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9B672" w14:textId="3753CADC" w:rsidR="00543684" w:rsidRDefault="00543684" w:rsidP="00543684">
      <w:pPr>
        <w:rPr>
          <w:rFonts w:ascii="Calibri" w:hAnsi="Calibri"/>
          <w:b/>
          <w:sz w:val="28"/>
          <w:vertAlign w:val="subscript"/>
        </w:rPr>
      </w:pPr>
      <w:r w:rsidRPr="00223D24">
        <w:rPr>
          <w:rFonts w:ascii="Calibri" w:hAnsi="Calibri"/>
          <w:b/>
          <w:noProof/>
          <w:sz w:val="28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8984CA2" wp14:editId="46AD2075">
                <wp:simplePos x="0" y="0"/>
                <wp:positionH relativeFrom="margin">
                  <wp:posOffset>-201295</wp:posOffset>
                </wp:positionH>
                <wp:positionV relativeFrom="margin">
                  <wp:posOffset>-571500</wp:posOffset>
                </wp:positionV>
                <wp:extent cx="10187940" cy="899795"/>
                <wp:effectExtent l="0" t="0" r="3810" b="0"/>
                <wp:wrapThrough wrapText="bothSides">
                  <wp:wrapPolygon edited="0">
                    <wp:start x="0" y="0"/>
                    <wp:lineTo x="0" y="21036"/>
                    <wp:lineTo x="21568" y="21036"/>
                    <wp:lineTo x="21568" y="0"/>
                    <wp:lineTo x="0" y="0"/>
                  </wp:wrapPolygon>
                </wp:wrapThrough>
                <wp:docPr id="70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7940" cy="899795"/>
                        </a:xfrm>
                        <a:prstGeom prst="rect">
                          <a:avLst/>
                        </a:prstGeom>
                        <a:solidFill>
                          <a:srgbClr val="B522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478FD" id="Rechteck 3" o:spid="_x0000_s1026" style="position:absolute;margin-left:-15.85pt;margin-top:-45pt;width:802.2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" fillcolor="#b52234" stroked="f">
                <w10:wrap type="through" anchorx="margin" anchory="margin"/>
                <w10:anchorlock/>
              </v:rect>
            </w:pict>
          </mc:Fallback>
        </mc:AlternateContent>
      </w:r>
      <w:r w:rsidRPr="00223D24">
        <w:rPr>
          <w:rFonts w:ascii="Calibri" w:hAnsi="Calibri"/>
          <w:b/>
          <w:noProof/>
          <w:sz w:val="28"/>
          <w:vertAlign w:val="subscript"/>
        </w:rPr>
        <w:drawing>
          <wp:anchor distT="0" distB="0" distL="114300" distR="114300" simplePos="0" relativeHeight="251660288" behindDoc="0" locked="1" layoutInCell="1" allowOverlap="1" wp14:anchorId="69CC753E" wp14:editId="63BAC881">
            <wp:simplePos x="0" y="0"/>
            <wp:positionH relativeFrom="column">
              <wp:posOffset>8864600</wp:posOffset>
            </wp:positionH>
            <wp:positionV relativeFrom="margin">
              <wp:posOffset>-146050</wp:posOffset>
            </wp:positionV>
            <wp:extent cx="938530" cy="95758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91D5C" w14:textId="3BE3C03D" w:rsidR="00543684" w:rsidRDefault="00597C9B" w:rsidP="00543684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  <w:r>
        <w:rPr>
          <w:noProof/>
        </w:rPr>
        <w:drawing>
          <wp:anchor distT="0" distB="0" distL="114300" distR="114300" simplePos="0" relativeHeight="251657214" behindDoc="0" locked="0" layoutInCell="1" allowOverlap="1" wp14:anchorId="1D7F2DF0" wp14:editId="12680711">
            <wp:simplePos x="0" y="0"/>
            <wp:positionH relativeFrom="column">
              <wp:posOffset>1722120</wp:posOffset>
            </wp:positionH>
            <wp:positionV relativeFrom="paragraph">
              <wp:posOffset>1137669</wp:posOffset>
            </wp:positionV>
            <wp:extent cx="2538066" cy="660292"/>
            <wp:effectExtent l="0" t="0" r="0" b="6985"/>
            <wp:wrapNone/>
            <wp:docPr id="2" name="Grafik 2" descr="cid:image002.png@01D9D5E2.EBCFF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2.png@01D9D5E2.EBCFF5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66" cy="66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00585F59" wp14:editId="16EA6AE9">
            <wp:simplePos x="0" y="0"/>
            <wp:positionH relativeFrom="column">
              <wp:posOffset>5717215</wp:posOffset>
            </wp:positionH>
            <wp:positionV relativeFrom="paragraph">
              <wp:posOffset>601980</wp:posOffset>
            </wp:positionV>
            <wp:extent cx="2684018" cy="3575685"/>
            <wp:effectExtent l="0" t="0" r="2540" b="5715"/>
            <wp:wrapNone/>
            <wp:docPr id="1" name="Grafik 1" descr="cid:image001.png@01D9D5E2.EBCFF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9D5E2.EBCFF56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018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6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AD5CE" wp14:editId="27D90A9E">
                <wp:simplePos x="0" y="0"/>
                <wp:positionH relativeFrom="column">
                  <wp:posOffset>1569267</wp:posOffset>
                </wp:positionH>
                <wp:positionV relativeFrom="paragraph">
                  <wp:posOffset>3154560</wp:posOffset>
                </wp:positionV>
                <wp:extent cx="7772400" cy="1028700"/>
                <wp:effectExtent l="0" t="0" r="0" b="0"/>
                <wp:wrapSquare wrapText="bothSides"/>
                <wp:docPr id="68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61942" w14:textId="77777777" w:rsidR="00D6610F" w:rsidRPr="00644372" w:rsidRDefault="00D6610F" w:rsidP="00543684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mathe.delta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- Hamburg</w:t>
                            </w:r>
                          </w:p>
                          <w:p w14:paraId="5753E1FD" w14:textId="62E101BF" w:rsidR="00D6610F" w:rsidRDefault="00D6610F" w:rsidP="00543684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mathe.delta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6</w:t>
                            </w:r>
                          </w:p>
                          <w:p w14:paraId="4811835F" w14:textId="184D3AE3" w:rsidR="00D6610F" w:rsidRDefault="00D6610F" w:rsidP="00543684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ISBN </w:t>
                            </w:r>
                            <w:r w:rsidRPr="00A54AEC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978-3-661-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61206</w:t>
                            </w: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-5</w:t>
                            </w:r>
                          </w:p>
                          <w:p w14:paraId="62E9B2E5" w14:textId="77777777" w:rsidR="00D6610F" w:rsidRPr="00644372" w:rsidRDefault="00D6610F" w:rsidP="00543684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AD5CE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123.55pt;margin-top:248.4pt;width:61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" filled="f" stroked="f">
                <v:path arrowok="t"/>
                <v:textbox>
                  <w:txbxContent>
                    <w:p w14:paraId="56961942" w14:textId="77777777" w:rsidR="00D6610F" w:rsidRPr="00644372" w:rsidRDefault="00D6610F" w:rsidP="00543684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mathe.delta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- Hamburg</w:t>
                      </w:r>
                    </w:p>
                    <w:p w14:paraId="5753E1FD" w14:textId="62E101BF" w:rsidR="00D6610F" w:rsidRDefault="00D6610F" w:rsidP="00543684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mathe.delta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6</w:t>
                      </w:r>
                    </w:p>
                    <w:p w14:paraId="4811835F" w14:textId="184D3AE3" w:rsidR="00D6610F" w:rsidRDefault="00D6610F" w:rsidP="00543684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ISBN </w:t>
                      </w:r>
                      <w:r w:rsidRPr="00A54AEC">
                        <w:rPr>
                          <w:rFonts w:ascii="Calibri" w:hAnsi="Calibri"/>
                          <w:sz w:val="36"/>
                          <w:szCs w:val="36"/>
                        </w:rPr>
                        <w:t>978-3-661-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61206</w:t>
                      </w: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-5</w:t>
                      </w:r>
                    </w:p>
                    <w:p w14:paraId="62E9B2E5" w14:textId="77777777" w:rsidR="00D6610F" w:rsidRPr="00644372" w:rsidRDefault="00D6610F" w:rsidP="00543684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36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5EB39" wp14:editId="2B52AC51">
                <wp:simplePos x="0" y="0"/>
                <wp:positionH relativeFrom="column">
                  <wp:posOffset>1476520</wp:posOffset>
                </wp:positionH>
                <wp:positionV relativeFrom="paragraph">
                  <wp:posOffset>661380</wp:posOffset>
                </wp:positionV>
                <wp:extent cx="7772400" cy="571500"/>
                <wp:effectExtent l="0" t="0" r="0" b="0"/>
                <wp:wrapSquare wrapText="bothSides"/>
                <wp:docPr id="69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DDCC" w14:textId="77777777" w:rsidR="00D6610F" w:rsidRPr="00644372" w:rsidRDefault="00D6610F" w:rsidP="00543684">
                            <w:pP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Stoffverteilungsplan für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5EB39" id="Textfeld 12" o:spid="_x0000_s1027" type="#_x0000_t202" style="position:absolute;margin-left:116.25pt;margin-top:52.1pt;width:61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" filled="f" stroked="f">
                <v:path arrowok="t"/>
                <v:textbox>
                  <w:txbxContent>
                    <w:p w14:paraId="3A80DDCC" w14:textId="77777777" w:rsidR="00D6610F" w:rsidRPr="00644372" w:rsidRDefault="00D6610F" w:rsidP="00543684">
                      <w:pPr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>Stoffverteilungsplan für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3684">
        <w:rPr>
          <w:rFonts w:ascii="Calibri" w:hAnsi="Calibri"/>
          <w:b/>
          <w:sz w:val="28"/>
          <w:vertAlign w:val="subscript"/>
        </w:rPr>
        <w:br w:type="page"/>
      </w:r>
    </w:p>
    <w:p w14:paraId="39D8F4C9" w14:textId="77777777" w:rsidR="00543684" w:rsidRDefault="00093150" w:rsidP="00093150">
      <w:pPr>
        <w:rPr>
          <w:rFonts w:ascii="Calibri" w:hAnsi="Calibri"/>
          <w:b/>
          <w:sz w:val="28"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t>Rechnen mit Brüchen</w:t>
      </w:r>
    </w:p>
    <w:tbl>
      <w:tblPr>
        <w:tblpPr w:leftFromText="141" w:rightFromText="141" w:vertAnchor="text" w:horzAnchor="margin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543684" w:rsidRPr="002F32A2" w14:paraId="72D6B238" w14:textId="77777777" w:rsidTr="00597C9B">
        <w:tc>
          <w:tcPr>
            <w:tcW w:w="980" w:type="pct"/>
            <w:shd w:val="clear" w:color="auto" w:fill="92D050"/>
            <w:vAlign w:val="center"/>
          </w:tcPr>
          <w:p w14:paraId="5333A28D" w14:textId="6C4D2DB4" w:rsidR="00543684" w:rsidRPr="002F32A2" w:rsidRDefault="00543684" w:rsidP="00D6610F">
            <w:pPr>
              <w:rPr>
                <w:rFonts w:ascii="Calibri" w:hAnsi="Calibri"/>
                <w:b/>
                <w:vertAlign w:val="subscript"/>
              </w:rPr>
            </w:pPr>
            <w:proofErr w:type="spellStart"/>
            <w:r>
              <w:rPr>
                <w:rFonts w:ascii="Calibri" w:hAnsi="Calibri"/>
                <w:b/>
                <w:vertAlign w:val="subscript"/>
              </w:rPr>
              <w:t>mathe.delta</w:t>
            </w:r>
            <w:proofErr w:type="spellEnd"/>
            <w:r>
              <w:rPr>
                <w:rFonts w:ascii="Calibri" w:hAnsi="Calibri"/>
                <w:b/>
                <w:vertAlign w:val="subscript"/>
              </w:rPr>
              <w:t xml:space="preserve"> 6</w:t>
            </w:r>
          </w:p>
        </w:tc>
        <w:tc>
          <w:tcPr>
            <w:tcW w:w="1983" w:type="pct"/>
            <w:shd w:val="clear" w:color="auto" w:fill="92D050"/>
            <w:vAlign w:val="center"/>
          </w:tcPr>
          <w:p w14:paraId="7EEFEBC3" w14:textId="77777777" w:rsidR="00543684" w:rsidRPr="002F32A2" w:rsidRDefault="00543684" w:rsidP="00D6610F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92D050"/>
          </w:tcPr>
          <w:p w14:paraId="5534914C" w14:textId="77777777" w:rsidR="00543684" w:rsidRPr="002F32A2" w:rsidRDefault="00543684" w:rsidP="00D6610F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92D050"/>
            <w:vAlign w:val="center"/>
          </w:tcPr>
          <w:p w14:paraId="5CB6FB61" w14:textId="77777777" w:rsidR="00543684" w:rsidRPr="002F32A2" w:rsidRDefault="00543684" w:rsidP="00D6610F">
            <w:pPr>
              <w:rPr>
                <w:rFonts w:ascii="Calibri" w:hAnsi="Calibri"/>
                <w:b/>
                <w:vertAlign w:val="subscript"/>
              </w:rPr>
            </w:pPr>
            <w:r w:rsidRPr="002F32A2">
              <w:rPr>
                <w:rFonts w:ascii="Calibri" w:hAnsi="Calibri"/>
                <w:b/>
                <w:vertAlign w:val="subscript"/>
              </w:rPr>
              <w:t>Hinweise</w:t>
            </w:r>
          </w:p>
        </w:tc>
      </w:tr>
      <w:tr w:rsidR="00543684" w:rsidRPr="002F32A2" w14:paraId="47D3C5EB" w14:textId="77777777" w:rsidTr="009134F5">
        <w:trPr>
          <w:trHeight w:val="1408"/>
        </w:trPr>
        <w:tc>
          <w:tcPr>
            <w:tcW w:w="980" w:type="pct"/>
          </w:tcPr>
          <w:p w14:paraId="27087C68" w14:textId="1FB17A06" w:rsidR="00543684" w:rsidRPr="00B20F8B" w:rsidRDefault="00543684" w:rsidP="00543684">
            <w:pPr>
              <w:rPr>
                <w:rFonts w:ascii="Calibri" w:hAnsi="Calibri"/>
                <w:vertAlign w:val="subscript"/>
              </w:rPr>
            </w:pPr>
            <w:r w:rsidRPr="00B20F8B">
              <w:rPr>
                <w:rFonts w:ascii="Calibri" w:hAnsi="Calibri"/>
                <w:vertAlign w:val="subscript"/>
              </w:rPr>
              <w:t>1.1 Brüche erkennen und herstellen</w:t>
            </w:r>
          </w:p>
          <w:p w14:paraId="0B997914" w14:textId="77777777" w:rsidR="00543684" w:rsidRPr="00B20F8B" w:rsidRDefault="00543684" w:rsidP="00543684">
            <w:pPr>
              <w:rPr>
                <w:rFonts w:ascii="Calibri" w:hAnsi="Calibri"/>
                <w:vertAlign w:val="subscript"/>
              </w:rPr>
            </w:pPr>
            <w:r w:rsidRPr="00B20F8B">
              <w:rPr>
                <w:rFonts w:ascii="Calibri" w:hAnsi="Calibri"/>
                <w:vertAlign w:val="subscript"/>
              </w:rPr>
              <w:t>1.2 Verschiedene Sichtweisen auf Brüche</w:t>
            </w:r>
          </w:p>
          <w:p w14:paraId="19C698D5" w14:textId="77777777" w:rsidR="00543684" w:rsidRPr="00B20F8B" w:rsidRDefault="00543684" w:rsidP="00543684">
            <w:pPr>
              <w:rPr>
                <w:rFonts w:ascii="Calibri" w:hAnsi="Calibri"/>
                <w:vertAlign w:val="subscript"/>
              </w:rPr>
            </w:pPr>
            <w:r w:rsidRPr="00B20F8B">
              <w:rPr>
                <w:rFonts w:ascii="Calibri" w:hAnsi="Calibri"/>
                <w:vertAlign w:val="subscript"/>
              </w:rPr>
              <w:t>1.3 Echte und unechte Brüche erkennen</w:t>
            </w:r>
          </w:p>
          <w:p w14:paraId="72E1EF6E" w14:textId="77777777" w:rsidR="00543684" w:rsidRPr="00B20F8B" w:rsidRDefault="00543684" w:rsidP="00543684">
            <w:pPr>
              <w:rPr>
                <w:rFonts w:ascii="Calibri" w:hAnsi="Calibri"/>
                <w:vertAlign w:val="subscript"/>
              </w:rPr>
            </w:pPr>
            <w:r w:rsidRPr="00B20F8B">
              <w:rPr>
                <w:rFonts w:ascii="Calibri" w:hAnsi="Calibri"/>
                <w:vertAlign w:val="subscript"/>
              </w:rPr>
              <w:t>1.4 Brüche erweitern und kürzen</w:t>
            </w:r>
          </w:p>
          <w:p w14:paraId="60AB36CF" w14:textId="77777777" w:rsidR="00543684" w:rsidRPr="00B20F8B" w:rsidRDefault="00543684" w:rsidP="00543684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1.5 Gleichnamige Brü</w:t>
            </w:r>
            <w:r w:rsidRPr="00B20F8B">
              <w:rPr>
                <w:rFonts w:ascii="Calibri" w:hAnsi="Calibri"/>
                <w:vertAlign w:val="subscript"/>
              </w:rPr>
              <w:t>che addieren und subtrahieren</w:t>
            </w:r>
          </w:p>
          <w:p w14:paraId="23629A1D" w14:textId="77777777" w:rsidR="00543684" w:rsidRPr="00B20F8B" w:rsidRDefault="00543684" w:rsidP="00543684">
            <w:pPr>
              <w:rPr>
                <w:rFonts w:ascii="Calibri" w:hAnsi="Calibri"/>
                <w:vertAlign w:val="subscript"/>
              </w:rPr>
            </w:pPr>
            <w:r w:rsidRPr="00B20F8B">
              <w:rPr>
                <w:rFonts w:ascii="Calibri" w:hAnsi="Calibri"/>
                <w:vertAlign w:val="subscript"/>
              </w:rPr>
              <w:t>1.6 Ungleichnamige Brüche addieren und subtrahieren</w:t>
            </w:r>
          </w:p>
          <w:p w14:paraId="18BF0821" w14:textId="77777777" w:rsidR="00543684" w:rsidRDefault="00543684" w:rsidP="00543684">
            <w:pPr>
              <w:rPr>
                <w:rFonts w:ascii="Calibri" w:hAnsi="Calibri"/>
                <w:vertAlign w:val="subscript"/>
              </w:rPr>
            </w:pPr>
            <w:r w:rsidRPr="00B20F8B">
              <w:rPr>
                <w:rFonts w:ascii="Calibri" w:hAnsi="Calibri"/>
                <w:vertAlign w:val="subscript"/>
              </w:rPr>
              <w:t xml:space="preserve">1.7 </w:t>
            </w:r>
            <w:r>
              <w:rPr>
                <w:rFonts w:ascii="Calibri" w:hAnsi="Calibri"/>
                <w:vertAlign w:val="subscript"/>
              </w:rPr>
              <w:t>Natürliche Zahlen mit Brüchen multiplizieren</w:t>
            </w:r>
          </w:p>
          <w:p w14:paraId="73A7994D" w14:textId="77777777" w:rsidR="00543684" w:rsidRPr="00B20F8B" w:rsidRDefault="00543684" w:rsidP="00543684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 xml:space="preserve">1. 8 </w:t>
            </w:r>
            <w:r w:rsidRPr="00B20F8B">
              <w:rPr>
                <w:rFonts w:ascii="Calibri" w:hAnsi="Calibri"/>
                <w:vertAlign w:val="subscript"/>
              </w:rPr>
              <w:t>Brüche multiplizieren</w:t>
            </w:r>
          </w:p>
          <w:p w14:paraId="7FB10B77" w14:textId="77777777" w:rsidR="00543684" w:rsidRPr="00B20F8B" w:rsidRDefault="00543684" w:rsidP="00543684">
            <w:pPr>
              <w:rPr>
                <w:rFonts w:ascii="Calibri" w:hAnsi="Calibri"/>
                <w:vertAlign w:val="subscript"/>
              </w:rPr>
            </w:pPr>
            <w:r w:rsidRPr="00B20F8B">
              <w:rPr>
                <w:rFonts w:ascii="Calibri" w:hAnsi="Calibri"/>
                <w:vertAlign w:val="subscript"/>
              </w:rPr>
              <w:t>1.</w:t>
            </w:r>
            <w:r>
              <w:rPr>
                <w:rFonts w:ascii="Calibri" w:hAnsi="Calibri"/>
                <w:vertAlign w:val="subscript"/>
              </w:rPr>
              <w:t>9</w:t>
            </w:r>
            <w:r w:rsidRPr="00B20F8B">
              <w:rPr>
                <w:rFonts w:ascii="Calibri" w:hAnsi="Calibri"/>
                <w:vertAlign w:val="subscript"/>
              </w:rPr>
              <w:t xml:space="preserve"> Brüche</w:t>
            </w:r>
            <w:r>
              <w:rPr>
                <w:rFonts w:ascii="Calibri" w:hAnsi="Calibri"/>
                <w:vertAlign w:val="subscript"/>
              </w:rPr>
              <w:t xml:space="preserve"> durch natürliche Zahlen</w:t>
            </w:r>
            <w:r w:rsidRPr="00B20F8B">
              <w:rPr>
                <w:rFonts w:ascii="Calibri" w:hAnsi="Calibri"/>
                <w:vertAlign w:val="subscript"/>
              </w:rPr>
              <w:t xml:space="preserve"> dividieren</w:t>
            </w:r>
          </w:p>
          <w:p w14:paraId="4611D508" w14:textId="77777777" w:rsidR="00543684" w:rsidRDefault="00543684" w:rsidP="00543684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1.10 Brüche dividieren</w:t>
            </w:r>
          </w:p>
          <w:p w14:paraId="6C96F037" w14:textId="3526770A" w:rsidR="00543684" w:rsidRPr="002F32A2" w:rsidRDefault="00543684" w:rsidP="00543684">
            <w:pPr>
              <w:rPr>
                <w:rFonts w:ascii="Calibri" w:hAnsi="Calibri"/>
                <w:vertAlign w:val="subscript"/>
              </w:rPr>
            </w:pPr>
            <w:r w:rsidRPr="00B20F8B">
              <w:rPr>
                <w:rFonts w:ascii="Calibri" w:hAnsi="Calibri"/>
                <w:vertAlign w:val="subscript"/>
              </w:rPr>
              <w:t>1.</w:t>
            </w:r>
            <w:r>
              <w:rPr>
                <w:rFonts w:ascii="Calibri" w:hAnsi="Calibri"/>
                <w:vertAlign w:val="subscript"/>
              </w:rPr>
              <w:t>11</w:t>
            </w:r>
            <w:r w:rsidRPr="00B20F8B">
              <w:rPr>
                <w:rFonts w:ascii="Calibri" w:hAnsi="Calibri"/>
                <w:vertAlign w:val="subscript"/>
              </w:rPr>
              <w:t xml:space="preserve"> Rechenregeln</w:t>
            </w:r>
          </w:p>
        </w:tc>
        <w:tc>
          <w:tcPr>
            <w:tcW w:w="1983" w:type="pct"/>
          </w:tcPr>
          <w:p w14:paraId="764F5B92" w14:textId="77777777" w:rsidR="00543684" w:rsidRPr="00B96B8D" w:rsidRDefault="00543684" w:rsidP="00543684">
            <w:p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B96B8D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Brüche darstellen und ordnen</w:t>
            </w:r>
          </w:p>
          <w:p w14:paraId="5D78EEE4" w14:textId="77777777" w:rsidR="00543684" w:rsidRPr="009134F5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134F5">
              <w:rPr>
                <w:rFonts w:asciiTheme="minorHAnsi" w:hAnsiTheme="minorHAnsi" w:cstheme="minorHAnsi"/>
                <w:vertAlign w:val="subscript"/>
              </w:rPr>
              <w:t xml:space="preserve">Brüche als Teil eines Ganzen, Teil mehrerer Ganzer, relativer Anteil, Verhältnis, Division und Maßzahl </w:t>
            </w:r>
          </w:p>
          <w:p w14:paraId="03718E9A" w14:textId="77777777" w:rsidR="00543684" w:rsidRPr="009134F5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134F5">
              <w:rPr>
                <w:rFonts w:asciiTheme="minorHAnsi" w:hAnsiTheme="minorHAnsi" w:cstheme="minorHAnsi"/>
                <w:vertAlign w:val="subscript"/>
              </w:rPr>
              <w:t xml:space="preserve">Notwendigkeit der Zahlenbereichserweiterung von N </w:t>
            </w:r>
          </w:p>
          <w:p w14:paraId="36786165" w14:textId="77777777" w:rsidR="00543684" w:rsidRPr="009134F5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134F5">
              <w:rPr>
                <w:rFonts w:asciiTheme="minorHAnsi" w:hAnsiTheme="minorHAnsi" w:cstheme="minorHAnsi"/>
                <w:vertAlign w:val="subscript"/>
              </w:rPr>
              <w:t xml:space="preserve">Brüche in Alltagssituationen (bildhaften Darstellungen) erkennen </w:t>
            </w:r>
          </w:p>
          <w:p w14:paraId="433D230D" w14:textId="77777777" w:rsidR="00543684" w:rsidRPr="009134F5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134F5">
              <w:rPr>
                <w:rFonts w:asciiTheme="minorHAnsi" w:hAnsiTheme="minorHAnsi" w:cstheme="minorHAnsi"/>
                <w:vertAlign w:val="subscript"/>
              </w:rPr>
              <w:t xml:space="preserve">einfache und andere Brüche als Bild (u. a. als Bruchstreifen) darstellen </w:t>
            </w:r>
          </w:p>
          <w:p w14:paraId="1B768EE1" w14:textId="77777777" w:rsidR="00543684" w:rsidRPr="00B96B8D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134F5">
              <w:rPr>
                <w:rFonts w:asciiTheme="minorHAnsi" w:hAnsiTheme="minorHAnsi" w:cstheme="minorHAnsi"/>
                <w:vertAlign w:val="subscript"/>
              </w:rPr>
              <w:t xml:space="preserve">Brüche am vorstrukturierten </w:t>
            </w:r>
            <w:r w:rsidRPr="00B96B8D">
              <w:rPr>
                <w:rFonts w:asciiTheme="minorHAnsi" w:hAnsiTheme="minorHAnsi" w:cstheme="minorHAnsi"/>
                <w:vertAlign w:val="subscript"/>
              </w:rPr>
              <w:t xml:space="preserve">oder selbstgewählten Zahlenstrahl darstellen </w:t>
            </w:r>
          </w:p>
          <w:p w14:paraId="2E540975" w14:textId="77777777" w:rsidR="00543684" w:rsidRPr="009134F5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134F5">
              <w:rPr>
                <w:rFonts w:asciiTheme="minorHAnsi" w:hAnsiTheme="minorHAnsi" w:cstheme="minorHAnsi"/>
                <w:vertAlign w:val="subscript"/>
              </w:rPr>
              <w:t xml:space="preserve">Brüche ordnen und vergleichen </w:t>
            </w:r>
          </w:p>
          <w:p w14:paraId="68FB9E6D" w14:textId="77777777" w:rsidR="00543684" w:rsidRPr="00093150" w:rsidRDefault="00543684" w:rsidP="00543684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093150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Brüche kürzen und erweitern</w:t>
            </w:r>
          </w:p>
          <w:p w14:paraId="17F99C08" w14:textId="77777777" w:rsidR="00543684" w:rsidRPr="009134F5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134F5">
              <w:rPr>
                <w:rFonts w:asciiTheme="minorHAnsi" w:hAnsiTheme="minorHAnsi" w:cstheme="minorHAnsi"/>
                <w:vertAlign w:val="subscript"/>
              </w:rPr>
              <w:t xml:space="preserve">Brüche kürzen und erweitern in Bildern (Vergröbern und Verfeinern) </w:t>
            </w:r>
          </w:p>
          <w:p w14:paraId="5DE3AFFA" w14:textId="77777777" w:rsidR="00543684" w:rsidRPr="009134F5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134F5">
              <w:rPr>
                <w:rFonts w:asciiTheme="minorHAnsi" w:hAnsiTheme="minorHAnsi" w:cstheme="minorHAnsi"/>
                <w:vertAlign w:val="subscript"/>
              </w:rPr>
              <w:t xml:space="preserve">Brüche rechnerisch kürzen und erweitern </w:t>
            </w:r>
          </w:p>
          <w:p w14:paraId="02E2F832" w14:textId="77777777" w:rsidR="00543684" w:rsidRPr="009134F5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134F5">
              <w:rPr>
                <w:rFonts w:asciiTheme="minorHAnsi" w:hAnsiTheme="minorHAnsi" w:cstheme="minorHAnsi"/>
                <w:vertAlign w:val="subscript"/>
              </w:rPr>
              <w:t xml:space="preserve">Zusammenhang zwischen Bild und Kalkül </w:t>
            </w:r>
          </w:p>
          <w:p w14:paraId="585838A1" w14:textId="77777777" w:rsidR="00543684" w:rsidRPr="009134F5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134F5">
              <w:rPr>
                <w:rFonts w:asciiTheme="minorHAnsi" w:hAnsiTheme="minorHAnsi" w:cstheme="minorHAnsi"/>
                <w:vertAlign w:val="subscript"/>
              </w:rPr>
              <w:t xml:space="preserve">gleichwertige Brüche und Bruchdarstellungen erkennen </w:t>
            </w:r>
          </w:p>
          <w:p w14:paraId="4B81679C" w14:textId="77777777" w:rsidR="00543684" w:rsidRPr="00093150" w:rsidRDefault="00543684" w:rsidP="00543684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093150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Addition und Subtraktion</w:t>
            </w:r>
          </w:p>
          <w:p w14:paraId="3E70A476" w14:textId="77777777" w:rsidR="00543684" w:rsidRPr="00093150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93150">
              <w:rPr>
                <w:rFonts w:asciiTheme="minorHAnsi" w:hAnsiTheme="minorHAnsi" w:cstheme="minorHAnsi"/>
                <w:vertAlign w:val="subscript"/>
              </w:rPr>
              <w:t xml:space="preserve">Anteile zusammenfassen am Bruchstreifen </w:t>
            </w:r>
          </w:p>
          <w:p w14:paraId="02622614" w14:textId="77777777" w:rsidR="00543684" w:rsidRPr="00093150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93150">
              <w:rPr>
                <w:rFonts w:asciiTheme="minorHAnsi" w:hAnsiTheme="minorHAnsi" w:cstheme="minorHAnsi"/>
                <w:vertAlign w:val="subscript"/>
              </w:rPr>
              <w:t xml:space="preserve">rechnerisches Vorgehen bei Addition und Subtraktion von Brüchen am Bild erkennen und erklären, u. a. Notwendigkeit des gleichen Nenners </w:t>
            </w:r>
          </w:p>
          <w:p w14:paraId="0A5B6D43" w14:textId="77777777" w:rsidR="00543684" w:rsidRPr="00093150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93150">
              <w:rPr>
                <w:rFonts w:asciiTheme="minorHAnsi" w:hAnsiTheme="minorHAnsi" w:cstheme="minorHAnsi"/>
                <w:vertAlign w:val="subscript"/>
              </w:rPr>
              <w:t xml:space="preserve">Addition und Subtraktion einfacher Brüche, wie sie im täglichen Leben vorkommen </w:t>
            </w:r>
          </w:p>
          <w:p w14:paraId="707B6C52" w14:textId="77777777" w:rsidR="00543684" w:rsidRPr="00093150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93150">
              <w:rPr>
                <w:rFonts w:asciiTheme="minorHAnsi" w:hAnsiTheme="minorHAnsi" w:cstheme="minorHAnsi"/>
                <w:vertAlign w:val="subscript"/>
              </w:rPr>
              <w:t xml:space="preserve">Addition und Subtraktion von Brüchen </w:t>
            </w:r>
          </w:p>
          <w:p w14:paraId="49F77379" w14:textId="77777777" w:rsidR="00543684" w:rsidRPr="00093150" w:rsidRDefault="00543684" w:rsidP="00543684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093150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Multiplikation und Division</w:t>
            </w:r>
          </w:p>
          <w:p w14:paraId="3515D707" w14:textId="77777777" w:rsidR="00543684" w:rsidRPr="00093150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93150">
              <w:rPr>
                <w:rFonts w:asciiTheme="minorHAnsi" w:hAnsiTheme="minorHAnsi" w:cstheme="minorHAnsi"/>
                <w:vertAlign w:val="subscript"/>
              </w:rPr>
              <w:t xml:space="preserve">Anteile von Anteilen am Rechteckfeld bestimmen </w:t>
            </w:r>
          </w:p>
          <w:p w14:paraId="21E6FADE" w14:textId="77777777" w:rsidR="00543684" w:rsidRPr="00093150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93150">
              <w:rPr>
                <w:rFonts w:asciiTheme="minorHAnsi" w:hAnsiTheme="minorHAnsi" w:cstheme="minorHAnsi"/>
                <w:vertAlign w:val="subscript"/>
              </w:rPr>
              <w:t xml:space="preserve">rechnerisches Vorgehen bei Multiplizieren von Anteilen am Bild erkennen und erklären </w:t>
            </w:r>
          </w:p>
          <w:p w14:paraId="3532C987" w14:textId="77777777" w:rsidR="00543684" w:rsidRPr="00093150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93150">
              <w:rPr>
                <w:rFonts w:asciiTheme="minorHAnsi" w:hAnsiTheme="minorHAnsi" w:cstheme="minorHAnsi"/>
                <w:vertAlign w:val="subscript"/>
              </w:rPr>
              <w:t xml:space="preserve">Grundvorstellung der Division als „Aufteilen“ und „Passen in“ bei Brüchen </w:t>
            </w:r>
          </w:p>
          <w:p w14:paraId="786A0054" w14:textId="77777777" w:rsidR="00543684" w:rsidRPr="00093150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93150">
              <w:rPr>
                <w:rFonts w:asciiTheme="minorHAnsi" w:hAnsiTheme="minorHAnsi" w:cstheme="minorHAnsi"/>
                <w:vertAlign w:val="subscript"/>
              </w:rPr>
              <w:t xml:space="preserve">Multiplikation und Division einfacher Brüche, wie sie im täglichen Leben vorkommen </w:t>
            </w:r>
          </w:p>
          <w:p w14:paraId="45980324" w14:textId="2CA8C518" w:rsidR="009134F5" w:rsidRDefault="00543684" w:rsidP="00543684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93150">
              <w:rPr>
                <w:rFonts w:asciiTheme="minorHAnsi" w:hAnsiTheme="minorHAnsi" w:cstheme="minorHAnsi"/>
                <w:vertAlign w:val="subscript"/>
              </w:rPr>
              <w:t xml:space="preserve">Multiplikation und Division von Brüchen </w:t>
            </w:r>
          </w:p>
          <w:p w14:paraId="619DE9B5" w14:textId="021BA33E" w:rsidR="009134F5" w:rsidRDefault="009134F5" w:rsidP="009134F5">
            <w:pPr>
              <w:pStyle w:val="Default"/>
              <w:ind w:left="414"/>
              <w:rPr>
                <w:rFonts w:asciiTheme="minorHAnsi" w:hAnsiTheme="minorHAnsi" w:cstheme="minorHAnsi"/>
                <w:vertAlign w:val="subscript"/>
              </w:rPr>
            </w:pPr>
          </w:p>
          <w:p w14:paraId="795236DF" w14:textId="620FEF70" w:rsidR="009134F5" w:rsidRDefault="009134F5" w:rsidP="009134F5">
            <w:pPr>
              <w:pStyle w:val="Default"/>
              <w:ind w:left="414"/>
              <w:rPr>
                <w:rFonts w:asciiTheme="minorHAnsi" w:hAnsiTheme="minorHAnsi" w:cstheme="minorHAnsi"/>
                <w:vertAlign w:val="subscript"/>
              </w:rPr>
            </w:pPr>
          </w:p>
          <w:p w14:paraId="18619825" w14:textId="77777777" w:rsidR="009134F5" w:rsidRPr="009134F5" w:rsidRDefault="009134F5" w:rsidP="009134F5">
            <w:pPr>
              <w:pStyle w:val="Default"/>
              <w:ind w:left="414"/>
              <w:rPr>
                <w:rFonts w:asciiTheme="minorHAnsi" w:hAnsiTheme="minorHAnsi" w:cstheme="minorHAnsi"/>
                <w:vertAlign w:val="subscript"/>
              </w:rPr>
            </w:pPr>
          </w:p>
          <w:p w14:paraId="0C11ACAE" w14:textId="5CD32930" w:rsidR="00543684" w:rsidRPr="00093150" w:rsidRDefault="00543684" w:rsidP="00543684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093150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In Kontexten rechnen</w:t>
            </w:r>
          </w:p>
          <w:p w14:paraId="1D1A57BE" w14:textId="77777777" w:rsidR="00543684" w:rsidRPr="009134F5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134F5">
              <w:rPr>
                <w:rFonts w:asciiTheme="minorHAnsi" w:hAnsiTheme="minorHAnsi" w:cstheme="minorHAnsi"/>
                <w:vertAlign w:val="subscript"/>
              </w:rPr>
              <w:t xml:space="preserve">Anteil, Teil und Ganzes aus Text und Bild angeben </w:t>
            </w:r>
          </w:p>
          <w:p w14:paraId="16A4E746" w14:textId="77777777" w:rsidR="00543684" w:rsidRPr="009134F5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134F5">
              <w:rPr>
                <w:rFonts w:asciiTheme="minorHAnsi" w:hAnsiTheme="minorHAnsi" w:cstheme="minorHAnsi"/>
                <w:vertAlign w:val="subscript"/>
              </w:rPr>
              <w:t xml:space="preserve">Anteil, Teil und Ganzes von Größen und Mengen bestimmen </w:t>
            </w:r>
          </w:p>
          <w:p w14:paraId="74F0A78A" w14:textId="77777777" w:rsidR="00543684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093150">
              <w:rPr>
                <w:rFonts w:asciiTheme="minorHAnsi" w:hAnsiTheme="minorHAnsi" w:cstheme="minorHAnsi"/>
                <w:vertAlign w:val="subscript"/>
              </w:rPr>
              <w:t>Übersetzung von Sachkontext in Rechenterm und umgekehrt auch mit mehreren unterschiedlichen Rechenoperationen</w:t>
            </w:r>
          </w:p>
          <w:p w14:paraId="5F6923BA" w14:textId="5AF49B24" w:rsidR="00543684" w:rsidRPr="00543684" w:rsidRDefault="00543684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543684">
              <w:rPr>
                <w:rFonts w:asciiTheme="minorHAnsi" w:hAnsiTheme="minorHAnsi" w:cstheme="minorHAnsi"/>
                <w:vertAlign w:val="subscript"/>
              </w:rPr>
              <w:t xml:space="preserve">Lösung von Sachaufgaben auch im Zusammenhang mit Größen </w:t>
            </w:r>
          </w:p>
        </w:tc>
        <w:tc>
          <w:tcPr>
            <w:tcW w:w="1019" w:type="pct"/>
          </w:tcPr>
          <w:p w14:paraId="4C2447FB" w14:textId="77777777" w:rsidR="00543684" w:rsidRPr="00093150" w:rsidRDefault="00543684" w:rsidP="00543684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Inhaltsbezogene Kompetenzen</w:t>
            </w:r>
          </w:p>
          <w:p w14:paraId="26EA5282" w14:textId="77777777" w:rsidR="00543684" w:rsidRPr="00093150" w:rsidRDefault="00543684" w:rsidP="0054368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L1: Leitidee Zahl und Operation</w:t>
            </w:r>
          </w:p>
          <w:p w14:paraId="066C1567" w14:textId="77777777" w:rsidR="00543684" w:rsidRPr="00093150" w:rsidRDefault="00543684" w:rsidP="0054368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L2: Leitidee Größen und Messen</w:t>
            </w:r>
          </w:p>
          <w:p w14:paraId="7B7DD187" w14:textId="77777777" w:rsidR="00543684" w:rsidRPr="00093150" w:rsidRDefault="00543684" w:rsidP="00543684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Prozessbezogene Kompetenzen</w:t>
            </w:r>
          </w:p>
          <w:p w14:paraId="24DC2254" w14:textId="77777777" w:rsidR="00543684" w:rsidRPr="00093150" w:rsidRDefault="00543684" w:rsidP="00543684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K 1: Mathematisch argumentieren</w:t>
            </w:r>
          </w:p>
          <w:p w14:paraId="2C1DB4C7" w14:textId="77777777" w:rsidR="00543684" w:rsidRDefault="00543684" w:rsidP="00543684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K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 xml:space="preserve"> </w:t>
            </w: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2: Mathematisch kommunizieren</w:t>
            </w:r>
          </w:p>
          <w:p w14:paraId="0AACFBFB" w14:textId="77777777" w:rsidR="00543684" w:rsidRPr="00093150" w:rsidRDefault="00543684" w:rsidP="00543684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 3: Probleme mathematisch lösen</w:t>
            </w:r>
          </w:p>
          <w:p w14:paraId="294B7CD0" w14:textId="77777777" w:rsidR="00543684" w:rsidRPr="00093150" w:rsidRDefault="00543684" w:rsidP="00543684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K 5: Mathematisch darstellen</w:t>
            </w:r>
          </w:p>
          <w:p w14:paraId="50000CFB" w14:textId="77777777" w:rsidR="00543684" w:rsidRPr="00093150" w:rsidRDefault="00543684" w:rsidP="00543684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K 6: Mit mathematischen Objekten umgehen</w:t>
            </w:r>
          </w:p>
          <w:p w14:paraId="2CFED5B9" w14:textId="77777777" w:rsidR="00543684" w:rsidRPr="00093150" w:rsidRDefault="00543684" w:rsidP="00543684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Digitale Kompetenzen</w:t>
            </w:r>
          </w:p>
          <w:p w14:paraId="4759DA32" w14:textId="77777777" w:rsidR="00543684" w:rsidRPr="00093150" w:rsidRDefault="00543684" w:rsidP="00543684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D5.2. Werkzeuge bedarfsgerecht einsetzen</w:t>
            </w:r>
          </w:p>
          <w:p w14:paraId="5D148EA6" w14:textId="77777777" w:rsidR="00543684" w:rsidRPr="00093150" w:rsidRDefault="00543684" w:rsidP="00543684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D5.4. Digitale Werkzeuge und Medien zum Lernen, Arbeiten und Problemlösen nutzen</w:t>
            </w:r>
          </w:p>
          <w:p w14:paraId="78B15204" w14:textId="77777777" w:rsidR="00543684" w:rsidRPr="00093150" w:rsidRDefault="00543684" w:rsidP="00543684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Sprachkompetenz</w:t>
            </w:r>
          </w:p>
          <w:p w14:paraId="45A449E1" w14:textId="77777777" w:rsidR="00543684" w:rsidRDefault="00543684" w:rsidP="00543684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A: Hören</w:t>
            </w:r>
          </w:p>
          <w:p w14:paraId="4AB32244" w14:textId="77777777" w:rsidR="00543684" w:rsidRPr="00093150" w:rsidRDefault="00543684" w:rsidP="00543684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B: Lesen</w:t>
            </w:r>
          </w:p>
          <w:p w14:paraId="55366943" w14:textId="77777777" w:rsidR="00543684" w:rsidRDefault="00543684" w:rsidP="00543684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C: Sprechen</w:t>
            </w:r>
          </w:p>
          <w:p w14:paraId="23711206" w14:textId="77777777" w:rsidR="00543684" w:rsidRPr="00093150" w:rsidRDefault="00543684" w:rsidP="00543684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D: Schreiben</w:t>
            </w:r>
          </w:p>
          <w:p w14:paraId="43CD2C1F" w14:textId="77777777" w:rsidR="00543684" w:rsidRPr="00093150" w:rsidRDefault="00543684" w:rsidP="00543684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7: Beschreiben diskontinuierlicher Darstellungsformen</w:t>
            </w:r>
            <w:r w:rsidRPr="00093150">
              <w:rPr>
                <w:color w:val="000000" w:themeColor="text1"/>
              </w:rPr>
              <w:t xml:space="preserve"> </w:t>
            </w:r>
          </w:p>
          <w:p w14:paraId="31228717" w14:textId="77777777" w:rsidR="00543684" w:rsidRPr="00093150" w:rsidRDefault="00543684" w:rsidP="00543684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093150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9: Erklären und erläutern</w:t>
            </w:r>
          </w:p>
          <w:p w14:paraId="658FBF0F" w14:textId="14A5516E" w:rsidR="00543684" w:rsidRPr="002A1C0D" w:rsidRDefault="00543684" w:rsidP="00543684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 w:rsidRPr="00093150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E.2: Sprachliche Register anwenden</w:t>
            </w:r>
          </w:p>
        </w:tc>
        <w:tc>
          <w:tcPr>
            <w:tcW w:w="1018" w:type="pct"/>
          </w:tcPr>
          <w:p w14:paraId="7A26138C" w14:textId="77777777" w:rsidR="00543684" w:rsidRPr="00907CE9" w:rsidRDefault="00543684" w:rsidP="00543684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4305033C" w14:textId="77777777" w:rsidR="00597C9B" w:rsidRDefault="00597C9B" w:rsidP="00597C9B">
            <w:pPr>
              <w:pStyle w:val="Listenabsatz"/>
              <w:numPr>
                <w:ilvl w:val="0"/>
                <w:numId w:val="38"/>
              </w:numPr>
              <w:ind w:left="386" w:hanging="386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Textprogramm</w:t>
            </w:r>
          </w:p>
          <w:p w14:paraId="7836D193" w14:textId="77777777" w:rsidR="00597C9B" w:rsidRDefault="00543684" w:rsidP="00597C9B">
            <w:pPr>
              <w:pStyle w:val="Listenabsatz"/>
              <w:numPr>
                <w:ilvl w:val="0"/>
                <w:numId w:val="38"/>
              </w:numPr>
              <w:ind w:left="386" w:hanging="386"/>
              <w:rPr>
                <w:rFonts w:ascii="Calibri" w:hAnsi="Calibri"/>
                <w:vertAlign w:val="subscript"/>
              </w:rPr>
            </w:pPr>
            <w:proofErr w:type="spellStart"/>
            <w:r w:rsidRPr="00597C9B">
              <w:rPr>
                <w:rFonts w:ascii="Calibri" w:hAnsi="Calibri"/>
                <w:vertAlign w:val="subscript"/>
              </w:rPr>
              <w:t>Internetrecherche</w:t>
            </w:r>
            <w:proofErr w:type="spellEnd"/>
          </w:p>
          <w:p w14:paraId="15B3265F" w14:textId="4AC4BA95" w:rsidR="00543684" w:rsidRPr="00597C9B" w:rsidRDefault="00543684" w:rsidP="00597C9B">
            <w:pPr>
              <w:pStyle w:val="Listenabsatz"/>
              <w:numPr>
                <w:ilvl w:val="0"/>
                <w:numId w:val="38"/>
              </w:numPr>
              <w:ind w:left="386" w:hanging="386"/>
              <w:rPr>
                <w:rFonts w:ascii="Calibri" w:hAnsi="Calibri"/>
                <w:vertAlign w:val="subscript"/>
              </w:rPr>
            </w:pPr>
            <w:proofErr w:type="spellStart"/>
            <w:r w:rsidRPr="00597C9B">
              <w:rPr>
                <w:rFonts w:ascii="Calibri" w:hAnsi="Calibri"/>
                <w:vertAlign w:val="subscript"/>
              </w:rPr>
              <w:t>Mind-Map</w:t>
            </w:r>
            <w:proofErr w:type="spellEnd"/>
          </w:p>
          <w:p w14:paraId="14D3CA21" w14:textId="77777777" w:rsidR="00543684" w:rsidRPr="002F32A2" w:rsidRDefault="00543684" w:rsidP="00543684">
            <w:pPr>
              <w:rPr>
                <w:rFonts w:ascii="Calibri" w:hAnsi="Calibri"/>
                <w:vertAlign w:val="subscript"/>
              </w:rPr>
            </w:pPr>
          </w:p>
          <w:p w14:paraId="1BFE0FA2" w14:textId="77777777" w:rsidR="00543684" w:rsidRPr="00B96B8D" w:rsidRDefault="00543684" w:rsidP="00543684">
            <w:pPr>
              <w:rPr>
                <w:rFonts w:ascii="Calibri" w:hAnsi="Calibri"/>
                <w:color w:val="FFC000"/>
                <w:vertAlign w:val="subscript"/>
              </w:rPr>
            </w:pPr>
            <w:r w:rsidRPr="00B96B8D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235EDC73" w14:textId="77777777" w:rsidR="00597C9B" w:rsidRDefault="00543684" w:rsidP="00597C9B">
            <w:pPr>
              <w:pStyle w:val="Listenabsatz"/>
              <w:numPr>
                <w:ilvl w:val="0"/>
                <w:numId w:val="38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597C9B">
              <w:rPr>
                <w:rFonts w:ascii="Calibri" w:hAnsi="Calibri"/>
                <w:vertAlign w:val="subscript"/>
              </w:rPr>
              <w:t>Fachbegriffe</w:t>
            </w:r>
          </w:p>
          <w:p w14:paraId="348F5A64" w14:textId="2D3D4A79" w:rsidR="00543684" w:rsidRPr="00597C9B" w:rsidRDefault="00543684" w:rsidP="00597C9B">
            <w:pPr>
              <w:pStyle w:val="Listenabsatz"/>
              <w:numPr>
                <w:ilvl w:val="0"/>
                <w:numId w:val="38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597C9B">
              <w:rPr>
                <w:rFonts w:ascii="Calibri" w:hAnsi="Calibri"/>
                <w:vertAlign w:val="subscript"/>
              </w:rPr>
              <w:t>Aufgabenvariation</w:t>
            </w:r>
          </w:p>
          <w:p w14:paraId="7A8B7F2C" w14:textId="77777777" w:rsidR="00543684" w:rsidRPr="002F32A2" w:rsidRDefault="00543684" w:rsidP="00543684">
            <w:pPr>
              <w:rPr>
                <w:rFonts w:ascii="Calibri" w:hAnsi="Calibri"/>
                <w:vertAlign w:val="subscript"/>
              </w:rPr>
            </w:pPr>
          </w:p>
          <w:p w14:paraId="549ABAD0" w14:textId="77777777" w:rsidR="00543684" w:rsidRPr="00907CE9" w:rsidRDefault="00543684" w:rsidP="00543684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4EFD92E8" w14:textId="68B32D92" w:rsidR="00543684" w:rsidRPr="00597C9B" w:rsidRDefault="00543684" w:rsidP="00597C9B">
            <w:pPr>
              <w:pStyle w:val="Listenabsatz"/>
              <w:numPr>
                <w:ilvl w:val="0"/>
                <w:numId w:val="38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597C9B">
              <w:rPr>
                <w:rFonts w:ascii="Calibri" w:hAnsi="Calibri"/>
                <w:vertAlign w:val="subscript"/>
              </w:rPr>
              <w:t>Schrittweises Begründen vom Beispiel zur Verallgemeinerung</w:t>
            </w:r>
          </w:p>
          <w:p w14:paraId="70F9A3D9" w14:textId="77777777" w:rsidR="00543684" w:rsidRDefault="00543684" w:rsidP="00543684">
            <w:pPr>
              <w:rPr>
                <w:rFonts w:ascii="Calibri" w:hAnsi="Calibri"/>
                <w:color w:val="7030A0"/>
                <w:vertAlign w:val="subscript"/>
              </w:rPr>
            </w:pPr>
          </w:p>
          <w:p w14:paraId="340FA64E" w14:textId="77777777" w:rsidR="00543684" w:rsidRDefault="00543684" w:rsidP="00543684">
            <w:pPr>
              <w:rPr>
                <w:rFonts w:ascii="Calibri" w:hAnsi="Calibri"/>
                <w:color w:val="7030A0"/>
                <w:vertAlign w:val="subscript"/>
              </w:rPr>
            </w:pPr>
            <w:r>
              <w:rPr>
                <w:rFonts w:ascii="Calibri" w:hAnsi="Calibri"/>
                <w:color w:val="7030A0"/>
                <w:vertAlign w:val="subscript"/>
              </w:rPr>
              <w:t>Spiel:</w:t>
            </w:r>
          </w:p>
          <w:p w14:paraId="5D176424" w14:textId="77777777" w:rsidR="00597C9B" w:rsidRDefault="00543684" w:rsidP="00597C9B">
            <w:pPr>
              <w:pStyle w:val="Listenabsatz"/>
              <w:numPr>
                <w:ilvl w:val="0"/>
                <w:numId w:val="38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597C9B">
              <w:rPr>
                <w:rFonts w:ascii="Calibri" w:hAnsi="Calibri"/>
                <w:vertAlign w:val="subscript"/>
              </w:rPr>
              <w:t>Bruchskat</w:t>
            </w:r>
          </w:p>
          <w:p w14:paraId="64FC8DAB" w14:textId="126C3AC5" w:rsidR="00543684" w:rsidRPr="00597C9B" w:rsidRDefault="00543684" w:rsidP="00597C9B">
            <w:pPr>
              <w:pStyle w:val="Listenabsatz"/>
              <w:numPr>
                <w:ilvl w:val="0"/>
                <w:numId w:val="38"/>
              </w:numPr>
              <w:ind w:left="386" w:hanging="386"/>
              <w:rPr>
                <w:rFonts w:ascii="Calibri" w:hAnsi="Calibri"/>
                <w:vertAlign w:val="subscript"/>
              </w:rPr>
            </w:pPr>
            <w:r w:rsidRPr="00597C9B">
              <w:rPr>
                <w:rFonts w:ascii="Calibri" w:hAnsi="Calibri"/>
                <w:vertAlign w:val="subscript"/>
              </w:rPr>
              <w:t>Rechne</w:t>
            </w:r>
            <w:r w:rsidRPr="00597C9B">
              <w:rPr>
                <w:rFonts w:ascii="Calibri" w:hAnsi="Calibri"/>
                <w:color w:val="000000" w:themeColor="text1"/>
                <w:vertAlign w:val="subscript"/>
              </w:rPr>
              <w:t>n mit Brüchen</w:t>
            </w:r>
          </w:p>
        </w:tc>
      </w:tr>
    </w:tbl>
    <w:p w14:paraId="737DE818" w14:textId="7445EE6E" w:rsidR="00543684" w:rsidRDefault="00543684" w:rsidP="00093150">
      <w:pPr>
        <w:rPr>
          <w:rFonts w:ascii="Calibri" w:hAnsi="Calibri"/>
          <w:b/>
          <w:sz w:val="28"/>
          <w:vertAlign w:val="subscript"/>
        </w:rPr>
      </w:pPr>
    </w:p>
    <w:p w14:paraId="02109451" w14:textId="77777777" w:rsidR="00093150" w:rsidRDefault="00093150" w:rsidP="00093150">
      <w:pPr>
        <w:rPr>
          <w:rFonts w:ascii="Calibri" w:hAnsi="Calibri"/>
          <w:b/>
          <w:sz w:val="28"/>
          <w:vertAlign w:val="subscript"/>
        </w:rPr>
      </w:pPr>
    </w:p>
    <w:p w14:paraId="1D7B5250" w14:textId="77777777" w:rsidR="008A132B" w:rsidRDefault="008A132B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</w:p>
    <w:p w14:paraId="7C09F823" w14:textId="77777777" w:rsidR="008A132B" w:rsidRDefault="008A132B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</w:p>
    <w:p w14:paraId="6F63165B" w14:textId="77777777" w:rsidR="008A132B" w:rsidRDefault="008A132B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</w:p>
    <w:p w14:paraId="6EC0F07F" w14:textId="77777777" w:rsidR="008A132B" w:rsidRDefault="008A132B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</w:p>
    <w:p w14:paraId="28BC8B6D" w14:textId="77777777" w:rsidR="008A132B" w:rsidRDefault="008A132B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</w:p>
    <w:p w14:paraId="2C965928" w14:textId="77777777" w:rsidR="008A132B" w:rsidRDefault="008A132B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</w:p>
    <w:p w14:paraId="21B3D600" w14:textId="77777777" w:rsidR="008A132B" w:rsidRDefault="008A132B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</w:p>
    <w:p w14:paraId="3B86ED0E" w14:textId="77777777" w:rsidR="008A132B" w:rsidRDefault="008A132B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</w:p>
    <w:p w14:paraId="53AA1DD2" w14:textId="77777777" w:rsidR="008A132B" w:rsidRDefault="008A132B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</w:p>
    <w:p w14:paraId="7C3CB108" w14:textId="77777777" w:rsidR="008A132B" w:rsidRDefault="008A132B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</w:p>
    <w:p w14:paraId="7475C009" w14:textId="77777777" w:rsidR="008A132B" w:rsidRDefault="008A132B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</w:p>
    <w:p w14:paraId="2F716C1F" w14:textId="77777777" w:rsidR="008A132B" w:rsidRDefault="008A132B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</w:p>
    <w:p w14:paraId="196BCD7E" w14:textId="77777777" w:rsidR="008A132B" w:rsidRDefault="008A132B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</w:p>
    <w:p w14:paraId="1FD79946" w14:textId="7F43F07C" w:rsidR="008A132B" w:rsidRDefault="008A132B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</w:p>
    <w:p w14:paraId="115638BF" w14:textId="77777777" w:rsidR="00597C9B" w:rsidRPr="002F32A2" w:rsidRDefault="008A132B" w:rsidP="008A132B">
      <w:pPr>
        <w:rPr>
          <w:rFonts w:ascii="Calibri" w:hAnsi="Calibri"/>
          <w:b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lastRenderedPageBreak/>
        <w:t>Rechnen mit Dezimalzahlen</w:t>
      </w:r>
    </w:p>
    <w:tbl>
      <w:tblPr>
        <w:tblpPr w:leftFromText="141" w:rightFromText="141" w:vertAnchor="text" w:horzAnchor="margin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597C9B" w:rsidRPr="002F32A2" w14:paraId="778C4A32" w14:textId="77777777" w:rsidTr="00D6610F">
        <w:tc>
          <w:tcPr>
            <w:tcW w:w="980" w:type="pct"/>
            <w:shd w:val="clear" w:color="auto" w:fill="92D050"/>
            <w:vAlign w:val="center"/>
          </w:tcPr>
          <w:p w14:paraId="33CBA6D1" w14:textId="77777777" w:rsidR="00597C9B" w:rsidRPr="002F32A2" w:rsidRDefault="00597C9B" w:rsidP="00D6610F">
            <w:pPr>
              <w:rPr>
                <w:rFonts w:ascii="Calibri" w:hAnsi="Calibri"/>
                <w:b/>
                <w:vertAlign w:val="subscript"/>
              </w:rPr>
            </w:pPr>
            <w:proofErr w:type="spellStart"/>
            <w:r>
              <w:rPr>
                <w:rFonts w:ascii="Calibri" w:hAnsi="Calibri"/>
                <w:b/>
                <w:vertAlign w:val="subscript"/>
              </w:rPr>
              <w:t>mathe.delta</w:t>
            </w:r>
            <w:proofErr w:type="spellEnd"/>
            <w:r>
              <w:rPr>
                <w:rFonts w:ascii="Calibri" w:hAnsi="Calibri"/>
                <w:b/>
                <w:vertAlign w:val="subscript"/>
              </w:rPr>
              <w:t xml:space="preserve"> 6</w:t>
            </w:r>
          </w:p>
        </w:tc>
        <w:tc>
          <w:tcPr>
            <w:tcW w:w="1983" w:type="pct"/>
            <w:shd w:val="clear" w:color="auto" w:fill="92D050"/>
            <w:vAlign w:val="center"/>
          </w:tcPr>
          <w:p w14:paraId="26CB78F1" w14:textId="77777777" w:rsidR="00597C9B" w:rsidRPr="002F32A2" w:rsidRDefault="00597C9B" w:rsidP="00D6610F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92D050"/>
          </w:tcPr>
          <w:p w14:paraId="66EB874C" w14:textId="77777777" w:rsidR="00597C9B" w:rsidRPr="002F32A2" w:rsidRDefault="00597C9B" w:rsidP="00D6610F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92D050"/>
            <w:vAlign w:val="center"/>
          </w:tcPr>
          <w:p w14:paraId="74B24EF7" w14:textId="77777777" w:rsidR="00597C9B" w:rsidRPr="002F32A2" w:rsidRDefault="00597C9B" w:rsidP="00D6610F">
            <w:pPr>
              <w:rPr>
                <w:rFonts w:ascii="Calibri" w:hAnsi="Calibri"/>
                <w:b/>
                <w:vertAlign w:val="subscript"/>
              </w:rPr>
            </w:pPr>
            <w:r w:rsidRPr="002F32A2">
              <w:rPr>
                <w:rFonts w:ascii="Calibri" w:hAnsi="Calibri"/>
                <w:b/>
                <w:vertAlign w:val="subscript"/>
              </w:rPr>
              <w:t>Hinweise</w:t>
            </w:r>
          </w:p>
        </w:tc>
      </w:tr>
      <w:tr w:rsidR="00597C9B" w:rsidRPr="002F32A2" w14:paraId="31790387" w14:textId="77777777" w:rsidTr="00D6610F">
        <w:tc>
          <w:tcPr>
            <w:tcW w:w="980" w:type="pct"/>
          </w:tcPr>
          <w:p w14:paraId="0A8A514F" w14:textId="77777777" w:rsidR="00597C9B" w:rsidRPr="00631DC6" w:rsidRDefault="00597C9B" w:rsidP="00597C9B">
            <w:pPr>
              <w:rPr>
                <w:rFonts w:ascii="Calibri" w:hAnsi="Calibri"/>
                <w:vertAlign w:val="subscript"/>
              </w:rPr>
            </w:pPr>
            <w:r w:rsidRPr="00631DC6">
              <w:rPr>
                <w:rFonts w:ascii="Calibri" w:hAnsi="Calibri"/>
                <w:vertAlign w:val="subscript"/>
              </w:rPr>
              <w:t>2.1 Dezimalzahlen</w:t>
            </w:r>
          </w:p>
          <w:p w14:paraId="775DE7BD" w14:textId="77777777" w:rsidR="00597C9B" w:rsidRPr="00631DC6" w:rsidRDefault="00597C9B" w:rsidP="00597C9B">
            <w:pPr>
              <w:rPr>
                <w:rFonts w:ascii="Calibri" w:hAnsi="Calibri"/>
                <w:vertAlign w:val="subscript"/>
              </w:rPr>
            </w:pPr>
            <w:r w:rsidRPr="00631DC6">
              <w:rPr>
                <w:rFonts w:ascii="Calibri" w:hAnsi="Calibri"/>
                <w:vertAlign w:val="subscript"/>
              </w:rPr>
              <w:t>2.2 Ordnen von Dezimalzahlen</w:t>
            </w:r>
          </w:p>
          <w:p w14:paraId="689025A9" w14:textId="77777777" w:rsidR="00597C9B" w:rsidRPr="00631DC6" w:rsidRDefault="00597C9B" w:rsidP="00597C9B">
            <w:pPr>
              <w:rPr>
                <w:rFonts w:ascii="Calibri" w:hAnsi="Calibri"/>
                <w:vertAlign w:val="subscript"/>
              </w:rPr>
            </w:pPr>
            <w:r w:rsidRPr="00631DC6">
              <w:rPr>
                <w:rFonts w:ascii="Calibri" w:hAnsi="Calibri"/>
                <w:vertAlign w:val="subscript"/>
              </w:rPr>
              <w:t>2.3 Runden von Dezimalzahlen</w:t>
            </w:r>
          </w:p>
          <w:p w14:paraId="7D01A2BA" w14:textId="77777777" w:rsidR="00597C9B" w:rsidRPr="00631DC6" w:rsidRDefault="00597C9B" w:rsidP="00597C9B">
            <w:pPr>
              <w:rPr>
                <w:rFonts w:ascii="Calibri" w:hAnsi="Calibri"/>
                <w:vertAlign w:val="subscript"/>
              </w:rPr>
            </w:pPr>
            <w:r w:rsidRPr="00631DC6">
              <w:rPr>
                <w:rFonts w:ascii="Calibri" w:hAnsi="Calibri"/>
                <w:vertAlign w:val="subscript"/>
              </w:rPr>
              <w:t xml:space="preserve">2.4 </w:t>
            </w:r>
            <w:r>
              <w:rPr>
                <w:rFonts w:ascii="Calibri" w:hAnsi="Calibri"/>
                <w:vertAlign w:val="subscript"/>
              </w:rPr>
              <w:t>Addieren und Subtrahieren von Dezimalzahlen</w:t>
            </w:r>
          </w:p>
          <w:p w14:paraId="42CCADB6" w14:textId="77777777" w:rsidR="00597C9B" w:rsidRPr="00631DC6" w:rsidRDefault="00597C9B" w:rsidP="00597C9B">
            <w:pPr>
              <w:rPr>
                <w:rFonts w:ascii="Calibri" w:hAnsi="Calibri"/>
                <w:vertAlign w:val="subscript"/>
              </w:rPr>
            </w:pPr>
            <w:r w:rsidRPr="00631DC6">
              <w:rPr>
                <w:rFonts w:ascii="Calibri" w:hAnsi="Calibri"/>
                <w:vertAlign w:val="subscript"/>
              </w:rPr>
              <w:t>2.</w:t>
            </w:r>
            <w:r>
              <w:rPr>
                <w:rFonts w:ascii="Calibri" w:hAnsi="Calibri"/>
                <w:vertAlign w:val="subscript"/>
              </w:rPr>
              <w:t>5</w:t>
            </w:r>
            <w:r w:rsidRPr="00631DC6">
              <w:rPr>
                <w:rFonts w:ascii="Calibri" w:hAnsi="Calibri"/>
                <w:vertAlign w:val="subscript"/>
              </w:rPr>
              <w:t xml:space="preserve"> Zusammenhänge zwischen Dezimalzahlen und Stellenwerten</w:t>
            </w:r>
          </w:p>
          <w:p w14:paraId="4130E793" w14:textId="77777777" w:rsidR="00597C9B" w:rsidRPr="00631DC6" w:rsidRDefault="00597C9B" w:rsidP="00597C9B">
            <w:pPr>
              <w:rPr>
                <w:rFonts w:ascii="Calibri" w:hAnsi="Calibri"/>
                <w:vertAlign w:val="subscript"/>
              </w:rPr>
            </w:pPr>
            <w:r w:rsidRPr="00631DC6">
              <w:rPr>
                <w:rFonts w:ascii="Calibri" w:hAnsi="Calibri"/>
                <w:vertAlign w:val="subscript"/>
              </w:rPr>
              <w:t>2.</w:t>
            </w:r>
            <w:r>
              <w:rPr>
                <w:rFonts w:ascii="Calibri" w:hAnsi="Calibri"/>
                <w:vertAlign w:val="subscript"/>
              </w:rPr>
              <w:t>6</w:t>
            </w:r>
            <w:r w:rsidRPr="00631DC6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 xml:space="preserve">Multiplizieren von </w:t>
            </w:r>
            <w:r w:rsidRPr="00631DC6">
              <w:rPr>
                <w:rFonts w:ascii="Calibri" w:hAnsi="Calibri"/>
                <w:vertAlign w:val="subscript"/>
              </w:rPr>
              <w:t>Dezimalzahlen</w:t>
            </w:r>
          </w:p>
          <w:p w14:paraId="0C30BEAF" w14:textId="77777777" w:rsidR="00597C9B" w:rsidRPr="00631DC6" w:rsidRDefault="00597C9B" w:rsidP="00597C9B">
            <w:pPr>
              <w:rPr>
                <w:rFonts w:ascii="Calibri" w:hAnsi="Calibri"/>
                <w:vertAlign w:val="subscript"/>
              </w:rPr>
            </w:pPr>
            <w:r w:rsidRPr="00631DC6">
              <w:rPr>
                <w:rFonts w:ascii="Calibri" w:hAnsi="Calibri"/>
                <w:vertAlign w:val="subscript"/>
              </w:rPr>
              <w:t>2.</w:t>
            </w:r>
            <w:r>
              <w:rPr>
                <w:rFonts w:ascii="Calibri" w:hAnsi="Calibri"/>
                <w:vertAlign w:val="subscript"/>
              </w:rPr>
              <w:t>7</w:t>
            </w:r>
            <w:r w:rsidRPr="00631DC6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 xml:space="preserve">Dividieren von </w:t>
            </w:r>
            <w:r w:rsidRPr="00631DC6">
              <w:rPr>
                <w:rFonts w:ascii="Calibri" w:hAnsi="Calibri"/>
                <w:vertAlign w:val="subscript"/>
              </w:rPr>
              <w:t>Dezimalzahlen</w:t>
            </w:r>
          </w:p>
          <w:p w14:paraId="450FEF9A" w14:textId="77777777" w:rsidR="00597C9B" w:rsidRPr="00631DC6" w:rsidRDefault="00597C9B" w:rsidP="00597C9B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2.8 Besondere Dezimal</w:t>
            </w:r>
            <w:r w:rsidRPr="00631DC6">
              <w:rPr>
                <w:rFonts w:ascii="Calibri" w:hAnsi="Calibri"/>
                <w:vertAlign w:val="subscript"/>
              </w:rPr>
              <w:t>zahlen</w:t>
            </w:r>
          </w:p>
          <w:p w14:paraId="4B4D90C0" w14:textId="0F67D159" w:rsidR="00597C9B" w:rsidRPr="002F32A2" w:rsidRDefault="00597C9B" w:rsidP="00597C9B">
            <w:pPr>
              <w:rPr>
                <w:rFonts w:ascii="Calibri" w:hAnsi="Calibri"/>
                <w:vertAlign w:val="subscript"/>
              </w:rPr>
            </w:pPr>
            <w:r w:rsidRPr="00631DC6">
              <w:rPr>
                <w:rFonts w:ascii="Calibri" w:hAnsi="Calibri"/>
                <w:vertAlign w:val="subscript"/>
              </w:rPr>
              <w:t>2.</w:t>
            </w:r>
            <w:r>
              <w:rPr>
                <w:rFonts w:ascii="Calibri" w:hAnsi="Calibri"/>
                <w:vertAlign w:val="subscript"/>
              </w:rPr>
              <w:t>9</w:t>
            </w:r>
            <w:r w:rsidRPr="00631DC6">
              <w:rPr>
                <w:rFonts w:ascii="Calibri" w:hAnsi="Calibri"/>
                <w:vertAlign w:val="subscript"/>
              </w:rPr>
              <w:t xml:space="preserve"> Rechenregeln</w:t>
            </w:r>
          </w:p>
        </w:tc>
        <w:tc>
          <w:tcPr>
            <w:tcW w:w="1983" w:type="pct"/>
          </w:tcPr>
          <w:p w14:paraId="7D5FB986" w14:textId="77777777" w:rsidR="00597C9B" w:rsidRPr="008163AD" w:rsidRDefault="00597C9B" w:rsidP="00597C9B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8163AD">
              <w:rPr>
                <w:rFonts w:asciiTheme="minorHAnsi" w:hAnsiTheme="minorHAnsi" w:cstheme="minorHAnsi"/>
                <w:color w:val="auto"/>
                <w:vertAlign w:val="subscript"/>
              </w:rPr>
              <w:t>Brüche darstellen, ordnen und vergleichen</w:t>
            </w:r>
          </w:p>
          <w:p w14:paraId="5C5D4456" w14:textId="77777777" w:rsidR="00597C9B" w:rsidRPr="009134F5" w:rsidRDefault="00597C9B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134F5">
              <w:rPr>
                <w:rFonts w:asciiTheme="minorHAnsi" w:hAnsiTheme="minorHAnsi" w:cstheme="minorHAnsi"/>
                <w:vertAlign w:val="subscript"/>
              </w:rPr>
              <w:t xml:space="preserve">Prozentdarstellung </w:t>
            </w:r>
          </w:p>
          <w:p w14:paraId="01137E6C" w14:textId="77777777" w:rsidR="00597C9B" w:rsidRPr="009134F5" w:rsidRDefault="00597C9B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134F5">
              <w:rPr>
                <w:rFonts w:asciiTheme="minorHAnsi" w:hAnsiTheme="minorHAnsi" w:cstheme="minorHAnsi"/>
                <w:vertAlign w:val="subscript"/>
              </w:rPr>
              <w:t xml:space="preserve">Prozentstreifen </w:t>
            </w:r>
          </w:p>
          <w:p w14:paraId="63E5AD47" w14:textId="77777777" w:rsidR="00597C9B" w:rsidRPr="008163AD" w:rsidRDefault="00597C9B" w:rsidP="00597C9B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7D3577E6" w14:textId="77777777" w:rsidR="00597C9B" w:rsidRPr="008163AD" w:rsidRDefault="00597C9B" w:rsidP="00597C9B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8163AD">
              <w:rPr>
                <w:rFonts w:asciiTheme="minorHAnsi" w:hAnsiTheme="minorHAnsi" w:cstheme="minorHAnsi"/>
                <w:color w:val="auto"/>
                <w:vertAlign w:val="subscript"/>
              </w:rPr>
              <w:t>Brüche kürzen und erweitern</w:t>
            </w:r>
          </w:p>
          <w:p w14:paraId="0745A892" w14:textId="77777777" w:rsidR="00597C9B" w:rsidRDefault="00597C9B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9134F5">
              <w:rPr>
                <w:rFonts w:asciiTheme="minorHAnsi" w:hAnsiTheme="minorHAnsi" w:cstheme="minorHAnsi"/>
                <w:vertAlign w:val="subscript"/>
              </w:rPr>
              <w:t>Brüche für eine Prozentdarstellung kürzen und erweitern</w:t>
            </w:r>
            <w:r w:rsidRPr="008163AD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 </w:t>
            </w:r>
          </w:p>
          <w:p w14:paraId="16609FD1" w14:textId="77777777" w:rsidR="00597C9B" w:rsidRPr="0096287F" w:rsidRDefault="00597C9B" w:rsidP="00597C9B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13DFBFF0" w14:textId="77777777" w:rsidR="00597C9B" w:rsidRPr="0096287F" w:rsidRDefault="00597C9B" w:rsidP="00597C9B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96287F">
              <w:rPr>
                <w:rFonts w:asciiTheme="minorHAnsi" w:hAnsiTheme="minorHAnsi" w:cstheme="minorHAnsi"/>
                <w:color w:val="auto"/>
                <w:vertAlign w:val="subscript"/>
              </w:rPr>
              <w:t>Zahlvorstellung und Zahldarstellung</w:t>
            </w:r>
          </w:p>
          <w:p w14:paraId="09D317B5" w14:textId="77777777" w:rsidR="00597C9B" w:rsidRPr="0096287F" w:rsidRDefault="00597C9B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6287F">
              <w:rPr>
                <w:rFonts w:asciiTheme="minorHAnsi" w:hAnsiTheme="minorHAnsi" w:cstheme="minorHAnsi"/>
                <w:vertAlign w:val="subscript"/>
              </w:rPr>
              <w:t xml:space="preserve">Erweiterung des Stellenwertsystems nach rechts </w:t>
            </w:r>
          </w:p>
          <w:p w14:paraId="0241331B" w14:textId="77777777" w:rsidR="00597C9B" w:rsidRPr="0096287F" w:rsidRDefault="00597C9B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6287F">
              <w:rPr>
                <w:rFonts w:asciiTheme="minorHAnsi" w:hAnsiTheme="minorHAnsi" w:cstheme="minorHAnsi"/>
                <w:vertAlign w:val="subscript"/>
              </w:rPr>
              <w:t xml:space="preserve">Darstellung am Zahlenstahl </w:t>
            </w:r>
          </w:p>
          <w:p w14:paraId="1A5236B4" w14:textId="77777777" w:rsidR="00597C9B" w:rsidRPr="0096287F" w:rsidRDefault="00597C9B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6287F">
              <w:rPr>
                <w:rFonts w:asciiTheme="minorHAnsi" w:hAnsiTheme="minorHAnsi" w:cstheme="minorHAnsi"/>
                <w:vertAlign w:val="subscript"/>
              </w:rPr>
              <w:t xml:space="preserve">ordnen und vergleichen </w:t>
            </w:r>
          </w:p>
          <w:p w14:paraId="5F094B18" w14:textId="77777777" w:rsidR="00597C9B" w:rsidRPr="0096287F" w:rsidRDefault="00597C9B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6287F">
              <w:rPr>
                <w:rFonts w:asciiTheme="minorHAnsi" w:hAnsiTheme="minorHAnsi" w:cstheme="minorHAnsi"/>
                <w:vertAlign w:val="subscript"/>
              </w:rPr>
              <w:t xml:space="preserve">runden </w:t>
            </w:r>
          </w:p>
          <w:p w14:paraId="0292AEF0" w14:textId="77777777" w:rsidR="00597C9B" w:rsidRPr="0096287F" w:rsidRDefault="00597C9B" w:rsidP="00597C9B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504DF126" w14:textId="77777777" w:rsidR="00597C9B" w:rsidRPr="0096287F" w:rsidRDefault="00597C9B" w:rsidP="00597C9B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96287F">
              <w:rPr>
                <w:rFonts w:asciiTheme="minorHAnsi" w:hAnsiTheme="minorHAnsi" w:cstheme="minorHAnsi"/>
                <w:color w:val="auto"/>
                <w:vertAlign w:val="subscript"/>
              </w:rPr>
              <w:t>Zahloperationen (Addition und Subtraktion)</w:t>
            </w:r>
          </w:p>
          <w:p w14:paraId="59290EFB" w14:textId="77777777" w:rsidR="00597C9B" w:rsidRPr="0096287F" w:rsidRDefault="00597C9B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6287F">
              <w:rPr>
                <w:rFonts w:asciiTheme="minorHAnsi" w:hAnsiTheme="minorHAnsi" w:cstheme="minorHAnsi"/>
                <w:vertAlign w:val="subscript"/>
              </w:rPr>
              <w:t xml:space="preserve">Addition und Subtraktion in verschiedenen Darstellungen (z. B. am Zahlenstrahl) </w:t>
            </w:r>
          </w:p>
          <w:p w14:paraId="17308B4D" w14:textId="77777777" w:rsidR="00597C9B" w:rsidRPr="0096287F" w:rsidRDefault="00597C9B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6287F">
              <w:rPr>
                <w:rFonts w:asciiTheme="minorHAnsi" w:hAnsiTheme="minorHAnsi" w:cstheme="minorHAnsi"/>
                <w:vertAlign w:val="subscript"/>
              </w:rPr>
              <w:t xml:space="preserve">Addition und Subtraktion schriftlich im Stellenwertsystem </w:t>
            </w:r>
          </w:p>
          <w:p w14:paraId="3C5CD3D4" w14:textId="77777777" w:rsidR="00597C9B" w:rsidRPr="0096287F" w:rsidRDefault="00597C9B" w:rsidP="009134F5">
            <w:pPr>
              <w:pStyle w:val="Default"/>
              <w:numPr>
                <w:ilvl w:val="0"/>
                <w:numId w:val="7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6287F">
              <w:rPr>
                <w:rFonts w:asciiTheme="minorHAnsi" w:hAnsiTheme="minorHAnsi" w:cstheme="minorHAnsi"/>
                <w:vertAlign w:val="subscript"/>
              </w:rPr>
              <w:t xml:space="preserve">Rechenalgorithmus der schriftlichen Addition und Subtraktion beschreiben </w:t>
            </w:r>
          </w:p>
          <w:p w14:paraId="50373119" w14:textId="77777777" w:rsidR="00597C9B" w:rsidRDefault="00597C9B" w:rsidP="00597C9B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7063780D" w14:textId="77777777" w:rsidR="00597C9B" w:rsidRDefault="00597C9B" w:rsidP="00597C9B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Im Stellenwert rechnen</w:t>
            </w:r>
          </w:p>
          <w:p w14:paraId="5B91C06A" w14:textId="77777777" w:rsidR="009134F5" w:rsidRDefault="00597C9B" w:rsidP="009134F5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6287F">
              <w:rPr>
                <w:rFonts w:asciiTheme="minorHAnsi" w:hAnsiTheme="minorHAnsi" w:cstheme="minorHAnsi"/>
                <w:vertAlign w:val="subscript"/>
              </w:rPr>
              <w:t>Verschiebung der Ziffern bei Multiplikation mit Zehnerpotenzen wie 100, 1000 ...</w:t>
            </w:r>
          </w:p>
          <w:p w14:paraId="4B212FD0" w14:textId="77777777" w:rsidR="009134F5" w:rsidRDefault="00597C9B" w:rsidP="009134F5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134F5">
              <w:rPr>
                <w:rFonts w:asciiTheme="minorHAnsi" w:hAnsiTheme="minorHAnsi" w:cstheme="minorHAnsi"/>
                <w:vertAlign w:val="subscript"/>
              </w:rPr>
              <w:t>Verschiebung der Ziffern bei Division durch Zehnerpotenzen wie 100, 1000 ...</w:t>
            </w:r>
          </w:p>
          <w:p w14:paraId="64815883" w14:textId="77777777" w:rsidR="009134F5" w:rsidRDefault="00597C9B" w:rsidP="009134F5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134F5">
              <w:rPr>
                <w:rFonts w:asciiTheme="minorHAnsi" w:hAnsiTheme="minorHAnsi" w:cstheme="minorHAnsi"/>
                <w:vertAlign w:val="subscript"/>
              </w:rPr>
              <w:t xml:space="preserve">Multiplikation mit und Division durch natürliche Zahlen </w:t>
            </w:r>
          </w:p>
          <w:p w14:paraId="2DB26F51" w14:textId="77777777" w:rsidR="009134F5" w:rsidRDefault="00597C9B" w:rsidP="009134F5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134F5">
              <w:rPr>
                <w:rFonts w:asciiTheme="minorHAnsi" w:hAnsiTheme="minorHAnsi" w:cstheme="minorHAnsi"/>
                <w:vertAlign w:val="subscript"/>
              </w:rPr>
              <w:t xml:space="preserve">Multiplikation mit und Division durch einfache rationale Zahlen in Dezimalschreibweise, wie sie im Alltag vorkommen </w:t>
            </w:r>
          </w:p>
          <w:p w14:paraId="1FA4382D" w14:textId="77777777" w:rsidR="009134F5" w:rsidRDefault="00597C9B" w:rsidP="009134F5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134F5">
              <w:rPr>
                <w:rFonts w:asciiTheme="minorHAnsi" w:hAnsiTheme="minorHAnsi" w:cstheme="minorHAnsi"/>
                <w:vertAlign w:val="subscript"/>
              </w:rPr>
              <w:t xml:space="preserve">schriftliche Multiplikation und Division von abbrechenden Zahlen in Dezimalschreibweise </w:t>
            </w:r>
          </w:p>
          <w:p w14:paraId="459161AC" w14:textId="0FE00172" w:rsidR="00597C9B" w:rsidRPr="009134F5" w:rsidRDefault="00597C9B" w:rsidP="009134F5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134F5">
              <w:rPr>
                <w:rFonts w:asciiTheme="minorHAnsi" w:hAnsiTheme="minorHAnsi" w:cstheme="minorHAnsi"/>
                <w:vertAlign w:val="subscript"/>
              </w:rPr>
              <w:t xml:space="preserve">Kopfrechnen mit den vier Grundrechenarten in Dezimalschreibeise mit bis zu drei Nachkommastellen im Ergebnis </w:t>
            </w:r>
          </w:p>
          <w:p w14:paraId="755CD527" w14:textId="77777777" w:rsidR="00597C9B" w:rsidRPr="0096287F" w:rsidRDefault="00597C9B" w:rsidP="009134F5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6287F">
              <w:rPr>
                <w:rFonts w:asciiTheme="minorHAnsi" w:hAnsiTheme="minorHAnsi" w:cstheme="minorHAnsi"/>
                <w:vertAlign w:val="subscript"/>
              </w:rPr>
              <w:t xml:space="preserve">einfache (0,25; 0,5; 0,75) und andere Zahlen aus der Dezimalschreibweise in Bruchschreibweise umwandeln und umgekehrt </w:t>
            </w:r>
          </w:p>
          <w:p w14:paraId="056A38ED" w14:textId="77777777" w:rsidR="00597C9B" w:rsidRDefault="00597C9B" w:rsidP="00597C9B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In Kontexten rechnen</w:t>
            </w:r>
          </w:p>
          <w:p w14:paraId="57168409" w14:textId="77777777" w:rsidR="00597C9B" w:rsidRPr="0096287F" w:rsidRDefault="00597C9B" w:rsidP="009A1261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6287F">
              <w:rPr>
                <w:rFonts w:asciiTheme="minorHAnsi" w:hAnsiTheme="minorHAnsi" w:cstheme="minorHAnsi"/>
                <w:vertAlign w:val="subscript"/>
              </w:rPr>
              <w:t xml:space="preserve">Größen in Dezimalschreibweise vervielfachen und aufteilen </w:t>
            </w:r>
          </w:p>
          <w:p w14:paraId="15D41FFE" w14:textId="77777777" w:rsidR="00597C9B" w:rsidRPr="0096287F" w:rsidRDefault="00597C9B" w:rsidP="009A1261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6287F">
              <w:rPr>
                <w:rFonts w:asciiTheme="minorHAnsi" w:hAnsiTheme="minorHAnsi" w:cstheme="minorHAnsi"/>
                <w:vertAlign w:val="subscript"/>
              </w:rPr>
              <w:t xml:space="preserve">Flächeninhalte von Rechtecken mit nicht-ganzzahligen Seitenlängen </w:t>
            </w:r>
          </w:p>
          <w:p w14:paraId="05DC1B22" w14:textId="77777777" w:rsidR="00597C9B" w:rsidRPr="0096287F" w:rsidRDefault="00597C9B" w:rsidP="009A1261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6287F">
              <w:rPr>
                <w:rFonts w:asciiTheme="minorHAnsi" w:hAnsiTheme="minorHAnsi" w:cstheme="minorHAnsi"/>
                <w:vertAlign w:val="subscript"/>
              </w:rPr>
              <w:t xml:space="preserve">Übersetzung von Sachkontext in Rechenterm und umgekehrt auch mit mehreren unterschiedlichen Rechenoperationen </w:t>
            </w:r>
          </w:p>
          <w:p w14:paraId="6809A23E" w14:textId="77777777" w:rsidR="00597C9B" w:rsidRPr="0096287F" w:rsidRDefault="00597C9B" w:rsidP="009A1261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6287F">
              <w:rPr>
                <w:rFonts w:asciiTheme="minorHAnsi" w:hAnsiTheme="minorHAnsi" w:cstheme="minorHAnsi"/>
                <w:vertAlign w:val="subscript"/>
              </w:rPr>
              <w:t xml:space="preserve">Überschlagsrechnung als Kontrolle und zum Beurteilen des Ergebnisses </w:t>
            </w:r>
          </w:p>
          <w:p w14:paraId="54A21BE2" w14:textId="77777777" w:rsidR="00597C9B" w:rsidRPr="0096287F" w:rsidRDefault="00597C9B" w:rsidP="009A1261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6287F">
              <w:rPr>
                <w:rFonts w:asciiTheme="minorHAnsi" w:hAnsiTheme="minorHAnsi" w:cstheme="minorHAnsi"/>
                <w:vertAlign w:val="subscript"/>
              </w:rPr>
              <w:t xml:space="preserve">Umkehrrechnung zum Beurteilen des Ergebnisses </w:t>
            </w:r>
          </w:p>
          <w:p w14:paraId="1DE8F3DA" w14:textId="543E652C" w:rsidR="00597C9B" w:rsidRPr="009A1261" w:rsidRDefault="00597C9B" w:rsidP="009A1261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6287F">
              <w:rPr>
                <w:rFonts w:asciiTheme="minorHAnsi" w:hAnsiTheme="minorHAnsi" w:cstheme="minorHAnsi"/>
                <w:vertAlign w:val="subscript"/>
              </w:rPr>
              <w:t xml:space="preserve">situationsgemäß Bruchschreibweise und Dezimalschreibweise wählen </w:t>
            </w:r>
          </w:p>
        </w:tc>
        <w:tc>
          <w:tcPr>
            <w:tcW w:w="1019" w:type="pct"/>
          </w:tcPr>
          <w:p w14:paraId="222A4B4F" w14:textId="77777777" w:rsidR="00597C9B" w:rsidRPr="0096287F" w:rsidRDefault="00597C9B" w:rsidP="00597C9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96287F">
              <w:rPr>
                <w:rFonts w:ascii="Calibri" w:hAnsi="Calibri"/>
                <w:color w:val="000000" w:themeColor="text1"/>
                <w:vertAlign w:val="subscript"/>
              </w:rPr>
              <w:t>Inhaltsbezogene Kompetenzen</w:t>
            </w:r>
          </w:p>
          <w:p w14:paraId="4B97DB02" w14:textId="77777777" w:rsidR="00597C9B" w:rsidRPr="0096287F" w:rsidRDefault="00597C9B" w:rsidP="00597C9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96287F">
              <w:rPr>
                <w:rFonts w:ascii="Calibri" w:hAnsi="Calibri"/>
                <w:color w:val="000000" w:themeColor="text1"/>
                <w:vertAlign w:val="subscript"/>
              </w:rPr>
              <w:t>L1: Leitidee Zahl und Operation</w:t>
            </w:r>
          </w:p>
          <w:p w14:paraId="1BB9B63E" w14:textId="77777777" w:rsidR="00597C9B" w:rsidRPr="0096287F" w:rsidRDefault="00597C9B" w:rsidP="00597C9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96287F">
              <w:rPr>
                <w:rFonts w:ascii="Calibri" w:hAnsi="Calibri"/>
                <w:color w:val="000000" w:themeColor="text1"/>
                <w:vertAlign w:val="subscript"/>
              </w:rPr>
              <w:t>L2: Leitidee Größen und Messen</w:t>
            </w:r>
          </w:p>
          <w:p w14:paraId="3E912C2F" w14:textId="77777777" w:rsidR="00597C9B" w:rsidRPr="0096287F" w:rsidRDefault="00597C9B" w:rsidP="00597C9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96287F">
              <w:rPr>
                <w:rFonts w:ascii="Calibri" w:hAnsi="Calibri"/>
                <w:color w:val="000000" w:themeColor="text1"/>
                <w:vertAlign w:val="subscript"/>
              </w:rPr>
              <w:t>Prozessbezogene Kompetenzen</w:t>
            </w:r>
          </w:p>
          <w:p w14:paraId="6258E1BC" w14:textId="77777777" w:rsidR="00597C9B" w:rsidRPr="0096287F" w:rsidRDefault="00597C9B" w:rsidP="00597C9B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96287F">
              <w:rPr>
                <w:rFonts w:ascii="Calibri" w:hAnsi="Calibri"/>
                <w:color w:val="000000" w:themeColor="text1"/>
                <w:vertAlign w:val="subscript"/>
              </w:rPr>
              <w:t>K 1: Mathematisch argumentieren</w:t>
            </w:r>
          </w:p>
          <w:p w14:paraId="06D8E143" w14:textId="77777777" w:rsidR="00597C9B" w:rsidRPr="008163AD" w:rsidRDefault="00597C9B" w:rsidP="00597C9B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8163AD">
              <w:rPr>
                <w:rFonts w:ascii="Calibri" w:hAnsi="Calibri"/>
                <w:vertAlign w:val="subscript"/>
              </w:rPr>
              <w:t>K2: Mathematisch kommunizieren</w:t>
            </w:r>
          </w:p>
          <w:p w14:paraId="49467366" w14:textId="77777777" w:rsidR="00597C9B" w:rsidRPr="008163AD" w:rsidRDefault="00597C9B" w:rsidP="00597C9B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8163AD">
              <w:rPr>
                <w:rFonts w:ascii="Calibri" w:hAnsi="Calibri"/>
                <w:vertAlign w:val="subscript"/>
              </w:rPr>
              <w:t>K 5: Mathematisch darstellen</w:t>
            </w:r>
          </w:p>
          <w:p w14:paraId="2EC5E267" w14:textId="77777777" w:rsidR="00597C9B" w:rsidRPr="008163AD" w:rsidRDefault="00597C9B" w:rsidP="00597C9B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8163AD">
              <w:rPr>
                <w:rFonts w:ascii="Calibri" w:hAnsi="Calibri"/>
                <w:vertAlign w:val="subscript"/>
              </w:rPr>
              <w:t>K 6: Mit mathematischen Objekten umgehen</w:t>
            </w:r>
          </w:p>
          <w:p w14:paraId="788B54CB" w14:textId="77777777" w:rsidR="00597C9B" w:rsidRPr="008163AD" w:rsidRDefault="00597C9B" w:rsidP="00597C9B">
            <w:pPr>
              <w:rPr>
                <w:rFonts w:ascii="Calibri" w:hAnsi="Calibri"/>
                <w:vertAlign w:val="subscript"/>
              </w:rPr>
            </w:pPr>
            <w:r w:rsidRPr="008163AD">
              <w:rPr>
                <w:rFonts w:ascii="Calibri" w:hAnsi="Calibri"/>
                <w:vertAlign w:val="subscript"/>
              </w:rPr>
              <w:t>Digitale Kompetenzen</w:t>
            </w:r>
          </w:p>
          <w:p w14:paraId="1440E59C" w14:textId="77777777" w:rsidR="00597C9B" w:rsidRPr="008163AD" w:rsidRDefault="00597C9B" w:rsidP="00597C9B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 w:rsidRPr="008163AD">
              <w:rPr>
                <w:rFonts w:ascii="Calibri" w:hAnsi="Calibri"/>
                <w:vertAlign w:val="subscript"/>
              </w:rPr>
              <w:t>D5.2. Werkzeuge bedarfsgerecht einsetzen</w:t>
            </w:r>
          </w:p>
          <w:p w14:paraId="18B560E0" w14:textId="77777777" w:rsidR="00597C9B" w:rsidRPr="008163AD" w:rsidRDefault="00597C9B" w:rsidP="00597C9B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 w:rsidRPr="008163AD">
              <w:rPr>
                <w:rFonts w:ascii="Calibri" w:hAnsi="Calibri"/>
                <w:vertAlign w:val="subscript"/>
              </w:rPr>
              <w:t>D5.4. Digitale Werkzeuge und Medien zum Lernen, Arbeiten und Problemlösen nutzen</w:t>
            </w:r>
          </w:p>
          <w:p w14:paraId="015224A1" w14:textId="77777777" w:rsidR="00597C9B" w:rsidRPr="0096287F" w:rsidRDefault="00597C9B" w:rsidP="00597C9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8163AD">
              <w:rPr>
                <w:rFonts w:ascii="Calibri" w:hAnsi="Calibri"/>
                <w:vertAlign w:val="subscript"/>
              </w:rPr>
              <w:t>Sprach</w:t>
            </w:r>
            <w:r w:rsidRPr="0096287F">
              <w:rPr>
                <w:rFonts w:ascii="Calibri" w:hAnsi="Calibri"/>
                <w:color w:val="000000" w:themeColor="text1"/>
                <w:vertAlign w:val="subscript"/>
              </w:rPr>
              <w:t>kompetenz</w:t>
            </w:r>
          </w:p>
          <w:p w14:paraId="4753F141" w14:textId="77777777" w:rsidR="00597C9B" w:rsidRPr="0096287F" w:rsidRDefault="00597C9B" w:rsidP="00597C9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96287F">
              <w:rPr>
                <w:rFonts w:ascii="Calibri" w:hAnsi="Calibri"/>
                <w:color w:val="000000" w:themeColor="text1"/>
                <w:vertAlign w:val="subscript"/>
              </w:rPr>
              <w:t>B: Lesen</w:t>
            </w:r>
          </w:p>
          <w:p w14:paraId="7A5B305D" w14:textId="77777777" w:rsidR="00597C9B" w:rsidRPr="0096287F" w:rsidRDefault="00597C9B" w:rsidP="00597C9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96287F">
              <w:rPr>
                <w:rFonts w:ascii="Calibri" w:hAnsi="Calibri"/>
                <w:color w:val="000000" w:themeColor="text1"/>
                <w:vertAlign w:val="subscript"/>
              </w:rPr>
              <w:t>D: Schreiben</w:t>
            </w:r>
          </w:p>
          <w:p w14:paraId="175B5EB7" w14:textId="77777777" w:rsidR="00597C9B" w:rsidRPr="008163AD" w:rsidRDefault="00597C9B" w:rsidP="00597C9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 w:rsidRPr="008163AD">
              <w:rPr>
                <w:rFonts w:ascii="Calibri" w:hAnsi="Calibri"/>
                <w:vertAlign w:val="subscript"/>
              </w:rPr>
              <w:t>6: Beschreiben</w:t>
            </w:r>
          </w:p>
          <w:p w14:paraId="52819ACC" w14:textId="274D60EF" w:rsidR="00597C9B" w:rsidRPr="002A1C0D" w:rsidRDefault="00597C9B" w:rsidP="00597C9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9: Erklären und Erläutern</w:t>
            </w:r>
          </w:p>
        </w:tc>
        <w:tc>
          <w:tcPr>
            <w:tcW w:w="1018" w:type="pct"/>
          </w:tcPr>
          <w:p w14:paraId="4BF643E0" w14:textId="77777777" w:rsidR="00597C9B" w:rsidRPr="00907CE9" w:rsidRDefault="00597C9B" w:rsidP="00597C9B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4196CA62" w14:textId="3141B9A1" w:rsidR="00597C9B" w:rsidRPr="009A1261" w:rsidRDefault="00597C9B" w:rsidP="009A1261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A1261">
              <w:rPr>
                <w:rFonts w:asciiTheme="minorHAnsi" w:hAnsiTheme="minorHAnsi" w:cstheme="minorHAnsi"/>
                <w:vertAlign w:val="subscript"/>
              </w:rPr>
              <w:t>Textprogramm</w:t>
            </w:r>
          </w:p>
          <w:p w14:paraId="50DEDB8E" w14:textId="0A710060" w:rsidR="00597C9B" w:rsidRPr="009A1261" w:rsidRDefault="00597C9B" w:rsidP="009A1261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A1261">
              <w:rPr>
                <w:rFonts w:asciiTheme="minorHAnsi" w:hAnsiTheme="minorHAnsi" w:cstheme="minorHAnsi"/>
                <w:vertAlign w:val="subscript"/>
              </w:rPr>
              <w:t>Internetrecherche</w:t>
            </w:r>
          </w:p>
          <w:p w14:paraId="1099BB25" w14:textId="16C13C6A" w:rsidR="00597C9B" w:rsidRPr="009A1261" w:rsidRDefault="00597C9B" w:rsidP="009A1261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A1261">
              <w:rPr>
                <w:rFonts w:asciiTheme="minorHAnsi" w:hAnsiTheme="minorHAnsi" w:cstheme="minorHAnsi"/>
                <w:vertAlign w:val="subscript"/>
              </w:rPr>
              <w:t>Lernposter</w:t>
            </w:r>
          </w:p>
          <w:p w14:paraId="74AD24C6" w14:textId="77777777" w:rsidR="00597C9B" w:rsidRPr="002F32A2" w:rsidRDefault="00597C9B" w:rsidP="00597C9B">
            <w:pPr>
              <w:rPr>
                <w:rFonts w:ascii="Calibri" w:hAnsi="Calibri"/>
                <w:vertAlign w:val="subscript"/>
              </w:rPr>
            </w:pPr>
          </w:p>
          <w:p w14:paraId="3168B1D2" w14:textId="77777777" w:rsidR="00597C9B" w:rsidRPr="008163AD" w:rsidRDefault="00597C9B" w:rsidP="00597C9B">
            <w:pPr>
              <w:rPr>
                <w:rFonts w:ascii="Calibri" w:hAnsi="Calibri"/>
                <w:color w:val="FFC000"/>
                <w:vertAlign w:val="subscript"/>
              </w:rPr>
            </w:pPr>
            <w:r w:rsidRPr="008163AD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187AA2BA" w14:textId="703D2098" w:rsidR="00597C9B" w:rsidRPr="009A1261" w:rsidRDefault="00597C9B" w:rsidP="009A1261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A1261">
              <w:rPr>
                <w:rFonts w:asciiTheme="minorHAnsi" w:hAnsiTheme="minorHAnsi" w:cstheme="minorHAnsi"/>
                <w:vertAlign w:val="subscript"/>
              </w:rPr>
              <w:t>Fachbegriffe</w:t>
            </w:r>
          </w:p>
          <w:p w14:paraId="33C18074" w14:textId="7B8ACBAF" w:rsidR="00597C9B" w:rsidRPr="009A1261" w:rsidRDefault="00597C9B" w:rsidP="009A1261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A1261">
              <w:rPr>
                <w:rFonts w:asciiTheme="minorHAnsi" w:hAnsiTheme="minorHAnsi" w:cstheme="minorHAnsi"/>
                <w:vertAlign w:val="subscript"/>
              </w:rPr>
              <w:t>Fachsprache im Netz</w:t>
            </w:r>
          </w:p>
          <w:p w14:paraId="2169B58A" w14:textId="5DFA77C1" w:rsidR="00597C9B" w:rsidRPr="009A1261" w:rsidRDefault="00597C9B" w:rsidP="009A1261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A1261">
              <w:rPr>
                <w:rFonts w:asciiTheme="minorHAnsi" w:hAnsiTheme="minorHAnsi" w:cstheme="minorHAnsi"/>
                <w:vertAlign w:val="subscript"/>
              </w:rPr>
              <w:t>Aufgabenvariation</w:t>
            </w:r>
          </w:p>
          <w:p w14:paraId="6F6628FA" w14:textId="77777777" w:rsidR="00597C9B" w:rsidRDefault="00597C9B" w:rsidP="00597C9B">
            <w:pPr>
              <w:rPr>
                <w:rFonts w:ascii="Calibri" w:hAnsi="Calibri"/>
                <w:color w:val="7030A0"/>
                <w:vertAlign w:val="subscript"/>
              </w:rPr>
            </w:pPr>
          </w:p>
          <w:p w14:paraId="3D3EE15A" w14:textId="77777777" w:rsidR="00597C9B" w:rsidRPr="00907CE9" w:rsidRDefault="00597C9B" w:rsidP="00597C9B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471CA880" w14:textId="74A8375E" w:rsidR="00597C9B" w:rsidRPr="00597C9B" w:rsidRDefault="00597C9B" w:rsidP="00597C9B">
            <w:pPr>
              <w:pStyle w:val="Listenabsatz"/>
              <w:numPr>
                <w:ilvl w:val="0"/>
                <w:numId w:val="38"/>
              </w:numPr>
              <w:ind w:left="386" w:hanging="386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Erklärung und Begründung von Umwandlungsstrategien</w:t>
            </w:r>
          </w:p>
        </w:tc>
      </w:tr>
    </w:tbl>
    <w:p w14:paraId="2D1FE527" w14:textId="672F016A" w:rsidR="008A132B" w:rsidRPr="002F32A2" w:rsidRDefault="008A132B" w:rsidP="008A132B">
      <w:pPr>
        <w:rPr>
          <w:rFonts w:ascii="Calibri" w:hAnsi="Calibri"/>
          <w:b/>
          <w:vertAlign w:val="subscript"/>
        </w:rPr>
      </w:pPr>
    </w:p>
    <w:p w14:paraId="6395E0DF" w14:textId="3BA6D106" w:rsidR="00093150" w:rsidRDefault="00093150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</w:p>
    <w:p w14:paraId="059828EE" w14:textId="77777777" w:rsidR="005159FE" w:rsidRDefault="005159FE"/>
    <w:p w14:paraId="0D58EFF2" w14:textId="77777777" w:rsidR="00531AFC" w:rsidRDefault="00531AFC"/>
    <w:p w14:paraId="36FE172C" w14:textId="77777777" w:rsidR="00531AFC" w:rsidRDefault="00531AFC"/>
    <w:p w14:paraId="498CA09A" w14:textId="6F584686" w:rsidR="00531AFC" w:rsidRDefault="008163AD" w:rsidP="009A1261">
      <w:pPr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3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D6610F" w:rsidRPr="002F32A2" w14:paraId="32694CA7" w14:textId="77777777" w:rsidTr="00D6610F">
        <w:tc>
          <w:tcPr>
            <w:tcW w:w="980" w:type="pct"/>
            <w:shd w:val="clear" w:color="auto" w:fill="92D050"/>
            <w:vAlign w:val="center"/>
          </w:tcPr>
          <w:p w14:paraId="24E18709" w14:textId="77777777" w:rsidR="00D6610F" w:rsidRPr="002F32A2" w:rsidRDefault="00D6610F" w:rsidP="00D6610F">
            <w:pPr>
              <w:rPr>
                <w:rFonts w:ascii="Calibri" w:hAnsi="Calibri"/>
                <w:b/>
                <w:vertAlign w:val="subscript"/>
              </w:rPr>
            </w:pPr>
            <w:proofErr w:type="spellStart"/>
            <w:r w:rsidRPr="002F32A2">
              <w:rPr>
                <w:rFonts w:ascii="Calibri" w:hAnsi="Calibri"/>
                <w:b/>
                <w:vertAlign w:val="subscript"/>
              </w:rPr>
              <w:t>mathe.delta</w:t>
            </w:r>
            <w:proofErr w:type="spellEnd"/>
            <w:r w:rsidRPr="002F32A2">
              <w:rPr>
                <w:rFonts w:ascii="Calibri" w:hAnsi="Calibri"/>
                <w:b/>
                <w:vertAlign w:val="subscript"/>
              </w:rPr>
              <w:t xml:space="preserve"> </w:t>
            </w:r>
            <w:r>
              <w:rPr>
                <w:rFonts w:ascii="Calibri" w:hAnsi="Calibri"/>
                <w:b/>
                <w:vertAlign w:val="subscript"/>
              </w:rPr>
              <w:t>6</w:t>
            </w:r>
          </w:p>
        </w:tc>
        <w:tc>
          <w:tcPr>
            <w:tcW w:w="1983" w:type="pct"/>
            <w:shd w:val="clear" w:color="auto" w:fill="92D050"/>
            <w:vAlign w:val="center"/>
          </w:tcPr>
          <w:p w14:paraId="7B061E8F" w14:textId="77777777" w:rsidR="00D6610F" w:rsidRPr="002F32A2" w:rsidRDefault="00D6610F" w:rsidP="00D6610F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92D050"/>
          </w:tcPr>
          <w:p w14:paraId="34CF604A" w14:textId="77777777" w:rsidR="00D6610F" w:rsidRPr="002F32A2" w:rsidRDefault="00D6610F" w:rsidP="00D6610F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92D050"/>
            <w:vAlign w:val="center"/>
          </w:tcPr>
          <w:p w14:paraId="12ADD8F8" w14:textId="77777777" w:rsidR="00D6610F" w:rsidRPr="002F32A2" w:rsidRDefault="00D6610F" w:rsidP="00D6610F">
            <w:pPr>
              <w:rPr>
                <w:rFonts w:ascii="Calibri" w:hAnsi="Calibri"/>
                <w:b/>
                <w:vertAlign w:val="subscript"/>
              </w:rPr>
            </w:pPr>
            <w:r w:rsidRPr="002F32A2">
              <w:rPr>
                <w:rFonts w:ascii="Calibri" w:hAnsi="Calibri"/>
                <w:b/>
                <w:vertAlign w:val="subscript"/>
              </w:rPr>
              <w:t>Hinweise</w:t>
            </w:r>
          </w:p>
        </w:tc>
      </w:tr>
      <w:tr w:rsidR="00D6610F" w:rsidRPr="002F32A2" w14:paraId="7AEAFE78" w14:textId="77777777" w:rsidTr="00D6610F">
        <w:tc>
          <w:tcPr>
            <w:tcW w:w="980" w:type="pct"/>
          </w:tcPr>
          <w:p w14:paraId="0CAE831B" w14:textId="77777777" w:rsidR="00D6610F" w:rsidRPr="005C583A" w:rsidRDefault="00D6610F" w:rsidP="00D6610F">
            <w:pPr>
              <w:rPr>
                <w:rFonts w:ascii="Calibri" w:hAnsi="Calibri"/>
                <w:vertAlign w:val="subscript"/>
              </w:rPr>
            </w:pPr>
            <w:r w:rsidRPr="005C583A">
              <w:rPr>
                <w:rFonts w:ascii="Calibri" w:hAnsi="Calibri"/>
                <w:vertAlign w:val="subscript"/>
              </w:rPr>
              <w:t>3.1 Kreise</w:t>
            </w:r>
          </w:p>
          <w:p w14:paraId="1DE84D85" w14:textId="77777777" w:rsidR="00D6610F" w:rsidRPr="005C583A" w:rsidRDefault="00D6610F" w:rsidP="00D6610F">
            <w:pPr>
              <w:rPr>
                <w:rFonts w:ascii="Calibri" w:hAnsi="Calibri"/>
                <w:vertAlign w:val="subscript"/>
              </w:rPr>
            </w:pPr>
            <w:r w:rsidRPr="005C583A">
              <w:rPr>
                <w:rFonts w:ascii="Calibri" w:hAnsi="Calibri"/>
                <w:vertAlign w:val="subscript"/>
              </w:rPr>
              <w:t>3.2 Winkel bestimmen</w:t>
            </w:r>
          </w:p>
          <w:p w14:paraId="73F2AF52" w14:textId="77777777" w:rsidR="00D6610F" w:rsidRPr="005C583A" w:rsidRDefault="00D6610F" w:rsidP="00D6610F">
            <w:pPr>
              <w:rPr>
                <w:rFonts w:ascii="Calibri" w:hAnsi="Calibri"/>
                <w:vertAlign w:val="subscript"/>
              </w:rPr>
            </w:pPr>
            <w:r w:rsidRPr="005C583A">
              <w:rPr>
                <w:rFonts w:ascii="Calibri" w:hAnsi="Calibri"/>
                <w:vertAlign w:val="subscript"/>
              </w:rPr>
              <w:t>3.3 Winkel messen und zeichnen</w:t>
            </w:r>
          </w:p>
          <w:p w14:paraId="403CCBFC" w14:textId="77777777" w:rsidR="00D6610F" w:rsidRDefault="00D6610F" w:rsidP="00D6610F">
            <w:pPr>
              <w:rPr>
                <w:rFonts w:ascii="Calibri" w:hAnsi="Calibri"/>
                <w:vertAlign w:val="subscript"/>
              </w:rPr>
            </w:pPr>
            <w:r w:rsidRPr="005C583A">
              <w:rPr>
                <w:rFonts w:ascii="Calibri" w:hAnsi="Calibri"/>
                <w:vertAlign w:val="subscript"/>
              </w:rPr>
              <w:t>3.4 Winkel an Geraden</w:t>
            </w:r>
          </w:p>
          <w:p w14:paraId="776A4B4D" w14:textId="77777777" w:rsidR="00D6610F" w:rsidRPr="002F32A2" w:rsidRDefault="00D6610F" w:rsidP="00D6610F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3.5 Drehsymmetrie</w:t>
            </w:r>
          </w:p>
        </w:tc>
        <w:tc>
          <w:tcPr>
            <w:tcW w:w="1983" w:type="pct"/>
          </w:tcPr>
          <w:p w14:paraId="43D7B120" w14:textId="77777777" w:rsidR="00D6610F" w:rsidRPr="00DC6725" w:rsidRDefault="00D6610F" w:rsidP="00D6610F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DC6725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Winkel</w:t>
            </w:r>
          </w:p>
          <w:p w14:paraId="44B2DEAF" w14:textId="77777777" w:rsidR="00D6610F" w:rsidRPr="004849BD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A1261">
              <w:rPr>
                <w:rFonts w:asciiTheme="minorHAnsi" w:hAnsiTheme="minorHAnsi" w:cstheme="minorHAnsi"/>
                <w:vertAlign w:val="subscript"/>
              </w:rPr>
              <w:t xml:space="preserve">Winkel </w:t>
            </w:r>
            <w:r w:rsidRPr="004849BD">
              <w:rPr>
                <w:rFonts w:asciiTheme="minorHAnsi" w:hAnsiTheme="minorHAnsi" w:cstheme="minorHAnsi"/>
                <w:vertAlign w:val="subscript"/>
              </w:rPr>
              <w:t xml:space="preserve">in der Umwelt erkennen und beschreiben (Scheitelpunkt, Schenkel) </w:t>
            </w:r>
          </w:p>
          <w:p w14:paraId="1D15B30C" w14:textId="77777777" w:rsidR="00D6610F" w:rsidRPr="004849BD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4849BD">
              <w:rPr>
                <w:rFonts w:asciiTheme="minorHAnsi" w:hAnsiTheme="minorHAnsi" w:cstheme="minorHAnsi"/>
                <w:vertAlign w:val="subscript"/>
              </w:rPr>
              <w:t xml:space="preserve">Winkeltypen (spitze, rechte, stumpfe, gestreckte und überstumpfe) </w:t>
            </w:r>
          </w:p>
          <w:p w14:paraId="6482942C" w14:textId="77777777" w:rsidR="00D6610F" w:rsidRPr="004849BD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4849BD">
              <w:rPr>
                <w:rFonts w:asciiTheme="minorHAnsi" w:hAnsiTheme="minorHAnsi" w:cstheme="minorHAnsi"/>
                <w:vertAlign w:val="subscript"/>
              </w:rPr>
              <w:t xml:space="preserve">Beschriftung von Winkeln </w:t>
            </w:r>
          </w:p>
          <w:p w14:paraId="007B3A66" w14:textId="77777777" w:rsidR="00D6610F" w:rsidRPr="004849BD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4849BD">
              <w:rPr>
                <w:rFonts w:asciiTheme="minorHAnsi" w:hAnsiTheme="minorHAnsi" w:cstheme="minorHAnsi"/>
                <w:vertAlign w:val="subscript"/>
              </w:rPr>
              <w:t xml:space="preserve">Winkel mit dem Geodreieck, mindestens auf ein Grad genau zeichnen </w:t>
            </w:r>
          </w:p>
          <w:p w14:paraId="127C0970" w14:textId="77777777" w:rsidR="00D6610F" w:rsidRPr="004849BD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4849BD">
              <w:rPr>
                <w:rFonts w:asciiTheme="minorHAnsi" w:hAnsiTheme="minorHAnsi" w:cstheme="minorHAnsi"/>
                <w:vertAlign w:val="subscript"/>
              </w:rPr>
              <w:t xml:space="preserve">Winkel mit dem Geodreieck messen </w:t>
            </w:r>
          </w:p>
          <w:p w14:paraId="3B82D1E0" w14:textId="77777777" w:rsidR="00D6610F" w:rsidRPr="004849BD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4849BD">
              <w:rPr>
                <w:rFonts w:asciiTheme="minorHAnsi" w:hAnsiTheme="minorHAnsi" w:cstheme="minorHAnsi"/>
                <w:vertAlign w:val="subscript"/>
              </w:rPr>
              <w:t xml:space="preserve">einfache (45 °, 90 °, 180 °, 360 °) Winkelgrößen erkennen </w:t>
            </w:r>
          </w:p>
          <w:p w14:paraId="24BA4898" w14:textId="77777777" w:rsidR="00D6610F" w:rsidRPr="004849BD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4849BD">
              <w:rPr>
                <w:rFonts w:asciiTheme="minorHAnsi" w:hAnsiTheme="minorHAnsi" w:cstheme="minorHAnsi"/>
                <w:vertAlign w:val="subscript"/>
              </w:rPr>
              <w:t xml:space="preserve">Winkelgrößen schätzen </w:t>
            </w:r>
          </w:p>
          <w:p w14:paraId="197FB2A8" w14:textId="77777777" w:rsidR="00D6610F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4849BD">
              <w:rPr>
                <w:rFonts w:asciiTheme="minorHAnsi" w:hAnsiTheme="minorHAnsi" w:cstheme="minorHAnsi"/>
                <w:vertAlign w:val="subscript"/>
              </w:rPr>
              <w:t xml:space="preserve">Drehsinn </w:t>
            </w:r>
          </w:p>
          <w:p w14:paraId="52F59CCA" w14:textId="77777777" w:rsidR="00D6610F" w:rsidRPr="004849BD" w:rsidRDefault="00D6610F" w:rsidP="00D6610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4849BD">
              <w:rPr>
                <w:rFonts w:asciiTheme="minorHAnsi" w:hAnsiTheme="minorHAnsi" w:cstheme="minorHAnsi"/>
                <w:vertAlign w:val="subscript"/>
              </w:rPr>
              <w:t>Kreis</w:t>
            </w:r>
          </w:p>
          <w:p w14:paraId="338CCF58" w14:textId="77777777" w:rsidR="00D6610F" w:rsidRPr="004849BD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4849BD">
              <w:rPr>
                <w:rFonts w:asciiTheme="minorHAnsi" w:hAnsiTheme="minorHAnsi" w:cstheme="minorHAnsi"/>
                <w:vertAlign w:val="subscript"/>
              </w:rPr>
              <w:t xml:space="preserve">Kreise mit dem Zirkel zeichnen </w:t>
            </w:r>
          </w:p>
          <w:p w14:paraId="3BFB3444" w14:textId="77777777" w:rsidR="00D6610F" w:rsidRPr="004849BD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4849BD">
              <w:rPr>
                <w:rFonts w:asciiTheme="minorHAnsi" w:hAnsiTheme="minorHAnsi" w:cstheme="minorHAnsi"/>
                <w:vertAlign w:val="subscript"/>
              </w:rPr>
              <w:t xml:space="preserve">Mittelpunkt, Radius, Durchmesser </w:t>
            </w:r>
          </w:p>
          <w:p w14:paraId="2F10F19E" w14:textId="77777777" w:rsidR="00D6610F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4849BD">
              <w:rPr>
                <w:rFonts w:asciiTheme="minorHAnsi" w:hAnsiTheme="minorHAnsi" w:cstheme="minorHAnsi"/>
                <w:vertAlign w:val="subscript"/>
              </w:rPr>
              <w:t xml:space="preserve">Kreismuster mit dem Zirkel zeichnen </w:t>
            </w:r>
          </w:p>
          <w:p w14:paraId="3811F6DE" w14:textId="77777777" w:rsidR="00D6610F" w:rsidRPr="0096560D" w:rsidRDefault="00D6610F" w:rsidP="00D6610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96560D">
              <w:rPr>
                <w:rFonts w:asciiTheme="minorHAnsi" w:hAnsiTheme="minorHAnsi" w:cstheme="minorHAnsi"/>
                <w:vertAlign w:val="subscript"/>
              </w:rPr>
              <w:t>Abbildungen</w:t>
            </w:r>
          </w:p>
          <w:p w14:paraId="24386C88" w14:textId="77777777" w:rsidR="00D6610F" w:rsidRPr="0096560D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6560D">
              <w:rPr>
                <w:rFonts w:asciiTheme="minorHAnsi" w:hAnsiTheme="minorHAnsi" w:cstheme="minorHAnsi"/>
                <w:vertAlign w:val="subscript"/>
              </w:rPr>
              <w:t xml:space="preserve">Merkmale der Drehung </w:t>
            </w:r>
          </w:p>
          <w:p w14:paraId="23A854A1" w14:textId="77777777" w:rsidR="00D6610F" w:rsidRPr="0096560D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6560D">
              <w:rPr>
                <w:rFonts w:asciiTheme="minorHAnsi" w:hAnsiTheme="minorHAnsi" w:cstheme="minorHAnsi"/>
                <w:vertAlign w:val="subscript"/>
              </w:rPr>
              <w:t xml:space="preserve">Zeichnung drehsymmetrischer Figuren bei vorgegebenem Drehwinkel mit dynamischer Geometriesoftware </w:t>
            </w:r>
          </w:p>
          <w:p w14:paraId="0BC37950" w14:textId="77777777" w:rsidR="00D6610F" w:rsidRPr="0096560D" w:rsidRDefault="00D6610F" w:rsidP="00D6610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 w:rsidRPr="0096560D">
              <w:rPr>
                <w:rFonts w:asciiTheme="minorHAnsi" w:hAnsiTheme="minorHAnsi" w:cstheme="minorHAnsi"/>
                <w:vertAlign w:val="subscript"/>
              </w:rPr>
              <w:t>Symmetrien</w:t>
            </w:r>
          </w:p>
          <w:p w14:paraId="651196DA" w14:textId="77777777" w:rsidR="00D6610F" w:rsidRPr="009A1261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6560D">
              <w:rPr>
                <w:rFonts w:asciiTheme="minorHAnsi" w:hAnsiTheme="minorHAnsi" w:cstheme="minorHAnsi"/>
                <w:vertAlign w:val="subscript"/>
              </w:rPr>
              <w:t>Untersuchung von Figuren auf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 D</w:t>
            </w:r>
            <w:r w:rsidRPr="0096560D">
              <w:rPr>
                <w:rFonts w:asciiTheme="minorHAnsi" w:hAnsiTheme="minorHAnsi" w:cstheme="minorHAnsi"/>
                <w:vertAlign w:val="subscript"/>
              </w:rPr>
              <w:t>rehsymmetrie</w:t>
            </w:r>
            <w:r w:rsidRPr="009A1261">
              <w:rPr>
                <w:rFonts w:asciiTheme="minorHAnsi" w:hAnsiTheme="minorHAnsi" w:cstheme="minorHAnsi"/>
                <w:vertAlign w:val="subscript"/>
              </w:rPr>
              <w:t xml:space="preserve"> </w:t>
            </w:r>
          </w:p>
          <w:p w14:paraId="6ED50A26" w14:textId="77777777" w:rsidR="00D6610F" w:rsidRPr="0096560D" w:rsidRDefault="00D6610F" w:rsidP="00D6610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 xml:space="preserve">Sich </w:t>
            </w:r>
            <w:r w:rsidRPr="0096560D">
              <w:rPr>
                <w:rFonts w:asciiTheme="minorHAnsi" w:hAnsiTheme="minorHAnsi" w:cstheme="minorHAnsi"/>
                <w:vertAlign w:val="subscript"/>
              </w:rPr>
              <w:t>wiederholende Muster</w:t>
            </w:r>
          </w:p>
          <w:p w14:paraId="7DF355A7" w14:textId="77777777" w:rsidR="00D6610F" w:rsidRPr="0096560D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6560D">
              <w:rPr>
                <w:rFonts w:asciiTheme="minorHAnsi" w:hAnsiTheme="minorHAnsi" w:cstheme="minorHAnsi"/>
                <w:vertAlign w:val="subscript"/>
              </w:rPr>
              <w:t xml:space="preserve">Herstellung eigener, sich wiederholender Muster, die achsen-, punkt- oder drehsymmetrische Elemente sowie Parallelverschiebungen enthalten, mit dynamischer Geometriesoftware </w:t>
            </w:r>
          </w:p>
          <w:p w14:paraId="7B29DFA0" w14:textId="77777777" w:rsidR="00D6610F" w:rsidRPr="004849BD" w:rsidRDefault="00D6610F" w:rsidP="00D6610F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  <w:p w14:paraId="1074F5FD" w14:textId="77777777" w:rsidR="00D6610F" w:rsidRPr="001B0A98" w:rsidRDefault="00D6610F" w:rsidP="00D6610F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1019" w:type="pct"/>
          </w:tcPr>
          <w:p w14:paraId="720D9DEF" w14:textId="77777777" w:rsidR="00D6610F" w:rsidRPr="004849BD" w:rsidRDefault="00D6610F" w:rsidP="00D6610F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Inhaltsbezogene Kompetenzen</w:t>
            </w:r>
          </w:p>
          <w:p w14:paraId="0F70CE6A" w14:textId="77777777" w:rsidR="00D6610F" w:rsidRPr="004849BD" w:rsidRDefault="00D6610F" w:rsidP="00D6610F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L2: Leitidee Größen und Messen</w:t>
            </w:r>
          </w:p>
          <w:p w14:paraId="75AB8442" w14:textId="77777777" w:rsidR="00D6610F" w:rsidRPr="004849BD" w:rsidRDefault="00D6610F" w:rsidP="00D6610F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L4: Leitidee Raum und Form</w:t>
            </w:r>
          </w:p>
          <w:p w14:paraId="4FFDCA51" w14:textId="77777777" w:rsidR="00D6610F" w:rsidRPr="004849BD" w:rsidRDefault="00D6610F" w:rsidP="00D6610F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Prozessbezogene Kompetenzen</w:t>
            </w:r>
          </w:p>
          <w:p w14:paraId="56476675" w14:textId="77777777" w:rsidR="00D6610F" w:rsidRDefault="00D6610F" w:rsidP="00D6610F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K1: Mathematisch argumentieren</w:t>
            </w:r>
          </w:p>
          <w:p w14:paraId="0C3278F7" w14:textId="77777777" w:rsidR="00D6610F" w:rsidRDefault="00D6610F" w:rsidP="00D6610F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K2: Mathematisch kommunizieren</w:t>
            </w:r>
          </w:p>
          <w:p w14:paraId="075742C6" w14:textId="77777777" w:rsidR="00D6610F" w:rsidRDefault="00D6610F" w:rsidP="00D6610F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K3: Probleme mathematisch lösen</w:t>
            </w:r>
          </w:p>
          <w:p w14:paraId="39A94B65" w14:textId="77777777" w:rsidR="00D6610F" w:rsidRPr="004849BD" w:rsidRDefault="00D6610F" w:rsidP="00D6610F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K7: Mit Medien mathematisch arbeiten</w:t>
            </w:r>
          </w:p>
          <w:p w14:paraId="2EBE34A3" w14:textId="77777777" w:rsidR="00D6610F" w:rsidRPr="004849BD" w:rsidRDefault="00D6610F" w:rsidP="00D6610F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Digitale Kompetenzen</w:t>
            </w:r>
          </w:p>
          <w:p w14:paraId="51F62DFA" w14:textId="77777777" w:rsidR="00D6610F" w:rsidRDefault="00D6610F" w:rsidP="00D6610F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D1.1. Suchen und Filtern</w:t>
            </w:r>
          </w:p>
          <w:p w14:paraId="6C4EA4B6" w14:textId="77777777" w:rsidR="00D6610F" w:rsidRDefault="00D6610F" w:rsidP="00D6610F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D 3.1. Entwickeln und Produzieren</w:t>
            </w:r>
          </w:p>
          <w:p w14:paraId="2011D29B" w14:textId="77777777" w:rsidR="00D6610F" w:rsidRPr="004849BD" w:rsidRDefault="00D6610F" w:rsidP="00D6610F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D5.2. Werkzeuge bedarfsgerecht einsetzen</w:t>
            </w:r>
          </w:p>
          <w:p w14:paraId="66C93AC8" w14:textId="77777777" w:rsidR="00D6610F" w:rsidRPr="004849BD" w:rsidRDefault="00D6610F" w:rsidP="00D6610F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D5.4. Digitale Werkzeuge und Medien zum Lernen, Arbeiten und Problemlösen nutzen</w:t>
            </w:r>
          </w:p>
          <w:p w14:paraId="50E0E685" w14:textId="77777777" w:rsidR="00D6610F" w:rsidRPr="004849BD" w:rsidRDefault="00D6610F" w:rsidP="00D6610F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Sprachkompetenz</w:t>
            </w:r>
          </w:p>
          <w:p w14:paraId="5EF84A51" w14:textId="77777777" w:rsidR="00D6610F" w:rsidRPr="004849BD" w:rsidRDefault="00D6610F" w:rsidP="00D6610F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D: Schreiben</w:t>
            </w:r>
          </w:p>
          <w:p w14:paraId="7647E2A2" w14:textId="77777777" w:rsidR="00D6610F" w:rsidRDefault="00D6610F" w:rsidP="00D6610F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3: Fragen</w:t>
            </w:r>
          </w:p>
          <w:p w14:paraId="3ECE5F8E" w14:textId="77777777" w:rsidR="00D6610F" w:rsidRDefault="00D6610F" w:rsidP="00D6610F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4: Vermutungen äußern</w:t>
            </w:r>
          </w:p>
          <w:p w14:paraId="0E34AA6C" w14:textId="77777777" w:rsidR="00D6610F" w:rsidRPr="000047B0" w:rsidRDefault="00D6610F" w:rsidP="00D6610F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6: Beschreiben</w:t>
            </w:r>
          </w:p>
          <w:p w14:paraId="157AB0ED" w14:textId="77777777" w:rsidR="00D6610F" w:rsidRDefault="00D6610F" w:rsidP="00D6610F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9: Erklären und Erläutern</w:t>
            </w:r>
          </w:p>
          <w:p w14:paraId="1EE236B6" w14:textId="77777777" w:rsidR="00D6610F" w:rsidRDefault="00D6610F" w:rsidP="00D6610F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10: Vergleichen</w:t>
            </w:r>
          </w:p>
          <w:p w14:paraId="6759A9F3" w14:textId="77777777" w:rsidR="00D6610F" w:rsidRDefault="00D6610F" w:rsidP="00D6610F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12: Argument formulieren und begründen</w:t>
            </w:r>
          </w:p>
          <w:p w14:paraId="75D9B434" w14:textId="77777777" w:rsidR="00D6610F" w:rsidRPr="000047B0" w:rsidRDefault="00D6610F" w:rsidP="00D6610F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E.2 Sprachliche Register anwenden</w:t>
            </w:r>
          </w:p>
        </w:tc>
        <w:tc>
          <w:tcPr>
            <w:tcW w:w="1018" w:type="pct"/>
          </w:tcPr>
          <w:p w14:paraId="3BE3226E" w14:textId="77777777" w:rsidR="00D6610F" w:rsidRPr="00907CE9" w:rsidRDefault="00D6610F" w:rsidP="00D6610F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13ACB366" w14:textId="77777777" w:rsidR="00D6610F" w:rsidRPr="009A1261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A1261">
              <w:rPr>
                <w:rFonts w:asciiTheme="minorHAnsi" w:hAnsiTheme="minorHAnsi" w:cstheme="minorHAnsi"/>
                <w:vertAlign w:val="subscript"/>
              </w:rPr>
              <w:t>Dyn. Geometrieprogramm</w:t>
            </w:r>
          </w:p>
          <w:p w14:paraId="636B16EF" w14:textId="77777777" w:rsidR="00D6610F" w:rsidRPr="009A1261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A1261">
              <w:rPr>
                <w:rFonts w:asciiTheme="minorHAnsi" w:hAnsiTheme="minorHAnsi" w:cstheme="minorHAnsi"/>
                <w:vertAlign w:val="subscript"/>
              </w:rPr>
              <w:t>Internetrecherche</w:t>
            </w:r>
          </w:p>
          <w:p w14:paraId="1E5BC896" w14:textId="77777777" w:rsidR="00D6610F" w:rsidRPr="009A1261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A1261">
              <w:rPr>
                <w:rFonts w:asciiTheme="minorHAnsi" w:hAnsiTheme="minorHAnsi" w:cstheme="minorHAnsi"/>
                <w:vertAlign w:val="subscript"/>
              </w:rPr>
              <w:t>Lernposter</w:t>
            </w:r>
          </w:p>
          <w:p w14:paraId="422ADC56" w14:textId="77777777" w:rsidR="00D6610F" w:rsidRPr="002F32A2" w:rsidRDefault="00D6610F" w:rsidP="00D6610F">
            <w:pPr>
              <w:rPr>
                <w:rFonts w:ascii="Calibri" w:hAnsi="Calibri"/>
                <w:vertAlign w:val="subscript"/>
              </w:rPr>
            </w:pPr>
          </w:p>
          <w:p w14:paraId="0153B1C7" w14:textId="77777777" w:rsidR="00D6610F" w:rsidRPr="008A132B" w:rsidRDefault="00D6610F" w:rsidP="00D6610F">
            <w:pPr>
              <w:rPr>
                <w:rFonts w:ascii="Calibri" w:hAnsi="Calibri"/>
                <w:color w:val="FFC000"/>
                <w:vertAlign w:val="subscript"/>
              </w:rPr>
            </w:pPr>
            <w:r w:rsidRPr="008A132B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02D7CD4E" w14:textId="77777777" w:rsidR="00D6610F" w:rsidRPr="009A1261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A1261">
              <w:rPr>
                <w:rFonts w:asciiTheme="minorHAnsi" w:hAnsiTheme="minorHAnsi" w:cstheme="minorHAnsi"/>
                <w:vertAlign w:val="subscript"/>
              </w:rPr>
              <w:t>Fachbegriffe</w:t>
            </w:r>
          </w:p>
          <w:p w14:paraId="2BEBCAAF" w14:textId="77777777" w:rsidR="00D6610F" w:rsidRPr="009A1261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A1261">
              <w:rPr>
                <w:rFonts w:asciiTheme="minorHAnsi" w:hAnsiTheme="minorHAnsi" w:cstheme="minorHAnsi"/>
                <w:vertAlign w:val="subscript"/>
              </w:rPr>
              <w:t>Aufgabenvariation</w:t>
            </w:r>
          </w:p>
          <w:p w14:paraId="0FCB5409" w14:textId="77777777" w:rsidR="00D6610F" w:rsidRDefault="00D6610F" w:rsidP="00D6610F">
            <w:pPr>
              <w:rPr>
                <w:rFonts w:ascii="Calibri" w:hAnsi="Calibri"/>
                <w:color w:val="7030A0"/>
                <w:vertAlign w:val="subscript"/>
              </w:rPr>
            </w:pPr>
          </w:p>
          <w:p w14:paraId="066387CC" w14:textId="77777777" w:rsidR="00D6610F" w:rsidRPr="00907CE9" w:rsidRDefault="00D6610F" w:rsidP="00D6610F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335D4084" w14:textId="77777777" w:rsidR="00D6610F" w:rsidRPr="009A1261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Theme="minorHAnsi" w:hAnsiTheme="minorHAnsi" w:cstheme="minorHAnsi"/>
                <w:vertAlign w:val="subscript"/>
              </w:rPr>
            </w:pPr>
            <w:r w:rsidRPr="009A1261">
              <w:rPr>
                <w:rFonts w:asciiTheme="minorHAnsi" w:hAnsiTheme="minorHAnsi" w:cstheme="minorHAnsi"/>
                <w:vertAlign w:val="subscript"/>
              </w:rPr>
              <w:t>Drehzentrum bestimmen</w:t>
            </w:r>
          </w:p>
          <w:p w14:paraId="1B80C7E8" w14:textId="77777777" w:rsidR="00D6610F" w:rsidRDefault="00D6610F" w:rsidP="00D6610F">
            <w:pPr>
              <w:rPr>
                <w:rFonts w:ascii="Calibri" w:hAnsi="Calibri"/>
                <w:color w:val="7030A0"/>
                <w:vertAlign w:val="subscript"/>
              </w:rPr>
            </w:pPr>
          </w:p>
          <w:p w14:paraId="3681D71A" w14:textId="77777777" w:rsidR="00D6610F" w:rsidRDefault="00D6610F" w:rsidP="00D6610F">
            <w:pPr>
              <w:rPr>
                <w:rFonts w:ascii="Calibri" w:hAnsi="Calibri"/>
                <w:color w:val="7030A0"/>
                <w:vertAlign w:val="subscript"/>
              </w:rPr>
            </w:pPr>
            <w:r>
              <w:rPr>
                <w:rFonts w:ascii="Calibri" w:hAnsi="Calibri"/>
                <w:color w:val="7030A0"/>
                <w:vertAlign w:val="subscript"/>
              </w:rPr>
              <w:t>Spiel:</w:t>
            </w:r>
          </w:p>
          <w:p w14:paraId="2E25CB0A" w14:textId="77777777" w:rsidR="00D6610F" w:rsidRPr="00883A1A" w:rsidRDefault="00D6610F" w:rsidP="00D6610F">
            <w:pPr>
              <w:pStyle w:val="Default"/>
              <w:numPr>
                <w:ilvl w:val="0"/>
                <w:numId w:val="14"/>
              </w:numPr>
              <w:ind w:left="414" w:hanging="414"/>
              <w:rPr>
                <w:rFonts w:ascii="Calibri" w:hAnsi="Calibri"/>
                <w:color w:val="7030A0"/>
                <w:vertAlign w:val="subscript"/>
              </w:rPr>
            </w:pPr>
            <w:r w:rsidRPr="009A1261">
              <w:rPr>
                <w:rFonts w:asciiTheme="minorHAnsi" w:hAnsiTheme="minorHAnsi" w:cstheme="minorHAnsi"/>
                <w:vertAlign w:val="subscript"/>
              </w:rPr>
              <w:t>Winkelschlagen</w:t>
            </w:r>
          </w:p>
        </w:tc>
      </w:tr>
    </w:tbl>
    <w:p w14:paraId="376B57D2" w14:textId="77777777" w:rsidR="00531AFC" w:rsidRPr="002F32A2" w:rsidRDefault="00531AFC" w:rsidP="00531AFC">
      <w:pPr>
        <w:rPr>
          <w:rFonts w:ascii="Calibri" w:hAnsi="Calibri"/>
          <w:b/>
          <w:sz w:val="28"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t>Kreise und Winkel</w:t>
      </w:r>
    </w:p>
    <w:p w14:paraId="10E7F19F" w14:textId="69A44346" w:rsidR="00531AFC" w:rsidRDefault="00531AFC"/>
    <w:p w14:paraId="5DB5D1C9" w14:textId="77777777" w:rsidR="00531AFC" w:rsidRDefault="00531AFC">
      <w:pPr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4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D6610F" w:rsidRPr="002F32A2" w14:paraId="4BE17D28" w14:textId="77777777" w:rsidTr="00D6610F">
        <w:tc>
          <w:tcPr>
            <w:tcW w:w="980" w:type="pct"/>
            <w:shd w:val="clear" w:color="auto" w:fill="92D050"/>
            <w:vAlign w:val="center"/>
          </w:tcPr>
          <w:p w14:paraId="265CCAF6" w14:textId="77777777" w:rsidR="00D6610F" w:rsidRPr="002F32A2" w:rsidRDefault="00D6610F" w:rsidP="00D6610F">
            <w:pPr>
              <w:rPr>
                <w:rFonts w:ascii="Calibri" w:hAnsi="Calibri"/>
                <w:b/>
                <w:vertAlign w:val="subscript"/>
              </w:rPr>
            </w:pPr>
            <w:proofErr w:type="spellStart"/>
            <w:r w:rsidRPr="002F32A2">
              <w:rPr>
                <w:rFonts w:ascii="Calibri" w:hAnsi="Calibri"/>
                <w:b/>
                <w:vertAlign w:val="subscript"/>
              </w:rPr>
              <w:t>mathe.delta</w:t>
            </w:r>
            <w:proofErr w:type="spellEnd"/>
            <w:r w:rsidRPr="002F32A2">
              <w:rPr>
                <w:rFonts w:ascii="Calibri" w:hAnsi="Calibri"/>
                <w:b/>
                <w:vertAlign w:val="subscript"/>
              </w:rPr>
              <w:t xml:space="preserve"> </w:t>
            </w:r>
            <w:r>
              <w:rPr>
                <w:rFonts w:ascii="Calibri" w:hAnsi="Calibri"/>
                <w:b/>
                <w:vertAlign w:val="subscript"/>
              </w:rPr>
              <w:t>6</w:t>
            </w:r>
          </w:p>
        </w:tc>
        <w:tc>
          <w:tcPr>
            <w:tcW w:w="1983" w:type="pct"/>
            <w:shd w:val="clear" w:color="auto" w:fill="92D050"/>
            <w:vAlign w:val="center"/>
          </w:tcPr>
          <w:p w14:paraId="50E311A3" w14:textId="77777777" w:rsidR="00D6610F" w:rsidRPr="002F32A2" w:rsidRDefault="00D6610F" w:rsidP="00D6610F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92D050"/>
          </w:tcPr>
          <w:p w14:paraId="322884FD" w14:textId="77777777" w:rsidR="00D6610F" w:rsidRPr="002F32A2" w:rsidRDefault="00D6610F" w:rsidP="00D6610F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92D050"/>
            <w:vAlign w:val="center"/>
          </w:tcPr>
          <w:p w14:paraId="5782B187" w14:textId="77777777" w:rsidR="00D6610F" w:rsidRPr="002F32A2" w:rsidRDefault="00D6610F" w:rsidP="00D6610F">
            <w:pPr>
              <w:rPr>
                <w:rFonts w:ascii="Calibri" w:hAnsi="Calibri"/>
                <w:b/>
                <w:vertAlign w:val="subscript"/>
              </w:rPr>
            </w:pPr>
            <w:r w:rsidRPr="002F32A2">
              <w:rPr>
                <w:rFonts w:ascii="Calibri" w:hAnsi="Calibri"/>
                <w:b/>
                <w:vertAlign w:val="subscript"/>
              </w:rPr>
              <w:t>Hinweise</w:t>
            </w:r>
          </w:p>
        </w:tc>
      </w:tr>
      <w:tr w:rsidR="00D6610F" w:rsidRPr="002F32A2" w14:paraId="76C54B8D" w14:textId="77777777" w:rsidTr="00D6610F">
        <w:tc>
          <w:tcPr>
            <w:tcW w:w="980" w:type="pct"/>
          </w:tcPr>
          <w:p w14:paraId="723FB7A9" w14:textId="77777777" w:rsidR="00D6610F" w:rsidRPr="00644FD5" w:rsidRDefault="00D6610F" w:rsidP="00D6610F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>4.1 Daten auswerten</w:t>
            </w:r>
          </w:p>
          <w:p w14:paraId="1175C1DD" w14:textId="77777777" w:rsidR="00D6610F" w:rsidRPr="00644FD5" w:rsidRDefault="00D6610F" w:rsidP="00D6610F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>4.2 Daten darstellen</w:t>
            </w:r>
          </w:p>
          <w:p w14:paraId="6D9AEB50" w14:textId="77777777" w:rsidR="00D6610F" w:rsidRPr="00644FD5" w:rsidRDefault="00D6610F" w:rsidP="00D6610F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>4.3 Kennwerte von Daten: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 w:rsidRPr="00644FD5">
              <w:rPr>
                <w:rFonts w:ascii="Calibri" w:hAnsi="Calibri"/>
                <w:vertAlign w:val="subscript"/>
              </w:rPr>
              <w:t>Zentralwert</w:t>
            </w:r>
            <w:r>
              <w:rPr>
                <w:rFonts w:ascii="Calibri" w:hAnsi="Calibri"/>
                <w:vertAlign w:val="subscript"/>
              </w:rPr>
              <w:t xml:space="preserve"> &amp; Co.</w:t>
            </w:r>
          </w:p>
          <w:p w14:paraId="6B424675" w14:textId="77777777" w:rsidR="00D6610F" w:rsidRPr="00644FD5" w:rsidRDefault="00D6610F" w:rsidP="00D6610F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>4.4 Kennwerte von Daten: Arithmetisches Mittel</w:t>
            </w:r>
          </w:p>
          <w:p w14:paraId="6895F402" w14:textId="77777777" w:rsidR="00D6610F" w:rsidRDefault="00D6610F" w:rsidP="00D6610F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 xml:space="preserve">4.5 </w:t>
            </w:r>
            <w:r>
              <w:rPr>
                <w:rFonts w:ascii="Calibri" w:hAnsi="Calibri"/>
                <w:vertAlign w:val="subscript"/>
              </w:rPr>
              <w:t>Anzahlen kombinieren – Vertiefung</w:t>
            </w:r>
          </w:p>
          <w:p w14:paraId="5BBED428" w14:textId="38CD6A3F" w:rsidR="00D6610F" w:rsidRDefault="00E85612" w:rsidP="00D6610F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4. 6 Zufallsexperiment</w:t>
            </w:r>
            <w:bookmarkStart w:id="0" w:name="_GoBack"/>
            <w:bookmarkEnd w:id="0"/>
          </w:p>
          <w:p w14:paraId="7BE8AD2C" w14:textId="42DDDDCB" w:rsidR="00D6610F" w:rsidRPr="002F32A2" w:rsidRDefault="00D6610F" w:rsidP="00D6610F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4.7 Zufall bestimmen</w:t>
            </w:r>
          </w:p>
        </w:tc>
        <w:tc>
          <w:tcPr>
            <w:tcW w:w="1983" w:type="pct"/>
          </w:tcPr>
          <w:p w14:paraId="28486F8A" w14:textId="4E6A3415" w:rsidR="00D6610F" w:rsidRPr="00DC6725" w:rsidRDefault="00D6610F" w:rsidP="00D6610F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Daten erfassen</w:t>
            </w:r>
          </w:p>
          <w:p w14:paraId="08771ED5" w14:textId="77777777" w:rsidR="00D6610F" w:rsidRPr="00B754FB" w:rsidRDefault="00D6610F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>Durchführung und Auswertung von Umfragen</w:t>
            </w:r>
          </w:p>
          <w:p w14:paraId="5CE688D3" w14:textId="77777777" w:rsidR="00D6610F" w:rsidRPr="00B754FB" w:rsidRDefault="00D6610F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 xml:space="preserve">Eigene Umfragen entwerfen, durchführen und auswerten </w:t>
            </w:r>
          </w:p>
          <w:p w14:paraId="72B990CE" w14:textId="77777777" w:rsidR="00D6610F" w:rsidRPr="00C35108" w:rsidRDefault="00D6610F" w:rsidP="00D6610F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C35108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Daten darstellen und auswerten</w:t>
            </w:r>
          </w:p>
          <w:p w14:paraId="53F516FC" w14:textId="77777777" w:rsidR="00D6610F" w:rsidRPr="00B754FB" w:rsidRDefault="00D6610F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 xml:space="preserve">Graphische Darstellung erhobener Daten (z. B. Säulen-, Balken-, Kreis- und Streifendiagramm) </w:t>
            </w:r>
          </w:p>
          <w:p w14:paraId="7C7FADF7" w14:textId="77777777" w:rsidR="00D6610F" w:rsidRPr="00B754FB" w:rsidRDefault="00D6610F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 xml:space="preserve">Informationsentnahme aus Tabellen und Diagrammen </w:t>
            </w:r>
          </w:p>
          <w:p w14:paraId="4941D690" w14:textId="77777777" w:rsidR="00D6610F" w:rsidRPr="00B754FB" w:rsidRDefault="00D6610F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 xml:space="preserve">Darstellungswechsel zwischen Tabelle und Diagramm </w:t>
            </w:r>
          </w:p>
          <w:p w14:paraId="7DD139A3" w14:textId="77777777" w:rsidR="00D6610F" w:rsidRPr="00B754FB" w:rsidRDefault="00D6610F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 xml:space="preserve">Wahl geeigneter Diagramme zur Darstellung eines Sachverhaltes </w:t>
            </w:r>
          </w:p>
          <w:p w14:paraId="5E9D0E8F" w14:textId="77777777" w:rsidR="00D6610F" w:rsidRPr="00B754FB" w:rsidRDefault="00D6610F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 xml:space="preserve">gleichen Sachverhalt in verschiedenen Darstellungsformen beschreiben </w:t>
            </w:r>
          </w:p>
          <w:p w14:paraId="4A4476F7" w14:textId="77777777" w:rsidR="00D6610F" w:rsidRPr="00B754FB" w:rsidRDefault="00D6610F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 xml:space="preserve">Vergleich verschiedener Darstellungsformen im Hinblick auf Vor- und Nachteile </w:t>
            </w:r>
          </w:p>
          <w:p w14:paraId="3F94B49A" w14:textId="77777777" w:rsidR="00D6610F" w:rsidRPr="00B754FB" w:rsidRDefault="00D6610F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 xml:space="preserve">Kenngrößen Durchschnitt bzw. arithmetisches Mittel, Zentralwert bzw. Median, Spannweite ermitteln und vergleichen </w:t>
            </w:r>
          </w:p>
          <w:p w14:paraId="5D53CC88" w14:textId="77777777" w:rsidR="00D6610F" w:rsidRPr="00C35108" w:rsidRDefault="00D6610F" w:rsidP="00D6610F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C35108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Wetten zu Zufallsexperimenten</w:t>
            </w:r>
          </w:p>
          <w:p w14:paraId="72DA700B" w14:textId="77777777" w:rsidR="00D6610F" w:rsidRPr="00B754FB" w:rsidRDefault="00D6610F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 xml:space="preserve">Alltagsbeispiele für sichere und nicht sichere Wetten angeben </w:t>
            </w:r>
          </w:p>
          <w:p w14:paraId="410952C1" w14:textId="77777777" w:rsidR="00D6610F" w:rsidRPr="00B754FB" w:rsidRDefault="00D6610F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 xml:space="preserve">Begriffe „sicher“, „unmöglich“ und „wahrscheinlich“ zur Beschreibung von Wahrscheinlichkeiten nutzen </w:t>
            </w:r>
          </w:p>
          <w:p w14:paraId="1DB87A3A" w14:textId="77777777" w:rsidR="00D6610F" w:rsidRPr="00B754FB" w:rsidRDefault="00D6610F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 xml:space="preserve">die besten Gewinnchancen bei Wetten vorhersagen </w:t>
            </w:r>
          </w:p>
          <w:p w14:paraId="4935BAD1" w14:textId="77777777" w:rsidR="00D6610F" w:rsidRPr="00B754FB" w:rsidRDefault="00D6610F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 xml:space="preserve">Zufallsexperimente entwerfen, planen und durchführen </w:t>
            </w:r>
          </w:p>
          <w:p w14:paraId="2D4CC329" w14:textId="77777777" w:rsidR="00D6610F" w:rsidRPr="00B754FB" w:rsidRDefault="00D6610F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 xml:space="preserve">Daten in Tabellen und Strichlisten erfassen </w:t>
            </w:r>
          </w:p>
          <w:p w14:paraId="5E33A1BF" w14:textId="77777777" w:rsidR="00B754FB" w:rsidRDefault="00B754FB" w:rsidP="00B754FB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0D35DD">
              <w:rPr>
                <w:rFonts w:asciiTheme="minorHAnsi" w:hAnsiTheme="minorHAnsi" w:cstheme="minorHAnsi"/>
                <w:color w:val="auto"/>
                <w:vertAlign w:val="subscript"/>
              </w:rPr>
              <w:t>Daten darstellen und auswerten</w:t>
            </w:r>
          </w:p>
          <w:p w14:paraId="7DD0FE3D" w14:textId="77777777" w:rsidR="00B754FB" w:rsidRPr="00B754FB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 xml:space="preserve">Kreisdiagramme zeichnen </w:t>
            </w:r>
          </w:p>
          <w:p w14:paraId="55B672E7" w14:textId="337E9661" w:rsidR="00B754FB" w:rsidRPr="00B754FB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 xml:space="preserve">relative Häufigkeiten bei Zufallsexperimenten ermitteln und darstellen (Bruch, Prozent und Dezimalschreibweise) </w:t>
            </w:r>
          </w:p>
          <w:p w14:paraId="5362F4CA" w14:textId="77777777" w:rsidR="00B754FB" w:rsidRPr="00B754FB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 xml:space="preserve">relative Häufigkeiten aus Kreisdiagrammen bestimmen </w:t>
            </w:r>
          </w:p>
          <w:p w14:paraId="1655C04D" w14:textId="77777777" w:rsidR="00B754FB" w:rsidRPr="00B754FB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 xml:space="preserve">bei Spielen mit Würfeln, Münzen o. Ä. beurteilen, welche Wette sicherer ist </w:t>
            </w:r>
          </w:p>
          <w:p w14:paraId="21CC74F5" w14:textId="77777777" w:rsidR="00B754FB" w:rsidRPr="00B754FB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>erklären, warum man bei große</w:t>
            </w: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>n Wurfzahlen besser wetten kann</w:t>
            </w:r>
          </w:p>
          <w:p w14:paraId="234E3811" w14:textId="546E2D4B" w:rsidR="00D6610F" w:rsidRPr="00B754FB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 xml:space="preserve">Würfelergebnisse bei großer </w:t>
            </w:r>
            <w:proofErr w:type="spellStart"/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>Wurfzahl</w:t>
            </w:r>
            <w:proofErr w:type="spellEnd"/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 xml:space="preserve"> vorhersagen </w:t>
            </w:r>
          </w:p>
          <w:p w14:paraId="0AC9A01F" w14:textId="77777777" w:rsidR="00D6610F" w:rsidRPr="001B0A98" w:rsidRDefault="00D6610F" w:rsidP="00D6610F">
            <w:pPr>
              <w:pStyle w:val="Default"/>
              <w:rPr>
                <w:color w:val="FF0000"/>
                <w:sz w:val="16"/>
                <w:szCs w:val="16"/>
              </w:rPr>
            </w:pPr>
          </w:p>
        </w:tc>
        <w:tc>
          <w:tcPr>
            <w:tcW w:w="1019" w:type="pct"/>
          </w:tcPr>
          <w:p w14:paraId="1F915EE0" w14:textId="77777777" w:rsidR="00B754FB" w:rsidRPr="000D35DD" w:rsidRDefault="00B754FB" w:rsidP="00B754F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Inhaltsbezogene Kompetenzen</w:t>
            </w:r>
          </w:p>
          <w:p w14:paraId="26F16D7A" w14:textId="77777777" w:rsidR="00B754FB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L1: Leitidee Zahl und Operation</w:t>
            </w:r>
          </w:p>
          <w:p w14:paraId="17019A58" w14:textId="77777777" w:rsidR="00B754FB" w:rsidRPr="000D35DD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L2: Leitidee Größen und Messen</w:t>
            </w:r>
          </w:p>
          <w:p w14:paraId="338ADE36" w14:textId="77777777" w:rsidR="00B754FB" w:rsidRPr="000D35DD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L5: Leitidee Daten und Zufall</w:t>
            </w:r>
          </w:p>
          <w:p w14:paraId="717B98F4" w14:textId="77777777" w:rsidR="00B754FB" w:rsidRPr="000D35DD" w:rsidRDefault="00B754FB" w:rsidP="00B754F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Prozessbezogene Kompetenzen</w:t>
            </w:r>
          </w:p>
          <w:p w14:paraId="2DA7B297" w14:textId="77777777" w:rsidR="00B754FB" w:rsidRPr="000D35DD" w:rsidRDefault="00B754FB" w:rsidP="00B754FB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K 1: Mathematisch argumentieren</w:t>
            </w:r>
          </w:p>
          <w:p w14:paraId="157B1EB4" w14:textId="77777777" w:rsidR="00B754FB" w:rsidRPr="000D35DD" w:rsidRDefault="00B754FB" w:rsidP="00B754FB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K2: Mathematisch kommunizieren</w:t>
            </w:r>
          </w:p>
          <w:p w14:paraId="2F559CAF" w14:textId="77777777" w:rsidR="00B754FB" w:rsidRPr="000D35DD" w:rsidRDefault="00B754FB" w:rsidP="00B754FB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K 5: Mathematisch darstellen</w:t>
            </w:r>
          </w:p>
          <w:p w14:paraId="0268AF62" w14:textId="77777777" w:rsidR="00B754FB" w:rsidRPr="000D35DD" w:rsidRDefault="00B754FB" w:rsidP="00B754FB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K 7: Mit Medien mathematisch arbeiten</w:t>
            </w:r>
          </w:p>
          <w:p w14:paraId="051CF2DC" w14:textId="77777777" w:rsidR="00B754FB" w:rsidRPr="000D35DD" w:rsidRDefault="00B754FB" w:rsidP="00B754F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Digitale Kompetenzen</w:t>
            </w:r>
          </w:p>
          <w:p w14:paraId="429D9480" w14:textId="77777777" w:rsidR="00B754FB" w:rsidRPr="000D35DD" w:rsidRDefault="00B754FB" w:rsidP="00B754FB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D3.1. Entwickeln und Produzieren</w:t>
            </w:r>
          </w:p>
          <w:p w14:paraId="3256D446" w14:textId="77777777" w:rsidR="00B754FB" w:rsidRPr="000D35DD" w:rsidRDefault="00B754FB" w:rsidP="00B754FB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D5.2. Werkzeuge bedarfsgerecht einsetzen</w:t>
            </w:r>
          </w:p>
          <w:p w14:paraId="481A4D8F" w14:textId="77777777" w:rsidR="00B754FB" w:rsidRPr="000D35DD" w:rsidRDefault="00B754FB" w:rsidP="00B754FB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D5.4. Digitale Werkzeuge und Medien zum Lernen, Arbeiten und Problemlösen nutzen</w:t>
            </w:r>
          </w:p>
          <w:p w14:paraId="341E2F68" w14:textId="77777777" w:rsidR="00B754FB" w:rsidRPr="000D35DD" w:rsidRDefault="00B754FB" w:rsidP="00B754FB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D6.1. Medien analysieren und bewerten</w:t>
            </w:r>
          </w:p>
          <w:p w14:paraId="050D7510" w14:textId="77777777" w:rsidR="00B754FB" w:rsidRPr="000D35DD" w:rsidRDefault="00B754FB" w:rsidP="00B754F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Sprachkompetenz</w:t>
            </w:r>
          </w:p>
          <w:p w14:paraId="705096D7" w14:textId="77777777" w:rsidR="00B754FB" w:rsidRDefault="00B754FB" w:rsidP="00B754F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D: Schreiben</w:t>
            </w:r>
          </w:p>
          <w:p w14:paraId="5EB7A081" w14:textId="77777777" w:rsidR="00B754FB" w:rsidRPr="000D35DD" w:rsidRDefault="00B754FB" w:rsidP="00B754F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1: Anweisungen und Aufgabenstellungen ausführen und erteilen</w:t>
            </w:r>
          </w:p>
          <w:p w14:paraId="45954C01" w14:textId="77777777" w:rsidR="00B754FB" w:rsidRPr="000D35DD" w:rsidRDefault="00B754FB" w:rsidP="00B754F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2: Benennen</w:t>
            </w:r>
          </w:p>
          <w:p w14:paraId="0B91A5B9" w14:textId="77777777" w:rsidR="00B754FB" w:rsidRPr="000D35DD" w:rsidRDefault="00B754FB" w:rsidP="00B754F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7: Beschreiben diskontinuierlicher Darstellungsformen</w:t>
            </w:r>
            <w:r w:rsidRPr="000D35DD">
              <w:rPr>
                <w:color w:val="000000" w:themeColor="text1"/>
              </w:rPr>
              <w:t xml:space="preserve"> </w:t>
            </w:r>
          </w:p>
          <w:p w14:paraId="2CF40EF1" w14:textId="6D8F5823" w:rsidR="00D6610F" w:rsidRPr="000047B0" w:rsidRDefault="00B754FB" w:rsidP="00B754F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10: Vergleichen</w:t>
            </w:r>
          </w:p>
        </w:tc>
        <w:tc>
          <w:tcPr>
            <w:tcW w:w="1018" w:type="pct"/>
          </w:tcPr>
          <w:p w14:paraId="04032953" w14:textId="77777777" w:rsidR="00B754FB" w:rsidRPr="00907CE9" w:rsidRDefault="00B754FB" w:rsidP="00B754FB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085507F5" w14:textId="59459347" w:rsidR="00B754FB" w:rsidRPr="00B754FB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>Tabellenprogramm</w:t>
            </w:r>
          </w:p>
          <w:p w14:paraId="411EFB53" w14:textId="43C61F52" w:rsidR="00B754FB" w:rsidRPr="00B754FB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>Internetrecherche</w:t>
            </w:r>
          </w:p>
          <w:p w14:paraId="5C9C7744" w14:textId="77777777" w:rsidR="00B754FB" w:rsidRPr="00907CE9" w:rsidRDefault="00B754FB" w:rsidP="00B754FB">
            <w:pPr>
              <w:rPr>
                <w:rFonts w:ascii="Calibri" w:hAnsi="Calibri"/>
                <w:vertAlign w:val="subscript"/>
              </w:rPr>
            </w:pPr>
          </w:p>
          <w:p w14:paraId="79985CEB" w14:textId="77777777" w:rsidR="00B754FB" w:rsidRPr="007432A9" w:rsidRDefault="00B754FB" w:rsidP="00B754FB">
            <w:pPr>
              <w:rPr>
                <w:rFonts w:ascii="Calibri" w:hAnsi="Calibri"/>
                <w:color w:val="FFC000"/>
                <w:vertAlign w:val="subscript"/>
              </w:rPr>
            </w:pPr>
            <w:r w:rsidRPr="007432A9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65318ED1" w14:textId="4BC6B6CE" w:rsidR="00B754FB" w:rsidRPr="00B754FB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>Fachbegriffe</w:t>
            </w:r>
          </w:p>
          <w:p w14:paraId="3940D40C" w14:textId="03B54893" w:rsidR="00B754FB" w:rsidRPr="00B754FB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>Darstellungen</w:t>
            </w:r>
          </w:p>
          <w:p w14:paraId="6B996504" w14:textId="2751F27A" w:rsidR="00D6610F" w:rsidRPr="00B754FB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>Aufgabenvariation</w:t>
            </w:r>
          </w:p>
        </w:tc>
      </w:tr>
    </w:tbl>
    <w:p w14:paraId="3AE3B0D3" w14:textId="77777777" w:rsidR="00D6610F" w:rsidRPr="00907CE9" w:rsidRDefault="00531AFC" w:rsidP="00531AFC">
      <w:pPr>
        <w:rPr>
          <w:rFonts w:ascii="Calibri" w:hAnsi="Calibri"/>
          <w:b/>
          <w:sz w:val="28"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t>Daten und Zufall</w:t>
      </w:r>
    </w:p>
    <w:p w14:paraId="372C4ED8" w14:textId="47CE3D52" w:rsidR="00531AFC" w:rsidRDefault="00531AFC">
      <w:pPr>
        <w:spacing w:after="160" w:line="259" w:lineRule="auto"/>
      </w:pPr>
    </w:p>
    <w:p w14:paraId="5A2DAD7B" w14:textId="77777777" w:rsidR="00B754FB" w:rsidRDefault="00531AFC" w:rsidP="00531AFC">
      <w:pPr>
        <w:rPr>
          <w:rFonts w:ascii="Calibri" w:hAnsi="Calibri"/>
          <w:b/>
          <w:sz w:val="28"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t>Körper</w:t>
      </w:r>
    </w:p>
    <w:tbl>
      <w:tblPr>
        <w:tblpPr w:leftFromText="141" w:rightFromText="141" w:vertAnchor="text" w:horzAnchor="margin" w:tblpY="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B754FB" w:rsidRPr="002F32A2" w14:paraId="529A10A0" w14:textId="77777777" w:rsidTr="00B754FB">
        <w:tc>
          <w:tcPr>
            <w:tcW w:w="980" w:type="pct"/>
            <w:shd w:val="clear" w:color="auto" w:fill="92D050"/>
            <w:vAlign w:val="center"/>
          </w:tcPr>
          <w:p w14:paraId="531D2779" w14:textId="77777777" w:rsidR="00B754FB" w:rsidRPr="002F32A2" w:rsidRDefault="00B754FB" w:rsidP="00B754FB">
            <w:pPr>
              <w:rPr>
                <w:rFonts w:ascii="Calibri" w:hAnsi="Calibri"/>
                <w:b/>
                <w:vertAlign w:val="subscript"/>
              </w:rPr>
            </w:pPr>
            <w:proofErr w:type="spellStart"/>
            <w:r w:rsidRPr="002F32A2">
              <w:rPr>
                <w:rFonts w:ascii="Calibri" w:hAnsi="Calibri"/>
                <w:b/>
                <w:vertAlign w:val="subscript"/>
              </w:rPr>
              <w:t>mathe.delta</w:t>
            </w:r>
            <w:proofErr w:type="spellEnd"/>
            <w:r w:rsidRPr="002F32A2">
              <w:rPr>
                <w:rFonts w:ascii="Calibri" w:hAnsi="Calibri"/>
                <w:b/>
                <w:vertAlign w:val="subscript"/>
              </w:rPr>
              <w:t xml:space="preserve"> </w:t>
            </w:r>
            <w:r>
              <w:rPr>
                <w:rFonts w:ascii="Calibri" w:hAnsi="Calibri"/>
                <w:b/>
                <w:vertAlign w:val="subscript"/>
              </w:rPr>
              <w:t>6</w:t>
            </w:r>
          </w:p>
        </w:tc>
        <w:tc>
          <w:tcPr>
            <w:tcW w:w="1983" w:type="pct"/>
            <w:shd w:val="clear" w:color="auto" w:fill="92D050"/>
            <w:vAlign w:val="center"/>
          </w:tcPr>
          <w:p w14:paraId="208027EC" w14:textId="77777777" w:rsidR="00B754FB" w:rsidRPr="002F32A2" w:rsidRDefault="00B754FB" w:rsidP="00B754FB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92D050"/>
          </w:tcPr>
          <w:p w14:paraId="6F884FD7" w14:textId="77777777" w:rsidR="00B754FB" w:rsidRPr="002F32A2" w:rsidRDefault="00B754FB" w:rsidP="00B754FB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92D050"/>
            <w:vAlign w:val="center"/>
          </w:tcPr>
          <w:p w14:paraId="5B6BD368" w14:textId="77777777" w:rsidR="00B754FB" w:rsidRPr="002F32A2" w:rsidRDefault="00B754FB" w:rsidP="00B754FB">
            <w:pPr>
              <w:rPr>
                <w:rFonts w:ascii="Calibri" w:hAnsi="Calibri"/>
                <w:b/>
                <w:vertAlign w:val="subscript"/>
              </w:rPr>
            </w:pPr>
            <w:r w:rsidRPr="002F32A2">
              <w:rPr>
                <w:rFonts w:ascii="Calibri" w:hAnsi="Calibri"/>
                <w:b/>
                <w:vertAlign w:val="subscript"/>
              </w:rPr>
              <w:t>Hinweise</w:t>
            </w:r>
          </w:p>
        </w:tc>
      </w:tr>
      <w:tr w:rsidR="00B754FB" w:rsidRPr="002F32A2" w14:paraId="0AF80DB4" w14:textId="77777777" w:rsidTr="00B754FB">
        <w:tc>
          <w:tcPr>
            <w:tcW w:w="980" w:type="pct"/>
          </w:tcPr>
          <w:p w14:paraId="3AA5A2A1" w14:textId="77777777" w:rsidR="00B754FB" w:rsidRPr="00644FD5" w:rsidRDefault="00B754FB" w:rsidP="00B754FB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>5.1 Körper erkennen</w:t>
            </w:r>
          </w:p>
          <w:p w14:paraId="7F5CD12D" w14:textId="77777777" w:rsidR="00B754FB" w:rsidRPr="00644FD5" w:rsidRDefault="00B754FB" w:rsidP="00B754FB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>5.2 Körper darstellen: Netze</w:t>
            </w:r>
          </w:p>
          <w:p w14:paraId="26D1B19F" w14:textId="77777777" w:rsidR="00B754FB" w:rsidRPr="00644FD5" w:rsidRDefault="00B754FB" w:rsidP="00B754FB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>5.3 Oberflächeninhalt von Quader und Würfel</w:t>
            </w:r>
          </w:p>
          <w:p w14:paraId="5597E76B" w14:textId="77777777" w:rsidR="00B754FB" w:rsidRPr="00644FD5" w:rsidRDefault="00B754FB" w:rsidP="00B754FB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>5.4 Körper darstellen: Schrägbild</w:t>
            </w:r>
          </w:p>
          <w:p w14:paraId="3F95D8BA" w14:textId="77777777" w:rsidR="00B754FB" w:rsidRPr="00644FD5" w:rsidRDefault="00B754FB" w:rsidP="00B754FB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>5.5 Volumen bestimmen</w:t>
            </w:r>
          </w:p>
          <w:p w14:paraId="72A81DC6" w14:textId="77777777" w:rsidR="00B754FB" w:rsidRPr="00644FD5" w:rsidRDefault="00B754FB" w:rsidP="00B754FB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>5.6 Volumeneinheiten</w:t>
            </w:r>
          </w:p>
          <w:p w14:paraId="0916372D" w14:textId="368B3CB3" w:rsidR="00B754FB" w:rsidRPr="002F32A2" w:rsidRDefault="00B754FB" w:rsidP="00B754FB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>5.7 Volumen von Quader und Würfel</w:t>
            </w:r>
          </w:p>
        </w:tc>
        <w:tc>
          <w:tcPr>
            <w:tcW w:w="1983" w:type="pct"/>
          </w:tcPr>
          <w:p w14:paraId="16A47DF7" w14:textId="77777777" w:rsidR="00B754FB" w:rsidRPr="00530F3D" w:rsidRDefault="00B754FB" w:rsidP="00B754FB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530F3D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Orientierung im Raum</w:t>
            </w:r>
          </w:p>
          <w:p w14:paraId="3F812587" w14:textId="77777777" w:rsidR="00B754FB" w:rsidRPr="00B754FB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>Kopfgeometrie</w:t>
            </w:r>
          </w:p>
          <w:p w14:paraId="588979BE" w14:textId="77777777" w:rsidR="00B754FB" w:rsidRPr="00B754FB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>Würfelbauten nach Schrägbildern bauen</w:t>
            </w:r>
          </w:p>
          <w:p w14:paraId="2D1055BA" w14:textId="77777777" w:rsidR="00B754FB" w:rsidRPr="00530F3D" w:rsidRDefault="00B754FB" w:rsidP="00B754FB">
            <w:pPr>
              <w:pStyle w:val="Default"/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Körper</w:t>
            </w:r>
          </w:p>
          <w:p w14:paraId="66B58308" w14:textId="77777777" w:rsidR="00B754FB" w:rsidRPr="00530F3D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Körper in der Lebenswelt erkennen und beschreiben</w:t>
            </w:r>
          </w:p>
          <w:p w14:paraId="5C70A82A" w14:textId="77777777" w:rsidR="00B754FB" w:rsidRPr="00530F3D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Quader, Würfel, Kegel, Zylinder, Kugel unterscheiden</w:t>
            </w:r>
          </w:p>
          <w:p w14:paraId="68F0406D" w14:textId="77777777" w:rsidR="00B754FB" w:rsidRPr="00530F3D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von Würfeln und Quadern Netze und Modelle anfertigen</w:t>
            </w:r>
          </w:p>
          <w:p w14:paraId="63E48863" w14:textId="77777777" w:rsidR="00B754FB" w:rsidRPr="00530F3D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Quader, Würfel, Pyramide, Prisma, Kegel, Kugel, Zylinder beschreiben ihre definierenden Eigenschaften</w:t>
            </w:r>
          </w:p>
          <w:p w14:paraId="5151224B" w14:textId="77777777" w:rsidR="00B754FB" w:rsidRPr="00530F3D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von Würfeln und Quadern Schrägbilder anfertigen</w:t>
            </w:r>
          </w:p>
          <w:p w14:paraId="309D7967" w14:textId="77777777" w:rsidR="00B754FB" w:rsidRPr="00530F3D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von Dreiecksprismen Netze, Schrägbilder und Modelle anfertigen</w:t>
            </w:r>
          </w:p>
          <w:p w14:paraId="24473C50" w14:textId="77777777" w:rsidR="00B754FB" w:rsidRPr="006731FE" w:rsidRDefault="00B754FB" w:rsidP="00B754F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6731FE">
              <w:rPr>
                <w:rFonts w:ascii="Calibri" w:hAnsi="Calibri"/>
                <w:color w:val="000000" w:themeColor="text1"/>
                <w:vertAlign w:val="subscript"/>
              </w:rPr>
              <w:t>Größenvorstellung</w:t>
            </w:r>
          </w:p>
          <w:p w14:paraId="5BE17F02" w14:textId="77777777" w:rsidR="00B754FB" w:rsidRPr="006731FE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6731FE">
              <w:rPr>
                <w:rFonts w:ascii="Calibri" w:hAnsi="Calibri"/>
                <w:color w:val="000000" w:themeColor="text1"/>
                <w:vertAlign w:val="subscript"/>
              </w:rPr>
              <w:t>messen von Volumina</w:t>
            </w:r>
          </w:p>
          <w:p w14:paraId="74D26789" w14:textId="77777777" w:rsidR="00B754FB" w:rsidRPr="006731FE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6731FE">
              <w:rPr>
                <w:rFonts w:ascii="Calibri" w:hAnsi="Calibri"/>
                <w:color w:val="000000" w:themeColor="text1"/>
                <w:vertAlign w:val="subscript"/>
              </w:rPr>
              <w:t>Einheiten des Volumens</w:t>
            </w:r>
          </w:p>
          <w:p w14:paraId="46DADD9E" w14:textId="77777777" w:rsidR="00B754FB" w:rsidRPr="006731FE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6731FE">
              <w:rPr>
                <w:rFonts w:ascii="Calibri" w:hAnsi="Calibri"/>
                <w:color w:val="000000" w:themeColor="text1"/>
                <w:vertAlign w:val="subscript"/>
              </w:rPr>
              <w:t>Repräsentanten für Standardgrößen</w:t>
            </w:r>
          </w:p>
          <w:p w14:paraId="5574D123" w14:textId="77777777" w:rsidR="00B754FB" w:rsidRPr="006731FE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6731FE">
              <w:rPr>
                <w:rFonts w:ascii="Calibri" w:hAnsi="Calibri"/>
                <w:color w:val="000000" w:themeColor="text1"/>
                <w:vertAlign w:val="subscript"/>
              </w:rPr>
              <w:t>Größen von Alltagsgegenständen mithilfe von Repräsentanten schätzen</w:t>
            </w:r>
          </w:p>
          <w:p w14:paraId="7D880447" w14:textId="77777777" w:rsidR="00B754FB" w:rsidRPr="006731FE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6731FE">
              <w:rPr>
                <w:rFonts w:ascii="Calibri" w:hAnsi="Calibri"/>
                <w:color w:val="000000" w:themeColor="text1"/>
                <w:vertAlign w:val="subscript"/>
              </w:rPr>
              <w:t>Bezugsgrößen aus der Erfahrungswelt zum Schätzen nutzen</w:t>
            </w:r>
          </w:p>
          <w:p w14:paraId="66190C74" w14:textId="77777777" w:rsidR="00B754FB" w:rsidRPr="006731FE" w:rsidRDefault="00B754FB" w:rsidP="00B754F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6731FE">
              <w:rPr>
                <w:rFonts w:ascii="Calibri" w:hAnsi="Calibri"/>
                <w:color w:val="000000" w:themeColor="text1"/>
                <w:vertAlign w:val="subscript"/>
              </w:rPr>
              <w:t>Umgang mit Größen</w:t>
            </w:r>
          </w:p>
          <w:p w14:paraId="69FFB74C" w14:textId="77777777" w:rsidR="00B754FB" w:rsidRPr="006731FE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6731FE">
              <w:rPr>
                <w:rFonts w:ascii="Calibri" w:hAnsi="Calibri"/>
                <w:color w:val="000000" w:themeColor="text1"/>
                <w:vertAlign w:val="subscript"/>
              </w:rPr>
              <w:t>Umformen von Einheiten (durch Vergleich mit Standardrepräsentanten oder Umrechnungstabellen und Umrechnungszahlen)</w:t>
            </w:r>
          </w:p>
          <w:p w14:paraId="1227D3CD" w14:textId="77777777" w:rsidR="00B754FB" w:rsidRPr="006731FE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6731FE">
              <w:rPr>
                <w:rFonts w:ascii="Calibri" w:hAnsi="Calibri"/>
                <w:color w:val="000000" w:themeColor="text1"/>
                <w:vertAlign w:val="subscript"/>
              </w:rPr>
              <w:t>Einheiten situationsgerecht umformen</w:t>
            </w:r>
          </w:p>
          <w:p w14:paraId="1CF5163F" w14:textId="77777777" w:rsidR="00B754FB" w:rsidRPr="006731FE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6731FE">
              <w:rPr>
                <w:rFonts w:ascii="Calibri" w:hAnsi="Calibri"/>
                <w:color w:val="000000" w:themeColor="text1"/>
                <w:vertAlign w:val="subscript"/>
              </w:rPr>
              <w:t>vergleichen und ordnen</w:t>
            </w:r>
          </w:p>
          <w:p w14:paraId="01634043" w14:textId="77777777" w:rsidR="00B754FB" w:rsidRPr="006731FE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6731FE">
              <w:rPr>
                <w:rFonts w:ascii="Calibri" w:hAnsi="Calibri"/>
                <w:color w:val="000000" w:themeColor="text1"/>
                <w:vertAlign w:val="subscript"/>
              </w:rPr>
              <w:t>Größen addieren, subtrahieren und vervielfachen</w:t>
            </w:r>
          </w:p>
          <w:p w14:paraId="57A507DB" w14:textId="77777777" w:rsidR="00B754FB" w:rsidRPr="006731FE" w:rsidRDefault="00B754FB" w:rsidP="00B754F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6731FE">
              <w:rPr>
                <w:rFonts w:ascii="Calibri" w:hAnsi="Calibri"/>
                <w:color w:val="000000" w:themeColor="text1"/>
                <w:vertAlign w:val="subscript"/>
              </w:rPr>
              <w:t>Volumen und Oberflächeninhalt verschiedener Körper</w:t>
            </w:r>
          </w:p>
          <w:p w14:paraId="228D9BC9" w14:textId="28A239EF" w:rsidR="00B754FB" w:rsidRPr="00B754FB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6731FE">
              <w:rPr>
                <w:rFonts w:ascii="Calibri" w:hAnsi="Calibri"/>
                <w:color w:val="000000" w:themeColor="text1"/>
                <w:vertAlign w:val="subscript"/>
              </w:rPr>
              <w:t>Volumen von Würfel und Quader mit Einheitswürfeln messen und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 xml:space="preserve"> </w:t>
            </w: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>vergleichen</w:t>
            </w:r>
          </w:p>
          <w:p w14:paraId="2D9E4011" w14:textId="77777777" w:rsidR="00B754FB" w:rsidRPr="006731FE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6731FE">
              <w:rPr>
                <w:rFonts w:ascii="Calibri" w:hAnsi="Calibri"/>
                <w:color w:val="000000" w:themeColor="text1"/>
                <w:vertAlign w:val="subscript"/>
              </w:rPr>
              <w:t>Volumen- und Oberflächenformel für die o. g. Körper anwenden</w:t>
            </w:r>
          </w:p>
          <w:p w14:paraId="2B0CA20C" w14:textId="77777777" w:rsidR="00B754FB" w:rsidRPr="006731FE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6731FE">
              <w:rPr>
                <w:rFonts w:ascii="Calibri" w:hAnsi="Calibri"/>
                <w:color w:val="000000" w:themeColor="text1"/>
                <w:vertAlign w:val="subscript"/>
              </w:rPr>
              <w:t>Volumenformel für die o. g. Körper anhand des Messvorgangs beschreiben und begründen</w:t>
            </w:r>
          </w:p>
          <w:p w14:paraId="642CD478" w14:textId="00D35B94" w:rsidR="00B754FB" w:rsidRPr="00B754FB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6731FE">
              <w:rPr>
                <w:rFonts w:ascii="Calibri" w:hAnsi="Calibri"/>
                <w:color w:val="000000" w:themeColor="text1"/>
                <w:vertAlign w:val="subscript"/>
              </w:rPr>
              <w:t>Oberflächeninhalt für die o. g. Körper an</w:t>
            </w:r>
            <w:r w:rsidR="00324794">
              <w:rPr>
                <w:rFonts w:ascii="Calibri" w:hAnsi="Calibri"/>
                <w:color w:val="000000" w:themeColor="text1"/>
                <w:vertAlign w:val="subscript"/>
              </w:rPr>
              <w:t xml:space="preserve">hand des Netzes beschreiben &amp; </w:t>
            </w:r>
            <w:r w:rsidRPr="006731FE">
              <w:rPr>
                <w:rFonts w:ascii="Calibri" w:hAnsi="Calibri"/>
                <w:color w:val="000000" w:themeColor="text1"/>
                <w:vertAlign w:val="subscript"/>
              </w:rPr>
              <w:t>begründen</w:t>
            </w:r>
          </w:p>
        </w:tc>
        <w:tc>
          <w:tcPr>
            <w:tcW w:w="1019" w:type="pct"/>
          </w:tcPr>
          <w:p w14:paraId="659EFEEE" w14:textId="77777777" w:rsidR="00B754FB" w:rsidRPr="00530F3D" w:rsidRDefault="00B754FB" w:rsidP="00B754F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Inhaltsbezogene Kompetenzen</w:t>
            </w:r>
          </w:p>
          <w:p w14:paraId="1FA6DD69" w14:textId="77777777" w:rsidR="00B754FB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L1: Leitidee Zahl und Operation</w:t>
            </w:r>
          </w:p>
          <w:p w14:paraId="5F88BCAA" w14:textId="77777777" w:rsidR="00B754FB" w:rsidRPr="00530F3D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L2: Leitidee Größen und Messen</w:t>
            </w:r>
          </w:p>
          <w:p w14:paraId="1BBAB674" w14:textId="77777777" w:rsidR="00B754FB" w:rsidRPr="00530F3D" w:rsidRDefault="00B754FB" w:rsidP="00B754F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L4: Leitidee Raum und Form</w:t>
            </w:r>
          </w:p>
          <w:p w14:paraId="64F63ACF" w14:textId="77777777" w:rsidR="00B754FB" w:rsidRPr="00530F3D" w:rsidRDefault="00B754FB" w:rsidP="00B754F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Prozessbezogene Kompetenzen</w:t>
            </w:r>
          </w:p>
          <w:p w14:paraId="553AF9A7" w14:textId="77777777" w:rsidR="00B754FB" w:rsidRPr="00530F3D" w:rsidRDefault="00B754FB" w:rsidP="00B754FB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K 1: Mathematisch argumentieren</w:t>
            </w:r>
          </w:p>
          <w:p w14:paraId="52886F6E" w14:textId="77777777" w:rsidR="00B754FB" w:rsidRPr="00530F3D" w:rsidRDefault="00B754FB" w:rsidP="00B754FB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K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 xml:space="preserve"> </w:t>
            </w: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2: Mathematisch kommunizieren</w:t>
            </w:r>
          </w:p>
          <w:p w14:paraId="5727C127" w14:textId="77777777" w:rsidR="00B754FB" w:rsidRPr="00530F3D" w:rsidRDefault="00B754FB" w:rsidP="00B754FB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K 5: Mathematisch darstellen</w:t>
            </w:r>
          </w:p>
          <w:p w14:paraId="2B29C81D" w14:textId="77777777" w:rsidR="00B754FB" w:rsidRPr="00530F3D" w:rsidRDefault="00B754FB" w:rsidP="00B754FB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K 6: Mit mathematischen Objekten umgehen</w:t>
            </w:r>
          </w:p>
          <w:p w14:paraId="7CEEDD4B" w14:textId="77777777" w:rsidR="00B754FB" w:rsidRPr="00530F3D" w:rsidRDefault="00B754FB" w:rsidP="00B754F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Digitale Kompetenzen</w:t>
            </w:r>
          </w:p>
          <w:p w14:paraId="72AC8180" w14:textId="77777777" w:rsidR="00B754FB" w:rsidRPr="00530F3D" w:rsidRDefault="00B754FB" w:rsidP="00B754FB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D2.3. Zusammenarbeiten</w:t>
            </w:r>
          </w:p>
          <w:p w14:paraId="5EF1040F" w14:textId="77777777" w:rsidR="00B754FB" w:rsidRDefault="00B754FB" w:rsidP="00B754FB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D2.5. An der Gesellschaft aktiv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 xml:space="preserve"> t</w:t>
            </w:r>
            <w:r w:rsidRPr="006731FE">
              <w:rPr>
                <w:rFonts w:ascii="Calibri" w:hAnsi="Calibri"/>
                <w:color w:val="000000" w:themeColor="text1"/>
                <w:vertAlign w:val="subscript"/>
              </w:rPr>
              <w:t>eilhaben</w:t>
            </w:r>
          </w:p>
          <w:p w14:paraId="5F359754" w14:textId="77777777" w:rsidR="00B754FB" w:rsidRPr="000D35DD" w:rsidRDefault="00B754FB" w:rsidP="00B754FB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D5.2. Werkzeuge bedarfsgerecht einsetzen</w:t>
            </w:r>
          </w:p>
          <w:p w14:paraId="25FB503A" w14:textId="77777777" w:rsidR="00B754FB" w:rsidRPr="006731FE" w:rsidRDefault="00B754FB" w:rsidP="00B754FB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D5.4. Digitale Werkzeuge und Medien zum Lernen, Arbeiten und Problemlösen nutzen</w:t>
            </w:r>
          </w:p>
          <w:p w14:paraId="35418B53" w14:textId="77777777" w:rsidR="00B754FB" w:rsidRPr="00530F3D" w:rsidRDefault="00B754FB" w:rsidP="00B754F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Sprachkompetenz</w:t>
            </w:r>
          </w:p>
          <w:p w14:paraId="2E8AC938" w14:textId="77777777" w:rsidR="00B754FB" w:rsidRPr="00530F3D" w:rsidRDefault="00B754FB" w:rsidP="00B754F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3: Fragen</w:t>
            </w:r>
          </w:p>
          <w:p w14:paraId="1D56298F" w14:textId="77777777" w:rsidR="00B754FB" w:rsidRPr="00530F3D" w:rsidRDefault="00B754FB" w:rsidP="00B754F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4: Vermutungen äußern</w:t>
            </w:r>
          </w:p>
          <w:p w14:paraId="0D851FFB" w14:textId="77777777" w:rsidR="00B754FB" w:rsidRPr="00530F3D" w:rsidRDefault="00B754FB" w:rsidP="00B754F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6: Beschreiben</w:t>
            </w:r>
          </w:p>
          <w:p w14:paraId="4728892B" w14:textId="77777777" w:rsidR="00B754FB" w:rsidRPr="00530F3D" w:rsidRDefault="00B754FB" w:rsidP="00B754F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8: Definieren</w:t>
            </w:r>
          </w:p>
          <w:p w14:paraId="79231E2B" w14:textId="77777777" w:rsidR="00B754FB" w:rsidRDefault="00B754FB" w:rsidP="00B754F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10: Vergleichen</w:t>
            </w:r>
          </w:p>
          <w:p w14:paraId="4795116E" w14:textId="36F5F03D" w:rsidR="00B754FB" w:rsidRPr="00B754FB" w:rsidRDefault="00B754FB" w:rsidP="00B754F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13: Diskutieren und Erörtern</w:t>
            </w:r>
          </w:p>
        </w:tc>
        <w:tc>
          <w:tcPr>
            <w:tcW w:w="1018" w:type="pct"/>
          </w:tcPr>
          <w:p w14:paraId="0D8AF2E3" w14:textId="77777777" w:rsidR="00B754FB" w:rsidRPr="00907CE9" w:rsidRDefault="00B754FB" w:rsidP="00B754FB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26949774" w14:textId="370D0ADE" w:rsidR="00B754FB" w:rsidRPr="00B754FB" w:rsidRDefault="00B754FB" w:rsidP="00B754F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>Internetrecherche</w:t>
            </w:r>
          </w:p>
          <w:p w14:paraId="2D82FE54" w14:textId="7A691473" w:rsidR="00B754FB" w:rsidRPr="00B754FB" w:rsidRDefault="00B754FB" w:rsidP="00B754F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>Mathematik und Spiele</w:t>
            </w:r>
          </w:p>
          <w:p w14:paraId="1563B768" w14:textId="77777777" w:rsidR="00B754FB" w:rsidRPr="00907CE9" w:rsidRDefault="00B754FB" w:rsidP="00B754FB">
            <w:pPr>
              <w:rPr>
                <w:rFonts w:ascii="Calibri" w:hAnsi="Calibri"/>
                <w:vertAlign w:val="subscript"/>
              </w:rPr>
            </w:pPr>
          </w:p>
          <w:p w14:paraId="2D7FD0EC" w14:textId="77777777" w:rsidR="00B754FB" w:rsidRPr="00701476" w:rsidRDefault="00B754FB" w:rsidP="00B754FB">
            <w:pPr>
              <w:rPr>
                <w:rFonts w:ascii="Calibri" w:hAnsi="Calibri"/>
                <w:color w:val="FFC000"/>
                <w:vertAlign w:val="subscript"/>
              </w:rPr>
            </w:pPr>
            <w:r w:rsidRPr="00701476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1B7EB3CB" w14:textId="3A7D5176" w:rsidR="00B754FB" w:rsidRPr="00B754FB" w:rsidRDefault="00B754FB" w:rsidP="00B754F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>Fachbegriffe</w:t>
            </w:r>
          </w:p>
          <w:p w14:paraId="66C44637" w14:textId="1E1EF5BC" w:rsidR="00B754FB" w:rsidRPr="00B754FB" w:rsidRDefault="00B754FB" w:rsidP="00B754F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>Aufgabenvariation</w:t>
            </w:r>
          </w:p>
          <w:p w14:paraId="12C69329" w14:textId="77777777" w:rsidR="00B754FB" w:rsidRPr="00907CE9" w:rsidRDefault="00B754FB" w:rsidP="00B754FB">
            <w:pPr>
              <w:rPr>
                <w:rFonts w:ascii="Calibri" w:hAnsi="Calibri"/>
                <w:vertAlign w:val="subscript"/>
              </w:rPr>
            </w:pPr>
          </w:p>
          <w:p w14:paraId="670843F0" w14:textId="77777777" w:rsidR="00B754FB" w:rsidRPr="00907CE9" w:rsidRDefault="00B754FB" w:rsidP="00B754FB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2F3B249B" w14:textId="749B3F3C" w:rsidR="00B754FB" w:rsidRPr="00B754FB" w:rsidRDefault="00B754FB" w:rsidP="00B754F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B754FB">
              <w:rPr>
                <w:rFonts w:ascii="Calibri" w:hAnsi="Calibri"/>
                <w:color w:val="000000" w:themeColor="text1"/>
                <w:vertAlign w:val="subscript"/>
              </w:rPr>
              <w:t>Nutzen von Skizzen zur Argumentation</w:t>
            </w:r>
          </w:p>
        </w:tc>
      </w:tr>
    </w:tbl>
    <w:p w14:paraId="53D0AB2D" w14:textId="616D2533" w:rsidR="00B754FB" w:rsidRDefault="00B754FB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</w:p>
    <w:tbl>
      <w:tblPr>
        <w:tblpPr w:leftFromText="141" w:rightFromText="141" w:vertAnchor="text" w:horzAnchor="margin" w:tblpY="4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324794" w:rsidRPr="002F32A2" w14:paraId="177391F5" w14:textId="77777777" w:rsidTr="00324794">
        <w:tc>
          <w:tcPr>
            <w:tcW w:w="980" w:type="pct"/>
            <w:shd w:val="clear" w:color="auto" w:fill="92D050"/>
            <w:vAlign w:val="center"/>
          </w:tcPr>
          <w:p w14:paraId="05B95EFD" w14:textId="77777777" w:rsidR="00324794" w:rsidRPr="002F32A2" w:rsidRDefault="00324794" w:rsidP="00324794">
            <w:pPr>
              <w:rPr>
                <w:rFonts w:ascii="Calibri" w:hAnsi="Calibri"/>
                <w:b/>
                <w:vertAlign w:val="subscript"/>
              </w:rPr>
            </w:pPr>
            <w:proofErr w:type="spellStart"/>
            <w:r w:rsidRPr="002F32A2">
              <w:rPr>
                <w:rFonts w:ascii="Calibri" w:hAnsi="Calibri"/>
                <w:b/>
                <w:vertAlign w:val="subscript"/>
              </w:rPr>
              <w:t>mathe.delta</w:t>
            </w:r>
            <w:proofErr w:type="spellEnd"/>
            <w:r w:rsidRPr="002F32A2">
              <w:rPr>
                <w:rFonts w:ascii="Calibri" w:hAnsi="Calibri"/>
                <w:b/>
                <w:vertAlign w:val="subscript"/>
              </w:rPr>
              <w:t xml:space="preserve"> </w:t>
            </w:r>
            <w:r>
              <w:rPr>
                <w:rFonts w:ascii="Calibri" w:hAnsi="Calibri"/>
                <w:b/>
                <w:vertAlign w:val="subscript"/>
              </w:rPr>
              <w:t>6</w:t>
            </w:r>
          </w:p>
        </w:tc>
        <w:tc>
          <w:tcPr>
            <w:tcW w:w="1983" w:type="pct"/>
            <w:shd w:val="clear" w:color="auto" w:fill="92D050"/>
            <w:vAlign w:val="center"/>
          </w:tcPr>
          <w:p w14:paraId="337DBC7E" w14:textId="77777777" w:rsidR="00324794" w:rsidRPr="002F32A2" w:rsidRDefault="00324794" w:rsidP="00324794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92D050"/>
          </w:tcPr>
          <w:p w14:paraId="79B50A88" w14:textId="77777777" w:rsidR="00324794" w:rsidRPr="002F32A2" w:rsidRDefault="00324794" w:rsidP="00324794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92D050"/>
            <w:vAlign w:val="center"/>
          </w:tcPr>
          <w:p w14:paraId="3161FEAA" w14:textId="77777777" w:rsidR="00324794" w:rsidRPr="002F32A2" w:rsidRDefault="00324794" w:rsidP="00324794">
            <w:pPr>
              <w:rPr>
                <w:rFonts w:ascii="Calibri" w:hAnsi="Calibri"/>
                <w:b/>
                <w:vertAlign w:val="subscript"/>
              </w:rPr>
            </w:pPr>
            <w:r w:rsidRPr="002F32A2">
              <w:rPr>
                <w:rFonts w:ascii="Calibri" w:hAnsi="Calibri"/>
                <w:b/>
                <w:vertAlign w:val="subscript"/>
              </w:rPr>
              <w:t>Hinweise</w:t>
            </w:r>
          </w:p>
        </w:tc>
      </w:tr>
      <w:tr w:rsidR="00324794" w:rsidRPr="002F32A2" w14:paraId="4618B2F2" w14:textId="77777777" w:rsidTr="00324794">
        <w:tc>
          <w:tcPr>
            <w:tcW w:w="980" w:type="pct"/>
          </w:tcPr>
          <w:p w14:paraId="47B32172" w14:textId="77777777" w:rsidR="00324794" w:rsidRPr="00644FD5" w:rsidRDefault="00324794" w:rsidP="00324794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>6.1 Ganze Zahlen und ihre Anordnung</w:t>
            </w:r>
          </w:p>
          <w:p w14:paraId="3E16EA28" w14:textId="77777777" w:rsidR="00324794" w:rsidRPr="00644FD5" w:rsidRDefault="00324794" w:rsidP="00324794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>6.2 Zunahmen und Abnahmen</w:t>
            </w:r>
          </w:p>
          <w:p w14:paraId="1021CEE9" w14:textId="77777777" w:rsidR="00324794" w:rsidRPr="00644FD5" w:rsidRDefault="00324794" w:rsidP="00324794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>6.3 Ganze Zahlen addieren und subtrahieren</w:t>
            </w:r>
          </w:p>
          <w:p w14:paraId="7C0B73F8" w14:textId="77777777" w:rsidR="00324794" w:rsidRPr="00644FD5" w:rsidRDefault="00324794" w:rsidP="00324794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>6.4 Ganze Zahlen multiplizieren</w:t>
            </w:r>
            <w:r>
              <w:rPr>
                <w:rFonts w:ascii="Calibri" w:hAnsi="Calibri"/>
                <w:vertAlign w:val="subscript"/>
              </w:rPr>
              <w:t xml:space="preserve"> und dividieren</w:t>
            </w:r>
          </w:p>
          <w:p w14:paraId="5E6CDB31" w14:textId="77777777" w:rsidR="00324794" w:rsidRPr="002F32A2" w:rsidRDefault="00324794" w:rsidP="00324794">
            <w:pPr>
              <w:rPr>
                <w:rFonts w:ascii="Calibri" w:hAnsi="Calibri"/>
                <w:vertAlign w:val="subscript"/>
              </w:rPr>
            </w:pPr>
          </w:p>
        </w:tc>
        <w:tc>
          <w:tcPr>
            <w:tcW w:w="1983" w:type="pct"/>
          </w:tcPr>
          <w:p w14:paraId="1121C86F" w14:textId="77777777" w:rsidR="00324794" w:rsidRPr="003C066E" w:rsidRDefault="00324794" w:rsidP="00324794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3C066E">
              <w:rPr>
                <w:rFonts w:asciiTheme="minorHAnsi" w:hAnsiTheme="minorHAnsi" w:cstheme="minorHAnsi"/>
                <w:color w:val="auto"/>
                <w:vertAlign w:val="subscript"/>
              </w:rPr>
              <w:t>Zahlenraum erkunden</w:t>
            </w:r>
          </w:p>
          <w:p w14:paraId="581317CD" w14:textId="77777777" w:rsidR="00324794" w:rsidRPr="00324794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negative Zahlen in Alltagssituationen (z. B. Temperatur, Kontostände, Fahrstuhl, Meeresspiegel)</w:t>
            </w:r>
          </w:p>
          <w:p w14:paraId="6F84E644" w14:textId="77777777" w:rsidR="00324794" w:rsidRPr="00324794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Notwendigkeit der Zahlbereichserweiterung</w:t>
            </w:r>
          </w:p>
          <w:p w14:paraId="5882B3E4" w14:textId="77777777" w:rsidR="00324794" w:rsidRPr="00324794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Notation: Vorzeichen und Betrag</w:t>
            </w:r>
          </w:p>
          <w:p w14:paraId="293C0EF7" w14:textId="77777777" w:rsidR="00324794" w:rsidRPr="00324794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negative und positive Zahlen am Zahlenstrahl</w:t>
            </w:r>
          </w:p>
          <w:p w14:paraId="0016EB1B" w14:textId="77777777" w:rsidR="00324794" w:rsidRPr="00324794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Grundvorstellungen: relative Zahl bezüglich Nulllinie, Gegensatz, Richtung</w:t>
            </w:r>
          </w:p>
          <w:p w14:paraId="0A462854" w14:textId="77777777" w:rsidR="00324794" w:rsidRPr="00324794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ordnen und vergleichen</w:t>
            </w:r>
          </w:p>
          <w:p w14:paraId="4085D6DD" w14:textId="77777777" w:rsidR="00324794" w:rsidRPr="003C066E" w:rsidRDefault="00324794" w:rsidP="00324794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6990B431" w14:textId="77777777" w:rsidR="00324794" w:rsidRPr="003C066E" w:rsidRDefault="00324794" w:rsidP="00324794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3C066E">
              <w:rPr>
                <w:rFonts w:asciiTheme="minorHAnsi" w:hAnsiTheme="minorHAnsi" w:cstheme="minorHAnsi"/>
                <w:color w:val="auto"/>
                <w:vertAlign w:val="subscript"/>
              </w:rPr>
              <w:t>In Kontexten rechnen</w:t>
            </w:r>
          </w:p>
          <w:p w14:paraId="6F5DB69B" w14:textId="77777777" w:rsidR="00324794" w:rsidRPr="00324794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spielerisches Erkunden von Addition und Subtraktion</w:t>
            </w:r>
          </w:p>
          <w:p w14:paraId="79334D58" w14:textId="77777777" w:rsidR="00324794" w:rsidRPr="00324794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anschauliches Addieren und Subtrahieren positiver und negativer Größen in verschiedenen Darstellungen</w:t>
            </w:r>
          </w:p>
          <w:p w14:paraId="402B1EAE" w14:textId="77777777" w:rsidR="00324794" w:rsidRPr="00324794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Fehlvorstellungen begegnen („Addieren macht größer“, „Subtrahieren macht kleiner“)</w:t>
            </w:r>
          </w:p>
          <w:p w14:paraId="5144E0D6" w14:textId="77777777" w:rsidR="00324794" w:rsidRPr="00324794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zu Termen passende Alltagssituationen finden</w:t>
            </w:r>
          </w:p>
          <w:p w14:paraId="5A725399" w14:textId="77777777" w:rsidR="00324794" w:rsidRPr="00324794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Terme in Langschreibweise mit Klammer und Vorzeichen notieren und berechnen</w:t>
            </w:r>
          </w:p>
          <w:p w14:paraId="6EFDF6F6" w14:textId="77777777" w:rsidR="00324794" w:rsidRPr="00324794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Kurzschreibweise: Rechenzeichen und Vorzeichen werden eins</w:t>
            </w:r>
          </w:p>
          <w:p w14:paraId="1FF8282A" w14:textId="77777777" w:rsidR="00324794" w:rsidRPr="00324794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negative und positive Zahlen in Sachkontexten multiplizieren und dividieren</w:t>
            </w:r>
          </w:p>
          <w:p w14:paraId="0E29A336" w14:textId="77777777" w:rsidR="00324794" w:rsidRPr="00324794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Vorzeichenregeln bei Multiplikation und Division rationaler Zahlen</w:t>
            </w:r>
          </w:p>
          <w:p w14:paraId="6E66FAD3" w14:textId="77777777" w:rsidR="00324794" w:rsidRPr="003C066E" w:rsidRDefault="00324794" w:rsidP="00324794">
            <w:pPr>
              <w:pStyle w:val="Default"/>
              <w:rPr>
                <w:rFonts w:cstheme="minorHAnsi"/>
                <w:color w:val="auto"/>
                <w:vertAlign w:val="subscript"/>
              </w:rPr>
            </w:pPr>
          </w:p>
          <w:p w14:paraId="7FB150EF" w14:textId="77777777" w:rsidR="00324794" w:rsidRPr="003C066E" w:rsidRDefault="00324794" w:rsidP="00324794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3C066E">
              <w:rPr>
                <w:rFonts w:asciiTheme="minorHAnsi" w:hAnsiTheme="minorHAnsi" w:cstheme="minorHAnsi"/>
                <w:color w:val="auto"/>
                <w:vertAlign w:val="subscript"/>
              </w:rPr>
              <w:t>Zahlbereiche</w:t>
            </w:r>
          </w:p>
          <w:p w14:paraId="507ACA66" w14:textId="77777777" w:rsidR="00324794" w:rsidRPr="003C066E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Theme="minorHAnsi" w:hAnsiTheme="minorHAnsi" w:cstheme="minorHAnsi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Zahlenwissen sortieren: natürliche, ganze und rationale Zahlen</w:t>
            </w:r>
          </w:p>
        </w:tc>
        <w:tc>
          <w:tcPr>
            <w:tcW w:w="1019" w:type="pct"/>
          </w:tcPr>
          <w:p w14:paraId="11B38259" w14:textId="77777777" w:rsidR="00324794" w:rsidRPr="003C066E" w:rsidRDefault="00324794" w:rsidP="00324794">
            <w:pPr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Inhaltsbezogene Kompetenzen</w:t>
            </w:r>
          </w:p>
          <w:p w14:paraId="2E9C5B43" w14:textId="77777777" w:rsidR="00324794" w:rsidRPr="003C066E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L1: Leitidee Zahl und Operation</w:t>
            </w:r>
          </w:p>
          <w:p w14:paraId="3F65E564" w14:textId="77777777" w:rsidR="00324794" w:rsidRPr="003C066E" w:rsidRDefault="00324794" w:rsidP="00324794">
            <w:pPr>
              <w:ind w:left="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Prozessbezogene Kompetenzen</w:t>
            </w:r>
          </w:p>
          <w:p w14:paraId="431E152E" w14:textId="77777777" w:rsidR="00324794" w:rsidRPr="003C066E" w:rsidRDefault="00324794" w:rsidP="00324794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K 1: Mathematisch argumentieren</w:t>
            </w:r>
          </w:p>
          <w:p w14:paraId="741F561B" w14:textId="77777777" w:rsidR="00324794" w:rsidRPr="003C066E" w:rsidRDefault="00324794" w:rsidP="00324794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K2: Mathematisch kommunizieren</w:t>
            </w:r>
          </w:p>
          <w:p w14:paraId="71374630" w14:textId="77777777" w:rsidR="00324794" w:rsidRPr="003C066E" w:rsidRDefault="00324794" w:rsidP="00324794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K 5: Mathematisch darstellen</w:t>
            </w:r>
          </w:p>
          <w:p w14:paraId="708C8D5B" w14:textId="77777777" w:rsidR="00324794" w:rsidRPr="003C066E" w:rsidRDefault="00324794" w:rsidP="00324794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K 6: Mit mathematischen Objekten umgehen</w:t>
            </w:r>
          </w:p>
          <w:p w14:paraId="5B17C7E1" w14:textId="77777777" w:rsidR="00324794" w:rsidRPr="003C066E" w:rsidRDefault="00324794" w:rsidP="00324794">
            <w:pPr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Digitale Kompetenzen</w:t>
            </w:r>
          </w:p>
          <w:p w14:paraId="3A5BEB44" w14:textId="77777777" w:rsidR="00324794" w:rsidRPr="003C066E" w:rsidRDefault="00324794" w:rsidP="00324794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D1.1.</w:t>
            </w:r>
            <w:r>
              <w:rPr>
                <w:rFonts w:ascii="Calibri" w:hAnsi="Calibri"/>
                <w:vertAlign w:val="subscript"/>
              </w:rPr>
              <w:t xml:space="preserve"> Suchen und filtern</w:t>
            </w:r>
          </w:p>
          <w:p w14:paraId="735D5216" w14:textId="77777777" w:rsidR="00324794" w:rsidRPr="003C066E" w:rsidRDefault="00324794" w:rsidP="00324794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D1.2.</w:t>
            </w:r>
            <w:r>
              <w:rPr>
                <w:rFonts w:ascii="Calibri" w:hAnsi="Calibri"/>
                <w:vertAlign w:val="subscript"/>
              </w:rPr>
              <w:t xml:space="preserve"> Auswerten und bewerten</w:t>
            </w:r>
          </w:p>
          <w:p w14:paraId="5E2313A5" w14:textId="77777777" w:rsidR="00324794" w:rsidRPr="003C066E" w:rsidRDefault="00324794" w:rsidP="00324794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D3.</w:t>
            </w:r>
            <w:r>
              <w:rPr>
                <w:rFonts w:ascii="Calibri" w:hAnsi="Calibri"/>
                <w:vertAlign w:val="subscript"/>
              </w:rPr>
              <w:t>1. Entwickeln und produzieren</w:t>
            </w:r>
          </w:p>
          <w:p w14:paraId="02B59250" w14:textId="77777777" w:rsidR="00324794" w:rsidRPr="003C066E" w:rsidRDefault="00324794" w:rsidP="00324794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D5.2. Werkzeuge bedarfsgerecht einsetzen</w:t>
            </w:r>
          </w:p>
          <w:p w14:paraId="0ABAB3B9" w14:textId="77777777" w:rsidR="00324794" w:rsidRPr="003C066E" w:rsidRDefault="00324794" w:rsidP="00324794">
            <w:pPr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Sprachkompeten</w:t>
            </w:r>
            <w:r>
              <w:rPr>
                <w:rFonts w:ascii="Calibri" w:hAnsi="Calibri"/>
                <w:vertAlign w:val="subscript"/>
              </w:rPr>
              <w:t>z</w:t>
            </w:r>
          </w:p>
          <w:p w14:paraId="378D7D94" w14:textId="77777777" w:rsidR="00324794" w:rsidRPr="003C066E" w:rsidRDefault="00324794" w:rsidP="00324794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2: Benennen</w:t>
            </w:r>
          </w:p>
          <w:p w14:paraId="4A17582B" w14:textId="77777777" w:rsidR="00324794" w:rsidRPr="003C066E" w:rsidRDefault="00324794" w:rsidP="00324794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10: Vergleichen</w:t>
            </w:r>
          </w:p>
          <w:p w14:paraId="7C9E4A20" w14:textId="77777777" w:rsidR="00324794" w:rsidRPr="003C066E" w:rsidRDefault="00324794" w:rsidP="00324794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12: Argument formulieren und begründen</w:t>
            </w:r>
          </w:p>
        </w:tc>
        <w:tc>
          <w:tcPr>
            <w:tcW w:w="1018" w:type="pct"/>
          </w:tcPr>
          <w:p w14:paraId="5F8EAC07" w14:textId="77777777" w:rsidR="00324794" w:rsidRPr="00907CE9" w:rsidRDefault="00324794" w:rsidP="00324794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7F6A72DD" w14:textId="2F0AEE62" w:rsidR="00324794" w:rsidRPr="00324794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Textprogramm</w:t>
            </w:r>
          </w:p>
          <w:p w14:paraId="31C57ED3" w14:textId="47B615D2" w:rsidR="00324794" w:rsidRPr="00324794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Internetrecherche</w:t>
            </w:r>
          </w:p>
          <w:p w14:paraId="009F25EB" w14:textId="77777777" w:rsidR="00324794" w:rsidRPr="00907CE9" w:rsidRDefault="00324794" w:rsidP="00324794">
            <w:pPr>
              <w:rPr>
                <w:rFonts w:ascii="Calibri" w:hAnsi="Calibri"/>
                <w:vertAlign w:val="subscript"/>
              </w:rPr>
            </w:pPr>
          </w:p>
          <w:p w14:paraId="747E63DC" w14:textId="77777777" w:rsidR="00324794" w:rsidRPr="00FF40FC" w:rsidRDefault="00324794" w:rsidP="00324794">
            <w:pPr>
              <w:rPr>
                <w:rFonts w:ascii="Calibri" w:hAnsi="Calibri"/>
                <w:color w:val="FFC000"/>
                <w:vertAlign w:val="subscript"/>
              </w:rPr>
            </w:pPr>
            <w:r w:rsidRPr="00FF40FC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2FC9F7AB" w14:textId="2DE01528" w:rsidR="00324794" w:rsidRPr="00324794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Fachbegriffe</w:t>
            </w:r>
          </w:p>
          <w:p w14:paraId="722F2D2A" w14:textId="41447E1B" w:rsidR="00324794" w:rsidRPr="00324794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Textaufgaben formulieren</w:t>
            </w:r>
          </w:p>
          <w:p w14:paraId="16E4A07E" w14:textId="08F332EF" w:rsidR="00324794" w:rsidRPr="00324794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Regeln erklären</w:t>
            </w:r>
          </w:p>
          <w:p w14:paraId="5BEDBB8B" w14:textId="77777777" w:rsidR="00324794" w:rsidRDefault="00324794" w:rsidP="00324794">
            <w:pPr>
              <w:rPr>
                <w:rFonts w:ascii="Calibri" w:hAnsi="Calibri"/>
                <w:color w:val="7030A0"/>
                <w:vertAlign w:val="subscript"/>
              </w:rPr>
            </w:pPr>
          </w:p>
          <w:p w14:paraId="4A409F0F" w14:textId="77777777" w:rsidR="00324794" w:rsidRPr="00907CE9" w:rsidRDefault="00324794" w:rsidP="00324794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2C22DAF1" w14:textId="6DBEDCE8" w:rsidR="00324794" w:rsidRPr="00324794" w:rsidRDefault="00324794" w:rsidP="00324794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324794">
              <w:rPr>
                <w:rFonts w:ascii="Calibri" w:hAnsi="Calibri"/>
                <w:color w:val="000000" w:themeColor="text1"/>
                <w:vertAlign w:val="subscript"/>
              </w:rPr>
              <w:t>Aussagen begründen oder widerlegen</w:t>
            </w:r>
          </w:p>
          <w:p w14:paraId="503616E2" w14:textId="77777777" w:rsidR="00324794" w:rsidRPr="00883A1A" w:rsidRDefault="00324794" w:rsidP="00324794">
            <w:pPr>
              <w:rPr>
                <w:rFonts w:ascii="Calibri" w:hAnsi="Calibri"/>
                <w:color w:val="7030A0"/>
                <w:vertAlign w:val="subscript"/>
              </w:rPr>
            </w:pPr>
          </w:p>
        </w:tc>
      </w:tr>
    </w:tbl>
    <w:p w14:paraId="3DADF396" w14:textId="2F7D47C6" w:rsidR="00531AFC" w:rsidRDefault="00531AFC">
      <w:r>
        <w:rPr>
          <w:rFonts w:ascii="Calibri" w:hAnsi="Calibri"/>
          <w:b/>
          <w:noProof/>
          <w:sz w:val="28"/>
          <w:vertAlign w:val="subscript"/>
        </w:rPr>
        <w:t>Ganzen Zahlen</w:t>
      </w:r>
      <w:r w:rsidR="0021691E" w:rsidRPr="0021691E">
        <w:rPr>
          <w:rStyle w:val="Funotenzeichen"/>
          <w:rFonts w:ascii="Calibri" w:hAnsi="Calibri"/>
          <w:b/>
          <w:sz w:val="18"/>
          <w:szCs w:val="18"/>
        </w:rPr>
        <w:footnoteReference w:id="1"/>
      </w:r>
    </w:p>
    <w:sectPr w:rsidR="00531AFC" w:rsidSect="00E744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3A37" w14:textId="77777777" w:rsidR="00D6610F" w:rsidRDefault="00D6610F" w:rsidP="007B44AC">
      <w:r>
        <w:separator/>
      </w:r>
    </w:p>
  </w:endnote>
  <w:endnote w:type="continuationSeparator" w:id="0">
    <w:p w14:paraId="436F6F68" w14:textId="77777777" w:rsidR="00D6610F" w:rsidRDefault="00D6610F" w:rsidP="007B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1487A" w14:textId="77777777" w:rsidR="00D6610F" w:rsidRDefault="00D661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2233B" w14:textId="684E27D8" w:rsidR="00D6610F" w:rsidRDefault="00D6610F">
    <w:pPr>
      <w:pStyle w:val="Fuzeile"/>
    </w:pPr>
    <w:r w:rsidRPr="00543684">
      <mc:AlternateContent>
        <mc:Choice Requires="wps">
          <w:drawing>
            <wp:anchor distT="0" distB="0" distL="114300" distR="114300" simplePos="0" relativeHeight="251661312" behindDoc="0" locked="1" layoutInCell="1" allowOverlap="1" wp14:anchorId="195B7465" wp14:editId="59B8E2B1">
              <wp:simplePos x="0" y="0"/>
              <wp:positionH relativeFrom="margin">
                <wp:posOffset>8188960</wp:posOffset>
              </wp:positionH>
              <wp:positionV relativeFrom="margin">
                <wp:posOffset>6308725</wp:posOffset>
              </wp:positionV>
              <wp:extent cx="1799590" cy="395605"/>
              <wp:effectExtent l="1905" t="0" r="0" b="0"/>
              <wp:wrapNone/>
              <wp:docPr id="14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9DB691" id="Rectangle 143" o:spid="_x0000_s1026" style="position:absolute;margin-left:644.8pt;margin-top:496.75pt;width:141.7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" fillcolor="#bfbfbf" stroked="f">
              <w10:wrap anchorx="margin" anchory="margin"/>
              <w10:anchorlock/>
            </v:rect>
          </w:pict>
        </mc:Fallback>
      </mc:AlternateContent>
    </w:r>
    <w:r w:rsidRPr="00543684">
      <mc:AlternateContent>
        <mc:Choice Requires="wps">
          <w:drawing>
            <wp:anchor distT="0" distB="0" distL="114300" distR="114300" simplePos="0" relativeHeight="251662336" behindDoc="0" locked="1" layoutInCell="1" allowOverlap="1" wp14:anchorId="108E27FA" wp14:editId="24DD8502">
              <wp:simplePos x="0" y="0"/>
              <wp:positionH relativeFrom="margin">
                <wp:posOffset>-199390</wp:posOffset>
              </wp:positionH>
              <wp:positionV relativeFrom="margin">
                <wp:posOffset>6308725</wp:posOffset>
              </wp:positionV>
              <wp:extent cx="8279765" cy="395605"/>
              <wp:effectExtent l="0" t="0" r="1905" b="0"/>
              <wp:wrapNone/>
              <wp:docPr id="18" name="Rectangl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155A8E" id="Rectangle 145" o:spid="_x0000_s1026" style="position:absolute;margin-left:-15.7pt;margin-top:496.75pt;width:651.9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" fillcolor="#d8d8d8" stroked="f">
              <w10:wrap anchorx="margin" anchory="margin"/>
              <w10:anchorlock/>
            </v:rect>
          </w:pict>
        </mc:Fallback>
      </mc:AlternateContent>
    </w:r>
    <w:r w:rsidRPr="00543684">
      <mc:AlternateContent>
        <mc:Choice Requires="wps">
          <w:drawing>
            <wp:anchor distT="0" distB="0" distL="114300" distR="114300" simplePos="0" relativeHeight="251663360" behindDoc="0" locked="1" layoutInCell="1" allowOverlap="1" wp14:anchorId="7984FB52" wp14:editId="614455FF">
              <wp:simplePos x="0" y="0"/>
              <wp:positionH relativeFrom="margin">
                <wp:posOffset>313055</wp:posOffset>
              </wp:positionH>
              <wp:positionV relativeFrom="margin">
                <wp:posOffset>6351905</wp:posOffset>
              </wp:positionV>
              <wp:extent cx="7586345" cy="294005"/>
              <wp:effectExtent l="0" t="0" r="0" b="0"/>
              <wp:wrapNone/>
              <wp:docPr id="19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CB98F" w14:textId="5D9586CB" w:rsidR="00D6610F" w:rsidRPr="003C469C" w:rsidRDefault="00D6610F" w:rsidP="00543684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Stoffverteilungsplan für 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hAnsi="Calibri"/>
                            </w:rPr>
                            <w:t>mathe.delta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hAnsi="Calibri"/>
                            </w:rPr>
                            <w:t xml:space="preserve"> - Hamburg 6 (</w:t>
                          </w:r>
                          <w:r w:rsidRPr="00A54AEC">
                            <w:rPr>
                              <w:rFonts w:ascii="Calibri" w:hAnsi="Calibri"/>
                            </w:rPr>
                            <w:t>ISBN 978-3-661-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61206</w:t>
                          </w:r>
                          <w:r>
                            <w:rPr>
                              <w:rFonts w:ascii="Calibri" w:hAnsi="Calibri"/>
                            </w:rPr>
                            <w:t>-5)</w:t>
                          </w:r>
                        </w:p>
                        <w:p w14:paraId="10477214" w14:textId="77777777" w:rsidR="00D6610F" w:rsidRPr="003C469C" w:rsidRDefault="00D6610F" w:rsidP="00543684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4FB52" id="_x0000_t202" coordsize="21600,21600" o:spt="202" path="m,l,21600r21600,l21600,xe">
              <v:stroke joinstyle="miter"/>
              <v:path gradientshapeok="t" o:connecttype="rect"/>
            </v:shapetype>
            <v:shape id="Text Box 146" o:spid="_x0000_s1028" type="#_x0000_t202" style="position:absolute;margin-left:24.65pt;margin-top:500.15pt;width:597.3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" filled="f" stroked="f">
              <v:textbox>
                <w:txbxContent>
                  <w:p w14:paraId="505CB98F" w14:textId="5D9586CB" w:rsidR="00D6610F" w:rsidRPr="003C469C" w:rsidRDefault="00D6610F" w:rsidP="0054368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Stoffverteilungsplan für </w:t>
                    </w:r>
                    <w:proofErr w:type="spellStart"/>
                    <w:proofErr w:type="gramStart"/>
                    <w:r>
                      <w:rPr>
                        <w:rFonts w:ascii="Calibri" w:hAnsi="Calibri"/>
                      </w:rPr>
                      <w:t>mathe.delta</w:t>
                    </w:r>
                    <w:proofErr w:type="spellEnd"/>
                    <w:proofErr w:type="gramEnd"/>
                    <w:r>
                      <w:rPr>
                        <w:rFonts w:ascii="Calibri" w:hAnsi="Calibri"/>
                      </w:rPr>
                      <w:t xml:space="preserve"> - Hamburg 6 (</w:t>
                    </w:r>
                    <w:r w:rsidRPr="00A54AEC">
                      <w:rPr>
                        <w:rFonts w:ascii="Calibri" w:hAnsi="Calibri"/>
                      </w:rPr>
                      <w:t>ISBN 978-3-661-</w:t>
                    </w:r>
                    <w:r>
                      <w:rPr>
                        <w:rFonts w:ascii="Calibri" w:hAnsi="Calibri"/>
                        <w:b/>
                      </w:rPr>
                      <w:t>61206</w:t>
                    </w:r>
                    <w:r>
                      <w:rPr>
                        <w:rFonts w:ascii="Calibri" w:hAnsi="Calibri"/>
                      </w:rPr>
                      <w:t>-5)</w:t>
                    </w:r>
                  </w:p>
                  <w:p w14:paraId="10477214" w14:textId="77777777" w:rsidR="00D6610F" w:rsidRPr="003C469C" w:rsidRDefault="00D6610F" w:rsidP="00543684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543684">
      <mc:AlternateContent>
        <mc:Choice Requires="wps">
          <w:drawing>
            <wp:anchor distT="0" distB="0" distL="114300" distR="114300" simplePos="0" relativeHeight="251664384" behindDoc="0" locked="0" layoutInCell="1" allowOverlap="1" wp14:anchorId="10F60E54" wp14:editId="15A4014A">
              <wp:simplePos x="0" y="0"/>
              <wp:positionH relativeFrom="margin">
                <wp:posOffset>8297545</wp:posOffset>
              </wp:positionH>
              <wp:positionV relativeFrom="margin">
                <wp:posOffset>6370320</wp:posOffset>
              </wp:positionV>
              <wp:extent cx="1494155" cy="337185"/>
              <wp:effectExtent l="0" t="0" r="0" b="5715"/>
              <wp:wrapNone/>
              <wp:docPr id="16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7831C" w14:textId="77777777" w:rsidR="00D6610F" w:rsidRPr="008A1F2A" w:rsidRDefault="00D6610F" w:rsidP="00543684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60E54" id="Text Box 144" o:spid="_x0000_s1029" type="#_x0000_t202" style="position:absolute;margin-left:653.35pt;margin-top:501.6pt;width:117.65pt;height: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" filled="f" stroked="f">
              <v:textbox>
                <w:txbxContent>
                  <w:p w14:paraId="5877831C" w14:textId="77777777" w:rsidR="00D6610F" w:rsidRPr="008A1F2A" w:rsidRDefault="00D6610F" w:rsidP="00543684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BD886" w14:textId="77777777" w:rsidR="00D6610F" w:rsidRDefault="00D661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9BB20" w14:textId="77777777" w:rsidR="00D6610F" w:rsidRDefault="00D6610F" w:rsidP="007B44AC">
      <w:r>
        <w:separator/>
      </w:r>
    </w:p>
  </w:footnote>
  <w:footnote w:type="continuationSeparator" w:id="0">
    <w:p w14:paraId="656BA7F1" w14:textId="77777777" w:rsidR="00D6610F" w:rsidRDefault="00D6610F" w:rsidP="007B44AC">
      <w:r>
        <w:continuationSeparator/>
      </w:r>
    </w:p>
  </w:footnote>
  <w:footnote w:id="1">
    <w:p w14:paraId="7437460D" w14:textId="77777777" w:rsidR="00D6610F" w:rsidRPr="007B44AC" w:rsidRDefault="00D6610F" w:rsidP="0021691E">
      <w:pPr>
        <w:pStyle w:val="Funotentext"/>
        <w:rPr>
          <w:rFonts w:asciiTheme="minorHAnsi" w:hAnsiTheme="minorHAnsi" w:cstheme="minorHAnsi"/>
        </w:rPr>
      </w:pPr>
      <w:r w:rsidRPr="007B44AC">
        <w:rPr>
          <w:rStyle w:val="Funotenzeichen"/>
          <w:rFonts w:asciiTheme="minorHAnsi" w:hAnsiTheme="minorHAnsi" w:cstheme="minorHAnsi"/>
        </w:rPr>
        <w:footnoteRef/>
      </w:r>
      <w:r w:rsidRPr="007B44AC">
        <w:rPr>
          <w:rFonts w:asciiTheme="minorHAnsi" w:hAnsiTheme="minorHAnsi" w:cstheme="minorHAnsi"/>
        </w:rPr>
        <w:t xml:space="preserve"> Inhalte der Jahrgangsstufe 7/8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A0A97" w14:textId="77777777" w:rsidR="00D6610F" w:rsidRDefault="00D661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7796" w14:textId="46F6AD23" w:rsidR="00D6610F" w:rsidRDefault="00D6610F">
    <w:pPr>
      <w:pStyle w:val="Kopfzeile"/>
    </w:pPr>
    <w:r w:rsidRPr="008D6106">
      <w:rPr>
        <w:noProof/>
      </w:rPr>
      <w:drawing>
        <wp:anchor distT="0" distB="0" distL="114300" distR="114300" simplePos="0" relativeHeight="251659264" behindDoc="0" locked="0" layoutInCell="1" allowOverlap="1" wp14:anchorId="005CFEAC" wp14:editId="160D4C6A">
          <wp:simplePos x="0" y="0"/>
          <wp:positionH relativeFrom="column">
            <wp:posOffset>9467850</wp:posOffset>
          </wp:positionH>
          <wp:positionV relativeFrom="paragraph">
            <wp:posOffset>-329905</wp:posOffset>
          </wp:positionV>
          <wp:extent cx="560601" cy="505365"/>
          <wp:effectExtent l="0" t="0" r="0" b="9525"/>
          <wp:wrapNone/>
          <wp:docPr id="15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601" cy="505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767DC" w14:textId="77777777" w:rsidR="00D6610F" w:rsidRDefault="00D661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4A0"/>
    <w:multiLevelType w:val="hybridMultilevel"/>
    <w:tmpl w:val="6C6CE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B143E"/>
    <w:multiLevelType w:val="hybridMultilevel"/>
    <w:tmpl w:val="AA0AC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87040"/>
    <w:multiLevelType w:val="hybridMultilevel"/>
    <w:tmpl w:val="45927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1595D"/>
    <w:multiLevelType w:val="hybridMultilevel"/>
    <w:tmpl w:val="0832B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0890"/>
    <w:multiLevelType w:val="hybridMultilevel"/>
    <w:tmpl w:val="560A2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218D"/>
    <w:multiLevelType w:val="hybridMultilevel"/>
    <w:tmpl w:val="8E302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65021"/>
    <w:multiLevelType w:val="hybridMultilevel"/>
    <w:tmpl w:val="8A569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86733"/>
    <w:multiLevelType w:val="hybridMultilevel"/>
    <w:tmpl w:val="BD781D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562E4"/>
    <w:multiLevelType w:val="hybridMultilevel"/>
    <w:tmpl w:val="0A247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F2C84"/>
    <w:multiLevelType w:val="hybridMultilevel"/>
    <w:tmpl w:val="E4D8F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546D6"/>
    <w:multiLevelType w:val="hybridMultilevel"/>
    <w:tmpl w:val="AB4E5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706BF"/>
    <w:multiLevelType w:val="hybridMultilevel"/>
    <w:tmpl w:val="DDD23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325DB"/>
    <w:multiLevelType w:val="hybridMultilevel"/>
    <w:tmpl w:val="19BA5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E1A1B"/>
    <w:multiLevelType w:val="hybridMultilevel"/>
    <w:tmpl w:val="20FCB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B015D"/>
    <w:multiLevelType w:val="hybridMultilevel"/>
    <w:tmpl w:val="DBE43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3715E"/>
    <w:multiLevelType w:val="hybridMultilevel"/>
    <w:tmpl w:val="FA16B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04233"/>
    <w:multiLevelType w:val="hybridMultilevel"/>
    <w:tmpl w:val="B2DE9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51C48"/>
    <w:multiLevelType w:val="hybridMultilevel"/>
    <w:tmpl w:val="48183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3626C"/>
    <w:multiLevelType w:val="hybridMultilevel"/>
    <w:tmpl w:val="4AEA85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B22EE"/>
    <w:multiLevelType w:val="hybridMultilevel"/>
    <w:tmpl w:val="8AC89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95C37"/>
    <w:multiLevelType w:val="hybridMultilevel"/>
    <w:tmpl w:val="F5A0A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31E0D"/>
    <w:multiLevelType w:val="hybridMultilevel"/>
    <w:tmpl w:val="E6C00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E157E"/>
    <w:multiLevelType w:val="hybridMultilevel"/>
    <w:tmpl w:val="7F78B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D2373"/>
    <w:multiLevelType w:val="hybridMultilevel"/>
    <w:tmpl w:val="653AC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056B9"/>
    <w:multiLevelType w:val="hybridMultilevel"/>
    <w:tmpl w:val="5D32E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777F4"/>
    <w:multiLevelType w:val="hybridMultilevel"/>
    <w:tmpl w:val="A6DCF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8D91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E7D19"/>
    <w:multiLevelType w:val="hybridMultilevel"/>
    <w:tmpl w:val="F0DA6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21A9C"/>
    <w:multiLevelType w:val="hybridMultilevel"/>
    <w:tmpl w:val="50A42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448FD"/>
    <w:multiLevelType w:val="hybridMultilevel"/>
    <w:tmpl w:val="AA1A4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3533D"/>
    <w:multiLevelType w:val="hybridMultilevel"/>
    <w:tmpl w:val="0A92ED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F63D3"/>
    <w:multiLevelType w:val="hybridMultilevel"/>
    <w:tmpl w:val="C6AAD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B6429"/>
    <w:multiLevelType w:val="hybridMultilevel"/>
    <w:tmpl w:val="6D1E7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C3077"/>
    <w:multiLevelType w:val="hybridMultilevel"/>
    <w:tmpl w:val="00947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933D8B"/>
    <w:multiLevelType w:val="hybridMultilevel"/>
    <w:tmpl w:val="6C0A3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9F3"/>
    <w:multiLevelType w:val="hybridMultilevel"/>
    <w:tmpl w:val="6D82A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354A9"/>
    <w:multiLevelType w:val="hybridMultilevel"/>
    <w:tmpl w:val="25C8D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6019D"/>
    <w:multiLevelType w:val="hybridMultilevel"/>
    <w:tmpl w:val="3FB42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E25F7"/>
    <w:multiLevelType w:val="hybridMultilevel"/>
    <w:tmpl w:val="59466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6"/>
  </w:num>
  <w:num w:numId="4">
    <w:abstractNumId w:val="31"/>
  </w:num>
  <w:num w:numId="5">
    <w:abstractNumId w:val="0"/>
  </w:num>
  <w:num w:numId="6">
    <w:abstractNumId w:val="36"/>
  </w:num>
  <w:num w:numId="7">
    <w:abstractNumId w:val="12"/>
  </w:num>
  <w:num w:numId="8">
    <w:abstractNumId w:val="27"/>
  </w:num>
  <w:num w:numId="9">
    <w:abstractNumId w:val="24"/>
  </w:num>
  <w:num w:numId="10">
    <w:abstractNumId w:val="2"/>
  </w:num>
  <w:num w:numId="11">
    <w:abstractNumId w:val="11"/>
  </w:num>
  <w:num w:numId="12">
    <w:abstractNumId w:val="21"/>
  </w:num>
  <w:num w:numId="13">
    <w:abstractNumId w:val="5"/>
  </w:num>
  <w:num w:numId="14">
    <w:abstractNumId w:val="15"/>
  </w:num>
  <w:num w:numId="15">
    <w:abstractNumId w:val="29"/>
  </w:num>
  <w:num w:numId="16">
    <w:abstractNumId w:val="30"/>
  </w:num>
  <w:num w:numId="17">
    <w:abstractNumId w:val="18"/>
  </w:num>
  <w:num w:numId="18">
    <w:abstractNumId w:val="8"/>
  </w:num>
  <w:num w:numId="19">
    <w:abstractNumId w:val="26"/>
  </w:num>
  <w:num w:numId="20">
    <w:abstractNumId w:val="22"/>
  </w:num>
  <w:num w:numId="21">
    <w:abstractNumId w:val="19"/>
  </w:num>
  <w:num w:numId="22">
    <w:abstractNumId w:val="1"/>
  </w:num>
  <w:num w:numId="23">
    <w:abstractNumId w:val="3"/>
  </w:num>
  <w:num w:numId="24">
    <w:abstractNumId w:val="7"/>
  </w:num>
  <w:num w:numId="25">
    <w:abstractNumId w:val="28"/>
  </w:num>
  <w:num w:numId="26">
    <w:abstractNumId w:val="4"/>
  </w:num>
  <w:num w:numId="27">
    <w:abstractNumId w:val="33"/>
  </w:num>
  <w:num w:numId="28">
    <w:abstractNumId w:val="20"/>
  </w:num>
  <w:num w:numId="29">
    <w:abstractNumId w:val="23"/>
  </w:num>
  <w:num w:numId="30">
    <w:abstractNumId w:val="37"/>
  </w:num>
  <w:num w:numId="31">
    <w:abstractNumId w:val="34"/>
  </w:num>
  <w:num w:numId="32">
    <w:abstractNumId w:val="17"/>
  </w:num>
  <w:num w:numId="33">
    <w:abstractNumId w:val="35"/>
  </w:num>
  <w:num w:numId="34">
    <w:abstractNumId w:val="32"/>
  </w:num>
  <w:num w:numId="35">
    <w:abstractNumId w:val="14"/>
  </w:num>
  <w:num w:numId="36">
    <w:abstractNumId w:val="9"/>
  </w:num>
  <w:num w:numId="37">
    <w:abstractNumId w:val="1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86"/>
    <w:rsid w:val="00093150"/>
    <w:rsid w:val="000D35DD"/>
    <w:rsid w:val="00163D9A"/>
    <w:rsid w:val="0021691E"/>
    <w:rsid w:val="00324794"/>
    <w:rsid w:val="003C066E"/>
    <w:rsid w:val="004849BD"/>
    <w:rsid w:val="005159FE"/>
    <w:rsid w:val="00530F3D"/>
    <w:rsid w:val="00531AFC"/>
    <w:rsid w:val="00543684"/>
    <w:rsid w:val="00597C9B"/>
    <w:rsid w:val="006731FE"/>
    <w:rsid w:val="006763F3"/>
    <w:rsid w:val="00701476"/>
    <w:rsid w:val="007432A9"/>
    <w:rsid w:val="007966B3"/>
    <w:rsid w:val="007B44AC"/>
    <w:rsid w:val="008163AD"/>
    <w:rsid w:val="0089332B"/>
    <w:rsid w:val="008A132B"/>
    <w:rsid w:val="009134F5"/>
    <w:rsid w:val="0094043A"/>
    <w:rsid w:val="0096287F"/>
    <w:rsid w:val="0096560D"/>
    <w:rsid w:val="009A1261"/>
    <w:rsid w:val="009A3BC3"/>
    <w:rsid w:val="00AE6607"/>
    <w:rsid w:val="00B754FB"/>
    <w:rsid w:val="00B96B8D"/>
    <w:rsid w:val="00C35108"/>
    <w:rsid w:val="00D6610F"/>
    <w:rsid w:val="00D85528"/>
    <w:rsid w:val="00DC6725"/>
    <w:rsid w:val="00E74486"/>
    <w:rsid w:val="00E85612"/>
    <w:rsid w:val="00F207D9"/>
    <w:rsid w:val="00FE642F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61B6E"/>
  <w15:chartTrackingRefBased/>
  <w15:docId w15:val="{884AC0B2-8565-453A-8DBF-11E154A8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486"/>
    <w:pPr>
      <w:spacing w:after="0" w:line="240" w:lineRule="auto"/>
    </w:pPr>
    <w:rPr>
      <w:rFonts w:ascii="Cambria" w:eastAsia="MS ??" w:hAnsi="Cambria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74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7448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B44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44AC"/>
    <w:rPr>
      <w:rFonts w:ascii="Cambria" w:eastAsia="MS ??" w:hAnsi="Cambria" w:cs="Times New Roman"/>
      <w:kern w:val="0"/>
      <w:sz w:val="20"/>
      <w:szCs w:val="20"/>
      <w:lang w:eastAsia="de-DE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7B44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43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3684"/>
    <w:rPr>
      <w:rFonts w:ascii="Cambria" w:eastAsia="MS ??" w:hAnsi="Cambria" w:cs="Times New Roman"/>
      <w:kern w:val="0"/>
      <w:sz w:val="24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543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3684"/>
    <w:rPr>
      <w:rFonts w:ascii="Cambria" w:eastAsia="MS ??" w:hAnsi="Cambria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png@01D9D5E2.EBCFF560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2.png@01D9D5E2.EBCFF56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79CD9-3F88-49AD-A0A6-255958D51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1963</Words>
  <Characters>12370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Schyschka</dc:creator>
  <cp:keywords/>
  <dc:description/>
  <cp:lastModifiedBy>Elfert - C.C.Buchner Verlag</cp:lastModifiedBy>
  <cp:revision>24</cp:revision>
  <dcterms:created xsi:type="dcterms:W3CDTF">2023-08-15T10:40:00Z</dcterms:created>
  <dcterms:modified xsi:type="dcterms:W3CDTF">2023-08-23T15:58:00Z</dcterms:modified>
</cp:coreProperties>
</file>