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7448013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:rsidR="00CF469C" w:rsidRDefault="00CF469C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:rsidR="00CF469C" w:rsidRDefault="00CF469C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94B1FC5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:rsidR="000807B8" w:rsidRPr="00362C18" w:rsidRDefault="00AC3D04" w:rsidP="005629D7">
          <w:pPr>
            <w:rPr>
              <w:vertAlign w:val="subscript"/>
            </w:rPr>
          </w:pPr>
          <w:r>
            <w:rPr>
              <w:noProof/>
              <w:vertAlign w:val="subscript"/>
            </w:rPr>
            <w:drawing>
              <wp:anchor distT="0" distB="0" distL="114300" distR="114300" simplePos="0" relativeHeight="251869695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400050</wp:posOffset>
                </wp:positionV>
                <wp:extent cx="3393440" cy="4524919"/>
                <wp:effectExtent l="0" t="0" r="0" b="9525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70063_1_1_2023_U1_Cover-DA-neu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957" cy="4541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E64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724EAA1">
                    <wp:simplePos x="0" y="0"/>
                    <wp:positionH relativeFrom="column">
                      <wp:posOffset>148590</wp:posOffset>
                    </wp:positionH>
                    <wp:positionV relativeFrom="paragraph">
                      <wp:posOffset>914400</wp:posOffset>
                    </wp:positionV>
                    <wp:extent cx="4869180" cy="40290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869180" cy="402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469C" w:rsidRPr="00952CC7" w:rsidRDefault="00CF469C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Kernlehrplan</w:t>
                                </w: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2020</w:t>
                                </w:r>
                              </w:p>
                              <w:p w:rsidR="00CF469C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Politik </w:t>
                                </w:r>
                              </w:p>
                              <w:p w:rsidR="00CF469C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CF469C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CF469C" w:rsidRPr="00E075C0" w:rsidRDefault="00CF469C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#Politik – 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Nordrhein-Westfalen</w:t>
                                </w:r>
                              </w:p>
                              <w:p w:rsidR="00CF469C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Politik für die Realschule, Gesamtschule</w:t>
                                </w:r>
                              </w:p>
                              <w:p w:rsidR="00CF469C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und Sekundarschule</w:t>
                                </w:r>
                              </w:p>
                              <w:p w:rsidR="00CF469C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CF469C" w:rsidRPr="008B290A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Band 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9</w:t>
                                </w: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10</w:t>
                                </w:r>
                              </w:p>
                              <w:p w:rsidR="00CF469C" w:rsidRPr="008B290A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CF469C" w:rsidRPr="00644372" w:rsidRDefault="00CF469C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Jahrgangstufen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9</w:t>
                                </w: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10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1.7pt;margin-top:1in;width:383.4pt;height:3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" filled="f" stroked="f">
                    <v:path arrowok="t"/>
                    <v:textbox>
                      <w:txbxContent>
                        <w:p w:rsidR="00CF469C" w:rsidRPr="00952CC7" w:rsidRDefault="00CF469C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Kernlehrplan</w:t>
                          </w: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2020</w:t>
                          </w:r>
                        </w:p>
                        <w:p w:rsidR="00CF469C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Politik </w:t>
                          </w:r>
                        </w:p>
                        <w:p w:rsidR="00CF469C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CF469C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CF469C" w:rsidRPr="00E075C0" w:rsidRDefault="00CF469C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#Politik – 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Nordrhein-Westfalen</w:t>
                          </w:r>
                        </w:p>
                        <w:p w:rsidR="00CF469C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Politik für die Realschule, Gesamtschule</w:t>
                          </w:r>
                        </w:p>
                        <w:p w:rsidR="00CF469C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und Sekundarschule</w:t>
                          </w:r>
                        </w:p>
                        <w:p w:rsidR="00CF469C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CF469C" w:rsidRPr="008B290A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Band 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9</w:t>
                          </w: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10</w:t>
                          </w:r>
                        </w:p>
                        <w:p w:rsidR="00CF469C" w:rsidRPr="008B290A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CF469C" w:rsidRPr="00644372" w:rsidRDefault="00CF469C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Jahrgangstufen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9</w:t>
                          </w: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10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B6F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378E42">
                    <wp:simplePos x="0" y="0"/>
                    <wp:positionH relativeFrom="column">
                      <wp:posOffset>-586739</wp:posOffset>
                    </wp:positionH>
                    <wp:positionV relativeFrom="paragraph">
                      <wp:posOffset>5743575</wp:posOffset>
                    </wp:positionV>
                    <wp:extent cx="8382000" cy="33020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820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69C" w:rsidRPr="00394C7F" w:rsidRDefault="00CF469C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#Politik – Politik für die Realschule, Gesamtschule und Sekundarschule – Nordrhein-Westfalen – Band 9/10 (ISBN 978-3-661-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7006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6.2pt;margin-top:452.25pt;width:660pt;height:2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" filled="f" stroked="f">
                    <v:textbox>
                      <w:txbxContent>
                        <w:p w:rsidR="00CF469C" w:rsidRPr="00394C7F" w:rsidRDefault="00CF469C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#Politik – Politik für die Realschule, Gesamtschule und Sekundarschule – Nordrhein-Westfalen – Band 9/10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7006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-1)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21B6C8E8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69C" w:rsidRPr="00394C7F" w:rsidRDefault="00CF469C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:rsidR="00CF469C" w:rsidRPr="00394C7F" w:rsidRDefault="00CF469C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0E4E554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D9B236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:rsidR="00AD3B4C" w:rsidRDefault="00AD3B4C">
      <w:pPr>
        <w:rPr>
          <w:rFonts w:asciiTheme="majorHAnsi" w:hAnsiTheme="majorHAnsi" w:cstheme="majorHAnsi"/>
          <w:b/>
        </w:rPr>
      </w:pPr>
    </w:p>
    <w:p w:rsidR="00AD3B4C" w:rsidRDefault="00AD3B4C">
      <w:pPr>
        <w:rPr>
          <w:rFonts w:asciiTheme="majorHAnsi" w:hAnsiTheme="majorHAnsi" w:cstheme="majorHAnsi"/>
          <w:b/>
        </w:rPr>
      </w:pPr>
    </w:p>
    <w:p w:rsidR="007115C1" w:rsidRPr="007115C1" w:rsidRDefault="00D318B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Stundentafel – m</w:t>
      </w:r>
      <w:r w:rsidR="007115C1" w:rsidRPr="007115C1">
        <w:rPr>
          <w:rFonts w:asciiTheme="majorHAnsi" w:hAnsiTheme="majorHAnsi" w:cstheme="majorHAnsi"/>
          <w:b/>
        </w:rPr>
        <w:t xml:space="preserve">ögliche Verteilung der </w:t>
      </w:r>
      <w:r>
        <w:rPr>
          <w:rFonts w:asciiTheme="majorHAnsi" w:hAnsiTheme="majorHAnsi" w:cstheme="majorHAnsi"/>
          <w:b/>
        </w:rPr>
        <w:t xml:space="preserve">Wochenstunden und </w:t>
      </w:r>
      <w:r w:rsidR="007115C1" w:rsidRPr="007115C1">
        <w:rPr>
          <w:rFonts w:asciiTheme="majorHAnsi" w:hAnsiTheme="majorHAnsi" w:cstheme="majorHAnsi"/>
          <w:b/>
        </w:rPr>
        <w:t>Inhalte mit #</w:t>
      </w:r>
      <w:r w:rsidR="00E075C0">
        <w:rPr>
          <w:rFonts w:asciiTheme="majorHAnsi" w:hAnsiTheme="majorHAnsi" w:cstheme="majorHAnsi"/>
          <w:b/>
        </w:rPr>
        <w:t>Politik</w:t>
      </w:r>
    </w:p>
    <w:p w:rsidR="007115C1" w:rsidRPr="007115C1" w:rsidRDefault="007115C1">
      <w:pPr>
        <w:rPr>
          <w:rFonts w:asciiTheme="majorHAnsi" w:hAnsiTheme="majorHAnsi" w:cstheme="majorHAnsi"/>
          <w:b/>
        </w:rPr>
      </w:pPr>
    </w:p>
    <w:p w:rsidR="00D318BF" w:rsidRDefault="007115C1">
      <w:pPr>
        <w:rPr>
          <w:rFonts w:asciiTheme="majorHAnsi" w:hAnsiTheme="majorHAnsi" w:cstheme="majorHAnsi"/>
        </w:rPr>
      </w:pPr>
      <w:r w:rsidRPr="007115C1">
        <w:rPr>
          <w:rFonts w:asciiTheme="majorHAnsi" w:hAnsiTheme="majorHAnsi" w:cstheme="majorHAnsi"/>
        </w:rPr>
        <w:t xml:space="preserve">Für die Klassen </w:t>
      </w:r>
      <w:r w:rsidR="00EA4732">
        <w:rPr>
          <w:rFonts w:asciiTheme="majorHAnsi" w:hAnsiTheme="majorHAnsi" w:cstheme="majorHAnsi"/>
        </w:rPr>
        <w:t>5 bis 10</w:t>
      </w:r>
      <w:r w:rsidRPr="007115C1">
        <w:rPr>
          <w:rFonts w:asciiTheme="majorHAnsi" w:hAnsiTheme="majorHAnsi" w:cstheme="majorHAnsi"/>
        </w:rPr>
        <w:t xml:space="preserve"> sind </w:t>
      </w:r>
      <w:r w:rsidR="00D318BF">
        <w:rPr>
          <w:rFonts w:asciiTheme="majorHAnsi" w:hAnsiTheme="majorHAnsi" w:cstheme="majorHAnsi"/>
        </w:rPr>
        <w:t xml:space="preserve">für den Fächerverbund Politik und Wirtschaft 10 Wochenstunden zu verteilen. </w:t>
      </w:r>
    </w:p>
    <w:p w:rsidR="00D318BF" w:rsidRDefault="00D318BF" w:rsidP="00D318BF">
      <w:pPr>
        <w:rPr>
          <w:rFonts w:asciiTheme="majorHAnsi" w:hAnsiTheme="majorHAnsi" w:cstheme="majorHAnsi"/>
          <w:i/>
        </w:rPr>
      </w:pPr>
      <w:r w:rsidRPr="001A70E8">
        <w:rPr>
          <w:rFonts w:asciiTheme="majorHAnsi" w:hAnsiTheme="majorHAnsi" w:cstheme="majorHAnsi"/>
          <w:i/>
        </w:rPr>
        <w:t>(lt. Verordnung über die Ausbildung und die Abschlussprüfungen in der Sekundarstufe I vom 2. November 2012, zuletzt geändert durch Verordnung vom 28. Mai 2020 (SGV. NRW. 223)</w:t>
      </w:r>
      <w:r w:rsidR="001A70E8" w:rsidRPr="001A70E8">
        <w:rPr>
          <w:rFonts w:asciiTheme="majorHAnsi" w:hAnsiTheme="majorHAnsi" w:cstheme="majorHAnsi"/>
          <w:i/>
        </w:rPr>
        <w:t xml:space="preserve">, </w:t>
      </w:r>
      <w:hyperlink r:id="rId9" w:history="1">
        <w:r w:rsidR="001A70E8" w:rsidRPr="001A70E8">
          <w:rPr>
            <w:rStyle w:val="Hyperlink"/>
            <w:rFonts w:asciiTheme="majorHAnsi" w:hAnsiTheme="majorHAnsi" w:cstheme="majorHAnsi"/>
            <w:i/>
          </w:rPr>
          <w:t>https://bass.schul-welt.de/pdf/12691.pdf?20200806071147</w:t>
        </w:r>
      </w:hyperlink>
      <w:r w:rsidR="001A70E8" w:rsidRPr="001A70E8">
        <w:rPr>
          <w:rFonts w:asciiTheme="majorHAnsi" w:hAnsiTheme="majorHAnsi" w:cstheme="majorHAnsi"/>
          <w:i/>
        </w:rPr>
        <w:t xml:space="preserve"> )</w:t>
      </w:r>
    </w:p>
    <w:p w:rsidR="001A70E8" w:rsidRPr="001A70E8" w:rsidRDefault="001A70E8" w:rsidP="00D318BF">
      <w:pPr>
        <w:rPr>
          <w:rFonts w:asciiTheme="majorHAnsi" w:hAnsiTheme="majorHAnsi" w:cstheme="majorHAnsi"/>
          <w:i/>
        </w:rPr>
      </w:pPr>
    </w:p>
    <w:p w:rsidR="007115C1" w:rsidRPr="007115C1" w:rsidRDefault="00D318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Für das Fach Politik sind damit </w:t>
      </w:r>
      <w:r w:rsidR="001A70E8">
        <w:rPr>
          <w:rFonts w:asciiTheme="majorHAnsi" w:hAnsiTheme="majorHAnsi" w:cstheme="majorHAnsi"/>
        </w:rPr>
        <w:t>5</w:t>
      </w:r>
      <w:r w:rsidR="00AC5DC5">
        <w:rPr>
          <w:rFonts w:asciiTheme="majorHAnsi" w:hAnsiTheme="majorHAnsi" w:cstheme="majorHAnsi"/>
        </w:rPr>
        <w:t>-6</w:t>
      </w:r>
      <w:r w:rsidR="007115C1" w:rsidRPr="00131C1E">
        <w:rPr>
          <w:rFonts w:asciiTheme="majorHAnsi" w:hAnsiTheme="majorHAnsi" w:cstheme="majorHAnsi"/>
          <w:b/>
          <w:color w:val="31849B" w:themeColor="accent5" w:themeShade="BF"/>
        </w:rPr>
        <w:t xml:space="preserve"> (Wochen</w:t>
      </w:r>
      <w:r w:rsidR="00E075C0">
        <w:rPr>
          <w:rFonts w:asciiTheme="majorHAnsi" w:hAnsiTheme="majorHAnsi" w:cstheme="majorHAnsi"/>
          <w:b/>
          <w:color w:val="31849B" w:themeColor="accent5" w:themeShade="BF"/>
        </w:rPr>
        <w:t>-</w:t>
      </w:r>
      <w:r w:rsidR="007115C1" w:rsidRPr="00131C1E">
        <w:rPr>
          <w:rFonts w:asciiTheme="majorHAnsi" w:hAnsiTheme="majorHAnsi" w:cstheme="majorHAnsi"/>
          <w:b/>
          <w:color w:val="31849B" w:themeColor="accent5" w:themeShade="BF"/>
        </w:rPr>
        <w:t>)Kontingentstunden</w:t>
      </w:r>
      <w:r w:rsidR="007115C1" w:rsidRPr="00131C1E">
        <w:rPr>
          <w:rFonts w:asciiTheme="majorHAnsi" w:hAnsiTheme="majorHAnsi" w:cstheme="majorHAnsi"/>
          <w:color w:val="31849B" w:themeColor="accent5" w:themeShade="BF"/>
        </w:rPr>
        <w:t xml:space="preserve"> </w:t>
      </w:r>
      <w:r w:rsidR="007115C1" w:rsidRPr="007115C1">
        <w:rPr>
          <w:rFonts w:asciiTheme="majorHAnsi" w:hAnsiTheme="majorHAnsi" w:cstheme="majorHAnsi"/>
        </w:rPr>
        <w:t xml:space="preserve">flexibel zu verteilen. </w:t>
      </w:r>
    </w:p>
    <w:p w:rsidR="007115C1" w:rsidRPr="007115C1" w:rsidRDefault="007115C1">
      <w:pPr>
        <w:rPr>
          <w:rFonts w:asciiTheme="majorHAnsi" w:hAnsiTheme="majorHAnsi" w:cstheme="majorHAnsi"/>
        </w:rPr>
      </w:pPr>
    </w:p>
    <w:p w:rsidR="007115C1" w:rsidRPr="00EA4732" w:rsidRDefault="007115C1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a)</w:t>
      </w:r>
      <w:r w:rsidRPr="007115C1">
        <w:rPr>
          <w:rFonts w:asciiTheme="majorHAnsi" w:hAnsiTheme="majorHAnsi" w:cstheme="majorHAnsi"/>
        </w:rPr>
        <w:t xml:space="preserve"> </w:t>
      </w:r>
      <w:r w:rsidRPr="00EA4732">
        <w:rPr>
          <w:rFonts w:asciiTheme="majorHAnsi" w:hAnsiTheme="majorHAnsi" w:cstheme="majorHAnsi"/>
          <w:b/>
        </w:rPr>
        <w:t>Beispielverteilung Variante 1</w:t>
      </w:r>
    </w:p>
    <w:p w:rsidR="007115C1" w:rsidRDefault="007115C1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6334FC" w:rsidRPr="00131C1E" w:rsidTr="00131C1E">
        <w:tc>
          <w:tcPr>
            <w:tcW w:w="2991" w:type="dxa"/>
            <w:shd w:val="clear" w:color="auto" w:fill="4BACC6" w:themeFill="accent5"/>
          </w:tcPr>
          <w:p w:rsidR="006334FC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334FC" w:rsidRPr="00131C1E" w:rsidTr="00131C1E">
        <w:tc>
          <w:tcPr>
            <w:tcW w:w="2991" w:type="dxa"/>
            <w:shd w:val="clear" w:color="auto" w:fill="92CDDC" w:themeFill="accent5" w:themeFillTint="99"/>
          </w:tcPr>
          <w:p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:rsidR="00377E83" w:rsidRPr="00131C1E" w:rsidRDefault="00377E83" w:rsidP="00377E8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377E83" w:rsidP="00377E8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  <w:r w:rsidR="00377E83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1+2</w:t>
            </w:r>
          </w:p>
        </w:tc>
      </w:tr>
      <w:tr w:rsidR="006334FC" w:rsidRPr="00131C1E" w:rsidTr="00131C1E">
        <w:tc>
          <w:tcPr>
            <w:tcW w:w="2991" w:type="dxa"/>
            <w:shd w:val="clear" w:color="auto" w:fill="B6DDE8" w:themeFill="accent5" w:themeFillTint="66"/>
          </w:tcPr>
          <w:p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:rsidR="006334FC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:rsidR="006334F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  <w:r w:rsidR="00FB4D52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  <w:tc>
          <w:tcPr>
            <w:tcW w:w="3827" w:type="dxa"/>
            <w:shd w:val="clear" w:color="auto" w:fill="B6DDE8" w:themeFill="accent5" w:themeFillTint="66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3+4</w:t>
            </w:r>
          </w:p>
        </w:tc>
      </w:tr>
      <w:tr w:rsidR="00EE64A6" w:rsidRPr="00131C1E" w:rsidTr="00E34700">
        <w:tc>
          <w:tcPr>
            <w:tcW w:w="2991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vAlign w:val="center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EE64A6" w:rsidRPr="00600CC7" w:rsidRDefault="00600CC7" w:rsidP="00600CC7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827" w:type="dxa"/>
            <w:vAlign w:val="center"/>
          </w:tcPr>
          <w:p w:rsidR="00EE64A6" w:rsidRPr="00131C1E" w:rsidRDefault="00600CC7" w:rsidP="00611C7C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600CC7">
              <w:rPr>
                <w:rFonts w:asciiTheme="majorHAnsi" w:hAnsiTheme="majorHAnsi" w:cstheme="majorHAnsi"/>
                <w:sz w:val="20"/>
              </w:rPr>
              <w:t>1-3, in Auswahl 4, 5 oder 6</w:t>
            </w:r>
          </w:p>
        </w:tc>
      </w:tr>
      <w:tr w:rsidR="00EE64A6" w:rsidRPr="00131C1E" w:rsidTr="00E34700">
        <w:tc>
          <w:tcPr>
            <w:tcW w:w="2991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EE64A6" w:rsidRPr="00131C1E" w:rsidRDefault="00EC4A75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-</w:t>
            </w:r>
          </w:p>
        </w:tc>
        <w:tc>
          <w:tcPr>
            <w:tcW w:w="1100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</w:tcPr>
          <w:p w:rsidR="00EE64A6" w:rsidRPr="00131C1E" w:rsidRDefault="00EC4A7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-</w:t>
            </w:r>
          </w:p>
        </w:tc>
        <w:tc>
          <w:tcPr>
            <w:tcW w:w="3827" w:type="dxa"/>
          </w:tcPr>
          <w:p w:rsidR="00EE64A6" w:rsidRPr="00131C1E" w:rsidRDefault="00EC4A7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-</w:t>
            </w:r>
          </w:p>
        </w:tc>
      </w:tr>
      <w:tr w:rsidR="00AC3D04" w:rsidRPr="00131C1E" w:rsidTr="00AC3D04">
        <w:tc>
          <w:tcPr>
            <w:tcW w:w="2991" w:type="dxa"/>
          </w:tcPr>
          <w:p w:rsidR="00AC3D04" w:rsidRPr="00131C1E" w:rsidRDefault="00AC3D0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AC3D04" w:rsidRPr="00131C1E" w:rsidRDefault="00AC3D0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AC3D04" w:rsidRPr="00131C1E" w:rsidRDefault="00AC3D0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AC3D04" w:rsidRPr="00131C1E" w:rsidRDefault="00AC3D04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AC3D04" w:rsidRDefault="00AC3D04" w:rsidP="00AC3D04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AC3D04"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AC3D04" w:rsidRPr="00131C1E" w:rsidRDefault="00AC3D04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1-3</w:t>
            </w:r>
          </w:p>
        </w:tc>
      </w:tr>
      <w:tr w:rsidR="00AC3D04" w:rsidRPr="00131C1E" w:rsidTr="00AC3D04">
        <w:tc>
          <w:tcPr>
            <w:tcW w:w="2991" w:type="dxa"/>
          </w:tcPr>
          <w:p w:rsidR="00AC3D04" w:rsidRPr="00131C1E" w:rsidRDefault="00AC3D0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AC3D04" w:rsidRPr="00131C1E" w:rsidRDefault="00AC3D04" w:rsidP="008E33CB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AC3D04" w:rsidRPr="00131C1E" w:rsidRDefault="00AC3D04" w:rsidP="008E33CB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AC3D04" w:rsidRPr="00131C1E" w:rsidRDefault="00AC3D04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AC3D04" w:rsidRPr="00131C1E" w:rsidRDefault="00AC3D04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AC3D04" w:rsidRPr="00131C1E" w:rsidRDefault="00AC3D04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4-6</w:t>
            </w:r>
          </w:p>
        </w:tc>
      </w:tr>
    </w:tbl>
    <w:p w:rsidR="006334FC" w:rsidRPr="00131C1E" w:rsidRDefault="006334FC" w:rsidP="00611C7C">
      <w:pPr>
        <w:jc w:val="center"/>
        <w:rPr>
          <w:rFonts w:asciiTheme="majorHAnsi" w:hAnsiTheme="majorHAnsi" w:cstheme="majorHAnsi"/>
          <w:sz w:val="20"/>
        </w:rPr>
      </w:pPr>
    </w:p>
    <w:p w:rsidR="006334FC" w:rsidRPr="007115C1" w:rsidRDefault="00131C1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AD3B4C" w:rsidRDefault="00AD3B4C">
      <w:pPr>
        <w:rPr>
          <w:rFonts w:asciiTheme="majorHAnsi" w:hAnsiTheme="majorHAnsi" w:cstheme="majorHAnsi"/>
          <w:b/>
        </w:rPr>
      </w:pPr>
    </w:p>
    <w:p w:rsidR="001A70E8" w:rsidRDefault="001A70E8">
      <w:pPr>
        <w:rPr>
          <w:rFonts w:asciiTheme="majorHAnsi" w:hAnsiTheme="majorHAnsi" w:cstheme="majorHAnsi"/>
          <w:b/>
        </w:rPr>
      </w:pPr>
    </w:p>
    <w:p w:rsidR="007115C1" w:rsidRPr="00611C7C" w:rsidRDefault="007115C1">
      <w:pPr>
        <w:rPr>
          <w:rFonts w:asciiTheme="majorHAnsi" w:hAnsiTheme="majorHAnsi" w:cstheme="majorHAnsi"/>
          <w:b/>
        </w:rPr>
      </w:pPr>
      <w:r w:rsidRPr="00611C7C">
        <w:rPr>
          <w:rFonts w:asciiTheme="majorHAnsi" w:hAnsiTheme="majorHAnsi" w:cstheme="majorHAnsi"/>
          <w:b/>
        </w:rPr>
        <w:t>b) Beispielverteilung Variante 2</w:t>
      </w:r>
    </w:p>
    <w:p w:rsidR="00EA4732" w:rsidRDefault="00EA4732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907"/>
      </w:tblGrid>
      <w:tr w:rsidR="00EA4732" w:rsidRPr="00131C1E" w:rsidTr="00052CEF">
        <w:tc>
          <w:tcPr>
            <w:tcW w:w="2991" w:type="dxa"/>
            <w:shd w:val="clear" w:color="auto" w:fill="4BACC6" w:themeFill="accent5"/>
          </w:tcPr>
          <w:p w:rsidR="00EA4732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 der zu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unterrichtenden Kapitel</w:t>
            </w:r>
          </w:p>
        </w:tc>
        <w:tc>
          <w:tcPr>
            <w:tcW w:w="3907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11C7C" w:rsidRPr="00131C1E" w:rsidTr="00052CEF">
        <w:tc>
          <w:tcPr>
            <w:tcW w:w="2991" w:type="dxa"/>
            <w:shd w:val="clear" w:color="auto" w:fill="92CDDC" w:themeFill="accent5" w:themeFillTint="99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:rsidR="00AC5DC5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:rsidR="00611C7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3907" w:type="dxa"/>
            <w:shd w:val="clear" w:color="auto" w:fill="92CDDC" w:themeFill="accent5" w:themeFillTint="99"/>
          </w:tcPr>
          <w:p w:rsidR="00611C7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1+2</w:t>
            </w:r>
          </w:p>
        </w:tc>
      </w:tr>
      <w:tr w:rsidR="00FB4D52" w:rsidRPr="00131C1E" w:rsidTr="00052CEF">
        <w:tc>
          <w:tcPr>
            <w:tcW w:w="2991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:rsidR="00FB4D52" w:rsidRPr="00131C1E" w:rsidRDefault="00AC5DC5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3907" w:type="dxa"/>
            <w:shd w:val="clear" w:color="auto" w:fill="B6DDE8" w:themeFill="accent5" w:themeFillTint="66"/>
          </w:tcPr>
          <w:p w:rsidR="00FB4D52" w:rsidRPr="00131C1E" w:rsidRDefault="00AC5DC5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3+4</w:t>
            </w:r>
          </w:p>
        </w:tc>
      </w:tr>
      <w:tr w:rsidR="00950E53" w:rsidRPr="00131C1E" w:rsidTr="00052CEF">
        <w:tc>
          <w:tcPr>
            <w:tcW w:w="2991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vAlign w:val="center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445658" w:rsidRDefault="00950E53" w:rsidP="00950E53">
            <w:pPr>
              <w:jc w:val="center"/>
              <w:rPr>
                <w:rFonts w:ascii="Calibri Light" w:hAnsi="Calibri Light" w:cs="Calibri Light"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iCs/>
                <w:sz w:val="20"/>
                <w:szCs w:val="20"/>
              </w:rPr>
              <w:t>3</w:t>
            </w:r>
          </w:p>
        </w:tc>
        <w:tc>
          <w:tcPr>
            <w:tcW w:w="3907" w:type="dxa"/>
            <w:vAlign w:val="center"/>
          </w:tcPr>
          <w:p w:rsidR="00950E53" w:rsidRPr="00445658" w:rsidRDefault="00950E53" w:rsidP="00950E53">
            <w:pPr>
              <w:jc w:val="center"/>
              <w:rPr>
                <w:rFonts w:ascii="Calibri Light" w:hAnsi="Calibri Light" w:cs="Calibri Light"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iCs/>
                <w:sz w:val="20"/>
                <w:szCs w:val="20"/>
              </w:rPr>
              <w:t>1-3 oder 1,2,4</w:t>
            </w:r>
          </w:p>
        </w:tc>
      </w:tr>
      <w:tr w:rsidR="00950E53" w:rsidRPr="00131C1E" w:rsidTr="00052CEF">
        <w:tc>
          <w:tcPr>
            <w:tcW w:w="2991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445658" w:rsidRDefault="00950E53" w:rsidP="00950E53">
            <w:pPr>
              <w:jc w:val="center"/>
              <w:rPr>
                <w:sz w:val="20"/>
                <w:szCs w:val="20"/>
              </w:rPr>
            </w:pPr>
            <w:r w:rsidRPr="00445658">
              <w:rPr>
                <w:sz w:val="20"/>
                <w:szCs w:val="20"/>
              </w:rPr>
              <w:t>3</w:t>
            </w:r>
          </w:p>
        </w:tc>
        <w:tc>
          <w:tcPr>
            <w:tcW w:w="3907" w:type="dxa"/>
            <w:vAlign w:val="center"/>
          </w:tcPr>
          <w:p w:rsidR="00950E53" w:rsidRPr="00445658" w:rsidRDefault="00950E53" w:rsidP="00950E53">
            <w:pPr>
              <w:jc w:val="center"/>
              <w:rPr>
                <w:rFonts w:ascii="Calibri Light" w:hAnsi="Calibri Light" w:cs="Calibri Light"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iCs/>
                <w:sz w:val="20"/>
                <w:szCs w:val="20"/>
              </w:rPr>
              <w:t>3, 5, 6 oder 4-6</w:t>
            </w:r>
          </w:p>
        </w:tc>
      </w:tr>
      <w:tr w:rsidR="00AC3D04" w:rsidRPr="00131C1E" w:rsidTr="00AC3D04">
        <w:tc>
          <w:tcPr>
            <w:tcW w:w="2991" w:type="dxa"/>
          </w:tcPr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AC3D04" w:rsidRPr="00131C1E" w:rsidRDefault="00AC3D04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3907" w:type="dxa"/>
            <w:vAlign w:val="center"/>
          </w:tcPr>
          <w:p w:rsidR="00AC3D04" w:rsidRPr="00131C1E" w:rsidRDefault="00AC3D04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1-3</w:t>
            </w:r>
          </w:p>
        </w:tc>
      </w:tr>
      <w:tr w:rsidR="00AC3D04" w:rsidRPr="00131C1E" w:rsidTr="00AC3D04">
        <w:tc>
          <w:tcPr>
            <w:tcW w:w="2991" w:type="dxa"/>
          </w:tcPr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AC3D04" w:rsidRPr="00131C1E" w:rsidRDefault="00AC3D04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3969" w:type="dxa"/>
            <w:vAlign w:val="center"/>
          </w:tcPr>
          <w:p w:rsidR="00AC3D04" w:rsidRPr="00131C1E" w:rsidRDefault="00AC3D04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3907" w:type="dxa"/>
            <w:vAlign w:val="center"/>
          </w:tcPr>
          <w:p w:rsidR="00AC3D04" w:rsidRPr="00131C1E" w:rsidRDefault="00AC3D04" w:rsidP="00AC3D04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4-6</w:t>
            </w:r>
          </w:p>
        </w:tc>
      </w:tr>
    </w:tbl>
    <w:p w:rsidR="007115C1" w:rsidRDefault="007115C1">
      <w:pPr>
        <w:rPr>
          <w:vertAlign w:val="subscript"/>
        </w:rPr>
      </w:pPr>
      <w:r>
        <w:rPr>
          <w:vertAlign w:val="subscript"/>
        </w:rPr>
        <w:br w:type="page"/>
      </w:r>
    </w:p>
    <w:p w:rsidR="002E6290" w:rsidRDefault="002E6290">
      <w:pPr>
        <w:rPr>
          <w:vertAlign w:val="subscript"/>
        </w:rPr>
      </w:pPr>
      <w:r w:rsidRPr="002E6290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8C3E44E" wp14:editId="4A41C27D">
                <wp:simplePos x="0" y="0"/>
                <wp:positionH relativeFrom="column">
                  <wp:posOffset>2540</wp:posOffset>
                </wp:positionH>
                <wp:positionV relativeFrom="paragraph">
                  <wp:posOffset>342265</wp:posOffset>
                </wp:positionV>
                <wp:extent cx="9483725" cy="5257165"/>
                <wp:effectExtent l="0" t="0" r="3175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69C" w:rsidRPr="006B40BF" w:rsidRDefault="00CF469C" w:rsidP="006B40B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CF469C" w:rsidRPr="006B40BF" w:rsidRDefault="00CF469C" w:rsidP="006B40BF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</w:p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fachbezogen politische und gesellschaftliche Sachverhalte mithilfe eines Ordnungs- und Deutungswissens (SK 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SK1*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politische und gesellschaftliche Strukturen sowie ihre Elemente, Funktionen</w:t>
                                  </w:r>
                                </w:p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und Wirkungen (SK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analysieren politische und gesellschaftliche Prozesse, Probleme und Konflikte</w:t>
                                  </w:r>
                                </w:p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hinsichtlich Einflussfaktoren, Verlauf, Ergebnissen sowie handelnder Akteure</w:t>
                                  </w:r>
                                </w:p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mit ihren Interessen und Zielsetzungen (SK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Bedeutung und Wirkung der Digitalisierung und Globalisierung in Politik, Wirtschaft und Gesellschaft (SK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Methodenkompetenz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recherchieren und analysieren Informationen und Daten zu fachbezogenen Sachverhalten unter Verwendung von Suchstrategien und digitalen wie analogen Medienangeboten  (MK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ermitteln unterschiedliche Positionen und Argumentationsstrukturen aus kontinuierlichen und diskontinuierlichen Texten (MK 2)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erklären Fachbegriffe und wenden diese kontextbezogen an (MK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führen grundlegende Operationen der fachbezogenen Modellbildung durch (MK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reflektieren das eigene methodische Vorgehen zu einem Lernvorhaben im Hinblick auf Arbeitsprozess und Ertrag (MK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präsentieren Ergebnisse unter Verwendung von Fachsprache adressatengerecht und strukturiert (MK 6)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gestalten Medienprodukte unter fachspezifischer Berücksichtigung ihrer Qualität, Wirkung und Aussageabsicht (MK 7)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MK7</w:t>
                                  </w:r>
                                </w:p>
                              </w:tc>
                            </w:tr>
                          </w:tbl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CF469C" w:rsidRPr="004B11B5" w:rsidRDefault="00CF469C" w:rsidP="006B40B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sz w:val="22"/>
                              </w:rPr>
                              <w:t>* Diese Nummerierung dient der Zuordnung der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E44E" id="Textfeld 2" o:spid="_x0000_s1030" type="#_x0000_t202" style="position:absolute;margin-left:.2pt;margin-top:26.95pt;width:746.75pt;height:413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" stroked="f">
                <v:textbox>
                  <w:txbxContent>
                    <w:p w:rsidR="00CF469C" w:rsidRPr="006B40BF" w:rsidRDefault="00CF469C" w:rsidP="006B40B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CF469C" w:rsidRPr="006B40BF" w:rsidRDefault="00CF469C" w:rsidP="006B40BF">
                      <w:pPr>
                        <w:rPr>
                          <w:rFonts w:ascii="Calibri" w:hAnsi="Calibri" w:cstheme="majorHAnsi"/>
                        </w:rPr>
                      </w:pPr>
                    </w:p>
                    <w:p w:rsidR="00CF469C" w:rsidRPr="006B40BF" w:rsidRDefault="00CF469C" w:rsidP="006B40B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fachbezogen politische und gesellschaftliche Sachverhalte mithilfe eines Ordnungs- und Deutungswissens (SK 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SK1*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politische und gesellschaftliche Strukturen sowie ihre Elemente, Funktionen</w:t>
                            </w:r>
                          </w:p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und Wirkungen (SK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analysieren politische und gesellschaftliche Prozesse, Probleme und Konflikte</w:t>
                            </w:r>
                          </w:p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hinsichtlich Einflussfaktoren, Verlauf, Ergebnissen sowie handelnder Akteure</w:t>
                            </w:r>
                          </w:p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mit ihren Interessen und Zielsetzungen (SK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Bedeutung und Wirkung der Digitalisierung und Globalisierung in Politik, Wirtschaft und Gesellschaft (SK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Methodenkompetenz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recherchieren und analysieren Informationen und Daten zu fachbezogenen Sachverhalten unter Verwendung von Suchstrategien und digitalen wie analogen Medienangeboten  (MK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ermitteln unterschiedliche Positionen und Argumentationsstrukturen aus kontinuierlichen und diskontinuierlichen Texten (MK 2)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erklären Fachbegriffe und wenden diese kontextbezogen an (MK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führen grundlegende Operationen der fachbezogenen Modellbildung durch (MK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reflektieren das eigene methodische Vorgehen zu einem Lernvorhaben im Hinblick auf Arbeitsprozess und Ertrag (MK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präsentieren Ergebnisse unter Verwendung von Fachsprache adressatengerecht und strukturiert (MK 6)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gestalten Medienprodukte unter fachspezifischer Berücksichtigung ihrer Qualität, Wirkung und Aussageabsicht (MK 7)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MK7</w:t>
                            </w:r>
                          </w:p>
                        </w:tc>
                      </w:tr>
                    </w:tbl>
                    <w:p w:rsidR="00CF469C" w:rsidRPr="006B40BF" w:rsidRDefault="00CF469C" w:rsidP="006B40BF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CF469C" w:rsidRPr="004B11B5" w:rsidRDefault="00CF469C" w:rsidP="006B40B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6B40BF">
                        <w:rPr>
                          <w:rFonts w:ascii="Calibri" w:hAnsi="Calibri"/>
                          <w:sz w:val="22"/>
                        </w:rPr>
                        <w:t>* Diese Nummerierung dient der Zuordnung der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:rsidR="00D90792" w:rsidRDefault="00362C18" w:rsidP="005629D7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2F862A5" wp14:editId="654B9BC5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69C" w:rsidRPr="006B40BF" w:rsidRDefault="00CF469C" w:rsidP="00D1013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CF469C" w:rsidRPr="006B40BF" w:rsidRDefault="00CF469C" w:rsidP="00362C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4BACC6" w:themeFill="accent5"/>
                                  <w:textDirection w:val="btLr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die Möglichkeiten politischer und gesellschaftlicher Teilhabe (UK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</w:t>
                                  </w:r>
                                  <w:proofErr w:type="spellStart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kriterienorientiert</w:t>
                                  </w:r>
                                  <w:proofErr w:type="spellEnd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verschiedene politische und gesellschaftliche Interessen hinsichtlich der zugrundeliegenden Wertmaßstäbe und ihrer Verallgemeinerbarkeit (UK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bewerten Strukturen und Handlungsoptionen innerhalb politischer Entscheidungsprozesse, auch unter Einbeziehung von Nachhaltigkeitskriterien (UK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begründen ein eigenes Urteil (UK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setzen sich mit dem Prozess ihrer Urteilsbildung auseinander (UK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UK5</w:t>
                                  </w:r>
                                </w:p>
                              </w:tc>
                            </w:tr>
                            <w:tr w:rsidR="00CF469C" w:rsidRPr="00F936A4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den Stellenwert verschiedener Medien für politische und gesellschaftliche Entscheidungen und Prozesse (UK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92CDDC" w:themeFill="accent5" w:themeFillTint="99"/>
                                  <w:textDirection w:val="btLr"/>
                                </w:tcPr>
                                <w:p w:rsidR="00CF469C" w:rsidRPr="006B40BF" w:rsidRDefault="00CF469C" w:rsidP="006B40B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Handlungsk</w:t>
                                  </w: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vertreten die eigene Position auch in der Auseinandersetzung mit kontroversen Sichtweisen (HK1)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setzen selbstständig entwickelte Unterrichtsprodukte zu fachbezogenen Sachverhalten und Problemlagen intentional ein (HK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interkulturelle Gemeinsamkeiten und Differenzen und beziehen diese auf ihr eigenes Handeln (HK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stellen – auch </w:t>
                                  </w:r>
                                  <w:proofErr w:type="spellStart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simulativ</w:t>
                                  </w:r>
                                  <w:proofErr w:type="spellEnd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– Positionen dar, die mit ihrer eigenen oder einer angenommenen Position konkurrieren (HK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erstellen Zukunftsentwürfe vor dem Hintergrund einer nachhaltigen Entwicklung (HK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HK5</w:t>
                                  </w:r>
                                </w:p>
                              </w:tc>
                            </w:tr>
                            <w:tr w:rsidR="00CF469C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realisieren ein eigenes fachbezogenes Projekt (HK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HK6</w:t>
                                  </w:r>
                                </w:p>
                              </w:tc>
                            </w:tr>
                            <w:tr w:rsidR="00CF469C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CF469C" w:rsidRPr="006B40BF" w:rsidRDefault="00CF469C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CF469C" w:rsidRPr="006B40BF" w:rsidRDefault="00CF469C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konstruktive Kritik sowie Lösungsoptionen für Problemkonstellationen (HK 7)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CF469C" w:rsidRPr="006B40BF" w:rsidRDefault="00CF469C" w:rsidP="00F11F88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CF469C" w:rsidRDefault="00CF46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62A5" id="_x0000_s1031" type="#_x0000_t202" style="position:absolute;margin-left:.2pt;margin-top:27.1pt;width:746.75pt;height:413.8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" stroked="f">
                <v:textbox>
                  <w:txbxContent>
                    <w:p w:rsidR="00CF469C" w:rsidRPr="006B40BF" w:rsidRDefault="00CF469C" w:rsidP="00D1013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CF469C" w:rsidRPr="006B40BF" w:rsidRDefault="00CF469C" w:rsidP="00362C18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4BACC6" w:themeFill="accent5"/>
                            <w:textDirection w:val="btLr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die Möglichkeiten politischer und gesellschaftlicher Teilhabe (UK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</w:t>
                            </w:r>
                            <w:proofErr w:type="spellStart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kriterienorientiert</w:t>
                            </w:r>
                            <w:proofErr w:type="spellEnd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verschiedene politische und gesellschaftliche Interessen hinsichtlich der zugrundeliegenden Wertmaßstäbe und ihrer Verallgemeinerbarkeit (UK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bewerten Strukturen und Handlungsoptionen innerhalb politischer Entscheidungsprozesse, auch unter Einbeziehung von Nachhaltigkeitskriterien (UK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begründen ein eigenes Urteil (UK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setzen sich mit dem Prozess ihrer Urteilsbildung auseinander (UK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UK5</w:t>
                            </w:r>
                          </w:p>
                        </w:tc>
                      </w:tr>
                      <w:tr w:rsidR="00CF469C" w:rsidRPr="00F936A4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den Stellenwert verschiedener Medien für politische und gesellschaftliche Entscheidungen und Prozesse (UK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92CDDC" w:themeFill="accent5" w:themeFillTint="99"/>
                            <w:textDirection w:val="btLr"/>
                          </w:tcPr>
                          <w:p w:rsidR="00CF469C" w:rsidRPr="006B40BF" w:rsidRDefault="00CF469C" w:rsidP="006B40B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Handlungsk</w:t>
                            </w: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vertreten die eigene Position auch in der Auseinandersetzung mit kontroversen Sichtweisen (HK1)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setzen selbstständig entwickelte Unterrichtsprodukte zu fachbezogenen Sachverhalten und Problemlagen intentional ein (HK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interkulturelle Gemeinsamkeiten und Differenzen und beziehen diese auf ihr eigenes Handeln (HK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stellen – auch </w:t>
                            </w:r>
                            <w:proofErr w:type="spellStart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simulativ</w:t>
                            </w:r>
                            <w:proofErr w:type="spellEnd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– Positionen dar, die mit ihrer eigenen oder einer angenommenen Position konkurrieren (HK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erstellen Zukunftsentwürfe vor dem Hintergrund einer nachhaltigen Entwicklung (HK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HK5</w:t>
                            </w:r>
                          </w:p>
                        </w:tc>
                      </w:tr>
                      <w:tr w:rsidR="00CF469C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realisieren ein eigenes fachbezogenes Projekt (HK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HK6</w:t>
                            </w:r>
                          </w:p>
                        </w:tc>
                      </w:tr>
                      <w:tr w:rsidR="00CF469C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CF469C" w:rsidRPr="006B40BF" w:rsidRDefault="00CF469C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CF469C" w:rsidRPr="006B40BF" w:rsidRDefault="00CF469C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konstruktive Kritik sowie Lösungsoptionen für Problemkonstellationen (HK 7)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CF469C" w:rsidRPr="006B40BF" w:rsidRDefault="00CF469C" w:rsidP="00F11F88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</w:t>
                            </w: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CF469C" w:rsidRDefault="00CF469C"/>
                  </w:txbxContent>
                </v:textbox>
                <w10:wrap type="square"/>
              </v:shape>
            </w:pict>
          </mc:Fallback>
        </mc:AlternateContent>
      </w:r>
    </w:p>
    <w:p w:rsidR="00C22881" w:rsidRDefault="00C22881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FD5A6A" wp14:editId="6F9F9028">
                <wp:simplePos x="0" y="0"/>
                <wp:positionH relativeFrom="page">
                  <wp:posOffset>688975</wp:posOffset>
                </wp:positionH>
                <wp:positionV relativeFrom="page">
                  <wp:posOffset>1295400</wp:posOffset>
                </wp:positionV>
                <wp:extent cx="9620250" cy="4073525"/>
                <wp:effectExtent l="0" t="0" r="0" b="317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0" cy="407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69C" w:rsidRPr="00362C18" w:rsidRDefault="00CF469C" w:rsidP="00D9079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 xml:space="preserve">Inhaltliche Schwerpunkte und konkretisierte Kompetenzerwartungen für die Sekundarstufe I </w:t>
                            </w:r>
                          </w:p>
                          <w:p w:rsidR="00CF469C" w:rsidRPr="00362C18" w:rsidRDefault="00CF469C" w:rsidP="00D9079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CF469C" w:rsidRPr="000276CF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CF469C" w:rsidRPr="00AD04E0" w:rsidRDefault="00CF469C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Inhaltsfeld 1: </w:t>
                                  </w:r>
                                  <w:r w:rsidRPr="00BD2F42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Sicherung und Weiterentwicklung der Demokratie</w:t>
                                  </w:r>
                                </w:p>
                              </w:tc>
                            </w:tr>
                            <w:tr w:rsidR="00CF469C" w:rsidRPr="000276CF" w:rsidTr="0067099C">
                              <w:trPr>
                                <w:trHeight w:val="498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52413F" w:rsidRDefault="00CF469C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Demokratische Institutionen auf Landes- und Bundesebene in der Bundesrepublik Deutschland: Prinzipien, Formen und Zusammenwirken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0276CF" w:rsidRDefault="00CF469C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D1*</w:t>
                                  </w:r>
                                </w:p>
                              </w:tc>
                            </w:tr>
                            <w:tr w:rsidR="00CF469C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52413F" w:rsidRDefault="00CF469C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Wahlen und Parlamentarismus im föderalen System der Bundesrepublik Deutschland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0276CF" w:rsidRDefault="00CF469C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D2</w:t>
                                  </w:r>
                                </w:p>
                              </w:tc>
                            </w:tr>
                            <w:tr w:rsidR="00CF469C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52413F" w:rsidRDefault="00CF469C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Grundlagen des Rechtsstaats: Gewaltenteilung, Verfassungsstaatlichkeit, Grund- und Menschenrechte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0276CF" w:rsidRDefault="00CF469C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D3</w:t>
                                  </w:r>
                                </w:p>
                              </w:tc>
                            </w:tr>
                            <w:tr w:rsidR="00CF469C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Default="00CF469C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Gefährdungen der Demokratie: Extremismus, Antisemitismus, gruppenbezogene Menschenfeindlichkeit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Default="00CF469C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D4</w:t>
                                  </w:r>
                                </w:p>
                              </w:tc>
                            </w:tr>
                            <w:tr w:rsidR="00CF469C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Default="00CF469C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Partizipation der Zivilgesellschaft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Default="00CF469C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D5</w:t>
                                  </w:r>
                                </w:p>
                              </w:tc>
                            </w:tr>
                            <w:tr w:rsidR="00CF469C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Default="00CF469C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Rolle der Medien im politischen Willensbildungsprozess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Default="00CF469C" w:rsidP="0025110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D6</w:t>
                                  </w:r>
                                </w:p>
                              </w:tc>
                            </w:tr>
                          </w:tbl>
                          <w:p w:rsidR="00CF469C" w:rsidRDefault="00CF469C" w:rsidP="00CD644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1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:rsidR="00CF469C" w:rsidRDefault="00CF469C" w:rsidP="00CD644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5A6A" id="_x0000_s1032" type="#_x0000_t202" style="position:absolute;margin-left:54.25pt;margin-top:102pt;width:757.5pt;height:320.7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" stroked="f">
                <v:textbox>
                  <w:txbxContent>
                    <w:p w:rsidR="00CF469C" w:rsidRPr="00362C18" w:rsidRDefault="00CF469C" w:rsidP="00D9079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 xml:space="preserve">Inhaltliche Schwerpunkte und konkretisierte Kompetenzerwartungen für die Sekundarstufe I </w:t>
                      </w:r>
                    </w:p>
                    <w:p w:rsidR="00CF469C" w:rsidRPr="00362C18" w:rsidRDefault="00CF469C" w:rsidP="00D90792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CF469C" w:rsidRPr="000276CF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CF469C" w:rsidRPr="00AD04E0" w:rsidRDefault="00CF469C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Inhaltsfeld 1: </w:t>
                            </w:r>
                            <w:r w:rsidRPr="00BD2F4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Sicherung und Weiterentwicklung der Demokratie</w:t>
                            </w:r>
                          </w:p>
                        </w:tc>
                      </w:tr>
                      <w:tr w:rsidR="00CF469C" w:rsidRPr="000276CF" w:rsidTr="0067099C">
                        <w:trPr>
                          <w:trHeight w:val="498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52413F" w:rsidRDefault="00CF469C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Demokratische Institutionen auf Landes- und Bundesebene in der Bundesrepublik Deutschland: Prinzipien, Formen und Zusammenwirken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0276CF" w:rsidRDefault="00CF469C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D1*</w:t>
                            </w:r>
                          </w:p>
                        </w:tc>
                      </w:tr>
                      <w:tr w:rsidR="00CF469C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52413F" w:rsidRDefault="00CF469C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Wahlen und Parlamentarismus im föderalen System der Bundesrepublik Deutschland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0276CF" w:rsidRDefault="00CF469C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D2</w:t>
                            </w:r>
                          </w:p>
                        </w:tc>
                      </w:tr>
                      <w:tr w:rsidR="00CF469C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52413F" w:rsidRDefault="00CF469C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Grundlagen des Rechtsstaats: Gewaltenteilung, Verfassungsstaatlichkeit, Grund- und Menschenrechte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0276CF" w:rsidRDefault="00CF469C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D3</w:t>
                            </w:r>
                          </w:p>
                        </w:tc>
                      </w:tr>
                      <w:tr w:rsidR="00CF469C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Default="00CF469C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Gefährdungen der Demokratie: Extremismus, Antisemitismus, gruppenbezogene Menschenfeindlichkeit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Default="00CF469C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D4</w:t>
                            </w:r>
                          </w:p>
                        </w:tc>
                      </w:tr>
                      <w:tr w:rsidR="00CF469C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Default="00CF469C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Partizipation der Zivilgesellschaft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Default="00CF469C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D5</w:t>
                            </w:r>
                          </w:p>
                        </w:tc>
                      </w:tr>
                      <w:tr w:rsidR="00CF469C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Default="00CF469C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Rolle der Medien im politischen Willensbildungsprozess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Default="00CF469C" w:rsidP="0025110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D6</w:t>
                            </w:r>
                          </w:p>
                        </w:tc>
                      </w:tr>
                    </w:tbl>
                    <w:p w:rsidR="00CF469C" w:rsidRDefault="00CF469C" w:rsidP="00CD644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1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:rsidR="00CF469C" w:rsidRDefault="00CF469C" w:rsidP="00CD644F">
                      <w:pPr>
                        <w:jc w:val="both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90792"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DAF2A6A" wp14:editId="13FAEFD0">
                <wp:simplePos x="0" y="0"/>
                <wp:positionH relativeFrom="margin">
                  <wp:posOffset>-635</wp:posOffset>
                </wp:positionH>
                <wp:positionV relativeFrom="margin">
                  <wp:align>center</wp:align>
                </wp:positionV>
                <wp:extent cx="9086850" cy="523875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0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69C" w:rsidRPr="00362C18" w:rsidRDefault="00CF469C" w:rsidP="004869B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konkretisierte Kompetenzerwartungen für die Sekundarstufe I</w:t>
                            </w:r>
                          </w:p>
                          <w:p w:rsidR="00CF469C" w:rsidRPr="00362C18" w:rsidRDefault="00CF469C" w:rsidP="004869B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F469C" w:rsidRDefault="00CF469C" w:rsidP="004869B2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7"/>
                              <w:gridCol w:w="11905"/>
                              <w:gridCol w:w="991"/>
                            </w:tblGrid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CF469C" w:rsidRPr="0052413F" w:rsidRDefault="00CF469C" w:rsidP="008B290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52413F" w:rsidRDefault="00CF469C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stellen das Konzept des demokratischen Rechts- und Verfassungsstaates sowie seiner Organe dar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52413F" w:rsidRDefault="00CF469C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DSK1**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52413F" w:rsidRDefault="00CF469C" w:rsidP="00A610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erklären die Aufgaben und Funktionen von Parteien im politischen System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52413F" w:rsidRDefault="00CF469C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DSK2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52413F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Ursachen, Merkmale und Erscheinungsformen von Extremismus, Antisemitismus und gruppenbezogener Menschenfeindlichkeit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52413F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DSK3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B81793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81793">
                                    <w:rPr>
                                      <w:rFonts w:asciiTheme="majorHAnsi" w:hAnsiTheme="majorHAnsi" w:cstheme="majorHAnsi"/>
                                    </w:rPr>
                                    <w:t>benennen Formen, Chancen und Grenzen zivilg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esellschaftlicher Partizipation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B81793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DSK4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B81793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81793">
                                    <w:rPr>
                                      <w:rFonts w:asciiTheme="majorHAnsi" w:hAnsiTheme="majorHAnsi" w:cstheme="majorHAnsi"/>
                                    </w:rPr>
                                    <w:t>erläutern die Bedeutung medialer Einflüsse auf den Willensbildungsprozess.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B81793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DSK5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CF469C" w:rsidRPr="0052413F" w:rsidRDefault="00CF469C" w:rsidP="00D9440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Möglichkeiten, politische Prozesse hinsichtlich einer Sicherung und Weiterentwicklung</w:t>
                                  </w:r>
                                </w:p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Demokratie aktiv mitzugestalten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52413F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DUK1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das Spannungsfeld zwischen innerer Sicherheit und Freiheitsrechten im</w:t>
                                  </w:r>
                                </w:p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Sinne des Grundgesetzes,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52413F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DUK2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die Gefährdung der freiheitlich-demokratischen Grundordnung durch</w:t>
                                  </w:r>
                                </w:p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Populismus und Extremismus, insbesondere durch Rechtsextremismus,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52413F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DUK3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diskutieren Maßnahmen gegen Antisemitismus und gruppenbezogene Menschenfeindlichkeit,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DUK4</w:t>
                                  </w:r>
                                </w:p>
                              </w:tc>
                            </w:tr>
                            <w:tr w:rsidR="00CF469C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CF469C" w:rsidRPr="0052413F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Chancen und Risiken digitaler Medien im Hinblick auf den politischen</w:t>
                                  </w:r>
                                </w:p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Willensbildungsprozess.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Default="00CF469C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DUK5</w:t>
                                  </w:r>
                                </w:p>
                              </w:tc>
                            </w:tr>
                          </w:tbl>
                          <w:p w:rsidR="00CF469C" w:rsidRDefault="00CF469C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CF469C" w:rsidRPr="0052413F" w:rsidRDefault="00CF469C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CF469C" w:rsidRPr="003742EB" w:rsidRDefault="00CF469C" w:rsidP="004869B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1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2A6A" id="_x0000_s1033" type="#_x0000_t202" style="position:absolute;margin-left:-.05pt;margin-top:0;width:715.5pt;height:412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" stroked="f">
                <v:textbox>
                  <w:txbxContent>
                    <w:p w:rsidR="00CF469C" w:rsidRPr="00362C18" w:rsidRDefault="00CF469C" w:rsidP="004869B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konkretisierte Kompetenzerwartungen für die Sekundarstufe I</w:t>
                      </w:r>
                    </w:p>
                    <w:p w:rsidR="00CF469C" w:rsidRPr="00362C18" w:rsidRDefault="00CF469C" w:rsidP="004869B2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F469C" w:rsidRDefault="00CF469C" w:rsidP="004869B2"/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07"/>
                        <w:gridCol w:w="11905"/>
                        <w:gridCol w:w="991"/>
                      </w:tblGrid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CF469C" w:rsidRPr="0052413F" w:rsidRDefault="00CF469C" w:rsidP="008B290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52413F" w:rsidRDefault="00CF469C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stellen das Konzept des demokratischen Rechts- und Verfassungsstaates sowie seiner Organe dar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52413F" w:rsidRDefault="00CF469C" w:rsidP="00DE08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DSK1**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52413F" w:rsidRDefault="00CF469C" w:rsidP="00A610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erklären die Aufgaben und Funktionen von Parteien im politischen System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52413F" w:rsidRDefault="00CF469C" w:rsidP="00BD2F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DSK2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52413F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Ursachen, Merkmale und Erscheinungsformen von Extremismus, Antisemitismus und gruppenbezogener Menschenfeindlichkeit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52413F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DSK3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B81793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81793">
                              <w:rPr>
                                <w:rFonts w:asciiTheme="majorHAnsi" w:hAnsiTheme="majorHAnsi" w:cstheme="majorHAnsi"/>
                              </w:rPr>
                              <w:t>benennen Formen, Chancen und Grenzen zivilg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esellschaftlicher Partizipation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B81793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DSK4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B81793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81793">
                              <w:rPr>
                                <w:rFonts w:asciiTheme="majorHAnsi" w:hAnsiTheme="majorHAnsi" w:cstheme="majorHAnsi"/>
                              </w:rPr>
                              <w:t>erläutern die Bedeutung medialer Einflüsse auf den Willensbildungsprozess.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B81793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DSK5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CF469C" w:rsidRPr="0052413F" w:rsidRDefault="00CF469C" w:rsidP="00D944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Möglichkeiten, politische Prozesse hinsichtlich einer Sicherung und Weiterentwicklung</w:t>
                            </w:r>
                          </w:p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 xml:space="preserve">der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Demokratie aktiv mitzugestalten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52413F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DUK1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das Spannungsfeld zwischen innerer Sicherheit und Freiheitsrechten im</w:t>
                            </w:r>
                          </w:p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Sinne des Grundgesetzes,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52413F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DUK2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die Gefährdung der freiheitlich-demokratischen Grundordnung durch</w:t>
                            </w:r>
                          </w:p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Populismus und Extremismus, insbesondere durch Rechtsextremismus,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52413F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DUK3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diskutieren Maßnahmen gegen Antisemitismus und gruppenbezogene Menschenfeindlichkeit,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DUK4</w:t>
                            </w:r>
                          </w:p>
                        </w:tc>
                      </w:tr>
                      <w:tr w:rsidR="00CF469C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CF469C" w:rsidRPr="0052413F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Chancen und Risiken digitaler Medien im Hinblick auf den politischen</w:t>
                            </w:r>
                          </w:p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Willensbildungsprozess.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Default="00CF469C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DUK5</w:t>
                            </w:r>
                          </w:p>
                        </w:tc>
                      </w:tr>
                    </w:tbl>
                    <w:p w:rsidR="00CF469C" w:rsidRDefault="00CF469C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CF469C" w:rsidRPr="0052413F" w:rsidRDefault="00CF469C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CF469C" w:rsidRPr="003742EB" w:rsidRDefault="00CF469C" w:rsidP="004869B2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1 in den Kapiteln.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30F5361" wp14:editId="5C9D3661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9483725" cy="3638550"/>
                <wp:effectExtent l="0" t="0" r="3175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69C" w:rsidRPr="00362C18" w:rsidRDefault="00CF469C" w:rsidP="0052413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CF469C" w:rsidRPr="000276CF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CF469C" w:rsidRPr="00AD04E0" w:rsidRDefault="00CF469C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Inhaltsfeld 2:</w:t>
                                  </w:r>
                                  <w:r>
                                    <w:t xml:space="preserve"> </w:t>
                                  </w:r>
                                  <w:r w:rsidRPr="00DE0823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Identität und Lebensgestaltung</w:t>
                                  </w:r>
                                </w:p>
                              </w:tc>
                            </w:tr>
                            <w:tr w:rsidR="00CF469C" w:rsidRPr="000276CF" w:rsidTr="006B4EA1">
                              <w:trPr>
                                <w:trHeight w:val="68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Individuelle Lebensgestaltung: Selbstverwirklichung, soziale Erwartungen und</w:t>
                                  </w:r>
                                </w:p>
                                <w:p w:rsidR="00CF469C" w:rsidRPr="00A53C28" w:rsidRDefault="00CF469C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soziale Verantwortung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A53C28" w:rsidRDefault="00CF469C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I1*</w:t>
                                  </w:r>
                                </w:p>
                              </w:tc>
                            </w:tr>
                            <w:tr w:rsidR="00CF469C" w:rsidRPr="000276CF" w:rsidTr="003B4B1F">
                              <w:trPr>
                                <w:trHeight w:val="677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A53C28" w:rsidRDefault="00CF469C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Leben in einer vielfältigen Gesellschaft (Diversität)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A53C28" w:rsidRDefault="00CF469C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I2</w:t>
                                  </w:r>
                                </w:p>
                              </w:tc>
                            </w:tr>
                            <w:tr w:rsidR="00CF469C" w:rsidRPr="000276CF" w:rsidTr="003B4B1F">
                              <w:trPr>
                                <w:trHeight w:val="545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A53C28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Selbstbestimmung in der digitalisierten Welt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A53C28" w:rsidRDefault="00CF469C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I3</w:t>
                                  </w:r>
                                </w:p>
                              </w:tc>
                            </w:tr>
                            <w:tr w:rsidR="00CF469C" w:rsidRPr="000276CF" w:rsidTr="003B4B1F">
                              <w:trPr>
                                <w:trHeight w:val="711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A53C28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Jugendkriminalität: Ursachen, präventive und repressive Maßnahmen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A53C28" w:rsidRDefault="00CF469C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I4</w:t>
                                  </w:r>
                                </w:p>
                              </w:tc>
                            </w:tr>
                            <w:tr w:rsidR="00CF469C" w:rsidRPr="000276CF" w:rsidTr="003B4B1F">
                              <w:trPr>
                                <w:trHeight w:val="696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CF469C" w:rsidRPr="00A53C28" w:rsidRDefault="00CF469C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Jugendstrafrecht: Deliktfähigkeit, Prinzipien des Jugendstrafrechts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CF469C" w:rsidRPr="00A53C28" w:rsidRDefault="00CF469C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I5</w:t>
                                  </w:r>
                                </w:p>
                              </w:tc>
                            </w:tr>
                          </w:tbl>
                          <w:p w:rsidR="00CF469C" w:rsidRDefault="00CF469C" w:rsidP="0052413F"/>
                          <w:p w:rsidR="00CF469C" w:rsidRPr="004B11B5" w:rsidRDefault="00CF469C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2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5361" id="_x0000_s1034" type="#_x0000_t202" style="position:absolute;margin-left:695.55pt;margin-top:25.3pt;width:746.75pt;height:286.5pt;z-index:251815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" stroked="f">
                <v:textbox>
                  <w:txbxContent>
                    <w:p w:rsidR="00CF469C" w:rsidRPr="00362C18" w:rsidRDefault="00CF469C" w:rsidP="0052413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CF469C" w:rsidRPr="000276CF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CF469C" w:rsidRPr="00AD04E0" w:rsidRDefault="00CF469C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Inhaltsfeld 2:</w:t>
                            </w:r>
                            <w:r>
                              <w:t xml:space="preserve"> </w:t>
                            </w:r>
                            <w:r w:rsidRPr="00DE082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Identität und Lebensgestaltung</w:t>
                            </w:r>
                          </w:p>
                        </w:tc>
                      </w:tr>
                      <w:tr w:rsidR="00CF469C" w:rsidRPr="000276CF" w:rsidTr="006B4EA1">
                        <w:trPr>
                          <w:trHeight w:val="68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Individuelle Lebensgestaltung: Selbstverwirklichung, soziale Erwartungen und</w:t>
                            </w:r>
                          </w:p>
                          <w:p w:rsidR="00CF469C" w:rsidRPr="00A53C28" w:rsidRDefault="00CF469C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soziale Verantwortung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A53C28" w:rsidRDefault="00CF469C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I1*</w:t>
                            </w:r>
                          </w:p>
                        </w:tc>
                      </w:tr>
                      <w:tr w:rsidR="00CF469C" w:rsidRPr="000276CF" w:rsidTr="003B4B1F">
                        <w:trPr>
                          <w:trHeight w:val="677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A53C28" w:rsidRDefault="00CF469C" w:rsidP="00DE08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Leben in einer vielfältigen Gesellschaft (Diversität)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A53C28" w:rsidRDefault="00CF469C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I2</w:t>
                            </w:r>
                          </w:p>
                        </w:tc>
                      </w:tr>
                      <w:tr w:rsidR="00CF469C" w:rsidRPr="000276CF" w:rsidTr="003B4B1F">
                        <w:trPr>
                          <w:trHeight w:val="545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A53C28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Selbstbestimmung in der digitalisierten Welt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A53C28" w:rsidRDefault="00CF469C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I3</w:t>
                            </w:r>
                          </w:p>
                        </w:tc>
                      </w:tr>
                      <w:tr w:rsidR="00CF469C" w:rsidRPr="000276CF" w:rsidTr="003B4B1F">
                        <w:trPr>
                          <w:trHeight w:val="711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A53C28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Jugendkriminalität: Ursachen, präventive und repressive Maßnahmen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A53C28" w:rsidRDefault="00CF469C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I4</w:t>
                            </w:r>
                          </w:p>
                        </w:tc>
                      </w:tr>
                      <w:tr w:rsidR="00CF469C" w:rsidRPr="000276CF" w:rsidTr="003B4B1F">
                        <w:trPr>
                          <w:trHeight w:val="696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CF469C" w:rsidRPr="00A53C28" w:rsidRDefault="00CF469C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Jugendstrafrecht: Deliktfähigkeit, Prinzipien des Jugendstrafrechts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CF469C" w:rsidRPr="00A53C28" w:rsidRDefault="00CF469C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I5</w:t>
                            </w:r>
                          </w:p>
                        </w:tc>
                      </w:tr>
                    </w:tbl>
                    <w:p w:rsidR="00CF469C" w:rsidRDefault="00CF469C" w:rsidP="0052413F"/>
                    <w:p w:rsidR="00CF469C" w:rsidRPr="004B11B5" w:rsidRDefault="00CF469C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2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73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333"/>
        <w:gridCol w:w="992"/>
      </w:tblGrid>
      <w:tr w:rsidR="007B1CF5" w:rsidRPr="0052413F" w:rsidTr="007B1CF5">
        <w:trPr>
          <w:cantSplit/>
          <w:trHeight w:val="68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E7619">
              <w:rPr>
                <w:rFonts w:asciiTheme="majorHAnsi" w:hAnsiTheme="majorHAnsi" w:cstheme="majorHAnsi"/>
              </w:rPr>
              <w:t>erklären den Einfluss sozialer Erwartungen auf die Ide</w:t>
            </w:r>
            <w:r>
              <w:rPr>
                <w:rFonts w:asciiTheme="majorHAnsi" w:hAnsiTheme="majorHAnsi" w:cstheme="majorHAnsi"/>
              </w:rPr>
              <w:t>ntitätsbildung von Jugendlichen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ISK1**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E7619">
              <w:rPr>
                <w:rFonts w:asciiTheme="majorHAnsi" w:hAnsiTheme="majorHAnsi" w:cstheme="majorHAnsi"/>
              </w:rPr>
              <w:t>beschreiben die Vielfalt der Wertorientierungen von Jugendlichen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ISK2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E7619">
              <w:rPr>
                <w:rFonts w:asciiTheme="majorHAnsi" w:hAnsiTheme="majorHAnsi" w:cstheme="majorHAnsi"/>
              </w:rPr>
              <w:t>erläutern Möglichkeiten soz</w:t>
            </w:r>
            <w:r>
              <w:rPr>
                <w:rFonts w:asciiTheme="majorHAnsi" w:hAnsiTheme="majorHAnsi" w:cstheme="majorHAnsi"/>
              </w:rPr>
              <w:t>ialen Engagements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ISK3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E7619">
              <w:rPr>
                <w:rFonts w:asciiTheme="majorHAnsi" w:hAnsiTheme="majorHAnsi" w:cstheme="majorHAnsi"/>
              </w:rPr>
              <w:t>beschreiben Ursachen und Formen von Jugendkriminalität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ISK4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E7619">
              <w:rPr>
                <w:rFonts w:asciiTheme="majorHAnsi" w:hAnsiTheme="majorHAnsi" w:cstheme="majorHAnsi"/>
              </w:rPr>
              <w:t>stellen Ziele und Auf</w:t>
            </w:r>
            <w:r>
              <w:rPr>
                <w:rFonts w:asciiTheme="majorHAnsi" w:hAnsiTheme="majorHAnsi" w:cstheme="majorHAnsi"/>
              </w:rPr>
              <w:t>gaben des Jugendstrafrechts dar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ISK5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6665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beurteilen die Herausforderungen und Chancen einer vielfältigen Gesellschaft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(Diversität),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IUK1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beurteilen die Bedeutung digitaler Medien für die Identitätsbildung von Jugendlichen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IUK2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diskutieren unterschiedliche Maßnahmen zur Bekämpfung von Jugendkriminalität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sowie Cybergewalt und -kriminalität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IUK3</w:t>
            </w:r>
          </w:p>
        </w:tc>
      </w:tr>
      <w:tr w:rsidR="007B1CF5" w:rsidRPr="0052413F" w:rsidTr="007B1CF5">
        <w:trPr>
          <w:cantSplit/>
          <w:trHeight w:val="842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beurteilen die Bedeutung sozialen Engagements für die Identitätsbildung und für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die Gesellschaft.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IUK4</w:t>
            </w:r>
          </w:p>
        </w:tc>
      </w:tr>
    </w:tbl>
    <w:p w:rsidR="007B1CF5" w:rsidRDefault="007B1CF5">
      <w:pPr>
        <w:rPr>
          <w:vertAlign w:val="subscript"/>
        </w:rPr>
      </w:pPr>
    </w:p>
    <w:p w:rsidR="003B4B1F" w:rsidRDefault="003B4B1F" w:rsidP="003B4B1F">
      <w:pPr>
        <w:rPr>
          <w:rFonts w:ascii="Calibri" w:hAnsi="Calibri"/>
          <w:sz w:val="22"/>
        </w:rPr>
      </w:pPr>
    </w:p>
    <w:p w:rsidR="003B4B1F" w:rsidRPr="004B11B5" w:rsidRDefault="003B4B1F" w:rsidP="003B4B1F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** Diese Nummerierung dient der Zuordnung der konkretisierten Kompetenzen für das Inhaltsfeld 2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7B1CF5" w:rsidRPr="000276CF" w:rsidTr="007B1CF5">
        <w:trPr>
          <w:trHeight w:val="454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7B1CF5" w:rsidRPr="00AD04E0" w:rsidRDefault="007B1CF5" w:rsidP="007B1CF5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Inhaltsfeld 4: Soziale Sicherung in Deutschland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Soziale Ungleichheit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S1*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Prinzipien der sozialen Sicherung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S2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Aktuelle Herausforderungen der Sozialpolitik: demographischer Wandel,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Finanzierbarkeit, atypische Beschäftigungsverhältnisse, Arbeitslosigkeit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S3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Säulen des Sozialversicherungssystems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S4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Einkommen und soziale Sicherung im Kontext von Gerechtigkeitsvorstellungen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S5</w:t>
            </w:r>
          </w:p>
        </w:tc>
      </w:tr>
    </w:tbl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4 </w:t>
      </w:r>
      <w:r w:rsidRPr="004B11B5">
        <w:rPr>
          <w:rFonts w:ascii="Calibri" w:hAnsi="Calibri"/>
          <w:sz w:val="22"/>
        </w:rPr>
        <w:t>in den Kapiteln.</w: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7B1CF5" w:rsidRPr="0052413F" w:rsidTr="007B1CF5">
        <w:trPr>
          <w:cantSplit/>
          <w:trHeight w:val="68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erklären die Funktionen des deutschen Sozialstaats,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SSK1**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stellen die Ausgestaltung der gesetzlichen Sozialversicherungssysteme sowie die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Möglichkeit betrieblicher und privater Vorsorge dar,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SSK2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erläutern Auswirkungen veränderter Erwerbsbiographien und des demografischen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Wandels auf die Sozialversicherungssysteme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SSK3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beschreiben Ausmaß und Entwicklung von Armut und Reichtum in Deutschland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SSK4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analysieren Einkommensunterschiede zwischen verschiedenen gesellschaftlichen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Gruppen, auch unter Berücksichtigung geschlechtsspezifischer Unterschiede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SSK5</w:t>
            </w:r>
          </w:p>
        </w:tc>
      </w:tr>
      <w:tr w:rsidR="007B1CF5" w:rsidRPr="0052413F" w:rsidTr="007B1CF5">
        <w:trPr>
          <w:cantSplit/>
          <w:trHeight w:val="662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D944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beurteilen sozialpolitische Maßnahmen zur Sicherung des Existenzminimums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SUK1</w:t>
            </w:r>
          </w:p>
        </w:tc>
      </w:tr>
      <w:tr w:rsidR="007B1CF5" w:rsidRPr="0052413F" w:rsidTr="007B1CF5">
        <w:trPr>
          <w:cantSplit/>
          <w:trHeight w:val="82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beurteilen die Bedeutung unbezahlter Familienarbeit sowie deren Auswirkungen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auf die individuelle soziale Absicherung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SUK2</w:t>
            </w:r>
          </w:p>
        </w:tc>
      </w:tr>
      <w:tr w:rsidR="007B1CF5" w:rsidRPr="0052413F" w:rsidTr="007B1CF5">
        <w:trPr>
          <w:cantSplit/>
          <w:trHeight w:val="114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beurteilen die Belastbarkeit des Sozialsystems vor dem Hintergrund gesellschaftlichen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Wandels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SUK3</w:t>
            </w:r>
          </w:p>
        </w:tc>
      </w:tr>
    </w:tbl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4 in den Kapiteln.</w:t>
      </w:r>
    </w:p>
    <w:p w:rsidR="007B1CF5" w:rsidRDefault="007B1CF5">
      <w:pPr>
        <w:rPr>
          <w:vertAlign w:val="subscript"/>
        </w:rPr>
      </w:pP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EE64A6">
        <w:trPr>
          <w:trHeight w:val="454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EE64A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Inhaltsfeld 5</w:t>
            </w:r>
            <w:r w:rsidR="00DF6554">
              <w:rPr>
                <w:rFonts w:ascii="Calibri" w:hAnsi="Calibri" w:cs="Calibri"/>
                <w:b/>
                <w:color w:val="FFFFFF" w:themeColor="background1"/>
              </w:rPr>
              <w:t>: Die Europäische Union als politische und wirtschaftliche Gemeinschaft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Europa als Idee und Wertegemeinschaft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DF655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Institutionen der Europäischen Union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Politikgestaltung in der Europäischen Union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Grundfreiheiten des EU-Binnenmarktes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EU4</w:t>
            </w:r>
          </w:p>
        </w:tc>
      </w:tr>
      <w:tr w:rsidR="00DF6554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DF6554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Grundzüge der Europäischen Währungsunion</w:t>
            </w:r>
          </w:p>
        </w:tc>
        <w:tc>
          <w:tcPr>
            <w:tcW w:w="992" w:type="dxa"/>
            <w:vAlign w:val="center"/>
          </w:tcPr>
          <w:p w:rsidR="00DF6554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EU5</w:t>
            </w:r>
          </w:p>
        </w:tc>
      </w:tr>
    </w:tbl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5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EE0829">
        <w:trPr>
          <w:cantSplit/>
          <w:trHeight w:val="42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beschreiben Motive und Ziele des europäischen Einigungsprozesses</w:t>
            </w:r>
          </w:p>
        </w:tc>
        <w:tc>
          <w:tcPr>
            <w:tcW w:w="1134" w:type="dxa"/>
            <w:vAlign w:val="center"/>
          </w:tcPr>
          <w:p w:rsidR="00026311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EE0829">
        <w:trPr>
          <w:cantSplit/>
          <w:trHeight w:val="554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stellen wesentliche Merkmale der Europäischen Union dar</w:t>
            </w:r>
          </w:p>
        </w:tc>
        <w:tc>
          <w:tcPr>
            <w:tcW w:w="1134" w:type="dxa"/>
            <w:vAlign w:val="center"/>
          </w:tcPr>
          <w:p w:rsidR="00026311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EE0829">
        <w:trPr>
          <w:cantSplit/>
          <w:trHeight w:val="562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stellen wesentliche Merkmale der Europäischen Währungsunion dar,</w:t>
            </w:r>
          </w:p>
        </w:tc>
        <w:tc>
          <w:tcPr>
            <w:tcW w:w="1134" w:type="dxa"/>
            <w:vAlign w:val="center"/>
          </w:tcPr>
          <w:p w:rsidR="00026311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026311" w:rsidRPr="0052413F" w:rsidTr="00EE0829">
        <w:trPr>
          <w:cantSplit/>
          <w:trHeight w:val="556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beschreiben Aufgaben der zentralen Institutionen der EU</w:t>
            </w:r>
          </w:p>
        </w:tc>
        <w:tc>
          <w:tcPr>
            <w:tcW w:w="1134" w:type="dxa"/>
            <w:vAlign w:val="center"/>
          </w:tcPr>
          <w:p w:rsidR="00026311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SK4</w:t>
            </w:r>
          </w:p>
        </w:tc>
      </w:tr>
      <w:tr w:rsidR="00026311" w:rsidRPr="0052413F" w:rsidTr="00EE64A6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DF6554" w:rsidRPr="00EE0829" w:rsidRDefault="00DF6554" w:rsidP="00DF655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beschreiben Partizipationsmöglichkeiten der Bürgerinnen und Bürger (u.a. Europawahl,</w:t>
            </w:r>
          </w:p>
          <w:p w:rsidR="00026311" w:rsidRPr="00EE0829" w:rsidRDefault="00DF6554" w:rsidP="00DF655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Europäische Bürgerinitiative)</w:t>
            </w:r>
          </w:p>
        </w:tc>
        <w:tc>
          <w:tcPr>
            <w:tcW w:w="1134" w:type="dxa"/>
            <w:vAlign w:val="center"/>
          </w:tcPr>
          <w:p w:rsidR="00026311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SK5</w:t>
            </w:r>
          </w:p>
        </w:tc>
      </w:tr>
      <w:tr w:rsidR="00EE0829" w:rsidRPr="0052413F" w:rsidTr="00EE64A6">
        <w:trPr>
          <w:cantSplit/>
          <w:trHeight w:val="662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E0829" w:rsidRPr="0052413F" w:rsidRDefault="00EE0829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beurteilen die Chancen und Herausforderungen der Politikgestaltung in ausgewählten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Bereichen der EU-Politik,</w:t>
            </w:r>
          </w:p>
        </w:tc>
        <w:tc>
          <w:tcPr>
            <w:tcW w:w="1134" w:type="dxa"/>
            <w:vAlign w:val="center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EUUK1</w:t>
            </w:r>
          </w:p>
        </w:tc>
      </w:tr>
      <w:tr w:rsidR="00EE0829" w:rsidRPr="0052413F" w:rsidTr="00EE64A6">
        <w:trPr>
          <w:cantSplit/>
          <w:trHeight w:val="82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bewerten Chancen und Herausforderungen eines freien EU-Binnenmarktes für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Verbraucherinnen und Verbraucher sowie für Unternehmen und Arbeitnehmerinnen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und Arbeitnehmer,</w:t>
            </w:r>
          </w:p>
        </w:tc>
        <w:tc>
          <w:tcPr>
            <w:tcW w:w="1134" w:type="dxa"/>
            <w:vAlign w:val="center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EUUK2</w:t>
            </w:r>
          </w:p>
        </w:tc>
      </w:tr>
      <w:tr w:rsidR="00EE0829" w:rsidRPr="0052413F" w:rsidTr="00EE0829">
        <w:trPr>
          <w:cantSplit/>
          <w:trHeight w:val="764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beurteilen unter Berücksichtigung unterschiedlicher Interessen der EU-Länder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Möglichkeiten der weiteren Entwicklung der Europäischen Union,</w:t>
            </w:r>
          </w:p>
        </w:tc>
        <w:tc>
          <w:tcPr>
            <w:tcW w:w="1134" w:type="dxa"/>
            <w:vAlign w:val="center"/>
          </w:tcPr>
          <w:p w:rsidR="00EE0829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EUUK3</w:t>
            </w:r>
          </w:p>
        </w:tc>
      </w:tr>
      <w:tr w:rsidR="00EE0829" w:rsidRPr="0052413F" w:rsidTr="00EE0829">
        <w:trPr>
          <w:cantSplit/>
          <w:trHeight w:val="764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beurteilen die Bedeutung einer europäischen Identität für die Entwicklung der Europäischen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Union</w:t>
            </w:r>
          </w:p>
        </w:tc>
        <w:tc>
          <w:tcPr>
            <w:tcW w:w="1134" w:type="dxa"/>
            <w:vAlign w:val="center"/>
          </w:tcPr>
          <w:p w:rsidR="00EE0829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5 in den Kapiteln.</w:t>
      </w:r>
    </w:p>
    <w:p w:rsidR="00026311" w:rsidRDefault="00026311" w:rsidP="00026311">
      <w:pPr>
        <w:rPr>
          <w:vertAlign w:val="subscript"/>
        </w:rPr>
      </w:pPr>
    </w:p>
    <w:p w:rsidR="00CD644F" w:rsidRDefault="00CD644F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3B4B1F">
        <w:trPr>
          <w:trHeight w:val="843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3B4B1F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Inhaltsfeld 6</w:t>
            </w:r>
            <w:r w:rsidR="00633332">
              <w:rPr>
                <w:rFonts w:ascii="Calibri" w:hAnsi="Calibri" w:cs="Calibri"/>
                <w:b/>
                <w:color w:val="FFFFFF" w:themeColor="background1"/>
              </w:rPr>
              <w:t>: Globalisierte Strukturen und Prozesse in der Politik</w:t>
            </w:r>
          </w:p>
        </w:tc>
      </w:tr>
      <w:tr w:rsidR="00026311" w:rsidRPr="000276CF" w:rsidTr="00CB48B9">
        <w:trPr>
          <w:trHeight w:val="558"/>
        </w:trPr>
        <w:tc>
          <w:tcPr>
            <w:tcW w:w="13462" w:type="dxa"/>
            <w:vAlign w:val="center"/>
          </w:tcPr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Allgemeine Erklärung der Menschenrechte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CB48B9">
        <w:trPr>
          <w:trHeight w:val="552"/>
        </w:trPr>
        <w:tc>
          <w:tcPr>
            <w:tcW w:w="13462" w:type="dxa"/>
            <w:vAlign w:val="center"/>
          </w:tcPr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UN-Charta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CB48B9">
        <w:trPr>
          <w:trHeight w:val="829"/>
        </w:trPr>
        <w:tc>
          <w:tcPr>
            <w:tcW w:w="13462" w:type="dxa"/>
            <w:vAlign w:val="center"/>
          </w:tcPr>
          <w:p w:rsidR="00633332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Sicherheitspolitik, internationale Friedenssicherung und Konfliktbewältigung:</w:t>
            </w:r>
          </w:p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Bundeswehr, EU, NATO, UNO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026311" w:rsidRPr="000276CF" w:rsidTr="00CB48B9">
        <w:trPr>
          <w:trHeight w:val="429"/>
        </w:trPr>
        <w:tc>
          <w:tcPr>
            <w:tcW w:w="13462" w:type="dxa"/>
            <w:vAlign w:val="center"/>
          </w:tcPr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Migration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6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EE64A6">
        <w:trPr>
          <w:cantSplit/>
          <w:trHeight w:val="68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erläutern Erscheinungsformen und Ursachen internationaler Konflikte, Krisen und</w:t>
            </w:r>
          </w:p>
          <w:p w:rsidR="00026311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Kriege</w:t>
            </w:r>
          </w:p>
        </w:tc>
        <w:tc>
          <w:tcPr>
            <w:tcW w:w="1134" w:type="dxa"/>
            <w:vAlign w:val="center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EE64A6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beschreiben Möglichkeiten und Grenzen der Friedenssicherung und Konfliktbewältigung</w:t>
            </w:r>
          </w:p>
          <w:p w:rsidR="00026311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durch UNO, NATO, EU, Bundeswehr und zivilgesellschaftliche Akteure,</w:t>
            </w:r>
          </w:p>
        </w:tc>
        <w:tc>
          <w:tcPr>
            <w:tcW w:w="1134" w:type="dxa"/>
            <w:vAlign w:val="center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EE64A6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633332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stellen verschiedene Formen der Migration dar.</w:t>
            </w:r>
          </w:p>
        </w:tc>
        <w:tc>
          <w:tcPr>
            <w:tcW w:w="1134" w:type="dxa"/>
            <w:vAlign w:val="center"/>
          </w:tcPr>
          <w:p w:rsidR="00026311" w:rsidRDefault="00026311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633332" w:rsidRPr="0052413F" w:rsidTr="00EE64A6">
        <w:trPr>
          <w:cantSplit/>
          <w:trHeight w:val="662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633332" w:rsidRPr="00633332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beurteilen den Stellenwert der UN-Charta</w:t>
            </w:r>
          </w:p>
        </w:tc>
        <w:tc>
          <w:tcPr>
            <w:tcW w:w="1134" w:type="dxa"/>
            <w:vAlign w:val="center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SPUK1</w:t>
            </w:r>
          </w:p>
        </w:tc>
      </w:tr>
      <w:tr w:rsidR="00633332" w:rsidRPr="0052413F" w:rsidTr="00EE64A6">
        <w:trPr>
          <w:cantSplit/>
          <w:trHeight w:val="82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beurteilen die Bedeutung einer internationalen Sicherheitspolitik und weiterer globaler</w:t>
            </w:r>
          </w:p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Politikfelder zur Abwehr aktueller Bedrohungslagen und zur Sicherung eines</w:t>
            </w:r>
          </w:p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friedlichen Zusammenlebens,</w:t>
            </w:r>
          </w:p>
        </w:tc>
        <w:tc>
          <w:tcPr>
            <w:tcW w:w="1134" w:type="dxa"/>
            <w:vAlign w:val="center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SPUK2</w:t>
            </w:r>
          </w:p>
        </w:tc>
      </w:tr>
      <w:tr w:rsidR="00633332" w:rsidRPr="0052413F" w:rsidTr="00EE64A6">
        <w:trPr>
          <w:cantSplit/>
          <w:trHeight w:val="114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beurteilen Möglichkeiten zum Schutz der Menschenrechte durch internationale Organisationen</w:t>
            </w:r>
          </w:p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und NGOs</w:t>
            </w:r>
          </w:p>
        </w:tc>
        <w:tc>
          <w:tcPr>
            <w:tcW w:w="1134" w:type="dxa"/>
            <w:vAlign w:val="center"/>
          </w:tcPr>
          <w:p w:rsidR="00633332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SPUK3</w:t>
            </w:r>
          </w:p>
        </w:tc>
      </w:tr>
      <w:tr w:rsidR="00633332" w:rsidRPr="0052413F" w:rsidTr="00EE64A6">
        <w:trPr>
          <w:cantSplit/>
          <w:trHeight w:val="114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erörtern Ursachen, Chancen und Herausforderungen von Migration</w:t>
            </w:r>
          </w:p>
        </w:tc>
        <w:tc>
          <w:tcPr>
            <w:tcW w:w="1134" w:type="dxa"/>
            <w:vAlign w:val="center"/>
          </w:tcPr>
          <w:p w:rsidR="00633332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6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633332" w:rsidRDefault="00633332" w:rsidP="00026311">
      <w:pPr>
        <w:rPr>
          <w:vertAlign w:val="subscript"/>
        </w:rPr>
      </w:pPr>
    </w:p>
    <w:p w:rsidR="009761DF" w:rsidRDefault="00026311">
      <w:pPr>
        <w:rPr>
          <w:vertAlign w:val="subscript"/>
        </w:rPr>
      </w:pPr>
      <w:r>
        <w:rPr>
          <w:rFonts w:ascii="Calibri" w:hAnsi="Calibri" w:cs="Calibri"/>
          <w:b/>
        </w:rPr>
        <w:t>Kapitel 1</w:t>
      </w:r>
      <w:r w:rsidR="009761DF">
        <w:rPr>
          <w:rFonts w:ascii="Calibri" w:hAnsi="Calibri" w:cs="Calibri"/>
          <w:b/>
        </w:rPr>
        <w:t xml:space="preserve">: </w:t>
      </w:r>
      <w:r w:rsidR="00C464B8" w:rsidRPr="00C464B8">
        <w:rPr>
          <w:rFonts w:ascii="Calibri" w:hAnsi="Calibri" w:cs="Calibri"/>
          <w:b/>
        </w:rPr>
        <w:t>Geteilte Macht: Wie funktioniert unsere Demokratie</w:t>
      </w:r>
    </w:p>
    <w:tbl>
      <w:tblPr>
        <w:tblStyle w:val="Tabellenraster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  <w:gridCol w:w="1417"/>
        <w:gridCol w:w="1417"/>
        <w:gridCol w:w="1417"/>
        <w:gridCol w:w="1417"/>
      </w:tblGrid>
      <w:tr w:rsidR="00026311" w:rsidRPr="004C282D" w:rsidTr="00795952">
        <w:tc>
          <w:tcPr>
            <w:tcW w:w="5240" w:type="dxa"/>
            <w:shd w:val="clear" w:color="auto" w:fill="31849B" w:themeFill="accent5" w:themeFillShade="BF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68" w:type="dxa"/>
            <w:gridSpan w:val="2"/>
            <w:shd w:val="clear" w:color="auto" w:fill="31849B" w:themeFill="accent5" w:themeFillShade="BF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68" w:type="dxa"/>
            <w:gridSpan w:val="4"/>
            <w:shd w:val="clear" w:color="auto" w:fill="31849B" w:themeFill="accent5" w:themeFillShade="BF"/>
          </w:tcPr>
          <w:p w:rsidR="00026311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026311" w:rsidRPr="004C282D" w:rsidTr="00795952">
        <w:tc>
          <w:tcPr>
            <w:tcW w:w="5240" w:type="dxa"/>
            <w:shd w:val="clear" w:color="auto" w:fill="4BACC6" w:themeFill="accent5"/>
          </w:tcPr>
          <w:p w:rsidR="00026311" w:rsidRPr="004C282D" w:rsidRDefault="00026311" w:rsidP="00795952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026311" w:rsidRPr="004C282D" w:rsidTr="00795952">
        <w:tc>
          <w:tcPr>
            <w:tcW w:w="14594" w:type="dxa"/>
            <w:gridSpan w:val="8"/>
            <w:shd w:val="clear" w:color="auto" w:fill="BFBFBF" w:themeFill="background1" w:themeFillShade="BF"/>
          </w:tcPr>
          <w:p w:rsidR="00026311" w:rsidRPr="00CB25D4" w:rsidRDefault="00026311" w:rsidP="00AC3D0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</w:t>
            </w:r>
            <w:r w:rsidRPr="00CB25D4">
              <w:rPr>
                <w:rFonts w:asciiTheme="majorHAnsi" w:hAnsiTheme="majorHAnsi"/>
                <w:b/>
              </w:rPr>
              <w:t xml:space="preserve"> </w:t>
            </w:r>
            <w:r w:rsidR="00AC3D04">
              <w:rPr>
                <w:rFonts w:asciiTheme="majorHAnsi" w:hAnsiTheme="majorHAnsi"/>
                <w:b/>
              </w:rPr>
              <w:t>Geteilte Macht: Wie funktioniert unsere Demokratie</w:t>
            </w:r>
          </w:p>
        </w:tc>
      </w:tr>
      <w:tr w:rsidR="00026311" w:rsidRPr="004C282D" w:rsidTr="00795952">
        <w:tc>
          <w:tcPr>
            <w:tcW w:w="14594" w:type="dxa"/>
            <w:gridSpan w:val="8"/>
            <w:shd w:val="clear" w:color="auto" w:fill="D9D9D9" w:themeFill="background1" w:themeFillShade="D9"/>
          </w:tcPr>
          <w:p w:rsidR="00026311" w:rsidRPr="00CB25D4" w:rsidRDefault="00F936A4" w:rsidP="00AC3D0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1.1</w:t>
            </w:r>
            <w:r w:rsidR="001C7315">
              <w:rPr>
                <w:rFonts w:asciiTheme="majorHAnsi" w:hAnsiTheme="majorHAnsi"/>
                <w:b/>
              </w:rPr>
              <w:t xml:space="preserve"> </w:t>
            </w:r>
            <w:r w:rsidR="00AC3D04">
              <w:rPr>
                <w:rFonts w:asciiTheme="majorHAnsi" w:hAnsiTheme="majorHAnsi"/>
                <w:b/>
              </w:rPr>
              <w:t>Einfluss von Parteien und Interessengruppen auf politische Entscheidungen</w:t>
            </w:r>
          </w:p>
        </w:tc>
      </w:tr>
      <w:tr w:rsidR="00026311" w:rsidRPr="004C282D" w:rsidTr="0025110A">
        <w:trPr>
          <w:trHeight w:val="300"/>
        </w:trPr>
        <w:tc>
          <w:tcPr>
            <w:tcW w:w="5240" w:type="dxa"/>
          </w:tcPr>
          <w:p w:rsidR="00026311" w:rsidRPr="00885321" w:rsidRDefault="001C7315" w:rsidP="00AC3D0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C7315">
              <w:rPr>
                <w:rFonts w:asciiTheme="majorHAnsi" w:hAnsiTheme="majorHAnsi" w:cstheme="majorHAnsi"/>
                <w:color w:val="000000"/>
                <w:szCs w:val="23"/>
              </w:rPr>
              <w:t xml:space="preserve">Gemeinsam aktiv: </w:t>
            </w:r>
            <w:r w:rsidR="00AC3D04">
              <w:rPr>
                <w:rFonts w:asciiTheme="majorHAnsi" w:hAnsiTheme="majorHAnsi" w:cstheme="majorHAnsi"/>
                <w:color w:val="000000"/>
                <w:szCs w:val="23"/>
              </w:rPr>
              <w:t xml:space="preserve">Eine Parlamentsdebatte </w:t>
            </w:r>
            <w:r w:rsidR="00F11F88">
              <w:rPr>
                <w:rFonts w:asciiTheme="majorHAnsi" w:hAnsiTheme="majorHAnsi" w:cstheme="majorHAnsi"/>
                <w:color w:val="000000"/>
                <w:szCs w:val="23"/>
              </w:rPr>
              <w:t xml:space="preserve">über ein mögliches neues Gesetz </w:t>
            </w:r>
            <w:r w:rsidR="00AC3D04">
              <w:rPr>
                <w:rFonts w:asciiTheme="majorHAnsi" w:hAnsiTheme="majorHAnsi" w:cstheme="majorHAnsi"/>
                <w:color w:val="000000"/>
                <w:szCs w:val="23"/>
              </w:rPr>
              <w:t>durchführen</w:t>
            </w:r>
          </w:p>
        </w:tc>
        <w:tc>
          <w:tcPr>
            <w:tcW w:w="1418" w:type="dxa"/>
            <w:vAlign w:val="center"/>
          </w:tcPr>
          <w:p w:rsidR="00026311" w:rsidRDefault="00F11F8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D3</w:t>
            </w:r>
          </w:p>
        </w:tc>
        <w:tc>
          <w:tcPr>
            <w:tcW w:w="1134" w:type="dxa"/>
            <w:vAlign w:val="center"/>
          </w:tcPr>
          <w:p w:rsidR="00026311" w:rsidRDefault="00F11F8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DSK1, DSK2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A1A2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417" w:type="dxa"/>
            <w:vAlign w:val="center"/>
          </w:tcPr>
          <w:p w:rsidR="00026311" w:rsidRPr="00DD49A1" w:rsidRDefault="00913F0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  <w:vAlign w:val="center"/>
          </w:tcPr>
          <w:p w:rsidR="00026311" w:rsidRPr="00DD49A1" w:rsidRDefault="003A1A2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HK4</w:t>
            </w:r>
          </w:p>
        </w:tc>
      </w:tr>
      <w:tr w:rsidR="00026311" w:rsidRPr="004C282D" w:rsidTr="0025110A">
        <w:trPr>
          <w:trHeight w:val="300"/>
        </w:trPr>
        <w:tc>
          <w:tcPr>
            <w:tcW w:w="5240" w:type="dxa"/>
          </w:tcPr>
          <w:p w:rsidR="00026311" w:rsidRPr="00A505EA" w:rsidRDefault="00AC3D04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Mitmachen in der Demokratie: Wie kann ich meine Interessen einbringen?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D5</w:t>
            </w:r>
          </w:p>
        </w:tc>
        <w:tc>
          <w:tcPr>
            <w:tcW w:w="1134" w:type="dxa"/>
            <w:vAlign w:val="center"/>
          </w:tcPr>
          <w:p w:rsidR="00026311" w:rsidRPr="004C282D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DSK4</w:t>
            </w:r>
          </w:p>
        </w:tc>
        <w:tc>
          <w:tcPr>
            <w:tcW w:w="1134" w:type="dxa"/>
            <w:vAlign w:val="center"/>
          </w:tcPr>
          <w:p w:rsidR="00026311" w:rsidRPr="004C282D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A1A2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  <w:vAlign w:val="center"/>
          </w:tcPr>
          <w:p w:rsidR="00026311" w:rsidRPr="00DD49A1" w:rsidRDefault="003A1A2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25110A">
        <w:tc>
          <w:tcPr>
            <w:tcW w:w="5240" w:type="dxa"/>
          </w:tcPr>
          <w:p w:rsidR="00026311" w:rsidRPr="00A505EA" w:rsidRDefault="00AC3D04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Keine Demokratie ohne Parteien?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vAlign w:val="center"/>
          </w:tcPr>
          <w:p w:rsidR="00026311" w:rsidRPr="004C282D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DSK2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2532F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026311" w:rsidRPr="00DD49A1" w:rsidRDefault="003A1A2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7B1114" w:rsidP="007B111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HK2</w:t>
            </w:r>
          </w:p>
        </w:tc>
      </w:tr>
      <w:tr w:rsidR="00026311" w:rsidRPr="004C282D" w:rsidTr="0025110A">
        <w:trPr>
          <w:trHeight w:val="267"/>
        </w:trPr>
        <w:tc>
          <w:tcPr>
            <w:tcW w:w="5240" w:type="dxa"/>
          </w:tcPr>
          <w:p w:rsidR="00026311" w:rsidRPr="00A505EA" w:rsidRDefault="00AC3D04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Die Qual der Wahl: Wie unterscheiden sich die Parteien?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7B111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  <w:r w:rsidR="00E0234A">
              <w:rPr>
                <w:rFonts w:asciiTheme="majorHAnsi" w:hAnsiTheme="majorHAnsi"/>
                <w:color w:val="31849B" w:themeColor="accent5" w:themeShade="BF"/>
              </w:rPr>
              <w:t>, MK4</w:t>
            </w:r>
          </w:p>
        </w:tc>
        <w:tc>
          <w:tcPr>
            <w:tcW w:w="1417" w:type="dxa"/>
            <w:vAlign w:val="center"/>
          </w:tcPr>
          <w:p w:rsidR="00026311" w:rsidRPr="00DD49A1" w:rsidRDefault="007B111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25110A">
        <w:trPr>
          <w:trHeight w:val="291"/>
        </w:trPr>
        <w:tc>
          <w:tcPr>
            <w:tcW w:w="5240" w:type="dxa"/>
          </w:tcPr>
          <w:p w:rsidR="00026311" w:rsidRPr="00A505EA" w:rsidRDefault="00AC3D04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Parteien beziehen Stellung: „Sollten Anbau und Verkauf von Cannabis in</w:t>
            </w:r>
            <w:r w:rsidR="009C70C6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Deutschland erlaubt werden?“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9F1F2A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  <w:r w:rsidR="00B5489E">
              <w:rPr>
                <w:rFonts w:asciiTheme="majorHAnsi" w:hAnsiTheme="majorHAnsi"/>
                <w:color w:val="31849B" w:themeColor="accent5" w:themeShade="BF"/>
              </w:rPr>
              <w:t>, MK2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7B1114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026311" w:rsidRPr="004C282D" w:rsidTr="0025110A">
        <w:trPr>
          <w:trHeight w:val="291"/>
        </w:trPr>
        <w:tc>
          <w:tcPr>
            <w:tcW w:w="5240" w:type="dxa"/>
          </w:tcPr>
          <w:p w:rsidR="00026311" w:rsidRPr="001976B0" w:rsidRDefault="00CE1453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Methode: </w:t>
            </w:r>
            <w:r w:rsidR="00AC3D04" w:rsidRPr="00AC3D04">
              <w:rPr>
                <w:rFonts w:asciiTheme="majorHAnsi" w:hAnsiTheme="majorHAnsi" w:cstheme="majorHAnsi"/>
                <w:color w:val="000000"/>
                <w:szCs w:val="23"/>
              </w:rPr>
              <w:t>Wahlwerbespots und Wahlplakate untersuchen</w:t>
            </w:r>
          </w:p>
        </w:tc>
        <w:tc>
          <w:tcPr>
            <w:tcW w:w="1418" w:type="dxa"/>
            <w:vAlign w:val="center"/>
          </w:tcPr>
          <w:p w:rsidR="00026311" w:rsidRPr="004C282D" w:rsidRDefault="001911A3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8D17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MK4, </w:t>
            </w:r>
            <w:r w:rsidR="00E71B14"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417" w:type="dxa"/>
            <w:vAlign w:val="center"/>
          </w:tcPr>
          <w:p w:rsidR="00026311" w:rsidRPr="00DD49A1" w:rsidRDefault="008D17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25110A">
        <w:trPr>
          <w:trHeight w:val="291"/>
        </w:trPr>
        <w:tc>
          <w:tcPr>
            <w:tcW w:w="5240" w:type="dxa"/>
          </w:tcPr>
          <w:p w:rsidR="00026311" w:rsidRPr="001976B0" w:rsidRDefault="00AC3D04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Wahltag: Können alle Bürgerinnen und Bürger in den Bundestag?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8D17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SK1, </w:t>
            </w:r>
            <w:r w:rsidR="002532F2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026311" w:rsidRPr="00DD49A1" w:rsidRDefault="00B5489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026311" w:rsidRPr="00DD49A1" w:rsidRDefault="008D17C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25110A">
        <w:trPr>
          <w:trHeight w:val="291"/>
        </w:trPr>
        <w:tc>
          <w:tcPr>
            <w:tcW w:w="5240" w:type="dxa"/>
          </w:tcPr>
          <w:p w:rsidR="00026311" w:rsidRPr="001976B0" w:rsidRDefault="00AC3D04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Wer hat die Macht? Politikerinnen und Politiker oder Lobbyistinnen</w:t>
            </w:r>
            <w:r w:rsidR="009C70C6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AC3D04">
              <w:rPr>
                <w:rFonts w:asciiTheme="majorHAnsi" w:hAnsiTheme="majorHAnsi" w:cstheme="majorHAnsi"/>
                <w:color w:val="000000"/>
                <w:szCs w:val="23"/>
              </w:rPr>
              <w:t>und Lobbyisten?</w:t>
            </w:r>
          </w:p>
        </w:tc>
        <w:tc>
          <w:tcPr>
            <w:tcW w:w="1418" w:type="dxa"/>
            <w:vAlign w:val="center"/>
          </w:tcPr>
          <w:p w:rsidR="00026311" w:rsidRPr="004C282D" w:rsidRDefault="004E1D6B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D5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2532F2" w:rsidRPr="00DD49A1" w:rsidRDefault="002532F2" w:rsidP="002532F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17" w:type="dxa"/>
            <w:vAlign w:val="center"/>
          </w:tcPr>
          <w:p w:rsidR="00026311" w:rsidRPr="00DD49A1" w:rsidRDefault="00B5489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 MK3</w:t>
            </w:r>
            <w:r w:rsidR="00610C05">
              <w:rPr>
                <w:rFonts w:asciiTheme="majorHAnsi" w:hAnsiTheme="majorHAnsi"/>
                <w:color w:val="31849B" w:themeColor="accent5" w:themeShade="BF"/>
              </w:rPr>
              <w:t>, MK4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610C0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026311" w:rsidRPr="004C282D" w:rsidTr="00795952">
        <w:tc>
          <w:tcPr>
            <w:tcW w:w="14594" w:type="dxa"/>
            <w:gridSpan w:val="8"/>
            <w:shd w:val="clear" w:color="auto" w:fill="D9D9D9" w:themeFill="background1" w:themeFillShade="D9"/>
          </w:tcPr>
          <w:p w:rsidR="00026311" w:rsidRPr="00D17375" w:rsidRDefault="00D17375" w:rsidP="002D7AC1">
            <w:pPr>
              <w:rPr>
                <w:rFonts w:asciiTheme="majorHAnsi" w:hAnsiTheme="majorHAnsi"/>
                <w:b/>
                <w:u w:val="double"/>
              </w:rPr>
            </w:pPr>
            <w:r w:rsidRPr="00D17375">
              <w:rPr>
                <w:rFonts w:asciiTheme="majorHAnsi" w:hAnsiTheme="majorHAnsi"/>
                <w:b/>
              </w:rPr>
              <w:t>1.2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="002D7AC1">
              <w:rPr>
                <w:rFonts w:asciiTheme="majorHAnsi" w:hAnsiTheme="majorHAnsi"/>
                <w:b/>
              </w:rPr>
              <w:t xml:space="preserve">Unsere Verfassung: </w:t>
            </w:r>
            <w:r w:rsidR="002D7AC1" w:rsidRPr="002D7AC1">
              <w:rPr>
                <w:rFonts w:asciiTheme="majorHAnsi" w:hAnsiTheme="majorHAnsi"/>
                <w:b/>
              </w:rPr>
              <w:t>Auftei</w:t>
            </w:r>
            <w:r w:rsidR="002D7AC1">
              <w:rPr>
                <w:rFonts w:asciiTheme="majorHAnsi" w:hAnsiTheme="majorHAnsi"/>
                <w:b/>
              </w:rPr>
              <w:t>l</w:t>
            </w:r>
            <w:r w:rsidR="002D7AC1" w:rsidRPr="002D7AC1">
              <w:rPr>
                <w:rFonts w:asciiTheme="majorHAnsi" w:hAnsiTheme="majorHAnsi"/>
                <w:b/>
              </w:rPr>
              <w:t xml:space="preserve">ung der </w:t>
            </w:r>
            <w:r w:rsidR="002D7AC1">
              <w:rPr>
                <w:rFonts w:asciiTheme="majorHAnsi" w:hAnsiTheme="majorHAnsi"/>
                <w:b/>
              </w:rPr>
              <w:t>politischen Macht in Deutschland</w:t>
            </w:r>
          </w:p>
        </w:tc>
      </w:tr>
      <w:tr w:rsidR="00026311" w:rsidRPr="004C282D" w:rsidTr="00C04E1B">
        <w:tc>
          <w:tcPr>
            <w:tcW w:w="5240" w:type="dxa"/>
          </w:tcPr>
          <w:p w:rsidR="00026311" w:rsidRPr="00A505EA" w:rsidRDefault="002D7AC1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Gewählt und was nun? Was sind die Aufgaben der Abgeordneten im</w:t>
            </w:r>
            <w:r w:rsidR="009C70C6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Deutschen Bundestag?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SK2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C04E1B">
        <w:tc>
          <w:tcPr>
            <w:tcW w:w="5240" w:type="dxa"/>
          </w:tcPr>
          <w:p w:rsidR="009C70C6" w:rsidRDefault="002D7AC1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 xml:space="preserve">Kanzlermehrheit und Kompromisse: </w:t>
            </w:r>
          </w:p>
          <w:p w:rsidR="00026311" w:rsidRPr="00A505EA" w:rsidRDefault="002D7AC1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Wie wird eine Regierung gebildet?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B5489E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 MK4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C70C6" w:rsidRPr="004C282D" w:rsidTr="00F11F88">
        <w:tc>
          <w:tcPr>
            <w:tcW w:w="14594" w:type="dxa"/>
            <w:gridSpan w:val="8"/>
          </w:tcPr>
          <w:p w:rsidR="009C70C6" w:rsidRDefault="009C70C6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  <w:p w:rsidR="009C70C6" w:rsidRDefault="009C70C6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  <w:p w:rsidR="009C70C6" w:rsidRPr="00DD49A1" w:rsidRDefault="009C70C6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C04E1B">
        <w:tc>
          <w:tcPr>
            <w:tcW w:w="5240" w:type="dxa"/>
          </w:tcPr>
          <w:p w:rsidR="00026311" w:rsidRPr="00A505EA" w:rsidRDefault="002D7AC1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lastRenderedPageBreak/>
              <w:t>Die Machtzentrale: Wie arbeiten Bundeskanzlerin oder Bundeskanzler</w:t>
            </w:r>
            <w:r w:rsidR="009C70C6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und Bundesregierung?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SK1-SK3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C04E1B">
        <w:tc>
          <w:tcPr>
            <w:tcW w:w="5240" w:type="dxa"/>
          </w:tcPr>
          <w:p w:rsidR="00026311" w:rsidRPr="00A505EA" w:rsidRDefault="002D7AC1" w:rsidP="002D7AC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 xml:space="preserve">Legalisierung von Cannabis: Wie entsteht ein mögliches Bundesgesetz? </w:t>
            </w:r>
          </w:p>
        </w:tc>
        <w:tc>
          <w:tcPr>
            <w:tcW w:w="1418" w:type="dxa"/>
            <w:vAlign w:val="center"/>
          </w:tcPr>
          <w:p w:rsidR="00026311" w:rsidRPr="004C282D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026311" w:rsidRPr="004C282D" w:rsidTr="00C04E1B">
        <w:tc>
          <w:tcPr>
            <w:tcW w:w="5240" w:type="dxa"/>
          </w:tcPr>
          <w:p w:rsidR="00026311" w:rsidRPr="00A505EA" w:rsidRDefault="002D7AC1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Bundestagsabgeordnete: nur dem Gewissen verpflichtet?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SK2, </w:t>
            </w:r>
            <w:r w:rsidR="002532F2"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417" w:type="dxa"/>
            <w:vAlign w:val="center"/>
          </w:tcPr>
          <w:p w:rsidR="00026311" w:rsidRPr="00DD49A1" w:rsidRDefault="0002631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DD49A1" w:rsidRDefault="003B4F2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2D7AC1" w:rsidRPr="004C282D" w:rsidTr="00C04E1B">
        <w:tc>
          <w:tcPr>
            <w:tcW w:w="5240" w:type="dxa"/>
          </w:tcPr>
          <w:p w:rsidR="002D7AC1" w:rsidRPr="002D7AC1" w:rsidRDefault="002D7AC1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Möglichkeiten der Opposition: Wie kann die Regierung kontrolliert werden?</w:t>
            </w:r>
          </w:p>
        </w:tc>
        <w:tc>
          <w:tcPr>
            <w:tcW w:w="1418" w:type="dxa"/>
            <w:vAlign w:val="center"/>
          </w:tcPr>
          <w:p w:rsidR="002D7AC1" w:rsidRDefault="0025110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D2, D3</w:t>
            </w:r>
          </w:p>
        </w:tc>
        <w:tc>
          <w:tcPr>
            <w:tcW w:w="1134" w:type="dxa"/>
            <w:vAlign w:val="center"/>
          </w:tcPr>
          <w:p w:rsidR="002D7AC1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2D7AC1" w:rsidRDefault="002D7AC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2D7AC1" w:rsidRDefault="00BA7787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17" w:type="dxa"/>
            <w:vAlign w:val="center"/>
          </w:tcPr>
          <w:p w:rsidR="002D7AC1" w:rsidRPr="00DD49A1" w:rsidRDefault="00B5489E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2D7AC1" w:rsidRDefault="00BA7787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7" w:type="dxa"/>
            <w:vAlign w:val="center"/>
          </w:tcPr>
          <w:p w:rsidR="002D7AC1" w:rsidRDefault="002D7AC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D7AC1" w:rsidRPr="004C282D" w:rsidTr="00C04E1B">
        <w:tc>
          <w:tcPr>
            <w:tcW w:w="5240" w:type="dxa"/>
          </w:tcPr>
          <w:p w:rsidR="002D7AC1" w:rsidRPr="002D7AC1" w:rsidRDefault="002D7AC1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Der Bundesrat: Kontrolleur oder Bremsklotz im politischen Prozess?</w:t>
            </w:r>
          </w:p>
        </w:tc>
        <w:tc>
          <w:tcPr>
            <w:tcW w:w="1418" w:type="dxa"/>
            <w:vAlign w:val="center"/>
          </w:tcPr>
          <w:p w:rsidR="002D7AC1" w:rsidRDefault="0025110A" w:rsidP="0009098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D3</w:t>
            </w:r>
          </w:p>
        </w:tc>
        <w:tc>
          <w:tcPr>
            <w:tcW w:w="1134" w:type="dxa"/>
            <w:vAlign w:val="center"/>
          </w:tcPr>
          <w:p w:rsidR="002D7AC1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2D7AC1" w:rsidRDefault="002D7AC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2D7AC1" w:rsidRDefault="00C04E1B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2D7AC1" w:rsidRPr="00DD49A1" w:rsidRDefault="00B5489E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2D7AC1" w:rsidRDefault="00BA7787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7" w:type="dxa"/>
            <w:vAlign w:val="center"/>
          </w:tcPr>
          <w:p w:rsidR="002D7AC1" w:rsidRDefault="00BA7787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2D7AC1" w:rsidRPr="004C282D" w:rsidTr="00C04E1B">
        <w:tc>
          <w:tcPr>
            <w:tcW w:w="5240" w:type="dxa"/>
          </w:tcPr>
          <w:p w:rsidR="002D7AC1" w:rsidRPr="002D7AC1" w:rsidRDefault="002D7AC1" w:rsidP="002D7AC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Bundespräsidentin oder Bundespräsident:</w:t>
            </w:r>
          </w:p>
          <w:p w:rsidR="002D7AC1" w:rsidRPr="002D7AC1" w:rsidRDefault="002D7AC1" w:rsidP="002D7AC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ein notwendiges und neutrales Amt?</w:t>
            </w:r>
          </w:p>
        </w:tc>
        <w:tc>
          <w:tcPr>
            <w:tcW w:w="1418" w:type="dxa"/>
            <w:vAlign w:val="center"/>
          </w:tcPr>
          <w:p w:rsidR="002D7AC1" w:rsidRDefault="0025110A" w:rsidP="0009098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D3</w:t>
            </w:r>
          </w:p>
        </w:tc>
        <w:tc>
          <w:tcPr>
            <w:tcW w:w="1134" w:type="dxa"/>
            <w:vAlign w:val="center"/>
          </w:tcPr>
          <w:p w:rsidR="002D7AC1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2D7AC1" w:rsidRDefault="002D7AC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2D7AC1" w:rsidRDefault="00BA7787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2D7AC1" w:rsidRPr="00DD49A1" w:rsidRDefault="002D7AC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2D7AC1" w:rsidRDefault="00BA7787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UK5</w:t>
            </w:r>
          </w:p>
        </w:tc>
        <w:tc>
          <w:tcPr>
            <w:tcW w:w="1417" w:type="dxa"/>
            <w:vAlign w:val="center"/>
          </w:tcPr>
          <w:p w:rsidR="002D7AC1" w:rsidRDefault="00BA7787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2D7AC1" w:rsidRPr="004C282D" w:rsidTr="00C04E1B">
        <w:tc>
          <w:tcPr>
            <w:tcW w:w="5240" w:type="dxa"/>
          </w:tcPr>
          <w:p w:rsidR="002D7AC1" w:rsidRPr="002D7AC1" w:rsidRDefault="002D7AC1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Das Bundesverfassungsgericht: Hüter des Grundgesetzes oder</w:t>
            </w:r>
            <w:r w:rsidR="009C70C6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2D7AC1">
              <w:rPr>
                <w:rFonts w:asciiTheme="majorHAnsi" w:hAnsiTheme="majorHAnsi" w:cstheme="majorHAnsi"/>
                <w:color w:val="000000"/>
                <w:szCs w:val="23"/>
              </w:rPr>
              <w:t>politischer Akteur?</w:t>
            </w:r>
          </w:p>
        </w:tc>
        <w:tc>
          <w:tcPr>
            <w:tcW w:w="1418" w:type="dxa"/>
            <w:vAlign w:val="center"/>
          </w:tcPr>
          <w:p w:rsidR="002D7AC1" w:rsidRDefault="0025110A" w:rsidP="0009098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D3</w:t>
            </w:r>
          </w:p>
        </w:tc>
        <w:tc>
          <w:tcPr>
            <w:tcW w:w="1134" w:type="dxa"/>
            <w:vAlign w:val="center"/>
          </w:tcPr>
          <w:p w:rsidR="002D7AC1" w:rsidRDefault="00F11F88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DSK1</w:t>
            </w:r>
          </w:p>
        </w:tc>
        <w:tc>
          <w:tcPr>
            <w:tcW w:w="1134" w:type="dxa"/>
            <w:vAlign w:val="center"/>
          </w:tcPr>
          <w:p w:rsidR="002D7AC1" w:rsidRDefault="00090987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</w:t>
            </w:r>
          </w:p>
        </w:tc>
        <w:tc>
          <w:tcPr>
            <w:tcW w:w="1417" w:type="dxa"/>
            <w:vAlign w:val="center"/>
          </w:tcPr>
          <w:p w:rsidR="002D7AC1" w:rsidRDefault="002532F2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C56ADA">
              <w:rPr>
                <w:rFonts w:asciiTheme="majorHAnsi" w:hAnsiTheme="majorHAnsi"/>
                <w:color w:val="31849B" w:themeColor="accent5" w:themeShade="BF"/>
              </w:rPr>
              <w:t>, SK2</w:t>
            </w:r>
          </w:p>
        </w:tc>
        <w:tc>
          <w:tcPr>
            <w:tcW w:w="1417" w:type="dxa"/>
            <w:vAlign w:val="center"/>
          </w:tcPr>
          <w:p w:rsidR="002D7AC1" w:rsidRPr="00DD49A1" w:rsidRDefault="002D7AC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2D7AC1" w:rsidRDefault="002D7AC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2D7AC1" w:rsidRDefault="00C56AD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2D7AC1" w:rsidRPr="004C282D" w:rsidTr="00C56ADA">
        <w:tc>
          <w:tcPr>
            <w:tcW w:w="5240" w:type="dxa"/>
            <w:shd w:val="clear" w:color="auto" w:fill="auto"/>
          </w:tcPr>
          <w:p w:rsidR="002D7AC1" w:rsidRPr="00C56ADA" w:rsidRDefault="002D7AC1" w:rsidP="002D7AC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56ADA">
              <w:rPr>
                <w:rFonts w:asciiTheme="majorHAnsi" w:hAnsiTheme="majorHAnsi" w:cstheme="majorHAnsi"/>
                <w:color w:val="000000"/>
                <w:szCs w:val="23"/>
              </w:rPr>
              <w:t>Mehr Demokratie wagen: mehr Mitbestimmung für das Volk?</w:t>
            </w:r>
          </w:p>
        </w:tc>
        <w:tc>
          <w:tcPr>
            <w:tcW w:w="1418" w:type="dxa"/>
            <w:vAlign w:val="center"/>
          </w:tcPr>
          <w:p w:rsidR="002D7AC1" w:rsidRDefault="0025110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D5</w:t>
            </w:r>
          </w:p>
        </w:tc>
        <w:tc>
          <w:tcPr>
            <w:tcW w:w="1134" w:type="dxa"/>
            <w:vAlign w:val="center"/>
          </w:tcPr>
          <w:p w:rsidR="002D7AC1" w:rsidRDefault="00090987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DSK4</w:t>
            </w:r>
          </w:p>
        </w:tc>
        <w:tc>
          <w:tcPr>
            <w:tcW w:w="1134" w:type="dxa"/>
            <w:vAlign w:val="center"/>
          </w:tcPr>
          <w:p w:rsidR="002D7AC1" w:rsidRDefault="00090987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7" w:type="dxa"/>
            <w:vAlign w:val="center"/>
          </w:tcPr>
          <w:p w:rsidR="002D7AC1" w:rsidRDefault="00C56AD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2D7AC1" w:rsidRPr="00DD49A1" w:rsidRDefault="00B5489E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  <w:vAlign w:val="center"/>
          </w:tcPr>
          <w:p w:rsidR="002D7AC1" w:rsidRDefault="00C56AD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UK4</w:t>
            </w:r>
          </w:p>
        </w:tc>
        <w:tc>
          <w:tcPr>
            <w:tcW w:w="1417" w:type="dxa"/>
            <w:vAlign w:val="center"/>
          </w:tcPr>
          <w:p w:rsidR="002D7AC1" w:rsidRDefault="00C56AD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2D7AC1" w:rsidRPr="004C282D" w:rsidTr="00C56ADA">
        <w:tc>
          <w:tcPr>
            <w:tcW w:w="5240" w:type="dxa"/>
            <w:shd w:val="clear" w:color="auto" w:fill="auto"/>
          </w:tcPr>
          <w:p w:rsidR="002D7AC1" w:rsidRPr="00C56ADA" w:rsidRDefault="002D7AC1" w:rsidP="002D7AC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56ADA">
              <w:rPr>
                <w:rFonts w:asciiTheme="majorHAnsi" w:hAnsiTheme="majorHAnsi" w:cstheme="majorHAnsi"/>
                <w:color w:val="000000"/>
                <w:szCs w:val="23"/>
              </w:rPr>
              <w:t xml:space="preserve">Methode: </w:t>
            </w:r>
            <w:proofErr w:type="spellStart"/>
            <w:r w:rsidRPr="00C56ADA">
              <w:rPr>
                <w:rFonts w:asciiTheme="majorHAnsi" w:hAnsiTheme="majorHAnsi" w:cstheme="majorHAnsi"/>
                <w:color w:val="000000"/>
                <w:szCs w:val="23"/>
              </w:rPr>
              <w:t>Karika</w:t>
            </w:r>
            <w:proofErr w:type="spellEnd"/>
            <w:r w:rsidRPr="00C56ADA">
              <w:rPr>
                <w:rFonts w:asciiTheme="majorHAnsi" w:hAnsiTheme="majorHAnsi" w:cstheme="majorHAnsi"/>
                <w:color w:val="000000"/>
                <w:szCs w:val="23"/>
              </w:rPr>
              <w:t>-Tour: Wie analysiere ich Karikaturen?</w:t>
            </w:r>
          </w:p>
        </w:tc>
        <w:tc>
          <w:tcPr>
            <w:tcW w:w="1418" w:type="dxa"/>
            <w:vAlign w:val="center"/>
          </w:tcPr>
          <w:p w:rsidR="002D7AC1" w:rsidRDefault="002D7AC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2D7AC1" w:rsidRDefault="002D7AC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2D7AC1" w:rsidRDefault="002D7AC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2D7AC1" w:rsidRDefault="002D7AC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2D7AC1" w:rsidRPr="00DD49A1" w:rsidRDefault="00C56ADA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417" w:type="dxa"/>
            <w:vAlign w:val="center"/>
          </w:tcPr>
          <w:p w:rsidR="002D7AC1" w:rsidRDefault="002D7AC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2D7AC1" w:rsidRDefault="002D7AC1" w:rsidP="00C04E1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795952" w:rsidRDefault="00795952">
      <w:pPr>
        <w:rPr>
          <w:rFonts w:asciiTheme="majorHAnsi" w:hAnsiTheme="majorHAnsi"/>
          <w:b/>
        </w:rPr>
      </w:pPr>
    </w:p>
    <w:p w:rsidR="00394ACD" w:rsidRDefault="00394AC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:rsidR="00026311" w:rsidRPr="002D762E" w:rsidRDefault="00026311" w:rsidP="0002631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Kapitel 2</w:t>
      </w:r>
      <w:r w:rsidR="008B290A">
        <w:rPr>
          <w:rFonts w:asciiTheme="majorHAnsi" w:hAnsiTheme="majorHAnsi"/>
          <w:b/>
        </w:rPr>
        <w:t xml:space="preserve">: </w:t>
      </w:r>
      <w:r w:rsidR="00C464B8" w:rsidRPr="00C464B8">
        <w:rPr>
          <w:rFonts w:asciiTheme="majorHAnsi" w:hAnsiTheme="majorHAnsi"/>
          <w:b/>
        </w:rPr>
        <w:t>Medien und politische Gefährdungen in unserer Demokratie</w:t>
      </w:r>
    </w:p>
    <w:p w:rsidR="00026311" w:rsidRPr="004C282D" w:rsidRDefault="00026311" w:rsidP="00026311">
      <w:pPr>
        <w:rPr>
          <w:rFonts w:asciiTheme="majorHAnsi" w:hAnsiTheme="majorHAns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  <w:gridCol w:w="1417"/>
        <w:gridCol w:w="1418"/>
        <w:gridCol w:w="1417"/>
        <w:gridCol w:w="1418"/>
      </w:tblGrid>
      <w:tr w:rsidR="00026311" w:rsidRPr="004C282D" w:rsidTr="00EE64A6">
        <w:tc>
          <w:tcPr>
            <w:tcW w:w="5240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68" w:type="dxa"/>
            <w:gridSpan w:val="2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70" w:type="dxa"/>
            <w:gridSpan w:val="4"/>
            <w:shd w:val="clear" w:color="auto" w:fill="31849B" w:themeFill="accent5" w:themeFillShade="BF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026311" w:rsidRPr="004C282D" w:rsidTr="00EE64A6">
        <w:tc>
          <w:tcPr>
            <w:tcW w:w="5240" w:type="dxa"/>
            <w:shd w:val="clear" w:color="auto" w:fill="4BACC6" w:themeFill="accent5"/>
          </w:tcPr>
          <w:p w:rsidR="00026311" w:rsidRPr="004C282D" w:rsidRDefault="00026311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026311" w:rsidRPr="00CB25D4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 </w:t>
            </w:r>
            <w:r w:rsidR="00C464B8" w:rsidRPr="00C464B8">
              <w:rPr>
                <w:rFonts w:asciiTheme="majorHAnsi" w:hAnsiTheme="majorHAnsi"/>
                <w:b/>
              </w:rPr>
              <w:t>Medien und politische Gefährdungen in unserer Demokratie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B25D4" w:rsidRDefault="00D17375" w:rsidP="00C464B8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2.1 </w:t>
            </w:r>
            <w:r w:rsidR="00C464B8">
              <w:rPr>
                <w:rFonts w:asciiTheme="majorHAnsi" w:hAnsiTheme="majorHAnsi"/>
                <w:b/>
              </w:rPr>
              <w:t>Medien im politischen Prozess</w:t>
            </w:r>
          </w:p>
        </w:tc>
      </w:tr>
      <w:tr w:rsidR="00026311" w:rsidRPr="004C282D" w:rsidTr="0025110A">
        <w:trPr>
          <w:trHeight w:val="300"/>
        </w:trPr>
        <w:tc>
          <w:tcPr>
            <w:tcW w:w="5240" w:type="dxa"/>
          </w:tcPr>
          <w:p w:rsidR="00026311" w:rsidRPr="00A505EA" w:rsidRDefault="00D17375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7375">
              <w:rPr>
                <w:rFonts w:asciiTheme="majorHAnsi" w:hAnsiTheme="majorHAnsi" w:cstheme="majorHAnsi"/>
                <w:color w:val="000000"/>
                <w:szCs w:val="23"/>
              </w:rPr>
              <w:t xml:space="preserve">Gemeinsam aktiv: </w:t>
            </w:r>
            <w:r w:rsidR="00C464B8">
              <w:rPr>
                <w:rFonts w:asciiTheme="majorHAnsi" w:hAnsiTheme="majorHAnsi" w:cstheme="majorHAnsi"/>
                <w:color w:val="000000"/>
                <w:szCs w:val="23"/>
              </w:rPr>
              <w:t>Wir laden ein ins World Café</w:t>
            </w:r>
          </w:p>
        </w:tc>
        <w:tc>
          <w:tcPr>
            <w:tcW w:w="1418" w:type="dxa"/>
            <w:vAlign w:val="center"/>
          </w:tcPr>
          <w:p w:rsidR="00026311" w:rsidRDefault="00A55D8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D4, D5</w:t>
            </w:r>
          </w:p>
        </w:tc>
        <w:tc>
          <w:tcPr>
            <w:tcW w:w="1134" w:type="dxa"/>
            <w:vAlign w:val="center"/>
          </w:tcPr>
          <w:p w:rsidR="00026311" w:rsidRDefault="00A55D8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DSK3, DSK5</w:t>
            </w:r>
          </w:p>
        </w:tc>
        <w:tc>
          <w:tcPr>
            <w:tcW w:w="1134" w:type="dxa"/>
            <w:vAlign w:val="center"/>
          </w:tcPr>
          <w:p w:rsidR="00026311" w:rsidRPr="004C282D" w:rsidRDefault="00A55D8A" w:rsidP="00A55D8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DUK3- DUK5</w:t>
            </w:r>
          </w:p>
        </w:tc>
        <w:tc>
          <w:tcPr>
            <w:tcW w:w="1417" w:type="dxa"/>
            <w:vAlign w:val="center"/>
          </w:tcPr>
          <w:p w:rsidR="00026311" w:rsidRPr="00377E83" w:rsidRDefault="005C59C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026311" w:rsidRPr="00377E83" w:rsidRDefault="00B5489E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MK5, </w:t>
            </w:r>
            <w:r w:rsidR="00A55D8A">
              <w:rPr>
                <w:rFonts w:asciiTheme="majorHAnsi" w:hAnsiTheme="majorHAnsi"/>
                <w:color w:val="31849B" w:themeColor="accent5" w:themeShade="BF"/>
              </w:rPr>
              <w:t>MK6, MK7</w:t>
            </w: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25110A">
        <w:trPr>
          <w:trHeight w:val="300"/>
        </w:trPr>
        <w:tc>
          <w:tcPr>
            <w:tcW w:w="5240" w:type="dxa"/>
          </w:tcPr>
          <w:p w:rsidR="00026311" w:rsidRPr="00A505EA" w:rsidRDefault="00C464B8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>Die Medien: einflussreiche Macht im demokratischen Prozess?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D6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DSK5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  <w:vAlign w:val="center"/>
          </w:tcPr>
          <w:p w:rsidR="00026311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026311" w:rsidRPr="004C282D" w:rsidTr="0025110A">
        <w:tc>
          <w:tcPr>
            <w:tcW w:w="5240" w:type="dxa"/>
          </w:tcPr>
          <w:p w:rsidR="00026311" w:rsidRPr="00A505EA" w:rsidRDefault="00C464B8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>Politik in den sozialen Medien: gut für die Demokratie?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D6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DSK5</w:t>
            </w:r>
          </w:p>
        </w:tc>
        <w:tc>
          <w:tcPr>
            <w:tcW w:w="1134" w:type="dxa"/>
            <w:vAlign w:val="center"/>
          </w:tcPr>
          <w:p w:rsidR="00026311" w:rsidRPr="004C282D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DUK5</w:t>
            </w:r>
          </w:p>
        </w:tc>
        <w:tc>
          <w:tcPr>
            <w:tcW w:w="1417" w:type="dxa"/>
            <w:vAlign w:val="center"/>
          </w:tcPr>
          <w:p w:rsidR="00026311" w:rsidRPr="00377E83" w:rsidRDefault="002532F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SK4</w:t>
            </w:r>
          </w:p>
        </w:tc>
        <w:tc>
          <w:tcPr>
            <w:tcW w:w="1418" w:type="dxa"/>
            <w:vAlign w:val="center"/>
          </w:tcPr>
          <w:p w:rsidR="00026311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417" w:type="dxa"/>
            <w:vAlign w:val="center"/>
          </w:tcPr>
          <w:p w:rsidR="00026311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C74FE7" w:rsidRPr="004C282D" w:rsidTr="0025110A">
        <w:tc>
          <w:tcPr>
            <w:tcW w:w="5240" w:type="dxa"/>
          </w:tcPr>
          <w:p w:rsidR="00C74FE7" w:rsidRDefault="00C464B8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>Ohne Pressefreiheit keine Demokratie?</w:t>
            </w:r>
          </w:p>
        </w:tc>
        <w:tc>
          <w:tcPr>
            <w:tcW w:w="1418" w:type="dxa"/>
            <w:vAlign w:val="center"/>
          </w:tcPr>
          <w:p w:rsidR="00C74FE7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D6</w:t>
            </w:r>
          </w:p>
        </w:tc>
        <w:tc>
          <w:tcPr>
            <w:tcW w:w="1134" w:type="dxa"/>
            <w:vAlign w:val="center"/>
          </w:tcPr>
          <w:p w:rsidR="00C74FE7" w:rsidRPr="004C282D" w:rsidRDefault="00F11F8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DSK5</w:t>
            </w:r>
          </w:p>
        </w:tc>
        <w:tc>
          <w:tcPr>
            <w:tcW w:w="1134" w:type="dxa"/>
            <w:vAlign w:val="center"/>
          </w:tcPr>
          <w:p w:rsidR="00C74FE7" w:rsidRPr="004C282D" w:rsidRDefault="00C74FE7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C74FE7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  <w:vAlign w:val="center"/>
          </w:tcPr>
          <w:p w:rsidR="00C74FE7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MK4</w:t>
            </w:r>
          </w:p>
        </w:tc>
        <w:tc>
          <w:tcPr>
            <w:tcW w:w="1417" w:type="dxa"/>
            <w:vAlign w:val="center"/>
          </w:tcPr>
          <w:p w:rsidR="00C74FE7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UK4</w:t>
            </w:r>
          </w:p>
        </w:tc>
        <w:tc>
          <w:tcPr>
            <w:tcW w:w="1418" w:type="dxa"/>
            <w:vAlign w:val="center"/>
          </w:tcPr>
          <w:p w:rsidR="00C74FE7" w:rsidRPr="00377E83" w:rsidRDefault="00C74FE7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25110A">
        <w:trPr>
          <w:trHeight w:val="267"/>
        </w:trPr>
        <w:tc>
          <w:tcPr>
            <w:tcW w:w="5240" w:type="dxa"/>
          </w:tcPr>
          <w:p w:rsidR="00026311" w:rsidRPr="00A505EA" w:rsidRDefault="00C464B8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 xml:space="preserve">Destabilisieren </w:t>
            </w:r>
            <w:proofErr w:type="spellStart"/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>Fake</w:t>
            </w:r>
            <w:proofErr w:type="spellEnd"/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 xml:space="preserve"> News und </w:t>
            </w:r>
            <w:proofErr w:type="spellStart"/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>Social</w:t>
            </w:r>
            <w:proofErr w:type="spellEnd"/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 xml:space="preserve"> Bots unsere Demokratie?</w:t>
            </w:r>
          </w:p>
        </w:tc>
        <w:tc>
          <w:tcPr>
            <w:tcW w:w="1418" w:type="dxa"/>
            <w:vAlign w:val="center"/>
          </w:tcPr>
          <w:p w:rsidR="00026311" w:rsidRPr="004C282D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D6</w:t>
            </w:r>
          </w:p>
        </w:tc>
        <w:tc>
          <w:tcPr>
            <w:tcW w:w="1134" w:type="dxa"/>
            <w:vAlign w:val="center"/>
          </w:tcPr>
          <w:p w:rsidR="00026311" w:rsidRPr="004C282D" w:rsidRDefault="00F11F88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DSK5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2532F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418" w:type="dxa"/>
            <w:vAlign w:val="center"/>
          </w:tcPr>
          <w:p w:rsidR="00026311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026311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  <w:vAlign w:val="center"/>
          </w:tcPr>
          <w:p w:rsidR="00026311" w:rsidRPr="00377E83" w:rsidRDefault="003467A5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C464B8" w:rsidRPr="004C282D" w:rsidTr="0025110A">
        <w:trPr>
          <w:trHeight w:val="267"/>
        </w:trPr>
        <w:tc>
          <w:tcPr>
            <w:tcW w:w="5240" w:type="dxa"/>
          </w:tcPr>
          <w:p w:rsidR="00C464B8" w:rsidRPr="00C464B8" w:rsidRDefault="00C464B8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464B8">
              <w:rPr>
                <w:rFonts w:asciiTheme="majorHAnsi" w:hAnsiTheme="majorHAnsi" w:cstheme="majorHAnsi"/>
                <w:color w:val="000000"/>
                <w:szCs w:val="23"/>
              </w:rPr>
              <w:t>Methode: Nachrichten auf Seriosität prüfen</w:t>
            </w:r>
          </w:p>
        </w:tc>
        <w:tc>
          <w:tcPr>
            <w:tcW w:w="1418" w:type="dxa"/>
            <w:vAlign w:val="center"/>
          </w:tcPr>
          <w:p w:rsidR="00C464B8" w:rsidRPr="004C282D" w:rsidRDefault="00C464B8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C464B8" w:rsidRPr="004C282D" w:rsidRDefault="00C464B8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C464B8" w:rsidRDefault="00C464B8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C464B8" w:rsidRPr="00377E83" w:rsidRDefault="00C464B8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C464B8" w:rsidRDefault="0000203A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</w:t>
            </w:r>
            <w:r w:rsidR="00D13FAC">
              <w:rPr>
                <w:rFonts w:asciiTheme="majorHAnsi" w:hAnsiTheme="majorHAnsi"/>
                <w:color w:val="31849B" w:themeColor="accent5" w:themeShade="BF"/>
              </w:rPr>
              <w:t>K</w:t>
            </w:r>
            <w:r>
              <w:rPr>
                <w:rFonts w:asciiTheme="majorHAnsi" w:hAnsiTheme="majorHAnsi"/>
                <w:color w:val="31849B" w:themeColor="accent5" w:themeShade="BF"/>
              </w:rPr>
              <w:t>1</w:t>
            </w:r>
          </w:p>
        </w:tc>
        <w:tc>
          <w:tcPr>
            <w:tcW w:w="1417" w:type="dxa"/>
            <w:vAlign w:val="center"/>
          </w:tcPr>
          <w:p w:rsidR="00C464B8" w:rsidRDefault="00C464B8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C464B8" w:rsidRDefault="00C464B8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74FE7" w:rsidRDefault="00C74FE7" w:rsidP="00C464B8">
            <w:pPr>
              <w:rPr>
                <w:rFonts w:asciiTheme="majorHAnsi" w:hAnsiTheme="majorHAnsi"/>
                <w:b/>
              </w:rPr>
            </w:pPr>
            <w:r w:rsidRPr="00C74FE7">
              <w:rPr>
                <w:rFonts w:asciiTheme="majorHAnsi" w:hAnsiTheme="majorHAnsi"/>
                <w:b/>
              </w:rPr>
              <w:t>2</w:t>
            </w:r>
            <w:r w:rsidRPr="00B41167">
              <w:rPr>
                <w:rFonts w:asciiTheme="majorHAnsi" w:hAnsiTheme="majorHAnsi"/>
                <w:b/>
              </w:rPr>
              <w:t xml:space="preserve">.2 </w:t>
            </w:r>
            <w:r w:rsidR="00C464B8" w:rsidRPr="00B41167">
              <w:rPr>
                <w:rFonts w:asciiTheme="majorHAnsi" w:hAnsiTheme="majorHAnsi"/>
                <w:b/>
              </w:rPr>
              <w:t>Politische Gefährdungen für unsere Demokratie</w:t>
            </w:r>
          </w:p>
        </w:tc>
      </w:tr>
      <w:tr w:rsidR="00026311" w:rsidRPr="004C282D" w:rsidTr="0025110A">
        <w:tc>
          <w:tcPr>
            <w:tcW w:w="5240" w:type="dxa"/>
            <w:shd w:val="clear" w:color="auto" w:fill="auto"/>
          </w:tcPr>
          <w:p w:rsidR="00026311" w:rsidRPr="009A3EB4" w:rsidRDefault="00C464B8" w:rsidP="009C70C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</w:t>
            </w:r>
            <w:r w:rsidRPr="00C464B8">
              <w:rPr>
                <w:rFonts w:asciiTheme="majorHAnsi" w:hAnsiTheme="majorHAnsi"/>
              </w:rPr>
              <w:t>nwiefern sind die verschiedenen Formen von Extremismus</w:t>
            </w:r>
            <w:r w:rsidR="009C70C6">
              <w:rPr>
                <w:rFonts w:asciiTheme="majorHAnsi" w:hAnsiTheme="majorHAnsi"/>
              </w:rPr>
              <w:t xml:space="preserve"> </w:t>
            </w:r>
            <w:r w:rsidRPr="00C464B8">
              <w:rPr>
                <w:rFonts w:asciiTheme="majorHAnsi" w:hAnsiTheme="majorHAnsi"/>
              </w:rPr>
              <w:t>eine Bedrohung für die Demokratie?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6311" w:rsidRPr="009A3EB4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</w:t>
            </w: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026311" w:rsidRPr="004C282D" w:rsidTr="0025110A">
        <w:tc>
          <w:tcPr>
            <w:tcW w:w="5240" w:type="dxa"/>
            <w:shd w:val="clear" w:color="auto" w:fill="auto"/>
          </w:tcPr>
          <w:p w:rsidR="00026311" w:rsidRPr="009A3EB4" w:rsidRDefault="00C464B8" w:rsidP="00EE64A6">
            <w:pPr>
              <w:rPr>
                <w:rFonts w:asciiTheme="majorHAnsi" w:hAnsiTheme="majorHAnsi"/>
              </w:rPr>
            </w:pPr>
            <w:r w:rsidRPr="00C464B8">
              <w:rPr>
                <w:rFonts w:asciiTheme="majorHAnsi" w:hAnsiTheme="majorHAnsi"/>
              </w:rPr>
              <w:t>Wieso gefährdet Antisemitismus auch heute noch die Demokratie?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6311" w:rsidRPr="009A3EB4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2532F2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CF469C" w:rsidRPr="00377E83" w:rsidRDefault="00CF469C" w:rsidP="00CF469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8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25110A">
        <w:tc>
          <w:tcPr>
            <w:tcW w:w="5240" w:type="dxa"/>
            <w:shd w:val="clear" w:color="auto" w:fill="auto"/>
          </w:tcPr>
          <w:p w:rsidR="00026311" w:rsidRPr="009A3EB4" w:rsidRDefault="00C464B8" w:rsidP="00EE64A6">
            <w:pPr>
              <w:rPr>
                <w:rFonts w:asciiTheme="majorHAnsi" w:hAnsiTheme="majorHAnsi"/>
              </w:rPr>
            </w:pPr>
            <w:r w:rsidRPr="00C464B8">
              <w:rPr>
                <w:rFonts w:asciiTheme="majorHAnsi" w:hAnsiTheme="majorHAnsi"/>
              </w:rPr>
              <w:t>Sind Verschwörungsideologien gefährlich für unsere Gesellschaft?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6311" w:rsidRPr="009A3EB4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  <w:vAlign w:val="center"/>
          </w:tcPr>
          <w:p w:rsidR="00026311" w:rsidRPr="00377E83" w:rsidRDefault="00026311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026311" w:rsidRPr="004C282D" w:rsidTr="0025110A">
        <w:tc>
          <w:tcPr>
            <w:tcW w:w="5240" w:type="dxa"/>
            <w:shd w:val="clear" w:color="auto" w:fill="auto"/>
          </w:tcPr>
          <w:p w:rsidR="00026311" w:rsidRPr="009A3EB4" w:rsidRDefault="00C464B8" w:rsidP="00EE64A6">
            <w:pPr>
              <w:rPr>
                <w:rFonts w:asciiTheme="majorHAnsi" w:hAnsiTheme="majorHAnsi"/>
              </w:rPr>
            </w:pPr>
            <w:r w:rsidRPr="00C464B8">
              <w:rPr>
                <w:rFonts w:asciiTheme="majorHAnsi" w:hAnsiTheme="majorHAnsi"/>
              </w:rPr>
              <w:t>(Wie) Kann sich der Staat gegen</w:t>
            </w:r>
            <w:r>
              <w:rPr>
                <w:rFonts w:asciiTheme="majorHAnsi" w:hAnsiTheme="majorHAnsi"/>
              </w:rPr>
              <w:t xml:space="preserve"> Angriffe auf die </w:t>
            </w:r>
            <w:proofErr w:type="spellStart"/>
            <w:r>
              <w:rPr>
                <w:rFonts w:asciiTheme="majorHAnsi" w:hAnsiTheme="majorHAnsi"/>
              </w:rPr>
              <w:t>fdGO</w:t>
            </w:r>
            <w:proofErr w:type="spellEnd"/>
            <w:r>
              <w:rPr>
                <w:rFonts w:asciiTheme="majorHAnsi" w:hAnsiTheme="majorHAnsi"/>
              </w:rPr>
              <w:t xml:space="preserve"> wehren?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26311" w:rsidRPr="009A3EB4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26311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26311" w:rsidRPr="009A3EB4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DUK2, DUK4</w:t>
            </w:r>
          </w:p>
        </w:tc>
        <w:tc>
          <w:tcPr>
            <w:tcW w:w="1417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8" w:type="dxa"/>
            <w:vAlign w:val="center"/>
          </w:tcPr>
          <w:p w:rsidR="00026311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2471EF" w:rsidRPr="004C282D" w:rsidTr="0025110A">
        <w:tc>
          <w:tcPr>
            <w:tcW w:w="5240" w:type="dxa"/>
            <w:shd w:val="clear" w:color="auto" w:fill="auto"/>
          </w:tcPr>
          <w:p w:rsidR="002471EF" w:rsidRDefault="00C464B8" w:rsidP="009C70C6">
            <w:pPr>
              <w:rPr>
                <w:rFonts w:asciiTheme="majorHAnsi" w:hAnsiTheme="majorHAnsi"/>
              </w:rPr>
            </w:pPr>
            <w:r w:rsidRPr="00C464B8">
              <w:rPr>
                <w:rFonts w:asciiTheme="majorHAnsi" w:hAnsiTheme="majorHAnsi"/>
              </w:rPr>
              <w:t>Wie können wir Haltung zeigen gegen Stammtischparolen und</w:t>
            </w:r>
            <w:r w:rsidR="009C70C6">
              <w:rPr>
                <w:rFonts w:asciiTheme="majorHAnsi" w:hAnsiTheme="majorHAnsi"/>
              </w:rPr>
              <w:t xml:space="preserve"> </w:t>
            </w:r>
            <w:r w:rsidRPr="00C464B8">
              <w:rPr>
                <w:rFonts w:asciiTheme="majorHAnsi" w:hAnsiTheme="majorHAnsi"/>
              </w:rPr>
              <w:t>Verschwörungsideologien?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71EF" w:rsidRPr="009A3EB4" w:rsidRDefault="0025110A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71EF" w:rsidRPr="009A3EB4" w:rsidRDefault="002471EF" w:rsidP="002511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471EF" w:rsidRPr="009A3EB4" w:rsidRDefault="00090987" w:rsidP="0025110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DUK4</w:t>
            </w:r>
          </w:p>
        </w:tc>
        <w:tc>
          <w:tcPr>
            <w:tcW w:w="1417" w:type="dxa"/>
            <w:vAlign w:val="center"/>
          </w:tcPr>
          <w:p w:rsidR="002471EF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8" w:type="dxa"/>
            <w:vAlign w:val="center"/>
          </w:tcPr>
          <w:p w:rsidR="002471EF" w:rsidRPr="00377E83" w:rsidRDefault="00CF469C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  <w:vAlign w:val="center"/>
          </w:tcPr>
          <w:p w:rsidR="002471EF" w:rsidRPr="00377E83" w:rsidRDefault="002471E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2471EF" w:rsidRPr="00377E83" w:rsidRDefault="002471EF" w:rsidP="0025110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F936A4" w:rsidRDefault="003B5F4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 w:rsidR="00F936A4">
        <w:rPr>
          <w:rFonts w:ascii="Calibri" w:hAnsi="Calibri" w:cs="Calibri"/>
          <w:b/>
        </w:rPr>
        <w:br w:type="page"/>
      </w:r>
    </w:p>
    <w:p w:rsidR="00DF6554" w:rsidRDefault="00DF655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Kapitel 3</w:t>
      </w:r>
      <w:r w:rsidR="008B290A">
        <w:rPr>
          <w:rFonts w:ascii="Calibri" w:hAnsi="Calibri" w:cs="Calibri"/>
          <w:b/>
        </w:rPr>
        <w:t xml:space="preserve">: </w:t>
      </w:r>
      <w:r w:rsidR="00850DAB" w:rsidRPr="00850DAB">
        <w:rPr>
          <w:rFonts w:ascii="Calibri" w:hAnsi="Calibri" w:cs="Calibri"/>
          <w:b/>
        </w:rPr>
        <w:t>Aufgaben und Herausforderungen des Sozialstaats in Deutschland</w:t>
      </w:r>
    </w:p>
    <w:p w:rsidR="00DF6554" w:rsidRDefault="00DF6554" w:rsidP="00DF6554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3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40"/>
        <w:gridCol w:w="1279"/>
        <w:gridCol w:w="1276"/>
        <w:gridCol w:w="1134"/>
        <w:gridCol w:w="1417"/>
        <w:gridCol w:w="1417"/>
        <w:gridCol w:w="1417"/>
        <w:gridCol w:w="1417"/>
      </w:tblGrid>
      <w:tr w:rsidR="00DF6554" w:rsidRPr="004C282D" w:rsidTr="00850DAB">
        <w:tc>
          <w:tcPr>
            <w:tcW w:w="5240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9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410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68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850DAB">
        <w:tc>
          <w:tcPr>
            <w:tcW w:w="5240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279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850DAB">
        <w:tc>
          <w:tcPr>
            <w:tcW w:w="14597" w:type="dxa"/>
            <w:gridSpan w:val="8"/>
            <w:shd w:val="clear" w:color="auto" w:fill="BFBFBF" w:themeFill="background1" w:themeFillShade="BF"/>
          </w:tcPr>
          <w:p w:rsidR="00DF6554" w:rsidRPr="00CB25D4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3. </w:t>
            </w:r>
            <w:r w:rsidR="00850DAB" w:rsidRPr="00850DAB">
              <w:rPr>
                <w:rFonts w:asciiTheme="majorHAnsi" w:hAnsiTheme="majorHAnsi"/>
                <w:b/>
              </w:rPr>
              <w:t>Aufgaben und Herausforderungen des Sozialstaats in Deutschland</w:t>
            </w:r>
          </w:p>
        </w:tc>
      </w:tr>
      <w:tr w:rsidR="00DF6554" w:rsidRPr="004C282D" w:rsidTr="00850DAB">
        <w:tc>
          <w:tcPr>
            <w:tcW w:w="14597" w:type="dxa"/>
            <w:gridSpan w:val="8"/>
            <w:shd w:val="clear" w:color="auto" w:fill="D9D9D9" w:themeFill="background1" w:themeFillShade="D9"/>
          </w:tcPr>
          <w:p w:rsidR="00DF6554" w:rsidRPr="00CB25D4" w:rsidRDefault="00D17375" w:rsidP="00850DAB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3.1</w:t>
            </w:r>
            <w:r w:rsidR="00A5479C">
              <w:rPr>
                <w:rFonts w:asciiTheme="majorHAnsi" w:hAnsiTheme="majorHAnsi"/>
                <w:b/>
              </w:rPr>
              <w:t xml:space="preserve"> </w:t>
            </w:r>
            <w:r w:rsidR="00850DAB">
              <w:rPr>
                <w:rFonts w:asciiTheme="majorHAnsi" w:hAnsiTheme="majorHAnsi"/>
                <w:b/>
              </w:rPr>
              <w:t>Soziale</w:t>
            </w:r>
            <w:r w:rsidR="00850DAB" w:rsidRPr="00850DAB">
              <w:rPr>
                <w:rFonts w:asciiTheme="majorHAnsi" w:hAnsiTheme="majorHAnsi"/>
                <w:b/>
              </w:rPr>
              <w:t xml:space="preserve"> Ung</w:t>
            </w:r>
            <w:r w:rsidR="00850DAB">
              <w:rPr>
                <w:rFonts w:asciiTheme="majorHAnsi" w:hAnsiTheme="majorHAnsi"/>
                <w:b/>
              </w:rPr>
              <w:t>l</w:t>
            </w:r>
            <w:r w:rsidR="00850DAB" w:rsidRPr="00850DAB">
              <w:rPr>
                <w:rFonts w:asciiTheme="majorHAnsi" w:hAnsiTheme="majorHAnsi"/>
                <w:b/>
              </w:rPr>
              <w:t>eichheit</w:t>
            </w:r>
          </w:p>
        </w:tc>
      </w:tr>
      <w:tr w:rsidR="00DF6554" w:rsidRPr="004C282D" w:rsidTr="00025975">
        <w:trPr>
          <w:trHeight w:val="300"/>
        </w:trPr>
        <w:tc>
          <w:tcPr>
            <w:tcW w:w="5240" w:type="dxa"/>
          </w:tcPr>
          <w:p w:rsidR="00DF6554" w:rsidRPr="00885321" w:rsidRDefault="00F11A83" w:rsidP="00F11A8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 xml:space="preserve">Gemeinsam aktiv: </w:t>
            </w:r>
            <w:r w:rsidR="00850DAB" w:rsidRPr="00850DAB">
              <w:rPr>
                <w:rFonts w:asciiTheme="majorHAnsi" w:hAnsiTheme="majorHAnsi" w:cstheme="majorHAnsi"/>
                <w:color w:val="000000"/>
                <w:szCs w:val="23"/>
              </w:rPr>
              <w:t>Eine Zukunftswerkstatt zum Sozialstaat durchführen</w:t>
            </w:r>
          </w:p>
        </w:tc>
        <w:tc>
          <w:tcPr>
            <w:tcW w:w="1279" w:type="dxa"/>
            <w:vAlign w:val="center"/>
          </w:tcPr>
          <w:p w:rsidR="00DF6554" w:rsidRDefault="0000203A" w:rsidP="0000203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S1-S5</w:t>
            </w:r>
          </w:p>
        </w:tc>
        <w:tc>
          <w:tcPr>
            <w:tcW w:w="1276" w:type="dxa"/>
            <w:vAlign w:val="center"/>
          </w:tcPr>
          <w:p w:rsidR="00DF6554" w:rsidRDefault="0000203A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SSK1-SSK5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F6554" w:rsidRPr="00B373BB" w:rsidRDefault="0000203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417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F6554" w:rsidRPr="00B373BB" w:rsidRDefault="0000203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</w:t>
            </w:r>
          </w:p>
        </w:tc>
      </w:tr>
      <w:tr w:rsidR="00DF6554" w:rsidRPr="004C282D" w:rsidTr="00025975">
        <w:trPr>
          <w:trHeight w:val="300"/>
        </w:trPr>
        <w:tc>
          <w:tcPr>
            <w:tcW w:w="5240" w:type="dxa"/>
          </w:tcPr>
          <w:p w:rsidR="00DF6554" w:rsidRPr="00A505EA" w:rsidRDefault="00850DA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Was bedeutet soziale Ungleichheit?</w:t>
            </w:r>
          </w:p>
        </w:tc>
        <w:tc>
          <w:tcPr>
            <w:tcW w:w="1279" w:type="dxa"/>
            <w:vAlign w:val="center"/>
          </w:tcPr>
          <w:p w:rsidR="00DF6554" w:rsidRPr="004C282D" w:rsidRDefault="00A23B1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</w:t>
            </w:r>
          </w:p>
        </w:tc>
        <w:tc>
          <w:tcPr>
            <w:tcW w:w="127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F6554" w:rsidRPr="00B373BB" w:rsidRDefault="00D5383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DF6554" w:rsidRPr="00B373BB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F6554" w:rsidRPr="00B373BB" w:rsidRDefault="00D5383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7" w:type="dxa"/>
            <w:vAlign w:val="center"/>
          </w:tcPr>
          <w:p w:rsidR="00DF6554" w:rsidRPr="00B373BB" w:rsidRDefault="00D5383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Soziale Gerechtigkeit trotz Ungleichheit?</w:t>
            </w:r>
          </w:p>
        </w:tc>
        <w:tc>
          <w:tcPr>
            <w:tcW w:w="1279" w:type="dxa"/>
            <w:vAlign w:val="center"/>
          </w:tcPr>
          <w:p w:rsidR="001900B9" w:rsidRPr="004C282D" w:rsidRDefault="00A23B1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</w:t>
            </w:r>
            <w:r w:rsidR="006459B5">
              <w:rPr>
                <w:rFonts w:asciiTheme="majorHAnsi" w:hAnsiTheme="majorHAnsi"/>
              </w:rPr>
              <w:t>, S5</w:t>
            </w:r>
          </w:p>
        </w:tc>
        <w:tc>
          <w:tcPr>
            <w:tcW w:w="1276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D5383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D5383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7" w:type="dxa"/>
            <w:vAlign w:val="center"/>
          </w:tcPr>
          <w:p w:rsidR="001900B9" w:rsidRPr="00B373BB" w:rsidRDefault="00D5383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900B9" w:rsidRPr="004C282D" w:rsidTr="00025975">
        <w:trPr>
          <w:trHeight w:val="267"/>
        </w:trPr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Einkommensverteilung in Deutschland: (</w:t>
            </w:r>
            <w:proofErr w:type="spellStart"/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un</w:t>
            </w:r>
            <w:proofErr w:type="spellEnd"/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)gleich und (</w:t>
            </w:r>
            <w:proofErr w:type="spellStart"/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un</w:t>
            </w:r>
            <w:proofErr w:type="spellEnd"/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)gerecht?</w:t>
            </w:r>
          </w:p>
        </w:tc>
        <w:tc>
          <w:tcPr>
            <w:tcW w:w="1279" w:type="dxa"/>
            <w:vAlign w:val="center"/>
          </w:tcPr>
          <w:p w:rsidR="001900B9" w:rsidRPr="004C282D" w:rsidRDefault="006459B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S5</w:t>
            </w:r>
          </w:p>
        </w:tc>
        <w:tc>
          <w:tcPr>
            <w:tcW w:w="1276" w:type="dxa"/>
            <w:vAlign w:val="center"/>
          </w:tcPr>
          <w:p w:rsidR="001900B9" w:rsidRPr="004C282D" w:rsidRDefault="006459B5" w:rsidP="006459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SSK4, SSK5</w:t>
            </w:r>
          </w:p>
        </w:tc>
        <w:tc>
          <w:tcPr>
            <w:tcW w:w="1134" w:type="dxa"/>
            <w:vAlign w:val="center"/>
          </w:tcPr>
          <w:p w:rsidR="001900B9" w:rsidRPr="004C282D" w:rsidRDefault="006459B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SUK2</w:t>
            </w:r>
          </w:p>
        </w:tc>
        <w:tc>
          <w:tcPr>
            <w:tcW w:w="1417" w:type="dxa"/>
            <w:vAlign w:val="center"/>
          </w:tcPr>
          <w:p w:rsidR="001900B9" w:rsidRPr="00B373BB" w:rsidRDefault="006459B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1900B9" w:rsidRPr="00B373BB" w:rsidRDefault="006459B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6459B5" w:rsidP="006459B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850DAB" w:rsidRPr="004C282D" w:rsidTr="00025975">
        <w:trPr>
          <w:trHeight w:val="267"/>
        </w:trPr>
        <w:tc>
          <w:tcPr>
            <w:tcW w:w="5240" w:type="dxa"/>
          </w:tcPr>
          <w:p w:rsidR="00850DAB" w:rsidRPr="00850DAB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Methode: Analyse von Statistiken, Diagrammen und Schaubildern</w:t>
            </w:r>
          </w:p>
        </w:tc>
        <w:tc>
          <w:tcPr>
            <w:tcW w:w="1279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850DAB" w:rsidRPr="00B373BB" w:rsidRDefault="00850DAB" w:rsidP="006459B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</w:t>
            </w:r>
            <w:r w:rsidR="006459B5">
              <w:rPr>
                <w:rFonts w:asciiTheme="majorHAnsi" w:hAnsiTheme="majorHAnsi"/>
                <w:color w:val="31849B" w:themeColor="accent5" w:themeShade="BF"/>
              </w:rPr>
              <w:t>4</w:t>
            </w:r>
          </w:p>
        </w:tc>
        <w:tc>
          <w:tcPr>
            <w:tcW w:w="1417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850DAB" w:rsidRDefault="00850DA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1900B9" w:rsidRPr="004C282D" w:rsidTr="00850DAB">
        <w:tc>
          <w:tcPr>
            <w:tcW w:w="14597" w:type="dxa"/>
            <w:gridSpan w:val="8"/>
            <w:shd w:val="clear" w:color="auto" w:fill="D9D9D9" w:themeFill="background1" w:themeFillShade="D9"/>
          </w:tcPr>
          <w:p w:rsidR="001900B9" w:rsidRPr="00B373BB" w:rsidRDefault="001900B9" w:rsidP="00850DAB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3.2 </w:t>
            </w:r>
            <w:r w:rsidR="00850DAB" w:rsidRPr="00850DAB">
              <w:rPr>
                <w:rFonts w:asciiTheme="majorHAnsi" w:hAnsiTheme="majorHAnsi"/>
                <w:b/>
              </w:rPr>
              <w:t>So</w:t>
            </w:r>
            <w:r w:rsidR="00850DAB">
              <w:rPr>
                <w:rFonts w:asciiTheme="majorHAnsi" w:hAnsiTheme="majorHAnsi"/>
                <w:b/>
              </w:rPr>
              <w:t>z</w:t>
            </w:r>
            <w:r w:rsidR="00850DAB" w:rsidRPr="00850DAB">
              <w:rPr>
                <w:rFonts w:asciiTheme="majorHAnsi" w:hAnsiTheme="majorHAnsi"/>
                <w:b/>
              </w:rPr>
              <w:t>ia</w:t>
            </w:r>
            <w:r w:rsidR="00850DAB">
              <w:rPr>
                <w:rFonts w:asciiTheme="majorHAnsi" w:hAnsiTheme="majorHAnsi"/>
                <w:b/>
              </w:rPr>
              <w:t>l</w:t>
            </w:r>
            <w:r w:rsidR="00850DAB" w:rsidRPr="00850DAB">
              <w:rPr>
                <w:rFonts w:asciiTheme="majorHAnsi" w:hAnsiTheme="majorHAnsi"/>
                <w:b/>
              </w:rPr>
              <w:t>staat und so</w:t>
            </w:r>
            <w:r w:rsidR="00850DAB">
              <w:rPr>
                <w:rFonts w:asciiTheme="majorHAnsi" w:hAnsiTheme="majorHAnsi"/>
                <w:b/>
              </w:rPr>
              <w:t>z</w:t>
            </w:r>
            <w:r w:rsidR="00850DAB" w:rsidRPr="00850DAB">
              <w:rPr>
                <w:rFonts w:asciiTheme="majorHAnsi" w:hAnsiTheme="majorHAnsi"/>
                <w:b/>
              </w:rPr>
              <w:t>ia</w:t>
            </w:r>
            <w:r w:rsidR="00850DAB">
              <w:rPr>
                <w:rFonts w:asciiTheme="majorHAnsi" w:hAnsiTheme="majorHAnsi"/>
                <w:b/>
              </w:rPr>
              <w:t>l</w:t>
            </w:r>
            <w:r w:rsidR="00850DAB" w:rsidRPr="00850DAB">
              <w:rPr>
                <w:rFonts w:asciiTheme="majorHAnsi" w:hAnsiTheme="majorHAnsi"/>
                <w:b/>
              </w:rPr>
              <w:t>e Sicherung</w:t>
            </w: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Wofür brauchen wir den Sozialstaat?</w:t>
            </w:r>
          </w:p>
        </w:tc>
        <w:tc>
          <w:tcPr>
            <w:tcW w:w="1279" w:type="dxa"/>
            <w:vAlign w:val="center"/>
          </w:tcPr>
          <w:p w:rsidR="001900B9" w:rsidRPr="004C282D" w:rsidRDefault="006459B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S2</w:t>
            </w:r>
          </w:p>
        </w:tc>
        <w:tc>
          <w:tcPr>
            <w:tcW w:w="1276" w:type="dxa"/>
            <w:vAlign w:val="center"/>
          </w:tcPr>
          <w:p w:rsidR="001900B9" w:rsidRPr="004C282D" w:rsidRDefault="006459B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SSK1</w:t>
            </w:r>
          </w:p>
        </w:tc>
        <w:tc>
          <w:tcPr>
            <w:tcW w:w="113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6459B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1900B9" w:rsidRPr="00B373BB" w:rsidRDefault="009D340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Sorgt das Sozialversicherungssystem für sozialen Ausgleich?</w:t>
            </w:r>
          </w:p>
        </w:tc>
        <w:tc>
          <w:tcPr>
            <w:tcW w:w="1279" w:type="dxa"/>
            <w:vAlign w:val="center"/>
          </w:tcPr>
          <w:p w:rsidR="001900B9" w:rsidRPr="004C282D" w:rsidRDefault="00A23B1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S4</w:t>
            </w:r>
          </w:p>
        </w:tc>
        <w:tc>
          <w:tcPr>
            <w:tcW w:w="1276" w:type="dxa"/>
            <w:vAlign w:val="center"/>
          </w:tcPr>
          <w:p w:rsidR="001900B9" w:rsidRPr="004C282D" w:rsidRDefault="009D3402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SSK2</w:t>
            </w:r>
          </w:p>
        </w:tc>
        <w:tc>
          <w:tcPr>
            <w:tcW w:w="113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9D340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SK2, </w:t>
            </w:r>
            <w:r w:rsidR="002532F2"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913F0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9D340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Methode: Ein Gruppenpuzzle durchführen</w:t>
            </w:r>
          </w:p>
        </w:tc>
        <w:tc>
          <w:tcPr>
            <w:tcW w:w="1279" w:type="dxa"/>
            <w:vAlign w:val="center"/>
          </w:tcPr>
          <w:p w:rsidR="001900B9" w:rsidRPr="004C282D" w:rsidRDefault="001900B9" w:rsidP="009D340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9D340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  <w:r w:rsidR="00FA5510">
              <w:rPr>
                <w:rFonts w:asciiTheme="majorHAnsi" w:hAnsiTheme="majorHAnsi"/>
                <w:color w:val="31849B" w:themeColor="accent5" w:themeShade="BF"/>
              </w:rPr>
              <w:t>, MK6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5975" w:rsidRPr="004C282D" w:rsidTr="00025975">
        <w:tc>
          <w:tcPr>
            <w:tcW w:w="14597" w:type="dxa"/>
            <w:gridSpan w:val="8"/>
            <w:shd w:val="clear" w:color="auto" w:fill="D9D9D9" w:themeFill="background1" w:themeFillShade="D9"/>
            <w:vAlign w:val="center"/>
          </w:tcPr>
          <w:p w:rsidR="00025975" w:rsidRPr="00B373BB" w:rsidRDefault="00025975" w:rsidP="00025975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5479C">
              <w:rPr>
                <w:rFonts w:asciiTheme="majorHAnsi" w:hAnsiTheme="majorHAnsi" w:cstheme="majorHAnsi"/>
                <w:b/>
                <w:color w:val="000000"/>
                <w:szCs w:val="23"/>
              </w:rPr>
              <w:t xml:space="preserve">3.3 </w:t>
            </w:r>
            <w:r>
              <w:rPr>
                <w:rFonts w:asciiTheme="majorHAnsi" w:hAnsiTheme="majorHAnsi" w:cstheme="majorHAnsi"/>
                <w:b/>
                <w:color w:val="000000"/>
                <w:szCs w:val="23"/>
              </w:rPr>
              <w:t>H</w:t>
            </w:r>
            <w:r w:rsidRPr="00850DAB">
              <w:rPr>
                <w:rFonts w:asciiTheme="majorHAnsi" w:hAnsiTheme="majorHAnsi" w:cstheme="majorHAnsi"/>
                <w:b/>
                <w:color w:val="000000"/>
                <w:szCs w:val="23"/>
              </w:rPr>
              <w:t>erausforderungen f</w:t>
            </w:r>
            <w:r>
              <w:rPr>
                <w:rFonts w:asciiTheme="majorHAnsi" w:hAnsiTheme="majorHAnsi" w:cstheme="majorHAnsi"/>
                <w:b/>
                <w:color w:val="000000"/>
                <w:szCs w:val="23"/>
              </w:rPr>
              <w:t>ü</w:t>
            </w:r>
            <w:r w:rsidRPr="00850DAB">
              <w:rPr>
                <w:rFonts w:asciiTheme="majorHAnsi" w:hAnsiTheme="majorHAnsi" w:cstheme="majorHAnsi"/>
                <w:b/>
                <w:color w:val="000000"/>
                <w:szCs w:val="23"/>
              </w:rPr>
              <w:t xml:space="preserve">r das </w:t>
            </w:r>
            <w:r>
              <w:rPr>
                <w:rFonts w:asciiTheme="majorHAnsi" w:hAnsiTheme="majorHAnsi" w:cstheme="majorHAnsi"/>
                <w:b/>
                <w:color w:val="000000"/>
                <w:szCs w:val="23"/>
              </w:rPr>
              <w:t>Sozialsystem</w:t>
            </w: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Demografischer Wandel: Ist das Sozialversicherungssystem sicher?</w:t>
            </w:r>
          </w:p>
        </w:tc>
        <w:tc>
          <w:tcPr>
            <w:tcW w:w="1279" w:type="dxa"/>
            <w:vAlign w:val="center"/>
          </w:tcPr>
          <w:p w:rsidR="001900B9" w:rsidRPr="004C282D" w:rsidRDefault="00A23B1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S3</w:t>
            </w:r>
          </w:p>
        </w:tc>
        <w:tc>
          <w:tcPr>
            <w:tcW w:w="1276" w:type="dxa"/>
            <w:vAlign w:val="center"/>
          </w:tcPr>
          <w:p w:rsidR="001900B9" w:rsidRPr="004C282D" w:rsidRDefault="00CB49C3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SSK3</w:t>
            </w:r>
          </w:p>
        </w:tc>
        <w:tc>
          <w:tcPr>
            <w:tcW w:w="1134" w:type="dxa"/>
            <w:vAlign w:val="center"/>
          </w:tcPr>
          <w:p w:rsidR="001900B9" w:rsidRPr="004C282D" w:rsidRDefault="00CB49C3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SUK3</w:t>
            </w:r>
          </w:p>
        </w:tc>
        <w:tc>
          <w:tcPr>
            <w:tcW w:w="1417" w:type="dxa"/>
            <w:vAlign w:val="center"/>
          </w:tcPr>
          <w:p w:rsidR="001900B9" w:rsidRPr="00B373BB" w:rsidRDefault="00CB49C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  <w:vAlign w:val="center"/>
          </w:tcPr>
          <w:p w:rsidR="001900B9" w:rsidRPr="00B373BB" w:rsidRDefault="00CB49C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1900B9" w:rsidRPr="00B373BB" w:rsidRDefault="00CB49C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Minijobs: Gefährden geringfügige Beschäftigungen die soziale Absicherung?</w:t>
            </w:r>
          </w:p>
        </w:tc>
        <w:tc>
          <w:tcPr>
            <w:tcW w:w="1279" w:type="dxa"/>
            <w:vAlign w:val="center"/>
          </w:tcPr>
          <w:p w:rsidR="001900B9" w:rsidRPr="004C282D" w:rsidRDefault="00A23B1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S3</w:t>
            </w:r>
            <w:r w:rsidR="00CB49C3">
              <w:rPr>
                <w:rFonts w:asciiTheme="majorHAnsi" w:hAnsiTheme="majorHAnsi"/>
              </w:rPr>
              <w:t>, S5</w:t>
            </w:r>
          </w:p>
        </w:tc>
        <w:tc>
          <w:tcPr>
            <w:tcW w:w="1276" w:type="dxa"/>
            <w:vAlign w:val="center"/>
          </w:tcPr>
          <w:p w:rsidR="001900B9" w:rsidRPr="004C282D" w:rsidRDefault="00CB49C3" w:rsidP="00CB49C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SSK5</w:t>
            </w:r>
          </w:p>
        </w:tc>
        <w:tc>
          <w:tcPr>
            <w:tcW w:w="1134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CB49C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CB49C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Sind private und betriebliche Vorsorge ein Muss?</w:t>
            </w:r>
          </w:p>
        </w:tc>
        <w:tc>
          <w:tcPr>
            <w:tcW w:w="1279" w:type="dxa"/>
            <w:vAlign w:val="center"/>
          </w:tcPr>
          <w:p w:rsidR="001900B9" w:rsidRPr="004C282D" w:rsidRDefault="00CB49C3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S3</w:t>
            </w:r>
          </w:p>
        </w:tc>
        <w:tc>
          <w:tcPr>
            <w:tcW w:w="1276" w:type="dxa"/>
            <w:vAlign w:val="center"/>
          </w:tcPr>
          <w:p w:rsidR="001900B9" w:rsidRPr="004C282D" w:rsidRDefault="00CB49C3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SSK2</w:t>
            </w:r>
          </w:p>
        </w:tc>
        <w:tc>
          <w:tcPr>
            <w:tcW w:w="1134" w:type="dxa"/>
            <w:vAlign w:val="center"/>
          </w:tcPr>
          <w:p w:rsidR="001900B9" w:rsidRPr="004C282D" w:rsidRDefault="00CB49C3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SUK3</w:t>
            </w:r>
          </w:p>
        </w:tc>
        <w:tc>
          <w:tcPr>
            <w:tcW w:w="1417" w:type="dxa"/>
            <w:vAlign w:val="center"/>
          </w:tcPr>
          <w:p w:rsidR="001900B9" w:rsidRPr="00B373BB" w:rsidRDefault="00CB49C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CB49C3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5975" w:rsidRPr="004C282D" w:rsidTr="00025975">
        <w:tc>
          <w:tcPr>
            <w:tcW w:w="14597" w:type="dxa"/>
            <w:gridSpan w:val="8"/>
            <w:shd w:val="clear" w:color="auto" w:fill="D9D9D9" w:themeFill="background1" w:themeFillShade="D9"/>
            <w:vAlign w:val="center"/>
          </w:tcPr>
          <w:p w:rsidR="00025975" w:rsidRPr="00850DAB" w:rsidRDefault="00025975" w:rsidP="00025975">
            <w:pPr>
              <w:rPr>
                <w:rFonts w:asciiTheme="majorHAnsi" w:hAnsiTheme="majorHAnsi"/>
              </w:rPr>
            </w:pPr>
            <w:r w:rsidRPr="00A5479C">
              <w:rPr>
                <w:rFonts w:asciiTheme="majorHAnsi" w:hAnsiTheme="majorHAnsi" w:cstheme="majorHAnsi"/>
                <w:b/>
                <w:color w:val="000000"/>
                <w:szCs w:val="23"/>
              </w:rPr>
              <w:t>3.</w:t>
            </w:r>
            <w:r>
              <w:rPr>
                <w:rFonts w:asciiTheme="majorHAnsi" w:hAnsiTheme="majorHAnsi" w:cstheme="majorHAnsi"/>
                <w:b/>
                <w:color w:val="000000"/>
                <w:szCs w:val="23"/>
              </w:rPr>
              <w:t>4</w:t>
            </w:r>
            <w:r w:rsidRPr="00A5479C">
              <w:rPr>
                <w:rFonts w:asciiTheme="majorHAnsi" w:hAnsiTheme="majorHAnsi" w:cstheme="majorHAnsi"/>
                <w:b/>
                <w:color w:val="000000"/>
                <w:szCs w:val="23"/>
              </w:rPr>
              <w:t xml:space="preserve"> </w:t>
            </w:r>
            <w:r w:rsidRPr="00850DAB">
              <w:rPr>
                <w:rFonts w:asciiTheme="majorHAnsi" w:hAnsiTheme="majorHAnsi" w:cstheme="majorHAnsi"/>
                <w:b/>
                <w:color w:val="000000"/>
                <w:szCs w:val="23"/>
              </w:rPr>
              <w:t>Staat</w:t>
            </w:r>
            <w:r>
              <w:rPr>
                <w:rFonts w:asciiTheme="majorHAnsi" w:hAnsiTheme="majorHAnsi" w:cstheme="majorHAnsi"/>
                <w:b/>
                <w:color w:val="000000"/>
                <w:szCs w:val="23"/>
              </w:rPr>
              <w:t>l</w:t>
            </w:r>
            <w:r w:rsidRPr="00850DAB">
              <w:rPr>
                <w:rFonts w:asciiTheme="majorHAnsi" w:hAnsiTheme="majorHAnsi" w:cstheme="majorHAnsi"/>
                <w:b/>
                <w:color w:val="000000"/>
                <w:szCs w:val="23"/>
              </w:rPr>
              <w:t>iche Grundsicherung</w:t>
            </w: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Bürgergeld als Ausdruck staatlicher Fürsorge?</w:t>
            </w:r>
          </w:p>
        </w:tc>
        <w:tc>
          <w:tcPr>
            <w:tcW w:w="1279" w:type="dxa"/>
            <w:vAlign w:val="center"/>
          </w:tcPr>
          <w:p w:rsidR="001900B9" w:rsidRPr="004C282D" w:rsidRDefault="00FC0A9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S5</w:t>
            </w:r>
          </w:p>
        </w:tc>
        <w:tc>
          <w:tcPr>
            <w:tcW w:w="1276" w:type="dxa"/>
            <w:vAlign w:val="center"/>
          </w:tcPr>
          <w:p w:rsidR="001900B9" w:rsidRPr="004C282D" w:rsidRDefault="00FC0A9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SSK2</w:t>
            </w:r>
          </w:p>
        </w:tc>
        <w:tc>
          <w:tcPr>
            <w:tcW w:w="1134" w:type="dxa"/>
            <w:vAlign w:val="center"/>
          </w:tcPr>
          <w:p w:rsidR="001900B9" w:rsidRPr="004C282D" w:rsidRDefault="00CB49C3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SUK1</w:t>
            </w:r>
          </w:p>
        </w:tc>
        <w:tc>
          <w:tcPr>
            <w:tcW w:w="1417" w:type="dxa"/>
            <w:vAlign w:val="center"/>
          </w:tcPr>
          <w:p w:rsidR="001900B9" w:rsidRPr="00B373BB" w:rsidRDefault="0052032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52032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  <w:vAlign w:val="center"/>
          </w:tcPr>
          <w:p w:rsidR="001900B9" w:rsidRPr="00B373BB" w:rsidRDefault="0052032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900B9" w:rsidRPr="004C282D" w:rsidTr="00025975">
        <w:tc>
          <w:tcPr>
            <w:tcW w:w="5240" w:type="dxa"/>
          </w:tcPr>
          <w:p w:rsidR="001900B9" w:rsidRPr="00A505EA" w:rsidRDefault="00850DAB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50DAB">
              <w:rPr>
                <w:rFonts w:asciiTheme="majorHAnsi" w:hAnsiTheme="majorHAnsi" w:cstheme="majorHAnsi"/>
                <w:color w:val="000000"/>
                <w:szCs w:val="23"/>
              </w:rPr>
              <w:t>Bedingungsloses Grundeinkommen: die Lösung für viele Probleme?</w:t>
            </w:r>
          </w:p>
        </w:tc>
        <w:tc>
          <w:tcPr>
            <w:tcW w:w="1279" w:type="dxa"/>
            <w:vAlign w:val="center"/>
          </w:tcPr>
          <w:p w:rsidR="001900B9" w:rsidRPr="004C282D" w:rsidRDefault="00FC0A9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S5</w:t>
            </w:r>
          </w:p>
        </w:tc>
        <w:tc>
          <w:tcPr>
            <w:tcW w:w="1276" w:type="dxa"/>
            <w:vAlign w:val="center"/>
          </w:tcPr>
          <w:p w:rsidR="001900B9" w:rsidRPr="004C282D" w:rsidRDefault="001900B9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1900B9" w:rsidRPr="004C282D" w:rsidRDefault="00FC0A9D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SUK1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52032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MK2, MK3, </w:t>
            </w:r>
            <w:r w:rsidR="00B5489E"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417" w:type="dxa"/>
            <w:vAlign w:val="center"/>
          </w:tcPr>
          <w:p w:rsidR="001900B9" w:rsidRPr="00B373BB" w:rsidRDefault="001900B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1900B9" w:rsidRPr="00B373BB" w:rsidRDefault="0052032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</w:tbl>
    <w:p w:rsidR="00DF6554" w:rsidRPr="000276CF" w:rsidRDefault="00F936A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  <w:r w:rsidR="00DF6554">
        <w:rPr>
          <w:rFonts w:ascii="Calibri" w:hAnsi="Calibri" w:cs="Calibri"/>
          <w:b/>
        </w:rPr>
        <w:lastRenderedPageBreak/>
        <w:t>Kapitel 4</w:t>
      </w:r>
      <w:r w:rsidR="008B290A">
        <w:rPr>
          <w:rFonts w:ascii="Calibri" w:hAnsi="Calibri" w:cs="Calibri"/>
          <w:b/>
        </w:rPr>
        <w:t xml:space="preserve">: </w:t>
      </w:r>
      <w:r w:rsidR="009C70C6">
        <w:rPr>
          <w:rFonts w:ascii="Calibri" w:hAnsi="Calibri" w:cs="Calibri"/>
          <w:b/>
        </w:rPr>
        <w:t>Die Europäische U</w:t>
      </w:r>
      <w:r w:rsidR="00850DAB" w:rsidRPr="00850DAB">
        <w:rPr>
          <w:rFonts w:ascii="Calibri" w:hAnsi="Calibri" w:cs="Calibri"/>
          <w:b/>
        </w:rPr>
        <w:t>nion als wirtschaftliche und politische Gemeinschaft</w:t>
      </w:r>
    </w:p>
    <w:p w:rsidR="00DF6554" w:rsidRDefault="00DF6554" w:rsidP="00DF6554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  <w:gridCol w:w="1417"/>
        <w:gridCol w:w="1418"/>
        <w:gridCol w:w="1417"/>
        <w:gridCol w:w="1418"/>
      </w:tblGrid>
      <w:tr w:rsidR="00DF6554" w:rsidRPr="004C282D" w:rsidTr="00EE64A6">
        <w:tc>
          <w:tcPr>
            <w:tcW w:w="5240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68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70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EE64A6">
        <w:tc>
          <w:tcPr>
            <w:tcW w:w="5240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8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8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DF6554" w:rsidRPr="00CB25D4" w:rsidRDefault="003461AE" w:rsidP="009C70C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4. </w:t>
            </w:r>
            <w:r w:rsidR="009C70C6" w:rsidRPr="009C70C6">
              <w:rPr>
                <w:rFonts w:asciiTheme="majorHAnsi" w:hAnsiTheme="majorHAnsi"/>
                <w:b/>
              </w:rPr>
              <w:t xml:space="preserve">Die Europäische </w:t>
            </w:r>
            <w:r w:rsidR="009C70C6">
              <w:rPr>
                <w:rFonts w:asciiTheme="majorHAnsi" w:hAnsiTheme="majorHAnsi"/>
                <w:b/>
              </w:rPr>
              <w:t>U</w:t>
            </w:r>
            <w:r w:rsidR="009C70C6" w:rsidRPr="009C70C6">
              <w:rPr>
                <w:rFonts w:asciiTheme="majorHAnsi" w:hAnsiTheme="majorHAnsi"/>
                <w:b/>
              </w:rPr>
              <w:t>nion als wirtschaftliche und politische Gemeinschaft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DF6554" w:rsidRPr="00CB25D4" w:rsidRDefault="003461AE" w:rsidP="009C70C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4.1 </w:t>
            </w:r>
            <w:r w:rsidR="009C70C6">
              <w:rPr>
                <w:rFonts w:asciiTheme="majorHAnsi" w:hAnsiTheme="majorHAnsi"/>
                <w:b/>
              </w:rPr>
              <w:t>Leben in der Europ</w:t>
            </w:r>
            <w:r w:rsidR="009C70C6" w:rsidRPr="009C70C6">
              <w:rPr>
                <w:rFonts w:asciiTheme="majorHAnsi" w:hAnsiTheme="majorHAnsi"/>
                <w:b/>
              </w:rPr>
              <w:t>äischen Union</w:t>
            </w:r>
          </w:p>
        </w:tc>
      </w:tr>
      <w:tr w:rsidR="00DF6554" w:rsidRPr="004C282D" w:rsidTr="00025975">
        <w:trPr>
          <w:trHeight w:val="300"/>
        </w:trPr>
        <w:tc>
          <w:tcPr>
            <w:tcW w:w="5240" w:type="dxa"/>
          </w:tcPr>
          <w:p w:rsidR="00DF6554" w:rsidRPr="00944460" w:rsidRDefault="00F11A83" w:rsidP="00F11A8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 xml:space="preserve">Gemeinsam aktiv: </w:t>
            </w:r>
            <w:r w:rsidR="009C70C6" w:rsidRPr="009C70C6">
              <w:rPr>
                <w:rFonts w:asciiTheme="majorHAnsi" w:hAnsiTheme="majorHAnsi" w:cstheme="majorHAnsi"/>
                <w:color w:val="000000"/>
                <w:szCs w:val="23"/>
              </w:rPr>
              <w:t>Ein Zukunftsszenario für die Europäische Union entwerfen</w:t>
            </w:r>
          </w:p>
        </w:tc>
        <w:tc>
          <w:tcPr>
            <w:tcW w:w="1418" w:type="dxa"/>
            <w:vAlign w:val="center"/>
          </w:tcPr>
          <w:p w:rsidR="00DF6554" w:rsidRDefault="001C41B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EU1-EU5</w:t>
            </w:r>
          </w:p>
        </w:tc>
        <w:tc>
          <w:tcPr>
            <w:tcW w:w="1134" w:type="dxa"/>
            <w:vAlign w:val="center"/>
          </w:tcPr>
          <w:p w:rsidR="00DF6554" w:rsidRDefault="001C41BF" w:rsidP="001C41B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EUSK1-EUSK5</w:t>
            </w:r>
          </w:p>
        </w:tc>
        <w:tc>
          <w:tcPr>
            <w:tcW w:w="1134" w:type="dxa"/>
            <w:vAlign w:val="center"/>
          </w:tcPr>
          <w:p w:rsidR="00DF6554" w:rsidRPr="004C282D" w:rsidRDefault="001C41B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EUUK1-EUUK4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1C41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1C41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HK5, HK6, HK7</w:t>
            </w:r>
          </w:p>
        </w:tc>
      </w:tr>
      <w:tr w:rsidR="00DF6554" w:rsidRPr="004C282D" w:rsidTr="00025975">
        <w:trPr>
          <w:trHeight w:val="300"/>
        </w:trPr>
        <w:tc>
          <w:tcPr>
            <w:tcW w:w="5240" w:type="dxa"/>
          </w:tcPr>
          <w:p w:rsidR="00DF6554" w:rsidRPr="00A505EA" w:rsidRDefault="009C70C6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Die EU in deinem Alltag: Wo triffst du auf die EU?</w:t>
            </w:r>
          </w:p>
        </w:tc>
        <w:tc>
          <w:tcPr>
            <w:tcW w:w="1418" w:type="dxa"/>
            <w:vAlign w:val="center"/>
          </w:tcPr>
          <w:p w:rsidR="00DF6554" w:rsidRPr="004C282D" w:rsidRDefault="001C41BF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34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EUSK2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2B4DE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DF6554" w:rsidRPr="00B305AE" w:rsidRDefault="009F1F2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025975">
        <w:tc>
          <w:tcPr>
            <w:tcW w:w="5240" w:type="dxa"/>
          </w:tcPr>
          <w:p w:rsidR="00DF6554" w:rsidRPr="00A505EA" w:rsidRDefault="009C70C6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Die europäische Einigung: Welche Motive gab es, welche Ziele gibt es?</w:t>
            </w:r>
          </w:p>
        </w:tc>
        <w:tc>
          <w:tcPr>
            <w:tcW w:w="1418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34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EUSK1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2B4DE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8" w:type="dxa"/>
            <w:vAlign w:val="center"/>
          </w:tcPr>
          <w:p w:rsidR="00DF6554" w:rsidRPr="00B305AE" w:rsidRDefault="002B4DE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2B4DE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DF6554" w:rsidRPr="004C282D" w:rsidTr="00025975">
        <w:trPr>
          <w:trHeight w:val="267"/>
        </w:trPr>
        <w:tc>
          <w:tcPr>
            <w:tcW w:w="5240" w:type="dxa"/>
          </w:tcPr>
          <w:p w:rsidR="00DF6554" w:rsidRPr="00A505EA" w:rsidRDefault="009C70C6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Die Entwicklung der EU: Wer ist Mitglied der EU?</w:t>
            </w:r>
          </w:p>
        </w:tc>
        <w:tc>
          <w:tcPr>
            <w:tcW w:w="1418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34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EUSK1</w:t>
            </w:r>
          </w:p>
        </w:tc>
        <w:tc>
          <w:tcPr>
            <w:tcW w:w="1134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 w:rsidRPr="00422629">
              <w:rPr>
                <w:rFonts w:asciiTheme="majorHAnsi" w:hAnsiTheme="majorHAnsi"/>
              </w:rPr>
              <w:t>EUUK3</w:t>
            </w:r>
          </w:p>
        </w:tc>
        <w:tc>
          <w:tcPr>
            <w:tcW w:w="1417" w:type="dxa"/>
            <w:vAlign w:val="center"/>
          </w:tcPr>
          <w:p w:rsidR="00DF6554" w:rsidRPr="00B305AE" w:rsidRDefault="002B4DE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2B4DE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DF6554" w:rsidRPr="004C282D" w:rsidTr="00025975">
        <w:trPr>
          <w:trHeight w:val="291"/>
        </w:trPr>
        <w:tc>
          <w:tcPr>
            <w:tcW w:w="5240" w:type="dxa"/>
          </w:tcPr>
          <w:p w:rsidR="00DF6554" w:rsidRPr="00A505EA" w:rsidRDefault="009C70C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Viele Länder, viele Interessen: Wie stark ist der Zusammenhalt in der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Wertegemeinschaft?</w:t>
            </w:r>
          </w:p>
        </w:tc>
        <w:tc>
          <w:tcPr>
            <w:tcW w:w="1418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4C282D" w:rsidRDefault="0042262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EUUK1, </w:t>
            </w:r>
            <w:r w:rsidRPr="00422629">
              <w:rPr>
                <w:rFonts w:asciiTheme="majorHAnsi" w:hAnsiTheme="majorHAnsi"/>
              </w:rPr>
              <w:t>EUUK3</w:t>
            </w:r>
          </w:p>
        </w:tc>
        <w:tc>
          <w:tcPr>
            <w:tcW w:w="1417" w:type="dxa"/>
            <w:vAlign w:val="center"/>
          </w:tcPr>
          <w:p w:rsidR="00DF6554" w:rsidRPr="00B305AE" w:rsidRDefault="002532F2" w:rsidP="00C2478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SK1, </w:t>
            </w:r>
            <w:r w:rsidR="00C24787"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  <w:vAlign w:val="center"/>
          </w:tcPr>
          <w:p w:rsidR="00DF6554" w:rsidRPr="00B305AE" w:rsidRDefault="009F1F2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C24787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C2478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HK7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DF6554" w:rsidRPr="00A60CDB" w:rsidRDefault="003461AE" w:rsidP="009C70C6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b/>
              </w:rPr>
              <w:t>4.2</w:t>
            </w:r>
            <w:r w:rsidR="009C70C6">
              <w:rPr>
                <w:rFonts w:asciiTheme="majorHAnsi" w:hAnsiTheme="majorHAnsi"/>
                <w:b/>
              </w:rPr>
              <w:t xml:space="preserve"> Das poli</w:t>
            </w:r>
            <w:r w:rsidR="009C70C6" w:rsidRPr="009C70C6">
              <w:rPr>
                <w:rFonts w:asciiTheme="majorHAnsi" w:hAnsiTheme="majorHAnsi"/>
                <w:b/>
              </w:rPr>
              <w:t>tische S</w:t>
            </w:r>
            <w:r w:rsidR="009C70C6">
              <w:rPr>
                <w:rFonts w:asciiTheme="majorHAnsi" w:hAnsiTheme="majorHAnsi"/>
                <w:b/>
              </w:rPr>
              <w:t>y</w:t>
            </w:r>
            <w:r w:rsidR="009C70C6" w:rsidRPr="009C70C6">
              <w:rPr>
                <w:rFonts w:asciiTheme="majorHAnsi" w:hAnsiTheme="majorHAnsi"/>
                <w:b/>
              </w:rPr>
              <w:t>ste</w:t>
            </w:r>
            <w:r w:rsidR="009C70C6">
              <w:rPr>
                <w:rFonts w:asciiTheme="majorHAnsi" w:hAnsiTheme="majorHAnsi"/>
                <w:b/>
              </w:rPr>
              <w:t>m</w:t>
            </w:r>
            <w:r w:rsidR="009C70C6" w:rsidRPr="009C70C6">
              <w:rPr>
                <w:rFonts w:asciiTheme="majorHAnsi" w:hAnsiTheme="majorHAnsi"/>
                <w:b/>
              </w:rPr>
              <w:t xml:space="preserve"> der EU</w:t>
            </w:r>
          </w:p>
        </w:tc>
      </w:tr>
      <w:tr w:rsidR="00DF6554" w:rsidRPr="004C282D" w:rsidTr="00025975">
        <w:tc>
          <w:tcPr>
            <w:tcW w:w="5240" w:type="dxa"/>
          </w:tcPr>
          <w:p w:rsidR="00DF6554" w:rsidRPr="00A505EA" w:rsidRDefault="009C70C6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Die politischen Organe: Wie arbeitet die EU?</w:t>
            </w:r>
          </w:p>
        </w:tc>
        <w:tc>
          <w:tcPr>
            <w:tcW w:w="1418" w:type="dxa"/>
            <w:vAlign w:val="center"/>
          </w:tcPr>
          <w:p w:rsidR="00DF6554" w:rsidRPr="004C282D" w:rsidRDefault="00A865E8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EU2</w:t>
            </w:r>
          </w:p>
        </w:tc>
        <w:tc>
          <w:tcPr>
            <w:tcW w:w="1134" w:type="dxa"/>
            <w:vAlign w:val="center"/>
          </w:tcPr>
          <w:p w:rsidR="00DF6554" w:rsidRPr="004C282D" w:rsidRDefault="00A865E8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EUSK4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27280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27280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  <w:vAlign w:val="center"/>
          </w:tcPr>
          <w:p w:rsidR="00DF6554" w:rsidRPr="00B305AE" w:rsidRDefault="0027280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DF6554" w:rsidRPr="004C282D" w:rsidTr="00025975">
        <w:tc>
          <w:tcPr>
            <w:tcW w:w="5240" w:type="dxa"/>
          </w:tcPr>
          <w:p w:rsidR="00DF6554" w:rsidRPr="00A505EA" w:rsidRDefault="009C70C6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Die Europawahl: Wen wählen wir?</w:t>
            </w:r>
          </w:p>
        </w:tc>
        <w:tc>
          <w:tcPr>
            <w:tcW w:w="1418" w:type="dxa"/>
            <w:vAlign w:val="center"/>
          </w:tcPr>
          <w:p w:rsidR="00DF6554" w:rsidRPr="004C282D" w:rsidRDefault="00A865E8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34" w:type="dxa"/>
            <w:vAlign w:val="center"/>
          </w:tcPr>
          <w:p w:rsidR="00DF6554" w:rsidRPr="004C282D" w:rsidRDefault="00A865E8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EUSK5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27280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18" w:type="dxa"/>
            <w:vAlign w:val="center"/>
          </w:tcPr>
          <w:p w:rsidR="00DF6554" w:rsidRPr="00B305AE" w:rsidRDefault="009F1F2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  <w:r w:rsidR="00272806">
              <w:rPr>
                <w:rFonts w:asciiTheme="majorHAnsi" w:hAnsiTheme="majorHAnsi"/>
                <w:color w:val="31849B" w:themeColor="accent5" w:themeShade="BF"/>
              </w:rPr>
              <w:t>, MK2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025975">
        <w:tc>
          <w:tcPr>
            <w:tcW w:w="5240" w:type="dxa"/>
          </w:tcPr>
          <w:p w:rsidR="009C70C6" w:rsidRPr="009C70C6" w:rsidRDefault="009C70C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EU-Gesetzgebung am Beispiel des Umweltschutzes:</w:t>
            </w:r>
          </w:p>
          <w:p w:rsidR="00DF6554" w:rsidRPr="00A505EA" w:rsidRDefault="009C70C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Wie entsteht ein Gesetz?</w:t>
            </w:r>
          </w:p>
        </w:tc>
        <w:tc>
          <w:tcPr>
            <w:tcW w:w="1418" w:type="dxa"/>
            <w:vAlign w:val="center"/>
          </w:tcPr>
          <w:p w:rsidR="00DF6554" w:rsidRPr="004C282D" w:rsidRDefault="00A865E8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34" w:type="dxa"/>
            <w:vAlign w:val="center"/>
          </w:tcPr>
          <w:p w:rsidR="00DF6554" w:rsidRPr="004C282D" w:rsidRDefault="00D31DA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EUSK5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27280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MK3, MK6</w:t>
            </w:r>
          </w:p>
        </w:tc>
        <w:tc>
          <w:tcPr>
            <w:tcW w:w="1417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F6554" w:rsidRPr="00B305AE" w:rsidRDefault="0027280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9C70C6" w:rsidRPr="004C282D" w:rsidTr="00025975">
        <w:tc>
          <w:tcPr>
            <w:tcW w:w="5240" w:type="dxa"/>
          </w:tcPr>
          <w:p w:rsidR="009C70C6" w:rsidRPr="009C70C6" w:rsidRDefault="009C70C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Methode: Texte visualisieren</w:t>
            </w:r>
          </w:p>
        </w:tc>
        <w:tc>
          <w:tcPr>
            <w:tcW w:w="1418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9C70C6" w:rsidRPr="00B305AE" w:rsidRDefault="00B5489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MK4, </w:t>
            </w:r>
            <w:r w:rsidR="00272806">
              <w:rPr>
                <w:rFonts w:asciiTheme="majorHAnsi" w:hAnsiTheme="majorHAnsi"/>
                <w:color w:val="31849B" w:themeColor="accent5" w:themeShade="BF"/>
              </w:rPr>
              <w:t xml:space="preserve">MK5, </w:t>
            </w:r>
            <w:r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417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C70C6" w:rsidRPr="004C282D" w:rsidTr="00025975">
        <w:tc>
          <w:tcPr>
            <w:tcW w:w="5240" w:type="dxa"/>
          </w:tcPr>
          <w:p w:rsidR="009C70C6" w:rsidRPr="009C70C6" w:rsidRDefault="009C70C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Machtpoker im Europäischen Rat: Sollte das Vetorecht abgeschafft werden?</w:t>
            </w:r>
          </w:p>
        </w:tc>
        <w:tc>
          <w:tcPr>
            <w:tcW w:w="1418" w:type="dxa"/>
            <w:vAlign w:val="center"/>
          </w:tcPr>
          <w:p w:rsidR="009C70C6" w:rsidRPr="004C282D" w:rsidRDefault="00A865E8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4C282D" w:rsidRDefault="00D31DA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EUUK1</w:t>
            </w:r>
          </w:p>
        </w:tc>
        <w:tc>
          <w:tcPr>
            <w:tcW w:w="1417" w:type="dxa"/>
            <w:vAlign w:val="center"/>
          </w:tcPr>
          <w:p w:rsidR="009C70C6" w:rsidRPr="00B305AE" w:rsidRDefault="00E57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18" w:type="dxa"/>
            <w:vAlign w:val="center"/>
          </w:tcPr>
          <w:p w:rsidR="009C70C6" w:rsidRPr="00B305AE" w:rsidRDefault="00E57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  <w:vAlign w:val="center"/>
          </w:tcPr>
          <w:p w:rsidR="009C70C6" w:rsidRPr="00B305AE" w:rsidRDefault="00E57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  <w:vAlign w:val="center"/>
          </w:tcPr>
          <w:p w:rsidR="009C70C6" w:rsidRPr="00B305AE" w:rsidRDefault="00E57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HK4</w:t>
            </w:r>
          </w:p>
        </w:tc>
      </w:tr>
      <w:tr w:rsidR="009C70C6" w:rsidRPr="004C282D" w:rsidTr="00025975">
        <w:tc>
          <w:tcPr>
            <w:tcW w:w="5240" w:type="dxa"/>
          </w:tcPr>
          <w:p w:rsidR="009C70C6" w:rsidRPr="009C70C6" w:rsidRDefault="009C70C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Politische Entscheidungen in der EU: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9C70C6">
              <w:rPr>
                <w:rFonts w:asciiTheme="majorHAnsi" w:hAnsiTheme="majorHAnsi" w:cstheme="majorHAnsi"/>
                <w:color w:val="000000"/>
                <w:szCs w:val="23"/>
              </w:rPr>
              <w:t>Wie können sich EU-Bürgerinnen und -Bürger beteiligen?</w:t>
            </w:r>
          </w:p>
        </w:tc>
        <w:tc>
          <w:tcPr>
            <w:tcW w:w="1418" w:type="dxa"/>
            <w:vAlign w:val="center"/>
          </w:tcPr>
          <w:p w:rsidR="009C70C6" w:rsidRPr="004C282D" w:rsidRDefault="00A865E8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EU3, </w:t>
            </w:r>
            <w:r w:rsidR="00025975">
              <w:rPr>
                <w:rFonts w:asciiTheme="majorHAnsi" w:hAnsiTheme="majorHAnsi"/>
              </w:rPr>
              <w:t>D5</w:t>
            </w:r>
          </w:p>
        </w:tc>
        <w:tc>
          <w:tcPr>
            <w:tcW w:w="1134" w:type="dxa"/>
            <w:vAlign w:val="center"/>
          </w:tcPr>
          <w:p w:rsidR="009C70C6" w:rsidRPr="004C282D" w:rsidRDefault="00D31DA7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EUSK5</w:t>
            </w: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9C70C6" w:rsidRPr="00B305AE" w:rsidRDefault="00E57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MK1, </w:t>
            </w:r>
            <w:r w:rsidR="0058751F"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  <w:vAlign w:val="center"/>
          </w:tcPr>
          <w:p w:rsidR="009C70C6" w:rsidRPr="00B305AE" w:rsidRDefault="00E571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8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5975" w:rsidRPr="004C282D" w:rsidTr="00025975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025975" w:rsidRPr="00B305AE" w:rsidRDefault="00025975" w:rsidP="00025975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b/>
              </w:rPr>
              <w:t>4.</w:t>
            </w:r>
            <w:r>
              <w:rPr>
                <w:rFonts w:asciiTheme="majorHAnsi" w:hAnsiTheme="majorHAnsi"/>
                <w:b/>
              </w:rPr>
              <w:t>3 D</w:t>
            </w:r>
            <w:r w:rsidRPr="009C70C6">
              <w:rPr>
                <w:rFonts w:asciiTheme="majorHAnsi" w:hAnsiTheme="majorHAnsi"/>
                <w:b/>
              </w:rPr>
              <w:t>ie Grundfreiheiten des EU-</w:t>
            </w:r>
            <w:r>
              <w:rPr>
                <w:rFonts w:asciiTheme="majorHAnsi" w:hAnsiTheme="majorHAnsi"/>
                <w:b/>
              </w:rPr>
              <w:t>B</w:t>
            </w:r>
            <w:r w:rsidRPr="009C70C6">
              <w:rPr>
                <w:rFonts w:asciiTheme="majorHAnsi" w:hAnsiTheme="majorHAnsi"/>
                <w:b/>
              </w:rPr>
              <w:t>in</w:t>
            </w:r>
            <w:r>
              <w:rPr>
                <w:rFonts w:asciiTheme="majorHAnsi" w:hAnsiTheme="majorHAnsi"/>
                <w:b/>
              </w:rPr>
              <w:t>nenm</w:t>
            </w:r>
            <w:r w:rsidRPr="009C70C6">
              <w:rPr>
                <w:rFonts w:asciiTheme="majorHAnsi" w:hAnsiTheme="majorHAnsi"/>
                <w:b/>
              </w:rPr>
              <w:t>ar</w:t>
            </w:r>
            <w:r>
              <w:rPr>
                <w:rFonts w:asciiTheme="majorHAnsi" w:hAnsiTheme="majorHAnsi"/>
                <w:b/>
              </w:rPr>
              <w:t>k</w:t>
            </w:r>
            <w:r w:rsidRPr="009C70C6">
              <w:rPr>
                <w:rFonts w:asciiTheme="majorHAnsi" w:hAnsiTheme="majorHAnsi"/>
                <w:b/>
              </w:rPr>
              <w:t>tes</w:t>
            </w:r>
          </w:p>
        </w:tc>
      </w:tr>
      <w:tr w:rsidR="009C70C6" w:rsidRPr="004C282D" w:rsidTr="00025975">
        <w:tc>
          <w:tcPr>
            <w:tcW w:w="5240" w:type="dxa"/>
          </w:tcPr>
          <w:p w:rsidR="009C70C6" w:rsidRPr="009C70C6" w:rsidRDefault="0084716C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4716C">
              <w:rPr>
                <w:rFonts w:asciiTheme="majorHAnsi" w:hAnsiTheme="majorHAnsi" w:cstheme="majorHAnsi"/>
                <w:color w:val="000000"/>
                <w:szCs w:val="23"/>
              </w:rPr>
              <w:t>Leben im Binnenmarkt: Wozu dient ein gemeinsamer Markt?</w:t>
            </w:r>
          </w:p>
        </w:tc>
        <w:tc>
          <w:tcPr>
            <w:tcW w:w="1418" w:type="dxa"/>
            <w:vAlign w:val="center"/>
          </w:tcPr>
          <w:p w:rsidR="009C70C6" w:rsidRPr="004C282D" w:rsidRDefault="008B047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EU4</w:t>
            </w: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4C282D" w:rsidRDefault="008B047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EUUK2</w:t>
            </w:r>
          </w:p>
        </w:tc>
        <w:tc>
          <w:tcPr>
            <w:tcW w:w="1417" w:type="dxa"/>
            <w:vAlign w:val="center"/>
          </w:tcPr>
          <w:p w:rsidR="009C70C6" w:rsidRPr="00B305AE" w:rsidRDefault="002532F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  <w:vAlign w:val="center"/>
          </w:tcPr>
          <w:p w:rsidR="009C70C6" w:rsidRPr="00B305AE" w:rsidRDefault="0021189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272806" w:rsidRPr="004C282D" w:rsidTr="00E45390">
        <w:tc>
          <w:tcPr>
            <w:tcW w:w="14596" w:type="dxa"/>
            <w:gridSpan w:val="8"/>
          </w:tcPr>
          <w:p w:rsidR="00272806" w:rsidRDefault="0027280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  <w:p w:rsidR="00272806" w:rsidRDefault="00272806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  <w:p w:rsidR="00272806" w:rsidRPr="00B305AE" w:rsidRDefault="0027280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C70C6" w:rsidRPr="004C282D" w:rsidTr="00025975">
        <w:tc>
          <w:tcPr>
            <w:tcW w:w="5240" w:type="dxa"/>
          </w:tcPr>
          <w:p w:rsidR="009C70C6" w:rsidRPr="009C70C6" w:rsidRDefault="0084716C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4716C">
              <w:rPr>
                <w:rFonts w:asciiTheme="majorHAnsi" w:hAnsiTheme="majorHAnsi" w:cstheme="majorHAnsi"/>
                <w:color w:val="000000"/>
                <w:szCs w:val="23"/>
              </w:rPr>
              <w:lastRenderedPageBreak/>
              <w:t xml:space="preserve">Arbeiten im Binnenmarkt: grenzenlose Freiheiten für </w:t>
            </w:r>
            <w:proofErr w:type="spellStart"/>
            <w:r w:rsidRPr="0084716C">
              <w:rPr>
                <w:rFonts w:asciiTheme="majorHAnsi" w:hAnsiTheme="majorHAnsi" w:cstheme="majorHAnsi"/>
                <w:color w:val="000000"/>
                <w:szCs w:val="23"/>
              </w:rPr>
              <w:t>Arbeitnehmende</w:t>
            </w:r>
            <w:proofErr w:type="spellEnd"/>
            <w:r w:rsidRPr="0084716C">
              <w:rPr>
                <w:rFonts w:asciiTheme="majorHAnsi" w:hAnsiTheme="majorHAnsi" w:cstheme="majorHAnsi"/>
                <w:color w:val="000000"/>
                <w:szCs w:val="23"/>
              </w:rPr>
              <w:t>?</w:t>
            </w:r>
          </w:p>
        </w:tc>
        <w:tc>
          <w:tcPr>
            <w:tcW w:w="1418" w:type="dxa"/>
            <w:vAlign w:val="center"/>
          </w:tcPr>
          <w:p w:rsidR="009C70C6" w:rsidRPr="004C282D" w:rsidRDefault="008B047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EU4</w:t>
            </w: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4C282D" w:rsidRDefault="008B047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EUUK2</w:t>
            </w:r>
          </w:p>
        </w:tc>
        <w:tc>
          <w:tcPr>
            <w:tcW w:w="1417" w:type="dxa"/>
            <w:vAlign w:val="center"/>
          </w:tcPr>
          <w:p w:rsidR="009C70C6" w:rsidRPr="00B305AE" w:rsidRDefault="00B644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8" w:type="dxa"/>
            <w:vAlign w:val="center"/>
          </w:tcPr>
          <w:p w:rsidR="009C70C6" w:rsidRPr="00B305AE" w:rsidRDefault="009F1F2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9C70C6" w:rsidRPr="00B305AE" w:rsidRDefault="00B644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9C70C6" w:rsidRPr="004C282D" w:rsidTr="00025975">
        <w:tc>
          <w:tcPr>
            <w:tcW w:w="5240" w:type="dxa"/>
          </w:tcPr>
          <w:p w:rsidR="009C70C6" w:rsidRPr="009C70C6" w:rsidRDefault="0084716C" w:rsidP="008471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84716C">
              <w:rPr>
                <w:rFonts w:asciiTheme="majorHAnsi" w:hAnsiTheme="majorHAnsi" w:cstheme="majorHAnsi"/>
                <w:color w:val="000000"/>
                <w:szCs w:val="23"/>
              </w:rPr>
              <w:t>Corona-Pandemie: Welche Folgen haben Einschränkungen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84716C">
              <w:rPr>
                <w:rFonts w:asciiTheme="majorHAnsi" w:hAnsiTheme="majorHAnsi" w:cstheme="majorHAnsi"/>
                <w:color w:val="000000"/>
                <w:szCs w:val="23"/>
              </w:rPr>
              <w:t>des Binnenmarktes?</w:t>
            </w:r>
          </w:p>
        </w:tc>
        <w:tc>
          <w:tcPr>
            <w:tcW w:w="1418" w:type="dxa"/>
            <w:vAlign w:val="center"/>
          </w:tcPr>
          <w:p w:rsidR="009C70C6" w:rsidRPr="004C282D" w:rsidRDefault="008B047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EU4</w:t>
            </w: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9C70C6" w:rsidRPr="004C282D" w:rsidRDefault="009C70C6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9C70C6" w:rsidRPr="00B305AE" w:rsidRDefault="00B644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SK1, </w:t>
            </w:r>
            <w:r w:rsidR="002532F2"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418" w:type="dxa"/>
            <w:vAlign w:val="center"/>
          </w:tcPr>
          <w:p w:rsidR="009C70C6" w:rsidRPr="00B305AE" w:rsidRDefault="00B644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  <w:vAlign w:val="center"/>
          </w:tcPr>
          <w:p w:rsidR="009C70C6" w:rsidRPr="00B305AE" w:rsidRDefault="009C70C6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9C70C6" w:rsidRPr="00B305AE" w:rsidRDefault="00B644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025975" w:rsidRPr="004C282D" w:rsidTr="00025975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025975" w:rsidRPr="00B305AE" w:rsidRDefault="00025975" w:rsidP="00025975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b/>
              </w:rPr>
              <w:t>4.</w:t>
            </w:r>
            <w:r>
              <w:rPr>
                <w:rFonts w:asciiTheme="majorHAnsi" w:hAnsiTheme="majorHAnsi"/>
                <w:b/>
              </w:rPr>
              <w:t>4 D</w:t>
            </w:r>
            <w:r w:rsidRPr="009C70C6">
              <w:rPr>
                <w:rFonts w:asciiTheme="majorHAnsi" w:hAnsiTheme="majorHAnsi"/>
                <w:b/>
              </w:rPr>
              <w:t>ie Grundfreiheiten des EU-</w:t>
            </w:r>
            <w:r>
              <w:rPr>
                <w:rFonts w:asciiTheme="majorHAnsi" w:hAnsiTheme="majorHAnsi"/>
                <w:b/>
              </w:rPr>
              <w:t>B</w:t>
            </w:r>
            <w:r w:rsidRPr="009C70C6">
              <w:rPr>
                <w:rFonts w:asciiTheme="majorHAnsi" w:hAnsiTheme="majorHAnsi"/>
                <w:b/>
              </w:rPr>
              <w:t>in</w:t>
            </w:r>
            <w:r>
              <w:rPr>
                <w:rFonts w:asciiTheme="majorHAnsi" w:hAnsiTheme="majorHAnsi"/>
                <w:b/>
              </w:rPr>
              <w:t>nenm</w:t>
            </w:r>
            <w:r w:rsidRPr="009C70C6">
              <w:rPr>
                <w:rFonts w:asciiTheme="majorHAnsi" w:hAnsiTheme="majorHAnsi"/>
                <w:b/>
              </w:rPr>
              <w:t>ar</w:t>
            </w:r>
            <w:r>
              <w:rPr>
                <w:rFonts w:asciiTheme="majorHAnsi" w:hAnsiTheme="majorHAnsi"/>
                <w:b/>
              </w:rPr>
              <w:t>k</w:t>
            </w:r>
            <w:r w:rsidRPr="009C70C6">
              <w:rPr>
                <w:rFonts w:asciiTheme="majorHAnsi" w:hAnsiTheme="majorHAnsi"/>
                <w:b/>
              </w:rPr>
              <w:t>tes</w:t>
            </w:r>
          </w:p>
        </w:tc>
      </w:tr>
      <w:tr w:rsidR="00DA4BCC" w:rsidRPr="004C282D" w:rsidTr="00025975">
        <w:tc>
          <w:tcPr>
            <w:tcW w:w="5240" w:type="dxa"/>
          </w:tcPr>
          <w:p w:rsidR="00DA4BCC" w:rsidRPr="009C70C6" w:rsidRDefault="00DA4BCC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A4BCC">
              <w:rPr>
                <w:rFonts w:asciiTheme="majorHAnsi" w:hAnsiTheme="majorHAnsi" w:cstheme="majorHAnsi"/>
                <w:color w:val="000000"/>
                <w:szCs w:val="23"/>
              </w:rPr>
              <w:t>20 Jahre Euro: Was war, was bleibt?</w:t>
            </w:r>
          </w:p>
        </w:tc>
        <w:tc>
          <w:tcPr>
            <w:tcW w:w="1418" w:type="dxa"/>
            <w:vAlign w:val="center"/>
          </w:tcPr>
          <w:p w:rsidR="00DA4BCC" w:rsidRPr="004C282D" w:rsidRDefault="00B644D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EU5</w:t>
            </w:r>
          </w:p>
        </w:tc>
        <w:tc>
          <w:tcPr>
            <w:tcW w:w="1134" w:type="dxa"/>
            <w:vAlign w:val="center"/>
          </w:tcPr>
          <w:p w:rsidR="00DA4BCC" w:rsidRPr="004C282D" w:rsidRDefault="00B644D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EUSK3</w:t>
            </w: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B644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A4BCC" w:rsidRPr="00B305AE" w:rsidRDefault="00B644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DA4BCC" w:rsidRPr="004C282D" w:rsidTr="00025975">
        <w:tc>
          <w:tcPr>
            <w:tcW w:w="5240" w:type="dxa"/>
          </w:tcPr>
          <w:p w:rsidR="00DA4BCC" w:rsidRPr="009C70C6" w:rsidRDefault="00DA4BCC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A4BCC">
              <w:rPr>
                <w:rFonts w:asciiTheme="majorHAnsi" w:hAnsiTheme="majorHAnsi" w:cstheme="majorHAnsi"/>
                <w:color w:val="000000"/>
                <w:szCs w:val="23"/>
              </w:rPr>
              <w:t>Methode: Ein Interview führen</w:t>
            </w:r>
          </w:p>
        </w:tc>
        <w:tc>
          <w:tcPr>
            <w:tcW w:w="1418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A4BCC" w:rsidRPr="00B305AE" w:rsidRDefault="00BE090D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417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A4BCC" w:rsidRPr="004C282D" w:rsidTr="00025975">
        <w:tc>
          <w:tcPr>
            <w:tcW w:w="5240" w:type="dxa"/>
          </w:tcPr>
          <w:p w:rsidR="00DA4BCC" w:rsidRPr="009C70C6" w:rsidRDefault="00DA4BCC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A4BCC">
              <w:rPr>
                <w:rFonts w:asciiTheme="majorHAnsi" w:hAnsiTheme="majorHAnsi" w:cstheme="majorHAnsi"/>
                <w:color w:val="000000"/>
                <w:szCs w:val="23"/>
              </w:rPr>
              <w:t>Eurokrisen: Ist der Euro gut für den Zusammenhalt?</w:t>
            </w:r>
          </w:p>
        </w:tc>
        <w:tc>
          <w:tcPr>
            <w:tcW w:w="1418" w:type="dxa"/>
            <w:vAlign w:val="center"/>
          </w:tcPr>
          <w:p w:rsidR="00DA4BCC" w:rsidRPr="004C282D" w:rsidRDefault="00B644D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EU5</w:t>
            </w: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A4BCC" w:rsidRPr="00B305AE" w:rsidRDefault="00DF01C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  <w:vAlign w:val="center"/>
          </w:tcPr>
          <w:p w:rsidR="00DA4BCC" w:rsidRPr="00B305AE" w:rsidRDefault="00643EE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A4BCC" w:rsidRPr="004C282D" w:rsidTr="00025975">
        <w:tc>
          <w:tcPr>
            <w:tcW w:w="5240" w:type="dxa"/>
          </w:tcPr>
          <w:p w:rsidR="00DA4BCC" w:rsidRPr="009C70C6" w:rsidRDefault="00DA4BCC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A4BCC">
              <w:rPr>
                <w:rFonts w:asciiTheme="majorHAnsi" w:hAnsiTheme="majorHAnsi" w:cstheme="majorHAnsi"/>
                <w:color w:val="000000"/>
                <w:szCs w:val="23"/>
              </w:rPr>
              <w:t>Die Europäische Zentralbank: Kann sie den Euro retten?</w:t>
            </w:r>
          </w:p>
        </w:tc>
        <w:tc>
          <w:tcPr>
            <w:tcW w:w="1418" w:type="dxa"/>
            <w:vAlign w:val="center"/>
          </w:tcPr>
          <w:p w:rsidR="00DA4BCC" w:rsidRPr="004C282D" w:rsidRDefault="00B644DB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EU5</w:t>
            </w: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460A6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SK2, </w:t>
            </w:r>
            <w:r w:rsidR="002532F2"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5975" w:rsidRPr="004C282D" w:rsidTr="00025975">
        <w:tc>
          <w:tcPr>
            <w:tcW w:w="14596" w:type="dxa"/>
            <w:gridSpan w:val="8"/>
            <w:shd w:val="clear" w:color="auto" w:fill="D9D9D9" w:themeFill="background1" w:themeFillShade="D9"/>
            <w:vAlign w:val="center"/>
          </w:tcPr>
          <w:p w:rsidR="00025975" w:rsidRPr="00B305AE" w:rsidRDefault="00025975" w:rsidP="00025975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b/>
              </w:rPr>
              <w:t>4.</w:t>
            </w:r>
            <w:r>
              <w:rPr>
                <w:rFonts w:asciiTheme="majorHAnsi" w:hAnsiTheme="majorHAnsi"/>
                <w:b/>
              </w:rPr>
              <w:t>5 Di</w:t>
            </w:r>
            <w:r w:rsidRPr="00EB38B7">
              <w:rPr>
                <w:rFonts w:asciiTheme="majorHAnsi" w:hAnsiTheme="majorHAnsi"/>
                <w:b/>
              </w:rPr>
              <w:t>e Euro</w:t>
            </w:r>
            <w:r>
              <w:rPr>
                <w:rFonts w:asciiTheme="majorHAnsi" w:hAnsiTheme="majorHAnsi"/>
                <w:b/>
              </w:rPr>
              <w:t>p</w:t>
            </w:r>
            <w:r w:rsidRPr="00EB38B7">
              <w:rPr>
                <w:rFonts w:asciiTheme="majorHAnsi" w:hAnsiTheme="majorHAnsi"/>
                <w:b/>
              </w:rPr>
              <w:t xml:space="preserve">äische </w:t>
            </w:r>
            <w:r>
              <w:rPr>
                <w:rFonts w:asciiTheme="majorHAnsi" w:hAnsiTheme="majorHAnsi"/>
                <w:b/>
              </w:rPr>
              <w:t xml:space="preserve">Zukunft: Entwicklung </w:t>
            </w:r>
            <w:r w:rsidRPr="00EB38B7">
              <w:rPr>
                <w:rFonts w:asciiTheme="majorHAnsi" w:hAnsiTheme="majorHAnsi"/>
                <w:b/>
              </w:rPr>
              <w:t xml:space="preserve">und </w:t>
            </w:r>
            <w:r>
              <w:rPr>
                <w:rFonts w:asciiTheme="majorHAnsi" w:hAnsiTheme="majorHAnsi"/>
                <w:b/>
              </w:rPr>
              <w:t>H</w:t>
            </w:r>
            <w:r w:rsidRPr="00EB38B7">
              <w:rPr>
                <w:rFonts w:asciiTheme="majorHAnsi" w:hAnsiTheme="majorHAnsi"/>
                <w:b/>
              </w:rPr>
              <w:t>erausforderung</w:t>
            </w:r>
          </w:p>
        </w:tc>
      </w:tr>
      <w:tr w:rsidR="00DA4BCC" w:rsidRPr="004C282D" w:rsidTr="00025975">
        <w:tc>
          <w:tcPr>
            <w:tcW w:w="5240" w:type="dxa"/>
          </w:tcPr>
          <w:p w:rsidR="00DA4BCC" w:rsidRPr="00DA4BCC" w:rsidRDefault="00EB38B7" w:rsidP="00EB38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Die EU und die Weltpolitik: Sollte die EU außenpolitisch mit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einer Stimme sprechen?</w:t>
            </w:r>
          </w:p>
        </w:tc>
        <w:tc>
          <w:tcPr>
            <w:tcW w:w="1418" w:type="dxa"/>
            <w:vAlign w:val="center"/>
          </w:tcPr>
          <w:p w:rsidR="00DA4BCC" w:rsidRPr="004C282D" w:rsidRDefault="000779A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A4BCC" w:rsidRPr="004C282D" w:rsidRDefault="000779A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EUUK1, EUUK3</w:t>
            </w:r>
          </w:p>
        </w:tc>
        <w:tc>
          <w:tcPr>
            <w:tcW w:w="1417" w:type="dxa"/>
            <w:vAlign w:val="center"/>
          </w:tcPr>
          <w:p w:rsidR="00DA4BCC" w:rsidRPr="00B305AE" w:rsidRDefault="0050789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50789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A4BCC" w:rsidRPr="004C282D" w:rsidTr="00025975">
        <w:tc>
          <w:tcPr>
            <w:tcW w:w="5240" w:type="dxa"/>
          </w:tcPr>
          <w:p w:rsidR="00DA4BCC" w:rsidRPr="00DA4BCC" w:rsidRDefault="00EB38B7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 xml:space="preserve">Der </w:t>
            </w:r>
            <w:proofErr w:type="spellStart"/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Brexit</w:t>
            </w:r>
            <w:proofErr w:type="spellEnd"/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: Was passiert, wenn einer raus will?</w:t>
            </w:r>
          </w:p>
        </w:tc>
        <w:tc>
          <w:tcPr>
            <w:tcW w:w="1418" w:type="dxa"/>
            <w:vAlign w:val="center"/>
          </w:tcPr>
          <w:p w:rsidR="00DA4BCC" w:rsidRPr="004C282D" w:rsidRDefault="000779A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A4BCC" w:rsidRPr="00B305AE" w:rsidRDefault="0050789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MK7</w:t>
            </w:r>
          </w:p>
        </w:tc>
        <w:tc>
          <w:tcPr>
            <w:tcW w:w="1417" w:type="dxa"/>
            <w:vAlign w:val="center"/>
          </w:tcPr>
          <w:p w:rsidR="00DA4BCC" w:rsidRPr="00B305AE" w:rsidRDefault="0050789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8" w:type="dxa"/>
            <w:vAlign w:val="center"/>
          </w:tcPr>
          <w:p w:rsidR="00DA4BCC" w:rsidRPr="00B305AE" w:rsidRDefault="0050789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DA4BCC" w:rsidRPr="004C282D" w:rsidTr="00025975">
        <w:tc>
          <w:tcPr>
            <w:tcW w:w="5240" w:type="dxa"/>
          </w:tcPr>
          <w:p w:rsidR="00DA4BCC" w:rsidRPr="00DA4BCC" w:rsidRDefault="00EB38B7" w:rsidP="009C70C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Die Ukraine als Beitrittskandidat: Wie wird ein Land EU-Mitglied?</w:t>
            </w:r>
          </w:p>
        </w:tc>
        <w:tc>
          <w:tcPr>
            <w:tcW w:w="1418" w:type="dxa"/>
            <w:vAlign w:val="center"/>
          </w:tcPr>
          <w:p w:rsidR="00DA4BCC" w:rsidRPr="004C282D" w:rsidRDefault="000779A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34" w:type="dxa"/>
            <w:vAlign w:val="center"/>
          </w:tcPr>
          <w:p w:rsidR="00DA4BCC" w:rsidRPr="004C282D" w:rsidRDefault="00DA4BCC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A4BCC" w:rsidRPr="004C282D" w:rsidRDefault="000779A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EUUK3</w:t>
            </w:r>
          </w:p>
        </w:tc>
        <w:tc>
          <w:tcPr>
            <w:tcW w:w="1417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DA4BCC" w:rsidRPr="00B305AE" w:rsidRDefault="0050789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  <w:vAlign w:val="center"/>
          </w:tcPr>
          <w:p w:rsidR="00DA4BCC" w:rsidRPr="00B305AE" w:rsidRDefault="0050789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8" w:type="dxa"/>
            <w:vAlign w:val="center"/>
          </w:tcPr>
          <w:p w:rsidR="00DA4BCC" w:rsidRPr="00B305AE" w:rsidRDefault="00DA4BCC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779A5" w:rsidRPr="004C282D" w:rsidTr="00025975">
        <w:tc>
          <w:tcPr>
            <w:tcW w:w="5240" w:type="dxa"/>
          </w:tcPr>
          <w:p w:rsidR="000779A5" w:rsidRPr="00DA4BCC" w:rsidRDefault="000779A5" w:rsidP="000779A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Der Green-Deal: neue Hoffnung für unser Klima?</w:t>
            </w:r>
          </w:p>
        </w:tc>
        <w:tc>
          <w:tcPr>
            <w:tcW w:w="1418" w:type="dxa"/>
            <w:vAlign w:val="center"/>
          </w:tcPr>
          <w:p w:rsidR="000779A5" w:rsidRPr="004C282D" w:rsidRDefault="000779A5" w:rsidP="000779A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34" w:type="dxa"/>
            <w:vAlign w:val="center"/>
          </w:tcPr>
          <w:p w:rsidR="000779A5" w:rsidRPr="004C282D" w:rsidRDefault="000779A5" w:rsidP="000779A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779A5" w:rsidRPr="004C282D" w:rsidRDefault="000779A5" w:rsidP="000779A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EUUK1</w:t>
            </w:r>
          </w:p>
        </w:tc>
        <w:tc>
          <w:tcPr>
            <w:tcW w:w="1417" w:type="dxa"/>
            <w:vAlign w:val="center"/>
          </w:tcPr>
          <w:p w:rsidR="000779A5" w:rsidRPr="00B305AE" w:rsidRDefault="00507892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  <w:vAlign w:val="center"/>
          </w:tcPr>
          <w:p w:rsidR="000779A5" w:rsidRPr="00B305AE" w:rsidRDefault="00507892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  <w:vAlign w:val="center"/>
          </w:tcPr>
          <w:p w:rsidR="000779A5" w:rsidRPr="00B305AE" w:rsidRDefault="000779A5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779A5" w:rsidRPr="00B305AE" w:rsidRDefault="00507892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0779A5" w:rsidRPr="004C282D" w:rsidTr="00025975">
        <w:tc>
          <w:tcPr>
            <w:tcW w:w="5240" w:type="dxa"/>
          </w:tcPr>
          <w:p w:rsidR="000779A5" w:rsidRPr="009C70C6" w:rsidRDefault="000779A5" w:rsidP="000779A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Die EU und der Nationalismus: Lohnt es sich, die europäische Idee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zu verteidigen?</w:t>
            </w:r>
          </w:p>
        </w:tc>
        <w:tc>
          <w:tcPr>
            <w:tcW w:w="1418" w:type="dxa"/>
            <w:vAlign w:val="center"/>
          </w:tcPr>
          <w:p w:rsidR="000779A5" w:rsidRPr="004C282D" w:rsidRDefault="000779A5" w:rsidP="000779A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34" w:type="dxa"/>
            <w:vAlign w:val="center"/>
          </w:tcPr>
          <w:p w:rsidR="000779A5" w:rsidRPr="004C282D" w:rsidRDefault="000779A5" w:rsidP="000779A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779A5" w:rsidRPr="004C282D" w:rsidRDefault="000779A5" w:rsidP="000779A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EUUK3</w:t>
            </w:r>
            <w:r>
              <w:rPr>
                <w:rFonts w:asciiTheme="majorHAnsi" w:hAnsiTheme="majorHAnsi"/>
              </w:rPr>
              <w:t>, EUUK4</w:t>
            </w:r>
          </w:p>
        </w:tc>
        <w:tc>
          <w:tcPr>
            <w:tcW w:w="1417" w:type="dxa"/>
            <w:vAlign w:val="center"/>
          </w:tcPr>
          <w:p w:rsidR="000779A5" w:rsidRPr="00B305AE" w:rsidRDefault="000779A5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  <w:vAlign w:val="center"/>
          </w:tcPr>
          <w:p w:rsidR="000779A5" w:rsidRPr="00B305AE" w:rsidRDefault="000779A5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  <w:r w:rsidR="00507892">
              <w:rPr>
                <w:rFonts w:asciiTheme="majorHAnsi" w:hAnsiTheme="majorHAnsi"/>
                <w:color w:val="31849B" w:themeColor="accent5" w:themeShade="BF"/>
              </w:rPr>
              <w:t>, MK7</w:t>
            </w:r>
          </w:p>
        </w:tc>
        <w:tc>
          <w:tcPr>
            <w:tcW w:w="1417" w:type="dxa"/>
            <w:vAlign w:val="center"/>
          </w:tcPr>
          <w:p w:rsidR="000779A5" w:rsidRPr="00B305AE" w:rsidRDefault="000779A5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Align w:val="center"/>
          </w:tcPr>
          <w:p w:rsidR="000779A5" w:rsidRPr="00B305AE" w:rsidRDefault="000779A5" w:rsidP="000779A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DF6554" w:rsidRDefault="00DF6554" w:rsidP="00DF6554"/>
    <w:p w:rsidR="00F936A4" w:rsidRDefault="00F936A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DF6554" w:rsidRPr="000276CF" w:rsidRDefault="00F936A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Kapitel 5</w:t>
      </w:r>
      <w:r w:rsidR="008B290A">
        <w:rPr>
          <w:rFonts w:ascii="Calibri" w:hAnsi="Calibri" w:cs="Calibri"/>
          <w:b/>
        </w:rPr>
        <w:t xml:space="preserve">: </w:t>
      </w:r>
      <w:r w:rsidR="00EB38B7" w:rsidRPr="00EB38B7">
        <w:rPr>
          <w:rFonts w:ascii="Calibri" w:hAnsi="Calibri" w:cs="Calibri"/>
          <w:b/>
        </w:rPr>
        <w:t xml:space="preserve">Krieg und </w:t>
      </w:r>
      <w:r w:rsidR="00EB38B7">
        <w:rPr>
          <w:rFonts w:ascii="Calibri" w:hAnsi="Calibri" w:cs="Calibri"/>
          <w:b/>
        </w:rPr>
        <w:t>F</w:t>
      </w:r>
      <w:r w:rsidR="00EB38B7" w:rsidRPr="00EB38B7">
        <w:rPr>
          <w:rFonts w:ascii="Calibri" w:hAnsi="Calibri" w:cs="Calibri"/>
          <w:b/>
        </w:rPr>
        <w:t xml:space="preserve">rieden: </w:t>
      </w:r>
      <w:r w:rsidR="00EB38B7">
        <w:rPr>
          <w:rFonts w:ascii="Calibri" w:hAnsi="Calibri" w:cs="Calibri"/>
          <w:b/>
        </w:rPr>
        <w:t>H</w:t>
      </w:r>
      <w:r w:rsidR="00EB38B7" w:rsidRPr="00EB38B7">
        <w:rPr>
          <w:rFonts w:ascii="Calibri" w:hAnsi="Calibri" w:cs="Calibri"/>
          <w:b/>
        </w:rPr>
        <w:t>erausforderungen für die Sicherheit im 2</w:t>
      </w:r>
      <w:r w:rsidR="00EB38B7">
        <w:rPr>
          <w:rFonts w:ascii="Calibri" w:hAnsi="Calibri" w:cs="Calibri"/>
          <w:b/>
        </w:rPr>
        <w:t>1</w:t>
      </w:r>
      <w:r w:rsidR="00EB38B7" w:rsidRPr="00EB38B7">
        <w:rPr>
          <w:rFonts w:ascii="Calibri" w:hAnsi="Calibri" w:cs="Calibri"/>
          <w:b/>
        </w:rPr>
        <w:t xml:space="preserve">. </w:t>
      </w:r>
      <w:r w:rsidR="00EB38B7">
        <w:rPr>
          <w:rFonts w:ascii="Calibri" w:hAnsi="Calibri" w:cs="Calibri"/>
          <w:b/>
        </w:rPr>
        <w:t>J</w:t>
      </w:r>
      <w:r w:rsidR="00EB38B7" w:rsidRPr="00EB38B7">
        <w:rPr>
          <w:rFonts w:ascii="Calibri" w:hAnsi="Calibri" w:cs="Calibri"/>
          <w:b/>
        </w:rPr>
        <w:t>ahrhundert</w:t>
      </w:r>
    </w:p>
    <w:p w:rsidR="00DF6554" w:rsidRDefault="00DF6554" w:rsidP="00DF655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7"/>
        <w:gridCol w:w="1410"/>
        <w:gridCol w:w="1116"/>
        <w:gridCol w:w="1114"/>
        <w:gridCol w:w="1739"/>
        <w:gridCol w:w="1401"/>
        <w:gridCol w:w="1379"/>
        <w:gridCol w:w="1404"/>
      </w:tblGrid>
      <w:tr w:rsidR="00DF6554" w:rsidRPr="004C282D" w:rsidTr="00EE64A6">
        <w:tc>
          <w:tcPr>
            <w:tcW w:w="5077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0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30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923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EE64A6">
        <w:tc>
          <w:tcPr>
            <w:tcW w:w="5077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0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1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1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73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01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37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0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D17375">
        <w:tc>
          <w:tcPr>
            <w:tcW w:w="14640" w:type="dxa"/>
            <w:gridSpan w:val="8"/>
            <w:shd w:val="clear" w:color="auto" w:fill="BFBFBF" w:themeFill="background1" w:themeFillShade="BF"/>
          </w:tcPr>
          <w:p w:rsidR="00D17375" w:rsidRPr="00A505EA" w:rsidRDefault="003461AE" w:rsidP="003461A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5. </w:t>
            </w:r>
            <w:r w:rsidR="00EB38B7" w:rsidRPr="00EB38B7">
              <w:rPr>
                <w:rFonts w:asciiTheme="majorHAnsi" w:hAnsiTheme="majorHAnsi"/>
                <w:b/>
              </w:rPr>
              <w:t>Krieg und Frieden: Herausforderungen für die Sicherheit im 21. Jahrhundert</w:t>
            </w:r>
          </w:p>
        </w:tc>
      </w:tr>
      <w:tr w:rsidR="00DF6554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DF6554" w:rsidRPr="00A505EA" w:rsidRDefault="003461AE" w:rsidP="00EB38B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5.1 </w:t>
            </w:r>
            <w:r w:rsidR="00EB38B7">
              <w:rPr>
                <w:rFonts w:asciiTheme="majorHAnsi" w:hAnsiTheme="majorHAnsi"/>
                <w:b/>
              </w:rPr>
              <w:t>Frieden und Sicherheit</w:t>
            </w:r>
            <w:r w:rsidR="00EB38B7" w:rsidRPr="00EB38B7">
              <w:rPr>
                <w:rFonts w:asciiTheme="majorHAnsi" w:hAnsiTheme="majorHAnsi"/>
                <w:b/>
              </w:rPr>
              <w:t xml:space="preserve"> a</w:t>
            </w:r>
            <w:r w:rsidR="00EB38B7">
              <w:rPr>
                <w:rFonts w:asciiTheme="majorHAnsi" w:hAnsiTheme="majorHAnsi"/>
                <w:b/>
              </w:rPr>
              <w:t>l</w:t>
            </w:r>
            <w:r w:rsidR="00EB38B7" w:rsidRPr="00EB38B7">
              <w:rPr>
                <w:rFonts w:asciiTheme="majorHAnsi" w:hAnsiTheme="majorHAnsi"/>
                <w:b/>
              </w:rPr>
              <w:t xml:space="preserve">s </w:t>
            </w:r>
            <w:r w:rsidR="00EB38B7">
              <w:rPr>
                <w:rFonts w:asciiTheme="majorHAnsi" w:hAnsiTheme="majorHAnsi"/>
                <w:b/>
              </w:rPr>
              <w:t>Z</w:t>
            </w:r>
            <w:r w:rsidR="00EB38B7" w:rsidRPr="00EB38B7">
              <w:rPr>
                <w:rFonts w:asciiTheme="majorHAnsi" w:hAnsiTheme="majorHAnsi"/>
                <w:b/>
              </w:rPr>
              <w:t>ie</w:t>
            </w:r>
            <w:r w:rsidR="00EB38B7">
              <w:rPr>
                <w:rFonts w:asciiTheme="majorHAnsi" w:hAnsiTheme="majorHAnsi"/>
                <w:b/>
              </w:rPr>
              <w:t>l</w:t>
            </w:r>
            <w:r w:rsidR="00EB38B7" w:rsidRPr="00EB38B7">
              <w:rPr>
                <w:rFonts w:asciiTheme="majorHAnsi" w:hAnsiTheme="majorHAnsi"/>
                <w:b/>
              </w:rPr>
              <w:t xml:space="preserve"> erreichbar</w:t>
            </w:r>
            <w:r w:rsidR="00EB38B7">
              <w:rPr>
                <w:rFonts w:asciiTheme="majorHAnsi" w:hAnsiTheme="majorHAnsi"/>
                <w:b/>
              </w:rPr>
              <w:t>?</w:t>
            </w:r>
          </w:p>
        </w:tc>
      </w:tr>
      <w:tr w:rsidR="00DF6554" w:rsidRPr="004C282D" w:rsidTr="00025975">
        <w:tc>
          <w:tcPr>
            <w:tcW w:w="5077" w:type="dxa"/>
          </w:tcPr>
          <w:p w:rsidR="00DF6554" w:rsidRPr="00944460" w:rsidRDefault="00F11A83" w:rsidP="00EB38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 xml:space="preserve">Gemeinsam aktiv: </w:t>
            </w:r>
            <w:r w:rsidR="00EB38B7" w:rsidRPr="00EB38B7">
              <w:rPr>
                <w:rFonts w:asciiTheme="majorHAnsi" w:hAnsiTheme="majorHAnsi" w:cstheme="majorHAnsi"/>
                <w:color w:val="000000"/>
                <w:szCs w:val="23"/>
              </w:rPr>
              <w:t>Wir erstellen eine digitale Wandzeitung zu internationaler</w:t>
            </w:r>
            <w:r w:rsidR="00EB38B7"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="00EB38B7" w:rsidRPr="00EB38B7">
              <w:rPr>
                <w:rFonts w:asciiTheme="majorHAnsi" w:hAnsiTheme="majorHAnsi" w:cstheme="majorHAnsi"/>
                <w:color w:val="000000"/>
                <w:szCs w:val="23"/>
              </w:rPr>
              <w:t>Konfliktlösung</w:t>
            </w:r>
          </w:p>
        </w:tc>
        <w:tc>
          <w:tcPr>
            <w:tcW w:w="1410" w:type="dxa"/>
            <w:vAlign w:val="center"/>
          </w:tcPr>
          <w:p w:rsidR="00DF6554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DF6554" w:rsidRPr="00B305AE" w:rsidRDefault="001A077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01" w:type="dxa"/>
            <w:vAlign w:val="center"/>
          </w:tcPr>
          <w:p w:rsidR="00DF6554" w:rsidRPr="00B305AE" w:rsidRDefault="001A0777" w:rsidP="00C74EE0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379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DF6554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DF6554" w:rsidRPr="004C282D" w:rsidTr="00025975">
        <w:tc>
          <w:tcPr>
            <w:tcW w:w="5077" w:type="dxa"/>
          </w:tcPr>
          <w:p w:rsidR="00DF6554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Wann ist Krieg, wann herrscht Frieden?</w:t>
            </w:r>
          </w:p>
        </w:tc>
        <w:tc>
          <w:tcPr>
            <w:tcW w:w="1410" w:type="dxa"/>
            <w:vAlign w:val="center"/>
          </w:tcPr>
          <w:p w:rsidR="00DF6554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DF6554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SPSK1, SPSK2</w:t>
            </w:r>
          </w:p>
        </w:tc>
        <w:tc>
          <w:tcPr>
            <w:tcW w:w="111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  <w:vAlign w:val="center"/>
          </w:tcPr>
          <w:p w:rsidR="00DF6554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379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DF6554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DF6554" w:rsidRPr="004C282D" w:rsidTr="00025975">
        <w:tc>
          <w:tcPr>
            <w:tcW w:w="5077" w:type="dxa"/>
          </w:tcPr>
          <w:p w:rsidR="00DF6554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Was sind Kriegsursachen und wie kann Frieden erreicht werden?</w:t>
            </w:r>
          </w:p>
        </w:tc>
        <w:tc>
          <w:tcPr>
            <w:tcW w:w="1410" w:type="dxa"/>
            <w:vAlign w:val="center"/>
          </w:tcPr>
          <w:p w:rsidR="00DF6554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DF6554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SPSK1, SPSK2</w:t>
            </w:r>
          </w:p>
        </w:tc>
        <w:tc>
          <w:tcPr>
            <w:tcW w:w="1114" w:type="dxa"/>
            <w:vAlign w:val="center"/>
          </w:tcPr>
          <w:p w:rsidR="00DF6554" w:rsidRPr="004C282D" w:rsidRDefault="00DF6554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DF6554" w:rsidRPr="00B305AE" w:rsidRDefault="002532F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01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DF6554" w:rsidRPr="00B305AE" w:rsidRDefault="00DF6554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58BF" w:rsidRPr="004C282D" w:rsidTr="00025975">
        <w:tc>
          <w:tcPr>
            <w:tcW w:w="5077" w:type="dxa"/>
          </w:tcPr>
          <w:p w:rsidR="00F058BF" w:rsidRDefault="00EB38B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Unsichere, ungleiche Welt: Können Staaten uns noch beschützen?</w:t>
            </w:r>
          </w:p>
        </w:tc>
        <w:tc>
          <w:tcPr>
            <w:tcW w:w="1410" w:type="dxa"/>
            <w:vAlign w:val="center"/>
          </w:tcPr>
          <w:p w:rsidR="00F058BF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F058BF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SPSK1</w:t>
            </w:r>
          </w:p>
        </w:tc>
        <w:tc>
          <w:tcPr>
            <w:tcW w:w="1114" w:type="dxa"/>
            <w:vAlign w:val="center"/>
          </w:tcPr>
          <w:p w:rsidR="00F058BF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SPUK2</w:t>
            </w:r>
          </w:p>
        </w:tc>
        <w:tc>
          <w:tcPr>
            <w:tcW w:w="1739" w:type="dxa"/>
            <w:vAlign w:val="center"/>
          </w:tcPr>
          <w:p w:rsidR="00F058BF" w:rsidRPr="00B305AE" w:rsidRDefault="002532F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SK4</w:t>
            </w:r>
          </w:p>
        </w:tc>
        <w:tc>
          <w:tcPr>
            <w:tcW w:w="1401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F058BF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F058BF" w:rsidRPr="004C282D" w:rsidTr="00025975">
        <w:tc>
          <w:tcPr>
            <w:tcW w:w="5077" w:type="dxa"/>
          </w:tcPr>
          <w:p w:rsidR="00F058BF" w:rsidRDefault="00EB38B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Kann eine andere Weltordnung für mehr Sicherheit sorgen?</w:t>
            </w:r>
          </w:p>
        </w:tc>
        <w:tc>
          <w:tcPr>
            <w:tcW w:w="1410" w:type="dxa"/>
            <w:vAlign w:val="center"/>
          </w:tcPr>
          <w:p w:rsidR="00F058BF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F058BF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SPUK2</w:t>
            </w:r>
          </w:p>
        </w:tc>
        <w:tc>
          <w:tcPr>
            <w:tcW w:w="1739" w:type="dxa"/>
            <w:vAlign w:val="center"/>
          </w:tcPr>
          <w:p w:rsidR="00F058BF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01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F058BF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058BF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F058BF" w:rsidRPr="008F440F" w:rsidRDefault="00F058BF" w:rsidP="00EB38B7">
            <w:pPr>
              <w:rPr>
                <w:rFonts w:asciiTheme="majorHAnsi" w:hAnsiTheme="majorHAnsi"/>
                <w:b/>
              </w:rPr>
            </w:pPr>
            <w:r w:rsidRPr="008F440F">
              <w:rPr>
                <w:rFonts w:asciiTheme="majorHAnsi" w:hAnsiTheme="majorHAnsi"/>
                <w:b/>
              </w:rPr>
              <w:t xml:space="preserve">5.2 </w:t>
            </w:r>
            <w:r w:rsidR="00EB38B7">
              <w:rPr>
                <w:rFonts w:asciiTheme="majorHAnsi" w:hAnsiTheme="majorHAnsi"/>
                <w:b/>
              </w:rPr>
              <w:t>(K)</w:t>
            </w:r>
            <w:r w:rsidR="00EB38B7" w:rsidRPr="00EB38B7">
              <w:rPr>
                <w:rFonts w:asciiTheme="majorHAnsi" w:hAnsiTheme="majorHAnsi"/>
                <w:b/>
              </w:rPr>
              <w:br w:type="page"/>
              <w:t>eine fried</w:t>
            </w:r>
            <w:r w:rsidR="00EB38B7">
              <w:rPr>
                <w:rFonts w:asciiTheme="majorHAnsi" w:hAnsiTheme="majorHAnsi"/>
                <w:b/>
              </w:rPr>
              <w:t>l</w:t>
            </w:r>
            <w:r w:rsidR="00EB38B7" w:rsidRPr="00EB38B7">
              <w:rPr>
                <w:rFonts w:asciiTheme="majorHAnsi" w:hAnsiTheme="majorHAnsi"/>
                <w:b/>
              </w:rPr>
              <w:t xml:space="preserve">iche </w:t>
            </w:r>
            <w:proofErr w:type="spellStart"/>
            <w:r w:rsidR="00EB38B7">
              <w:rPr>
                <w:rFonts w:asciiTheme="majorHAnsi" w:hAnsiTheme="majorHAnsi"/>
                <w:b/>
              </w:rPr>
              <w:t>Z</w:t>
            </w:r>
            <w:r w:rsidR="00EB38B7" w:rsidRPr="00EB38B7">
              <w:rPr>
                <w:rFonts w:asciiTheme="majorHAnsi" w:hAnsiTheme="majorHAnsi"/>
                <w:b/>
              </w:rPr>
              <w:t>uNunft</w:t>
            </w:r>
            <w:proofErr w:type="spellEnd"/>
            <w:r w:rsidR="00EB38B7" w:rsidRPr="00EB38B7">
              <w:rPr>
                <w:rFonts w:asciiTheme="majorHAnsi" w:hAnsiTheme="majorHAnsi"/>
                <w:b/>
              </w:rPr>
              <w:t xml:space="preserve"> f</w:t>
            </w:r>
            <w:r w:rsidR="00EB38B7">
              <w:rPr>
                <w:rFonts w:asciiTheme="majorHAnsi" w:hAnsiTheme="majorHAnsi"/>
                <w:b/>
              </w:rPr>
              <w:t>ü</w:t>
            </w:r>
            <w:r w:rsidR="00EB38B7" w:rsidRPr="00EB38B7">
              <w:rPr>
                <w:rFonts w:asciiTheme="majorHAnsi" w:hAnsiTheme="majorHAnsi"/>
                <w:b/>
              </w:rPr>
              <w:t>r Euro</w:t>
            </w:r>
            <w:r w:rsidR="00EB38B7">
              <w:rPr>
                <w:rFonts w:asciiTheme="majorHAnsi" w:hAnsiTheme="majorHAnsi"/>
                <w:b/>
              </w:rPr>
              <w:t>pa?</w:t>
            </w:r>
            <w:r w:rsidR="00EB38B7" w:rsidRPr="00EB38B7">
              <w:rPr>
                <w:rFonts w:asciiTheme="majorHAnsi" w:hAnsiTheme="majorHAnsi"/>
                <w:b/>
              </w:rPr>
              <w:t xml:space="preserve"> </w:t>
            </w:r>
            <w:r w:rsidR="00EB38B7">
              <w:rPr>
                <w:rFonts w:asciiTheme="majorHAnsi" w:hAnsiTheme="majorHAnsi"/>
                <w:b/>
              </w:rPr>
              <w:t>D</w:t>
            </w:r>
            <w:r w:rsidR="00EB38B7" w:rsidRPr="00EB38B7">
              <w:rPr>
                <w:rFonts w:asciiTheme="majorHAnsi" w:hAnsiTheme="majorHAnsi"/>
                <w:b/>
              </w:rPr>
              <w:t>er russische Angri</w:t>
            </w:r>
            <w:r w:rsidR="00EB38B7">
              <w:rPr>
                <w:rFonts w:asciiTheme="majorHAnsi" w:hAnsiTheme="majorHAnsi"/>
                <w:b/>
              </w:rPr>
              <w:t>ffsk</w:t>
            </w:r>
            <w:r w:rsidR="00EB38B7" w:rsidRPr="00EB38B7">
              <w:rPr>
                <w:rFonts w:asciiTheme="majorHAnsi" w:hAnsiTheme="majorHAnsi"/>
                <w:b/>
              </w:rPr>
              <w:t>rieg gegen</w:t>
            </w:r>
            <w:r w:rsidR="00EB38B7">
              <w:rPr>
                <w:rFonts w:asciiTheme="majorHAnsi" w:hAnsiTheme="majorHAnsi"/>
                <w:b/>
              </w:rPr>
              <w:t xml:space="preserve"> </w:t>
            </w:r>
            <w:r w:rsidR="00EB38B7" w:rsidRPr="00EB38B7">
              <w:rPr>
                <w:rFonts w:asciiTheme="majorHAnsi" w:hAnsiTheme="majorHAnsi"/>
                <w:b/>
              </w:rPr>
              <w:t>die Ukraine</w:t>
            </w:r>
          </w:p>
        </w:tc>
      </w:tr>
      <w:tr w:rsidR="00F058BF" w:rsidRPr="004C282D" w:rsidTr="00025975">
        <w:tc>
          <w:tcPr>
            <w:tcW w:w="5077" w:type="dxa"/>
          </w:tcPr>
          <w:p w:rsidR="00F058BF" w:rsidRDefault="00EB38B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Was sind die Hintergründe und der Verlauf des Krieges?</w:t>
            </w:r>
          </w:p>
        </w:tc>
        <w:tc>
          <w:tcPr>
            <w:tcW w:w="1410" w:type="dxa"/>
            <w:vAlign w:val="center"/>
          </w:tcPr>
          <w:p w:rsidR="00F058BF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F058BF" w:rsidRPr="004C282D" w:rsidRDefault="00C70CC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SPSK1</w:t>
            </w:r>
          </w:p>
        </w:tc>
        <w:tc>
          <w:tcPr>
            <w:tcW w:w="1114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F058BF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SK1 </w:t>
            </w:r>
          </w:p>
        </w:tc>
        <w:tc>
          <w:tcPr>
            <w:tcW w:w="1401" w:type="dxa"/>
            <w:vAlign w:val="center"/>
          </w:tcPr>
          <w:p w:rsidR="00F058BF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379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F058BF" w:rsidRPr="00B305AE" w:rsidRDefault="00C74EE0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F058BF" w:rsidRPr="004C282D" w:rsidTr="00025975">
        <w:tc>
          <w:tcPr>
            <w:tcW w:w="5077" w:type="dxa"/>
          </w:tcPr>
          <w:p w:rsidR="00F058BF" w:rsidRDefault="00EB38B7" w:rsidP="00EB38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Unabhängig und doch abhängig? Die Ukraine im Interessenfeld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Russlands, der NATO und der EU</w:t>
            </w:r>
          </w:p>
        </w:tc>
        <w:tc>
          <w:tcPr>
            <w:tcW w:w="1410" w:type="dxa"/>
            <w:vAlign w:val="center"/>
          </w:tcPr>
          <w:p w:rsidR="00F058BF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F058BF" w:rsidRPr="004C282D" w:rsidRDefault="00C70CCC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SPSK1</w:t>
            </w:r>
          </w:p>
        </w:tc>
        <w:tc>
          <w:tcPr>
            <w:tcW w:w="1114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F058BF" w:rsidRPr="00B305AE" w:rsidRDefault="002532F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  <w:r w:rsidR="00C74EE0">
              <w:rPr>
                <w:rFonts w:asciiTheme="majorHAnsi" w:hAnsiTheme="majorHAnsi"/>
                <w:color w:val="31849B" w:themeColor="accent5" w:themeShade="BF"/>
              </w:rPr>
              <w:t>, SK2</w:t>
            </w:r>
          </w:p>
        </w:tc>
        <w:tc>
          <w:tcPr>
            <w:tcW w:w="1401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58BF" w:rsidRPr="004C282D" w:rsidTr="00025975">
        <w:tc>
          <w:tcPr>
            <w:tcW w:w="5077" w:type="dxa"/>
          </w:tcPr>
          <w:p w:rsidR="00F058BF" w:rsidRDefault="00EB38B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Methode: Eine Konfliktanalyse durchführen</w:t>
            </w:r>
          </w:p>
        </w:tc>
        <w:tc>
          <w:tcPr>
            <w:tcW w:w="1410" w:type="dxa"/>
            <w:vAlign w:val="center"/>
          </w:tcPr>
          <w:p w:rsidR="00F058BF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6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F058BF" w:rsidRPr="00B305AE" w:rsidRDefault="001A077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01" w:type="dxa"/>
            <w:vAlign w:val="center"/>
          </w:tcPr>
          <w:p w:rsidR="00F058BF" w:rsidRPr="00B305AE" w:rsidRDefault="001A0777" w:rsidP="001A0777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MK2</w:t>
            </w:r>
          </w:p>
        </w:tc>
        <w:tc>
          <w:tcPr>
            <w:tcW w:w="1379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F058BF" w:rsidRPr="00B305AE" w:rsidRDefault="001A0777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F058BF" w:rsidRPr="004C282D" w:rsidTr="00025975">
        <w:tc>
          <w:tcPr>
            <w:tcW w:w="5077" w:type="dxa"/>
          </w:tcPr>
          <w:p w:rsidR="00F058BF" w:rsidRDefault="00EB38B7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(Wie) Kann ein dauerhafter Frieden erreicht werden?</w:t>
            </w:r>
          </w:p>
        </w:tc>
        <w:tc>
          <w:tcPr>
            <w:tcW w:w="1410" w:type="dxa"/>
            <w:vAlign w:val="center"/>
          </w:tcPr>
          <w:p w:rsidR="00F058BF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F058BF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SPSK2</w:t>
            </w:r>
          </w:p>
        </w:tc>
        <w:tc>
          <w:tcPr>
            <w:tcW w:w="1114" w:type="dxa"/>
            <w:vAlign w:val="center"/>
          </w:tcPr>
          <w:p w:rsidR="00F058BF" w:rsidRPr="004C282D" w:rsidRDefault="00F058BF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  <w:vAlign w:val="center"/>
          </w:tcPr>
          <w:p w:rsidR="00F058BF" w:rsidRPr="00B305AE" w:rsidRDefault="00B5489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379" w:type="dxa"/>
            <w:vAlign w:val="center"/>
          </w:tcPr>
          <w:p w:rsidR="00F058BF" w:rsidRPr="00B305AE" w:rsidRDefault="00741F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04" w:type="dxa"/>
            <w:vAlign w:val="center"/>
          </w:tcPr>
          <w:p w:rsidR="00F058BF" w:rsidRPr="00B305AE" w:rsidRDefault="00F058BF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8B290A" w:rsidRDefault="008B290A" w:rsidP="008B20B5">
      <w:pPr>
        <w:rPr>
          <w:vertAlign w:val="subscript"/>
        </w:rPr>
      </w:pPr>
    </w:p>
    <w:p w:rsidR="008B290A" w:rsidRDefault="008B290A">
      <w:pPr>
        <w:rPr>
          <w:vertAlign w:val="subscript"/>
        </w:rPr>
      </w:pPr>
      <w:r>
        <w:rPr>
          <w:vertAlign w:val="subscript"/>
        </w:rPr>
        <w:br w:type="page"/>
      </w:r>
    </w:p>
    <w:p w:rsidR="008B290A" w:rsidRPr="000276CF" w:rsidRDefault="008B290A" w:rsidP="008B290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Kapitel 6: </w:t>
      </w:r>
      <w:r w:rsidR="00EB38B7">
        <w:rPr>
          <w:rFonts w:ascii="Calibri" w:hAnsi="Calibri" w:cs="Calibri"/>
          <w:b/>
        </w:rPr>
        <w:t>F</w:t>
      </w:r>
      <w:r w:rsidR="00EB38B7" w:rsidRPr="00EB38B7">
        <w:rPr>
          <w:rFonts w:ascii="Calibri" w:hAnsi="Calibri" w:cs="Calibri"/>
          <w:b/>
        </w:rPr>
        <w:t>riedenspolitik und Menschenrechte im 2</w:t>
      </w:r>
      <w:r w:rsidR="00EB38B7">
        <w:rPr>
          <w:rFonts w:ascii="Calibri" w:hAnsi="Calibri" w:cs="Calibri"/>
          <w:b/>
        </w:rPr>
        <w:t>1</w:t>
      </w:r>
      <w:r w:rsidR="00EB38B7" w:rsidRPr="00EB38B7">
        <w:rPr>
          <w:rFonts w:ascii="Calibri" w:hAnsi="Calibri" w:cs="Calibri"/>
          <w:b/>
        </w:rPr>
        <w:t xml:space="preserve">. </w:t>
      </w:r>
      <w:r w:rsidR="00EB38B7">
        <w:rPr>
          <w:rFonts w:ascii="Calibri" w:hAnsi="Calibri" w:cs="Calibri"/>
          <w:b/>
        </w:rPr>
        <w:t>J</w:t>
      </w:r>
      <w:r w:rsidR="00EB38B7" w:rsidRPr="00EB38B7">
        <w:rPr>
          <w:rFonts w:ascii="Calibri" w:hAnsi="Calibri" w:cs="Calibri"/>
          <w:b/>
        </w:rPr>
        <w:t>ahrhundert</w:t>
      </w:r>
    </w:p>
    <w:p w:rsidR="008B290A" w:rsidRDefault="008B290A" w:rsidP="008B29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7"/>
        <w:gridCol w:w="1410"/>
        <w:gridCol w:w="1116"/>
        <w:gridCol w:w="1114"/>
        <w:gridCol w:w="1739"/>
        <w:gridCol w:w="1401"/>
        <w:gridCol w:w="1379"/>
        <w:gridCol w:w="1404"/>
      </w:tblGrid>
      <w:tr w:rsidR="008B290A" w:rsidRPr="004C282D" w:rsidTr="00EE64A6">
        <w:tc>
          <w:tcPr>
            <w:tcW w:w="5077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0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30" w:type="dxa"/>
            <w:gridSpan w:val="2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923" w:type="dxa"/>
            <w:gridSpan w:val="4"/>
            <w:shd w:val="clear" w:color="auto" w:fill="31849B" w:themeFill="accent5" w:themeFillShade="BF"/>
          </w:tcPr>
          <w:p w:rsidR="008B290A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8B290A" w:rsidRPr="004C282D" w:rsidTr="00EE64A6">
        <w:tc>
          <w:tcPr>
            <w:tcW w:w="5077" w:type="dxa"/>
            <w:shd w:val="clear" w:color="auto" w:fill="4BACC6" w:themeFill="accent5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0" w:type="dxa"/>
            <w:shd w:val="clear" w:color="auto" w:fill="4BACC6" w:themeFill="accent5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16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14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739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01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379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04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D17375">
        <w:tc>
          <w:tcPr>
            <w:tcW w:w="14640" w:type="dxa"/>
            <w:gridSpan w:val="8"/>
            <w:shd w:val="clear" w:color="auto" w:fill="BFBFBF" w:themeFill="background1" w:themeFillShade="BF"/>
          </w:tcPr>
          <w:p w:rsidR="00D17375" w:rsidRPr="00A505EA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6. </w:t>
            </w:r>
            <w:r w:rsidR="00EB38B7">
              <w:rPr>
                <w:rFonts w:ascii="Calibri" w:hAnsi="Calibri" w:cs="Calibri"/>
                <w:b/>
              </w:rPr>
              <w:t>F</w:t>
            </w:r>
            <w:r w:rsidR="00EB38B7" w:rsidRPr="00EB38B7">
              <w:rPr>
                <w:rFonts w:ascii="Calibri" w:hAnsi="Calibri" w:cs="Calibri"/>
                <w:b/>
              </w:rPr>
              <w:t>riedenspolitik und Menschenrechte im 2</w:t>
            </w:r>
            <w:r w:rsidR="00EB38B7">
              <w:rPr>
                <w:rFonts w:ascii="Calibri" w:hAnsi="Calibri" w:cs="Calibri"/>
                <w:b/>
              </w:rPr>
              <w:t>1</w:t>
            </w:r>
            <w:r w:rsidR="00EB38B7" w:rsidRPr="00EB38B7">
              <w:rPr>
                <w:rFonts w:ascii="Calibri" w:hAnsi="Calibri" w:cs="Calibri"/>
                <w:b/>
              </w:rPr>
              <w:t xml:space="preserve">. </w:t>
            </w:r>
            <w:r w:rsidR="00EB38B7">
              <w:rPr>
                <w:rFonts w:ascii="Calibri" w:hAnsi="Calibri" w:cs="Calibri"/>
                <w:b/>
              </w:rPr>
              <w:t>J</w:t>
            </w:r>
            <w:r w:rsidR="00EB38B7" w:rsidRPr="00EB38B7">
              <w:rPr>
                <w:rFonts w:ascii="Calibri" w:hAnsi="Calibri" w:cs="Calibri"/>
                <w:b/>
              </w:rPr>
              <w:t>ahrhundert</w:t>
            </w:r>
          </w:p>
        </w:tc>
      </w:tr>
      <w:tr w:rsidR="008B290A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8B290A" w:rsidRPr="00A505EA" w:rsidRDefault="00D17375" w:rsidP="00EB38B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6.1 </w:t>
            </w:r>
            <w:r w:rsidR="00EB38B7">
              <w:rPr>
                <w:rFonts w:asciiTheme="majorHAnsi" w:hAnsiTheme="majorHAnsi"/>
                <w:b/>
              </w:rPr>
              <w:t>W</w:t>
            </w:r>
            <w:r w:rsidR="00EB38B7" w:rsidRPr="00EB38B7">
              <w:rPr>
                <w:rFonts w:asciiTheme="majorHAnsi" w:hAnsiTheme="majorHAnsi"/>
                <w:b/>
              </w:rPr>
              <w:t xml:space="preserve">as sind </w:t>
            </w:r>
            <w:r w:rsidR="00EB38B7">
              <w:rPr>
                <w:rFonts w:asciiTheme="majorHAnsi" w:hAnsiTheme="majorHAnsi"/>
                <w:b/>
              </w:rPr>
              <w:t>M</w:t>
            </w:r>
            <w:r w:rsidR="00EB38B7" w:rsidRPr="00EB38B7">
              <w:rPr>
                <w:rFonts w:asciiTheme="majorHAnsi" w:hAnsiTheme="majorHAnsi"/>
                <w:b/>
              </w:rPr>
              <w:t xml:space="preserve">enschenrechte und </w:t>
            </w:r>
            <w:r w:rsidR="00EB38B7">
              <w:rPr>
                <w:rFonts w:asciiTheme="majorHAnsi" w:hAnsiTheme="majorHAnsi"/>
                <w:b/>
              </w:rPr>
              <w:t>w</w:t>
            </w:r>
            <w:r w:rsidR="00EB38B7" w:rsidRPr="00EB38B7">
              <w:rPr>
                <w:rFonts w:asciiTheme="majorHAnsi" w:hAnsiTheme="majorHAnsi"/>
                <w:b/>
              </w:rPr>
              <w:t xml:space="preserve">ie </w:t>
            </w:r>
            <w:r w:rsidR="00EB38B7">
              <w:rPr>
                <w:rFonts w:asciiTheme="majorHAnsi" w:hAnsiTheme="majorHAnsi"/>
                <w:b/>
              </w:rPr>
              <w:t>können sie geschützt</w:t>
            </w:r>
            <w:r w:rsidR="00EB38B7" w:rsidRPr="00EB38B7">
              <w:rPr>
                <w:rFonts w:asciiTheme="majorHAnsi" w:hAnsiTheme="majorHAnsi"/>
                <w:b/>
              </w:rPr>
              <w:t xml:space="preserve"> </w:t>
            </w:r>
            <w:r w:rsidR="00EB38B7">
              <w:rPr>
                <w:rFonts w:asciiTheme="majorHAnsi" w:hAnsiTheme="majorHAnsi"/>
                <w:b/>
              </w:rPr>
              <w:t>w</w:t>
            </w:r>
            <w:r w:rsidR="00EB38B7" w:rsidRPr="00EB38B7">
              <w:rPr>
                <w:rFonts w:asciiTheme="majorHAnsi" w:hAnsiTheme="majorHAnsi"/>
                <w:b/>
              </w:rPr>
              <w:t>erde</w:t>
            </w:r>
            <w:r w:rsidR="00EB38B7">
              <w:rPr>
                <w:rFonts w:asciiTheme="majorHAnsi" w:hAnsiTheme="majorHAnsi"/>
                <w:b/>
              </w:rPr>
              <w:t>n?</w:t>
            </w:r>
          </w:p>
        </w:tc>
      </w:tr>
      <w:tr w:rsidR="008B290A" w:rsidRPr="004C282D" w:rsidTr="00025975">
        <w:tc>
          <w:tcPr>
            <w:tcW w:w="5077" w:type="dxa"/>
          </w:tcPr>
          <w:p w:rsidR="008B290A" w:rsidRPr="00944460" w:rsidRDefault="00F11A83" w:rsidP="00F11A8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 xml:space="preserve">Gemeinsam aktiv: </w:t>
            </w:r>
            <w:r w:rsidR="00EB38B7" w:rsidRPr="00EB38B7">
              <w:rPr>
                <w:rFonts w:asciiTheme="majorHAnsi" w:hAnsiTheme="majorHAnsi" w:cstheme="majorHAnsi"/>
                <w:color w:val="000000"/>
                <w:szCs w:val="23"/>
              </w:rPr>
              <w:t>Eine Talkshow durchführen</w:t>
            </w:r>
          </w:p>
        </w:tc>
        <w:tc>
          <w:tcPr>
            <w:tcW w:w="1410" w:type="dxa"/>
            <w:vAlign w:val="center"/>
          </w:tcPr>
          <w:p w:rsidR="008B290A" w:rsidRDefault="00977751" w:rsidP="009777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SP1, SP3</w:t>
            </w:r>
          </w:p>
        </w:tc>
        <w:tc>
          <w:tcPr>
            <w:tcW w:w="111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8B290A" w:rsidRPr="004C282D" w:rsidRDefault="00725939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SPUK3</w:t>
            </w:r>
          </w:p>
        </w:tc>
        <w:tc>
          <w:tcPr>
            <w:tcW w:w="1739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  <w:vAlign w:val="center"/>
          </w:tcPr>
          <w:p w:rsidR="008B290A" w:rsidRPr="00B305AE" w:rsidRDefault="0048668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MK5</w:t>
            </w:r>
          </w:p>
        </w:tc>
        <w:tc>
          <w:tcPr>
            <w:tcW w:w="1379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8B290A" w:rsidRPr="00B305AE" w:rsidRDefault="0048668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8B290A" w:rsidRPr="004C282D" w:rsidTr="00025975">
        <w:tc>
          <w:tcPr>
            <w:tcW w:w="5077" w:type="dxa"/>
          </w:tcPr>
          <w:p w:rsidR="008B290A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Ein Menschenrecht: Was ist das eigentlich?</w:t>
            </w:r>
          </w:p>
        </w:tc>
        <w:tc>
          <w:tcPr>
            <w:tcW w:w="1410" w:type="dxa"/>
            <w:vAlign w:val="center"/>
          </w:tcPr>
          <w:p w:rsidR="008B290A" w:rsidRDefault="000259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  <w:r w:rsidR="00977751">
              <w:rPr>
                <w:rFonts w:asciiTheme="majorHAnsi" w:hAnsiTheme="majorHAnsi"/>
              </w:rPr>
              <w:t>, SP3</w:t>
            </w:r>
          </w:p>
        </w:tc>
        <w:tc>
          <w:tcPr>
            <w:tcW w:w="111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8B290A" w:rsidRPr="00B305AE" w:rsidRDefault="00C04E1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401" w:type="dxa"/>
            <w:vAlign w:val="center"/>
          </w:tcPr>
          <w:p w:rsidR="008B290A" w:rsidRPr="00B305AE" w:rsidRDefault="0000516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379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025975">
        <w:tc>
          <w:tcPr>
            <w:tcW w:w="5077" w:type="dxa"/>
          </w:tcPr>
          <w:p w:rsidR="008B290A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Die Menschenrechte: ständiger Schutz für alle?</w:t>
            </w:r>
          </w:p>
        </w:tc>
        <w:tc>
          <w:tcPr>
            <w:tcW w:w="1410" w:type="dxa"/>
            <w:vAlign w:val="center"/>
          </w:tcPr>
          <w:p w:rsidR="008B290A" w:rsidRDefault="000259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  <w:r w:rsidR="00977751">
              <w:rPr>
                <w:rFonts w:asciiTheme="majorHAnsi" w:hAnsiTheme="majorHAnsi"/>
              </w:rPr>
              <w:t>, SP3</w:t>
            </w:r>
          </w:p>
        </w:tc>
        <w:tc>
          <w:tcPr>
            <w:tcW w:w="111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8B290A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SPUK3</w:t>
            </w:r>
          </w:p>
        </w:tc>
        <w:tc>
          <w:tcPr>
            <w:tcW w:w="1739" w:type="dxa"/>
            <w:vAlign w:val="center"/>
          </w:tcPr>
          <w:p w:rsidR="008B290A" w:rsidRPr="00B305AE" w:rsidRDefault="0000516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01" w:type="dxa"/>
            <w:vAlign w:val="center"/>
          </w:tcPr>
          <w:p w:rsidR="008B290A" w:rsidRPr="00B305AE" w:rsidRDefault="00B5489E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MK1, </w:t>
            </w:r>
            <w:r w:rsidR="00C04E1B">
              <w:rPr>
                <w:rFonts w:asciiTheme="majorHAnsi" w:hAnsiTheme="majorHAnsi"/>
                <w:color w:val="31849B" w:themeColor="accent5" w:themeShade="BF"/>
              </w:rPr>
              <w:t>MK4</w:t>
            </w:r>
          </w:p>
        </w:tc>
        <w:tc>
          <w:tcPr>
            <w:tcW w:w="1379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025975">
        <w:tc>
          <w:tcPr>
            <w:tcW w:w="5077" w:type="dxa"/>
          </w:tcPr>
          <w:p w:rsidR="008B290A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(Wie) Können Menschenrechte geschützt werden?</w:t>
            </w:r>
          </w:p>
        </w:tc>
        <w:tc>
          <w:tcPr>
            <w:tcW w:w="1410" w:type="dxa"/>
            <w:vAlign w:val="center"/>
          </w:tcPr>
          <w:p w:rsidR="008B290A" w:rsidRDefault="00025975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</w:p>
        </w:tc>
        <w:tc>
          <w:tcPr>
            <w:tcW w:w="111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8B290A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SPUK3</w:t>
            </w:r>
          </w:p>
        </w:tc>
        <w:tc>
          <w:tcPr>
            <w:tcW w:w="1739" w:type="dxa"/>
            <w:vAlign w:val="center"/>
          </w:tcPr>
          <w:p w:rsidR="008B290A" w:rsidRPr="00B305AE" w:rsidRDefault="0000516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SK1, </w:t>
            </w:r>
            <w:r w:rsidR="002532F2"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01" w:type="dxa"/>
            <w:vAlign w:val="center"/>
          </w:tcPr>
          <w:p w:rsidR="008B290A" w:rsidRPr="00B305AE" w:rsidRDefault="0000516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379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8B290A" w:rsidRPr="00B305AE" w:rsidRDefault="0000516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8B290A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8B290A" w:rsidRPr="00432EDB" w:rsidRDefault="00432EDB" w:rsidP="00EB38B7">
            <w:pPr>
              <w:rPr>
                <w:rFonts w:asciiTheme="majorHAnsi" w:hAnsiTheme="majorHAnsi"/>
                <w:b/>
              </w:rPr>
            </w:pPr>
            <w:r w:rsidRPr="00432EDB">
              <w:rPr>
                <w:rFonts w:asciiTheme="majorHAnsi" w:hAnsiTheme="majorHAnsi"/>
                <w:b/>
              </w:rPr>
              <w:t xml:space="preserve">6.2 </w:t>
            </w:r>
            <w:r w:rsidR="00EB38B7">
              <w:rPr>
                <w:rFonts w:asciiTheme="majorHAnsi" w:hAnsiTheme="majorHAnsi"/>
                <w:b/>
              </w:rPr>
              <w:t>D</w:t>
            </w:r>
            <w:r w:rsidR="00EB38B7" w:rsidRPr="00EB38B7">
              <w:rPr>
                <w:rFonts w:asciiTheme="majorHAnsi" w:hAnsiTheme="majorHAnsi"/>
                <w:b/>
              </w:rPr>
              <w:t>ie UN</w:t>
            </w:r>
            <w:r w:rsidR="00EB38B7">
              <w:rPr>
                <w:rFonts w:asciiTheme="majorHAnsi" w:hAnsiTheme="majorHAnsi"/>
                <w:b/>
              </w:rPr>
              <w:t>,</w:t>
            </w:r>
            <w:r w:rsidR="00EB38B7" w:rsidRPr="00EB38B7">
              <w:rPr>
                <w:rFonts w:asciiTheme="majorHAnsi" w:hAnsiTheme="majorHAnsi"/>
                <w:b/>
              </w:rPr>
              <w:t xml:space="preserve"> NATO und </w:t>
            </w:r>
            <w:r w:rsidR="00EB38B7">
              <w:rPr>
                <w:rFonts w:asciiTheme="majorHAnsi" w:hAnsiTheme="majorHAnsi"/>
                <w:b/>
              </w:rPr>
              <w:t>Bundesw</w:t>
            </w:r>
            <w:r w:rsidR="00EB38B7" w:rsidRPr="00EB38B7">
              <w:rPr>
                <w:rFonts w:asciiTheme="majorHAnsi" w:hAnsiTheme="majorHAnsi"/>
                <w:b/>
              </w:rPr>
              <w:t>ehr</w:t>
            </w:r>
            <w:r w:rsidR="00EB38B7">
              <w:rPr>
                <w:rFonts w:asciiTheme="majorHAnsi" w:hAnsiTheme="majorHAnsi"/>
                <w:b/>
              </w:rPr>
              <w:t>:</w:t>
            </w:r>
            <w:r w:rsidR="00EB38B7" w:rsidRPr="00EB38B7">
              <w:rPr>
                <w:rFonts w:asciiTheme="majorHAnsi" w:hAnsiTheme="majorHAnsi"/>
                <w:b/>
              </w:rPr>
              <w:t xml:space="preserve"> Garanten f</w:t>
            </w:r>
            <w:r w:rsidR="00EB38B7">
              <w:rPr>
                <w:rFonts w:asciiTheme="majorHAnsi" w:hAnsiTheme="majorHAnsi"/>
                <w:b/>
              </w:rPr>
              <w:t>ü</w:t>
            </w:r>
            <w:r w:rsidR="00EB38B7" w:rsidRPr="00EB38B7">
              <w:rPr>
                <w:rFonts w:asciiTheme="majorHAnsi" w:hAnsiTheme="majorHAnsi"/>
                <w:b/>
              </w:rPr>
              <w:t xml:space="preserve">r </w:t>
            </w:r>
            <w:r w:rsidR="00EB38B7">
              <w:rPr>
                <w:rFonts w:asciiTheme="majorHAnsi" w:hAnsiTheme="majorHAnsi"/>
                <w:b/>
              </w:rPr>
              <w:t>F</w:t>
            </w:r>
            <w:r w:rsidR="00EB38B7" w:rsidRPr="00EB38B7">
              <w:rPr>
                <w:rFonts w:asciiTheme="majorHAnsi" w:hAnsiTheme="majorHAnsi"/>
                <w:b/>
              </w:rPr>
              <w:t>rieden</w:t>
            </w:r>
            <w:r w:rsidR="00EB38B7">
              <w:rPr>
                <w:rFonts w:asciiTheme="majorHAnsi" w:hAnsiTheme="majorHAnsi"/>
                <w:b/>
              </w:rPr>
              <w:t>,</w:t>
            </w:r>
            <w:r w:rsidR="00EB38B7" w:rsidRPr="00EB38B7">
              <w:rPr>
                <w:rFonts w:asciiTheme="majorHAnsi" w:hAnsiTheme="majorHAnsi"/>
                <w:b/>
              </w:rPr>
              <w:t xml:space="preserve"> Sicherheit</w:t>
            </w:r>
            <w:r w:rsidR="00EB38B7">
              <w:rPr>
                <w:rFonts w:asciiTheme="majorHAnsi" w:hAnsiTheme="majorHAnsi"/>
                <w:b/>
              </w:rPr>
              <w:t xml:space="preserve"> </w:t>
            </w:r>
            <w:r w:rsidR="00EB38B7" w:rsidRPr="00EB38B7">
              <w:rPr>
                <w:rFonts w:asciiTheme="majorHAnsi" w:hAnsiTheme="majorHAnsi"/>
                <w:b/>
              </w:rPr>
              <w:t xml:space="preserve">und </w:t>
            </w:r>
            <w:r w:rsidR="00EB38B7">
              <w:rPr>
                <w:rFonts w:asciiTheme="majorHAnsi" w:hAnsiTheme="majorHAnsi"/>
                <w:b/>
              </w:rPr>
              <w:t>M</w:t>
            </w:r>
            <w:r w:rsidR="00EB38B7" w:rsidRPr="00EB38B7">
              <w:rPr>
                <w:rFonts w:asciiTheme="majorHAnsi" w:hAnsiTheme="majorHAnsi"/>
                <w:b/>
              </w:rPr>
              <w:t>enschenrechte</w:t>
            </w:r>
            <w:r w:rsidR="00EB38B7">
              <w:rPr>
                <w:rFonts w:asciiTheme="majorHAnsi" w:hAnsiTheme="majorHAnsi"/>
                <w:b/>
              </w:rPr>
              <w:t>?</w:t>
            </w:r>
          </w:p>
        </w:tc>
      </w:tr>
      <w:tr w:rsidR="008B290A" w:rsidRPr="004C282D" w:rsidTr="00025975">
        <w:tc>
          <w:tcPr>
            <w:tcW w:w="5077" w:type="dxa"/>
          </w:tcPr>
          <w:p w:rsidR="008B290A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Welche Ziele verfolgen die Vereinten Nationen?</w:t>
            </w:r>
          </w:p>
        </w:tc>
        <w:tc>
          <w:tcPr>
            <w:tcW w:w="1410" w:type="dxa"/>
            <w:vAlign w:val="center"/>
          </w:tcPr>
          <w:p w:rsidR="008B290A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SP2</w:t>
            </w:r>
          </w:p>
        </w:tc>
        <w:tc>
          <w:tcPr>
            <w:tcW w:w="1116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14" w:type="dxa"/>
            <w:vAlign w:val="center"/>
          </w:tcPr>
          <w:p w:rsidR="008B290A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SPUK1,</w:t>
            </w:r>
          </w:p>
          <w:p w:rsidR="00977751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SPUK2</w:t>
            </w:r>
          </w:p>
        </w:tc>
        <w:tc>
          <w:tcPr>
            <w:tcW w:w="1739" w:type="dxa"/>
            <w:vAlign w:val="center"/>
          </w:tcPr>
          <w:p w:rsidR="008B290A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01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8B290A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0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025975">
        <w:tc>
          <w:tcPr>
            <w:tcW w:w="5077" w:type="dxa"/>
          </w:tcPr>
          <w:p w:rsidR="008B290A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Wie sind die Vereinten Nationen aufgebaut?</w:t>
            </w:r>
          </w:p>
        </w:tc>
        <w:tc>
          <w:tcPr>
            <w:tcW w:w="1410" w:type="dxa"/>
            <w:vAlign w:val="center"/>
          </w:tcPr>
          <w:p w:rsidR="008B290A" w:rsidRDefault="00977751" w:rsidP="009777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8B290A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SPSK2</w:t>
            </w:r>
          </w:p>
        </w:tc>
        <w:tc>
          <w:tcPr>
            <w:tcW w:w="1114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8B290A" w:rsidRPr="00B305AE" w:rsidRDefault="002532F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01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8B290A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UK3</w:t>
            </w:r>
          </w:p>
        </w:tc>
        <w:tc>
          <w:tcPr>
            <w:tcW w:w="1404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025975">
        <w:tc>
          <w:tcPr>
            <w:tcW w:w="5077" w:type="dxa"/>
          </w:tcPr>
          <w:p w:rsidR="00CB397D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 xml:space="preserve">Der UN-Sicherheitsrat: ein zahnloser Tiger </w:t>
            </w:r>
          </w:p>
          <w:p w:rsidR="008B290A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oder ...?</w:t>
            </w:r>
          </w:p>
        </w:tc>
        <w:tc>
          <w:tcPr>
            <w:tcW w:w="1410" w:type="dxa"/>
            <w:vAlign w:val="center"/>
          </w:tcPr>
          <w:p w:rsidR="008B290A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8B290A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SPSK2</w:t>
            </w:r>
          </w:p>
        </w:tc>
        <w:tc>
          <w:tcPr>
            <w:tcW w:w="1114" w:type="dxa"/>
            <w:vAlign w:val="center"/>
          </w:tcPr>
          <w:p w:rsidR="008B290A" w:rsidRPr="004C282D" w:rsidRDefault="008B290A" w:rsidP="0002597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39" w:type="dxa"/>
            <w:vAlign w:val="center"/>
          </w:tcPr>
          <w:p w:rsidR="008B290A" w:rsidRPr="00B305AE" w:rsidRDefault="00371195" w:rsidP="0037119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01" w:type="dxa"/>
            <w:vAlign w:val="center"/>
          </w:tcPr>
          <w:p w:rsidR="008B290A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379" w:type="dxa"/>
            <w:vAlign w:val="center"/>
          </w:tcPr>
          <w:p w:rsidR="008B290A" w:rsidRPr="00B305AE" w:rsidRDefault="008B290A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8B290A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432EDB" w:rsidRPr="004C282D" w:rsidTr="00025975">
        <w:tc>
          <w:tcPr>
            <w:tcW w:w="5077" w:type="dxa"/>
          </w:tcPr>
          <w:p w:rsidR="00432EDB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Die NATO: notwendig oder überflüssig?</w:t>
            </w:r>
          </w:p>
        </w:tc>
        <w:tc>
          <w:tcPr>
            <w:tcW w:w="1410" w:type="dxa"/>
            <w:vAlign w:val="center"/>
          </w:tcPr>
          <w:p w:rsidR="00432EDB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432EDB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SPSK2</w:t>
            </w:r>
          </w:p>
        </w:tc>
        <w:tc>
          <w:tcPr>
            <w:tcW w:w="1114" w:type="dxa"/>
            <w:vAlign w:val="center"/>
          </w:tcPr>
          <w:p w:rsidR="00432EDB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SPUK2</w:t>
            </w:r>
          </w:p>
        </w:tc>
        <w:tc>
          <w:tcPr>
            <w:tcW w:w="1739" w:type="dxa"/>
            <w:vAlign w:val="center"/>
          </w:tcPr>
          <w:p w:rsidR="00432EDB" w:rsidRPr="00B305AE" w:rsidRDefault="002532F2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01" w:type="dxa"/>
            <w:vAlign w:val="center"/>
          </w:tcPr>
          <w:p w:rsidR="00432EDB" w:rsidRPr="00B305AE" w:rsidRDefault="00432EDB" w:rsidP="00371195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432EDB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04" w:type="dxa"/>
            <w:vAlign w:val="center"/>
          </w:tcPr>
          <w:p w:rsidR="00432EDB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432EDB" w:rsidRPr="004C282D" w:rsidTr="00025975">
        <w:tc>
          <w:tcPr>
            <w:tcW w:w="5077" w:type="dxa"/>
          </w:tcPr>
          <w:p w:rsidR="00432EDB" w:rsidRDefault="00EB38B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B38B7">
              <w:rPr>
                <w:rFonts w:asciiTheme="majorHAnsi" w:hAnsiTheme="majorHAnsi" w:cstheme="majorHAnsi"/>
                <w:color w:val="000000"/>
                <w:szCs w:val="23"/>
              </w:rPr>
              <w:t>Deutsche Außen- und Sicherheitspolitik: Was macht die Bundeswehr?</w:t>
            </w:r>
          </w:p>
        </w:tc>
        <w:tc>
          <w:tcPr>
            <w:tcW w:w="1410" w:type="dxa"/>
            <w:vAlign w:val="center"/>
          </w:tcPr>
          <w:p w:rsidR="00432EDB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SP3</w:t>
            </w:r>
          </w:p>
        </w:tc>
        <w:tc>
          <w:tcPr>
            <w:tcW w:w="1116" w:type="dxa"/>
            <w:vAlign w:val="center"/>
          </w:tcPr>
          <w:p w:rsidR="00432EDB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SPSK2</w:t>
            </w:r>
          </w:p>
        </w:tc>
        <w:tc>
          <w:tcPr>
            <w:tcW w:w="1114" w:type="dxa"/>
            <w:vAlign w:val="center"/>
          </w:tcPr>
          <w:p w:rsidR="00432EDB" w:rsidRPr="004C282D" w:rsidRDefault="00977751" w:rsidP="0002597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SPUK2</w:t>
            </w:r>
          </w:p>
        </w:tc>
        <w:tc>
          <w:tcPr>
            <w:tcW w:w="1739" w:type="dxa"/>
            <w:vAlign w:val="center"/>
          </w:tcPr>
          <w:p w:rsidR="00432EDB" w:rsidRPr="00B305AE" w:rsidRDefault="00371195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01" w:type="dxa"/>
            <w:vAlign w:val="center"/>
          </w:tcPr>
          <w:p w:rsidR="00432EDB" w:rsidRPr="00B305AE" w:rsidRDefault="00432E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  <w:vAlign w:val="center"/>
          </w:tcPr>
          <w:p w:rsidR="00432EDB" w:rsidRPr="00B305AE" w:rsidRDefault="00432EDB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  <w:vAlign w:val="center"/>
          </w:tcPr>
          <w:p w:rsidR="00432EDB" w:rsidRPr="00B305AE" w:rsidRDefault="00A90169" w:rsidP="00025975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  <w:bookmarkStart w:id="0" w:name="_GoBack"/>
            <w:bookmarkEnd w:id="0"/>
          </w:p>
        </w:tc>
      </w:tr>
    </w:tbl>
    <w:p w:rsidR="008B20B5" w:rsidRPr="009E4681" w:rsidRDefault="008B20B5" w:rsidP="008B20B5">
      <w:pPr>
        <w:rPr>
          <w:vertAlign w:val="subscript"/>
        </w:rPr>
      </w:pPr>
    </w:p>
    <w:sectPr w:rsidR="008B20B5" w:rsidRPr="009E4681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69C" w:rsidRDefault="00CF469C" w:rsidP="000C64AA">
      <w:r>
        <w:separator/>
      </w:r>
    </w:p>
  </w:endnote>
  <w:endnote w:type="continuationSeparator" w:id="0">
    <w:p w:rsidR="00CF469C" w:rsidRDefault="00CF469C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69C" w:rsidRDefault="00CF469C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F469C" w:rsidRDefault="00CF469C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69C" w:rsidRDefault="00CF469C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A7390F" wp14:editId="60FB7087">
              <wp:simplePos x="0" y="0"/>
              <wp:positionH relativeFrom="column">
                <wp:posOffset>-462280</wp:posOffset>
              </wp:positionH>
              <wp:positionV relativeFrom="paragraph">
                <wp:posOffset>75565</wp:posOffset>
              </wp:positionV>
              <wp:extent cx="8382000" cy="330200"/>
              <wp:effectExtent l="0" t="0" r="0" b="0"/>
              <wp:wrapNone/>
              <wp:docPr id="1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69C" w:rsidRPr="00394C7F" w:rsidRDefault="00CF469C" w:rsidP="00E075C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#Politik – Politik für die Realschule, Gesamtschule und Sekundarschule – Nordrhein-Westfalen – Band 9/10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7006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-2)</w:t>
                          </w:r>
                        </w:p>
                        <w:p w:rsidR="00CF469C" w:rsidRPr="00394C7F" w:rsidRDefault="00CF469C" w:rsidP="001B6F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A7390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36.4pt;margin-top:5.95pt;width:660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" filled="f" stroked="f">
              <v:textbox>
                <w:txbxContent>
                  <w:p w:rsidR="00F11F88" w:rsidRPr="00394C7F" w:rsidRDefault="00F11F88" w:rsidP="00E075C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#Politik – Politik für die Realschule, Gesamtschule und Sekundarschule – Nordrhein-Westfalen – Band 9/10 (ISBN 978-3-661-</w:t>
                    </w:r>
                    <w:r w:rsidRPr="00E075C0"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7006</w:t>
                    </w:r>
                    <w:r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3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-2)</w:t>
                    </w:r>
                  </w:p>
                  <w:p w:rsidR="00F11F88" w:rsidRPr="00394C7F" w:rsidRDefault="00F11F88" w:rsidP="001B6F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2574B735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1F93B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69C" w:rsidRPr="00394C7F" w:rsidRDefault="00CF469C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6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:rsidR="00E34700" w:rsidRPr="00394C7F" w:rsidRDefault="00E34700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77CBF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69C" w:rsidRDefault="00CF469C" w:rsidP="000C64AA">
      <w:r>
        <w:separator/>
      </w:r>
    </w:p>
  </w:footnote>
  <w:footnote w:type="continuationSeparator" w:id="0">
    <w:p w:rsidR="00CF469C" w:rsidRDefault="00CF469C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69C" w:rsidRDefault="00CF469C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F469C" w:rsidRDefault="00CF469C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69C" w:rsidRDefault="00CF469C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90169">
      <w:rPr>
        <w:rStyle w:val="Seitenzahl"/>
        <w:noProof/>
      </w:rPr>
      <w:t>23</w:t>
    </w:r>
    <w:r>
      <w:rPr>
        <w:rStyle w:val="Seitenzahl"/>
      </w:rPr>
      <w:fldChar w:fldCharType="end"/>
    </w:r>
  </w:p>
  <w:p w:rsidR="00CF469C" w:rsidRDefault="00CF469C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69C" w:rsidRPr="00B23521" w:rsidRDefault="00CF469C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180975</wp:posOffset>
          </wp:positionV>
          <wp:extent cx="10693400" cy="927100"/>
          <wp:effectExtent l="0" t="0" r="0" b="635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285D"/>
    <w:multiLevelType w:val="multilevel"/>
    <w:tmpl w:val="5D34EC8E"/>
    <w:lvl w:ilvl="0">
      <w:start w:val="5"/>
      <w:numFmt w:val="decimal"/>
      <w:lvlText w:val="%1"/>
      <w:lvlJc w:val="left"/>
      <w:pPr>
        <w:ind w:left="480" w:hanging="480"/>
      </w:pPr>
      <w:rPr>
        <w:rFonts w:cs="OpenSans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OpenSan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OpenSan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OpenSan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OpenSan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OpenSan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OpenSan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OpenSan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OpenSans" w:hint="default"/>
      </w:rPr>
    </w:lvl>
  </w:abstractNum>
  <w:abstractNum w:abstractNumId="1" w15:restartNumberingAfterBreak="0">
    <w:nsid w:val="135565E8"/>
    <w:multiLevelType w:val="hybridMultilevel"/>
    <w:tmpl w:val="76A2907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2F8BF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14AA"/>
    <w:multiLevelType w:val="hybridMultilevel"/>
    <w:tmpl w:val="43545DE8"/>
    <w:lvl w:ilvl="0" w:tplc="A04C12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62282"/>
    <w:multiLevelType w:val="hybridMultilevel"/>
    <w:tmpl w:val="1E1A3322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86C47"/>
    <w:multiLevelType w:val="hybridMultilevel"/>
    <w:tmpl w:val="19764D0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25C7B"/>
    <w:multiLevelType w:val="hybridMultilevel"/>
    <w:tmpl w:val="9C004A02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C26C347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0CF3"/>
    <w:multiLevelType w:val="hybridMultilevel"/>
    <w:tmpl w:val="8CD2F5E2"/>
    <w:lvl w:ilvl="0" w:tplc="DDEE92C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B79A5"/>
    <w:multiLevelType w:val="hybridMultilevel"/>
    <w:tmpl w:val="1F6006E4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F3C9A"/>
    <w:multiLevelType w:val="hybridMultilevel"/>
    <w:tmpl w:val="55DE854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D71E9"/>
    <w:multiLevelType w:val="hybridMultilevel"/>
    <w:tmpl w:val="79008DE0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7F2A"/>
    <w:multiLevelType w:val="hybridMultilevel"/>
    <w:tmpl w:val="698C79AC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DA40E8"/>
    <w:multiLevelType w:val="hybridMultilevel"/>
    <w:tmpl w:val="D8909E22"/>
    <w:lvl w:ilvl="0" w:tplc="E4B6BA3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A60C3"/>
    <w:multiLevelType w:val="hybridMultilevel"/>
    <w:tmpl w:val="B662408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676B"/>
    <w:multiLevelType w:val="hybridMultilevel"/>
    <w:tmpl w:val="92AC412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094174"/>
    <w:multiLevelType w:val="hybridMultilevel"/>
    <w:tmpl w:val="7526945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6242"/>
    <w:multiLevelType w:val="hybridMultilevel"/>
    <w:tmpl w:val="C9485156"/>
    <w:lvl w:ilvl="0" w:tplc="B4A238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83BF2"/>
    <w:multiLevelType w:val="hybridMultilevel"/>
    <w:tmpl w:val="CC00A56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BD79AA"/>
    <w:multiLevelType w:val="hybridMultilevel"/>
    <w:tmpl w:val="E5AA3D42"/>
    <w:lvl w:ilvl="0" w:tplc="7AF0C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175BA"/>
    <w:multiLevelType w:val="hybridMultilevel"/>
    <w:tmpl w:val="56B0F6D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6FFA"/>
    <w:multiLevelType w:val="hybridMultilevel"/>
    <w:tmpl w:val="39E2FCF4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AF14052E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308BE"/>
    <w:multiLevelType w:val="hybridMultilevel"/>
    <w:tmpl w:val="3692058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A4258"/>
    <w:multiLevelType w:val="hybridMultilevel"/>
    <w:tmpl w:val="F00ED9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704BA"/>
    <w:multiLevelType w:val="hybridMultilevel"/>
    <w:tmpl w:val="072EC224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F3C11"/>
    <w:multiLevelType w:val="hybridMultilevel"/>
    <w:tmpl w:val="1DE08E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71F17"/>
    <w:multiLevelType w:val="hybridMultilevel"/>
    <w:tmpl w:val="F5A2E74E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80AD5"/>
    <w:multiLevelType w:val="hybridMultilevel"/>
    <w:tmpl w:val="6F348034"/>
    <w:lvl w:ilvl="0" w:tplc="A10013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850FE"/>
    <w:multiLevelType w:val="hybridMultilevel"/>
    <w:tmpl w:val="C37AD0D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02252"/>
    <w:multiLevelType w:val="hybridMultilevel"/>
    <w:tmpl w:val="6174321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D8396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44476"/>
    <w:multiLevelType w:val="hybridMultilevel"/>
    <w:tmpl w:val="AB9E6144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80C2EBE">
      <w:numFmt w:val="bullet"/>
      <w:lvlText w:val="–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5531"/>
    <w:multiLevelType w:val="hybridMultilevel"/>
    <w:tmpl w:val="E028DBE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D0DE3"/>
    <w:multiLevelType w:val="hybridMultilevel"/>
    <w:tmpl w:val="EA3C9178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340FE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D4F4E"/>
    <w:multiLevelType w:val="hybridMultilevel"/>
    <w:tmpl w:val="5BECF16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F1D9F"/>
    <w:multiLevelType w:val="hybridMultilevel"/>
    <w:tmpl w:val="45148C90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501D9"/>
    <w:multiLevelType w:val="hybridMultilevel"/>
    <w:tmpl w:val="30685186"/>
    <w:lvl w:ilvl="0" w:tplc="FC6E93A2"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DD51E03"/>
    <w:multiLevelType w:val="hybridMultilevel"/>
    <w:tmpl w:val="25CC719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FC4C54"/>
    <w:multiLevelType w:val="hybridMultilevel"/>
    <w:tmpl w:val="392845E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368F2"/>
    <w:multiLevelType w:val="hybridMultilevel"/>
    <w:tmpl w:val="4A1EB18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9"/>
  </w:num>
  <w:num w:numId="4">
    <w:abstractNumId w:val="5"/>
  </w:num>
  <w:num w:numId="5">
    <w:abstractNumId w:val="34"/>
  </w:num>
  <w:num w:numId="6">
    <w:abstractNumId w:val="8"/>
  </w:num>
  <w:num w:numId="7">
    <w:abstractNumId w:val="19"/>
  </w:num>
  <w:num w:numId="8">
    <w:abstractNumId w:val="22"/>
  </w:num>
  <w:num w:numId="9">
    <w:abstractNumId w:val="27"/>
  </w:num>
  <w:num w:numId="10">
    <w:abstractNumId w:val="10"/>
  </w:num>
  <w:num w:numId="11">
    <w:abstractNumId w:val="36"/>
  </w:num>
  <w:num w:numId="12">
    <w:abstractNumId w:val="28"/>
  </w:num>
  <w:num w:numId="13">
    <w:abstractNumId w:val="1"/>
  </w:num>
  <w:num w:numId="14">
    <w:abstractNumId w:val="4"/>
  </w:num>
  <w:num w:numId="15">
    <w:abstractNumId w:val="31"/>
  </w:num>
  <w:num w:numId="16">
    <w:abstractNumId w:val="3"/>
  </w:num>
  <w:num w:numId="17">
    <w:abstractNumId w:val="6"/>
  </w:num>
  <w:num w:numId="18">
    <w:abstractNumId w:val="17"/>
  </w:num>
  <w:num w:numId="19">
    <w:abstractNumId w:val="26"/>
  </w:num>
  <w:num w:numId="20">
    <w:abstractNumId w:val="18"/>
  </w:num>
  <w:num w:numId="21">
    <w:abstractNumId w:val="7"/>
  </w:num>
  <w:num w:numId="22">
    <w:abstractNumId w:val="23"/>
  </w:num>
  <w:num w:numId="23">
    <w:abstractNumId w:val="11"/>
  </w:num>
  <w:num w:numId="24">
    <w:abstractNumId w:val="25"/>
  </w:num>
  <w:num w:numId="25">
    <w:abstractNumId w:val="29"/>
  </w:num>
  <w:num w:numId="26">
    <w:abstractNumId w:val="21"/>
  </w:num>
  <w:num w:numId="27">
    <w:abstractNumId w:val="20"/>
  </w:num>
  <w:num w:numId="28">
    <w:abstractNumId w:val="33"/>
  </w:num>
  <w:num w:numId="29">
    <w:abstractNumId w:val="32"/>
  </w:num>
  <w:num w:numId="30">
    <w:abstractNumId w:val="12"/>
  </w:num>
  <w:num w:numId="31">
    <w:abstractNumId w:val="14"/>
  </w:num>
  <w:num w:numId="32">
    <w:abstractNumId w:val="13"/>
  </w:num>
  <w:num w:numId="33">
    <w:abstractNumId w:val="35"/>
  </w:num>
  <w:num w:numId="34">
    <w:abstractNumId w:val="16"/>
  </w:num>
  <w:num w:numId="35">
    <w:abstractNumId w:val="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8913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203A"/>
    <w:rsid w:val="0000516A"/>
    <w:rsid w:val="000067F0"/>
    <w:rsid w:val="00014642"/>
    <w:rsid w:val="0002455A"/>
    <w:rsid w:val="00025975"/>
    <w:rsid w:val="00026311"/>
    <w:rsid w:val="000276CF"/>
    <w:rsid w:val="00036F23"/>
    <w:rsid w:val="00052CEF"/>
    <w:rsid w:val="000558FB"/>
    <w:rsid w:val="00064D68"/>
    <w:rsid w:val="000779A5"/>
    <w:rsid w:val="000807B8"/>
    <w:rsid w:val="00090987"/>
    <w:rsid w:val="0009510E"/>
    <w:rsid w:val="000A1C63"/>
    <w:rsid w:val="000B23DE"/>
    <w:rsid w:val="000B456E"/>
    <w:rsid w:val="000C1771"/>
    <w:rsid w:val="000C546A"/>
    <w:rsid w:val="000C64AA"/>
    <w:rsid w:val="000D0A6B"/>
    <w:rsid w:val="000D3DD3"/>
    <w:rsid w:val="000D6916"/>
    <w:rsid w:val="000D7C95"/>
    <w:rsid w:val="00100B13"/>
    <w:rsid w:val="00105C5D"/>
    <w:rsid w:val="00106B51"/>
    <w:rsid w:val="00112E20"/>
    <w:rsid w:val="00117F3A"/>
    <w:rsid w:val="0012657A"/>
    <w:rsid w:val="00131C1E"/>
    <w:rsid w:val="00175F8C"/>
    <w:rsid w:val="001900B9"/>
    <w:rsid w:val="001911A3"/>
    <w:rsid w:val="001976B0"/>
    <w:rsid w:val="001A0777"/>
    <w:rsid w:val="001A70E8"/>
    <w:rsid w:val="001B6C4A"/>
    <w:rsid w:val="001B6F95"/>
    <w:rsid w:val="001C41BF"/>
    <w:rsid w:val="001C6DC5"/>
    <w:rsid w:val="001C7315"/>
    <w:rsid w:val="001E341D"/>
    <w:rsid w:val="001E3511"/>
    <w:rsid w:val="001E48D5"/>
    <w:rsid w:val="001E579C"/>
    <w:rsid w:val="001F5D97"/>
    <w:rsid w:val="00211896"/>
    <w:rsid w:val="002119EB"/>
    <w:rsid w:val="00223165"/>
    <w:rsid w:val="0022333F"/>
    <w:rsid w:val="00241B9C"/>
    <w:rsid w:val="00244DC0"/>
    <w:rsid w:val="002471EF"/>
    <w:rsid w:val="0025110A"/>
    <w:rsid w:val="002532F2"/>
    <w:rsid w:val="00253E2B"/>
    <w:rsid w:val="00257953"/>
    <w:rsid w:val="00266846"/>
    <w:rsid w:val="00272806"/>
    <w:rsid w:val="002927A1"/>
    <w:rsid w:val="002929BF"/>
    <w:rsid w:val="00292DE3"/>
    <w:rsid w:val="002A10AD"/>
    <w:rsid w:val="002B4DE7"/>
    <w:rsid w:val="002C0B7F"/>
    <w:rsid w:val="002C2628"/>
    <w:rsid w:val="002C3E05"/>
    <w:rsid w:val="002C687D"/>
    <w:rsid w:val="002D762E"/>
    <w:rsid w:val="002D7AC1"/>
    <w:rsid w:val="002E5506"/>
    <w:rsid w:val="002E5E28"/>
    <w:rsid w:val="002E6290"/>
    <w:rsid w:val="002F3E0E"/>
    <w:rsid w:val="002F7B30"/>
    <w:rsid w:val="003028B0"/>
    <w:rsid w:val="003051BD"/>
    <w:rsid w:val="003247ED"/>
    <w:rsid w:val="003424BB"/>
    <w:rsid w:val="003461AE"/>
    <w:rsid w:val="003467A5"/>
    <w:rsid w:val="00362C18"/>
    <w:rsid w:val="00367A01"/>
    <w:rsid w:val="00371195"/>
    <w:rsid w:val="003735C9"/>
    <w:rsid w:val="003742EB"/>
    <w:rsid w:val="00377E83"/>
    <w:rsid w:val="003819D6"/>
    <w:rsid w:val="003821AC"/>
    <w:rsid w:val="0038228D"/>
    <w:rsid w:val="00394ACD"/>
    <w:rsid w:val="00394C7F"/>
    <w:rsid w:val="003A1A2F"/>
    <w:rsid w:val="003A73E3"/>
    <w:rsid w:val="003B4B1F"/>
    <w:rsid w:val="003B4F2A"/>
    <w:rsid w:val="003B5F49"/>
    <w:rsid w:val="003C469C"/>
    <w:rsid w:val="003C55FA"/>
    <w:rsid w:val="003E23B9"/>
    <w:rsid w:val="003F1720"/>
    <w:rsid w:val="003F5C1A"/>
    <w:rsid w:val="00400AB8"/>
    <w:rsid w:val="00401079"/>
    <w:rsid w:val="00402958"/>
    <w:rsid w:val="004163C2"/>
    <w:rsid w:val="00422629"/>
    <w:rsid w:val="00426741"/>
    <w:rsid w:val="00427FA1"/>
    <w:rsid w:val="00432EDB"/>
    <w:rsid w:val="00435F6C"/>
    <w:rsid w:val="00436BCA"/>
    <w:rsid w:val="00447DCE"/>
    <w:rsid w:val="00460861"/>
    <w:rsid w:val="00460A6F"/>
    <w:rsid w:val="00471A89"/>
    <w:rsid w:val="0047421F"/>
    <w:rsid w:val="00481046"/>
    <w:rsid w:val="00486682"/>
    <w:rsid w:val="004869B2"/>
    <w:rsid w:val="00495408"/>
    <w:rsid w:val="004A4DA9"/>
    <w:rsid w:val="004A4EE0"/>
    <w:rsid w:val="004B11B5"/>
    <w:rsid w:val="004B43D3"/>
    <w:rsid w:val="004C0238"/>
    <w:rsid w:val="004C282D"/>
    <w:rsid w:val="004C41EF"/>
    <w:rsid w:val="004C6957"/>
    <w:rsid w:val="004D3498"/>
    <w:rsid w:val="004E1D6B"/>
    <w:rsid w:val="004E24CA"/>
    <w:rsid w:val="004E6CB3"/>
    <w:rsid w:val="00507892"/>
    <w:rsid w:val="00511BCC"/>
    <w:rsid w:val="00520326"/>
    <w:rsid w:val="0052413F"/>
    <w:rsid w:val="005379AF"/>
    <w:rsid w:val="00542378"/>
    <w:rsid w:val="005629D7"/>
    <w:rsid w:val="0058751F"/>
    <w:rsid w:val="0059742E"/>
    <w:rsid w:val="005A64DD"/>
    <w:rsid w:val="005B1F04"/>
    <w:rsid w:val="005B3D1C"/>
    <w:rsid w:val="005C59CC"/>
    <w:rsid w:val="005C6607"/>
    <w:rsid w:val="005D448B"/>
    <w:rsid w:val="005D58D2"/>
    <w:rsid w:val="005E46EB"/>
    <w:rsid w:val="005E7619"/>
    <w:rsid w:val="005F0EAE"/>
    <w:rsid w:val="005F527E"/>
    <w:rsid w:val="00600CC7"/>
    <w:rsid w:val="006021D0"/>
    <w:rsid w:val="00610C05"/>
    <w:rsid w:val="00611C7C"/>
    <w:rsid w:val="00614192"/>
    <w:rsid w:val="00616D44"/>
    <w:rsid w:val="00617EDC"/>
    <w:rsid w:val="006268B9"/>
    <w:rsid w:val="00632F8C"/>
    <w:rsid w:val="00633332"/>
    <w:rsid w:val="006334FC"/>
    <w:rsid w:val="006374AF"/>
    <w:rsid w:val="00643EEF"/>
    <w:rsid w:val="00644372"/>
    <w:rsid w:val="006459B5"/>
    <w:rsid w:val="006511EA"/>
    <w:rsid w:val="00656E78"/>
    <w:rsid w:val="00665E47"/>
    <w:rsid w:val="00666542"/>
    <w:rsid w:val="00666756"/>
    <w:rsid w:val="0067099C"/>
    <w:rsid w:val="0068444E"/>
    <w:rsid w:val="006852D1"/>
    <w:rsid w:val="00686C62"/>
    <w:rsid w:val="00695AE1"/>
    <w:rsid w:val="00696FEC"/>
    <w:rsid w:val="006B40BF"/>
    <w:rsid w:val="006B4869"/>
    <w:rsid w:val="006B4EA1"/>
    <w:rsid w:val="006C4E53"/>
    <w:rsid w:val="006D0771"/>
    <w:rsid w:val="006D51D0"/>
    <w:rsid w:val="006D63FC"/>
    <w:rsid w:val="007115C1"/>
    <w:rsid w:val="0071184F"/>
    <w:rsid w:val="0071693E"/>
    <w:rsid w:val="0072588B"/>
    <w:rsid w:val="00725939"/>
    <w:rsid w:val="0072737B"/>
    <w:rsid w:val="007307D7"/>
    <w:rsid w:val="00741FBF"/>
    <w:rsid w:val="00752D78"/>
    <w:rsid w:val="007574E0"/>
    <w:rsid w:val="00773F67"/>
    <w:rsid w:val="007844ED"/>
    <w:rsid w:val="00794C56"/>
    <w:rsid w:val="00795952"/>
    <w:rsid w:val="007B1114"/>
    <w:rsid w:val="007B1CF5"/>
    <w:rsid w:val="007B433E"/>
    <w:rsid w:val="007C235F"/>
    <w:rsid w:val="007F4FFD"/>
    <w:rsid w:val="007F6F74"/>
    <w:rsid w:val="00805644"/>
    <w:rsid w:val="00806008"/>
    <w:rsid w:val="008073EB"/>
    <w:rsid w:val="0081184D"/>
    <w:rsid w:val="00815857"/>
    <w:rsid w:val="008163CE"/>
    <w:rsid w:val="00816A14"/>
    <w:rsid w:val="00834A5B"/>
    <w:rsid w:val="00836044"/>
    <w:rsid w:val="0084033D"/>
    <w:rsid w:val="0084716C"/>
    <w:rsid w:val="00850DAB"/>
    <w:rsid w:val="00867189"/>
    <w:rsid w:val="00871B05"/>
    <w:rsid w:val="00876280"/>
    <w:rsid w:val="00885321"/>
    <w:rsid w:val="00892266"/>
    <w:rsid w:val="00892F68"/>
    <w:rsid w:val="0089638F"/>
    <w:rsid w:val="008A06A1"/>
    <w:rsid w:val="008A1F2A"/>
    <w:rsid w:val="008A32B1"/>
    <w:rsid w:val="008B047C"/>
    <w:rsid w:val="008B20B5"/>
    <w:rsid w:val="008B290A"/>
    <w:rsid w:val="008C7D3D"/>
    <w:rsid w:val="008D17C7"/>
    <w:rsid w:val="008E2CA6"/>
    <w:rsid w:val="008E33CB"/>
    <w:rsid w:val="008E6EBB"/>
    <w:rsid w:val="008F440F"/>
    <w:rsid w:val="00913F04"/>
    <w:rsid w:val="00935094"/>
    <w:rsid w:val="00944460"/>
    <w:rsid w:val="0094580D"/>
    <w:rsid w:val="00950E53"/>
    <w:rsid w:val="00952CC7"/>
    <w:rsid w:val="00963FBD"/>
    <w:rsid w:val="00970B27"/>
    <w:rsid w:val="0097120A"/>
    <w:rsid w:val="009734E3"/>
    <w:rsid w:val="009761DF"/>
    <w:rsid w:val="00977195"/>
    <w:rsid w:val="00977751"/>
    <w:rsid w:val="00993233"/>
    <w:rsid w:val="009A3EB4"/>
    <w:rsid w:val="009A5534"/>
    <w:rsid w:val="009B52D6"/>
    <w:rsid w:val="009B6D41"/>
    <w:rsid w:val="009C70C6"/>
    <w:rsid w:val="009D3402"/>
    <w:rsid w:val="009D50E4"/>
    <w:rsid w:val="009E15A9"/>
    <w:rsid w:val="009E2664"/>
    <w:rsid w:val="009E4681"/>
    <w:rsid w:val="009E67C0"/>
    <w:rsid w:val="009F1F2A"/>
    <w:rsid w:val="009F5ECC"/>
    <w:rsid w:val="00A0401C"/>
    <w:rsid w:val="00A05C46"/>
    <w:rsid w:val="00A06049"/>
    <w:rsid w:val="00A23B1D"/>
    <w:rsid w:val="00A505EA"/>
    <w:rsid w:val="00A53C28"/>
    <w:rsid w:val="00A5479C"/>
    <w:rsid w:val="00A55D8A"/>
    <w:rsid w:val="00A5655F"/>
    <w:rsid w:val="00A608C9"/>
    <w:rsid w:val="00A60CDB"/>
    <w:rsid w:val="00A61091"/>
    <w:rsid w:val="00A61D8B"/>
    <w:rsid w:val="00A74AB7"/>
    <w:rsid w:val="00A75BAF"/>
    <w:rsid w:val="00A83010"/>
    <w:rsid w:val="00A84522"/>
    <w:rsid w:val="00A865E8"/>
    <w:rsid w:val="00A90169"/>
    <w:rsid w:val="00A92F2F"/>
    <w:rsid w:val="00A975C8"/>
    <w:rsid w:val="00AA6105"/>
    <w:rsid w:val="00AB2DF5"/>
    <w:rsid w:val="00AC338E"/>
    <w:rsid w:val="00AC3D04"/>
    <w:rsid w:val="00AC5DC5"/>
    <w:rsid w:val="00AC7450"/>
    <w:rsid w:val="00AD04E0"/>
    <w:rsid w:val="00AD070E"/>
    <w:rsid w:val="00AD3B4C"/>
    <w:rsid w:val="00AE1184"/>
    <w:rsid w:val="00AF5C74"/>
    <w:rsid w:val="00B14AEA"/>
    <w:rsid w:val="00B16939"/>
    <w:rsid w:val="00B201DC"/>
    <w:rsid w:val="00B23521"/>
    <w:rsid w:val="00B27973"/>
    <w:rsid w:val="00B305AE"/>
    <w:rsid w:val="00B373BB"/>
    <w:rsid w:val="00B41167"/>
    <w:rsid w:val="00B41404"/>
    <w:rsid w:val="00B5489E"/>
    <w:rsid w:val="00B60100"/>
    <w:rsid w:val="00B644DB"/>
    <w:rsid w:val="00B76552"/>
    <w:rsid w:val="00B81793"/>
    <w:rsid w:val="00B82EA9"/>
    <w:rsid w:val="00B8624D"/>
    <w:rsid w:val="00BA2658"/>
    <w:rsid w:val="00BA7787"/>
    <w:rsid w:val="00BD2F42"/>
    <w:rsid w:val="00BD3A27"/>
    <w:rsid w:val="00BD53EB"/>
    <w:rsid w:val="00BD7F08"/>
    <w:rsid w:val="00BE090D"/>
    <w:rsid w:val="00BE7FD1"/>
    <w:rsid w:val="00C01636"/>
    <w:rsid w:val="00C04E1B"/>
    <w:rsid w:val="00C16A24"/>
    <w:rsid w:val="00C17439"/>
    <w:rsid w:val="00C22881"/>
    <w:rsid w:val="00C24787"/>
    <w:rsid w:val="00C310C5"/>
    <w:rsid w:val="00C464B8"/>
    <w:rsid w:val="00C47E5A"/>
    <w:rsid w:val="00C56ADA"/>
    <w:rsid w:val="00C60F66"/>
    <w:rsid w:val="00C70CCC"/>
    <w:rsid w:val="00C74EE0"/>
    <w:rsid w:val="00C74FE7"/>
    <w:rsid w:val="00C80B68"/>
    <w:rsid w:val="00C8770A"/>
    <w:rsid w:val="00C93C88"/>
    <w:rsid w:val="00CB0597"/>
    <w:rsid w:val="00CB0D38"/>
    <w:rsid w:val="00CB25D4"/>
    <w:rsid w:val="00CB397D"/>
    <w:rsid w:val="00CB48B9"/>
    <w:rsid w:val="00CB49C3"/>
    <w:rsid w:val="00CB4FF3"/>
    <w:rsid w:val="00CC3543"/>
    <w:rsid w:val="00CC7387"/>
    <w:rsid w:val="00CC7C27"/>
    <w:rsid w:val="00CD0D24"/>
    <w:rsid w:val="00CD5A65"/>
    <w:rsid w:val="00CD644F"/>
    <w:rsid w:val="00CE1453"/>
    <w:rsid w:val="00CE66A9"/>
    <w:rsid w:val="00CF469C"/>
    <w:rsid w:val="00D1013F"/>
    <w:rsid w:val="00D10BD8"/>
    <w:rsid w:val="00D10D77"/>
    <w:rsid w:val="00D13FAC"/>
    <w:rsid w:val="00D14E82"/>
    <w:rsid w:val="00D17375"/>
    <w:rsid w:val="00D232DB"/>
    <w:rsid w:val="00D308EC"/>
    <w:rsid w:val="00D318BF"/>
    <w:rsid w:val="00D31DA7"/>
    <w:rsid w:val="00D45F0D"/>
    <w:rsid w:val="00D50333"/>
    <w:rsid w:val="00D53835"/>
    <w:rsid w:val="00D654F2"/>
    <w:rsid w:val="00D73076"/>
    <w:rsid w:val="00D76E51"/>
    <w:rsid w:val="00D82907"/>
    <w:rsid w:val="00D90792"/>
    <w:rsid w:val="00D94404"/>
    <w:rsid w:val="00DA4BCC"/>
    <w:rsid w:val="00DB4A5C"/>
    <w:rsid w:val="00DD49A1"/>
    <w:rsid w:val="00DD6452"/>
    <w:rsid w:val="00DE0823"/>
    <w:rsid w:val="00DF01C5"/>
    <w:rsid w:val="00DF6554"/>
    <w:rsid w:val="00E01152"/>
    <w:rsid w:val="00E0234A"/>
    <w:rsid w:val="00E075C0"/>
    <w:rsid w:val="00E12008"/>
    <w:rsid w:val="00E1312D"/>
    <w:rsid w:val="00E34700"/>
    <w:rsid w:val="00E3756C"/>
    <w:rsid w:val="00E425AA"/>
    <w:rsid w:val="00E448AD"/>
    <w:rsid w:val="00E45A8D"/>
    <w:rsid w:val="00E50619"/>
    <w:rsid w:val="00E56FEB"/>
    <w:rsid w:val="00E571DB"/>
    <w:rsid w:val="00E622F2"/>
    <w:rsid w:val="00E70C41"/>
    <w:rsid w:val="00E70CDC"/>
    <w:rsid w:val="00E716A3"/>
    <w:rsid w:val="00E71B14"/>
    <w:rsid w:val="00E73993"/>
    <w:rsid w:val="00E75616"/>
    <w:rsid w:val="00E77852"/>
    <w:rsid w:val="00E77F4B"/>
    <w:rsid w:val="00E81E2C"/>
    <w:rsid w:val="00EA4732"/>
    <w:rsid w:val="00EA49B9"/>
    <w:rsid w:val="00EB373A"/>
    <w:rsid w:val="00EB38B7"/>
    <w:rsid w:val="00EB390F"/>
    <w:rsid w:val="00EB4924"/>
    <w:rsid w:val="00EB5C00"/>
    <w:rsid w:val="00EB7B96"/>
    <w:rsid w:val="00EC019E"/>
    <w:rsid w:val="00EC3BEA"/>
    <w:rsid w:val="00EC457C"/>
    <w:rsid w:val="00EC4A75"/>
    <w:rsid w:val="00EC6582"/>
    <w:rsid w:val="00EE0829"/>
    <w:rsid w:val="00EE36F9"/>
    <w:rsid w:val="00EE64A6"/>
    <w:rsid w:val="00F00486"/>
    <w:rsid w:val="00F03E50"/>
    <w:rsid w:val="00F058BF"/>
    <w:rsid w:val="00F05E96"/>
    <w:rsid w:val="00F065E5"/>
    <w:rsid w:val="00F11A83"/>
    <w:rsid w:val="00F11F88"/>
    <w:rsid w:val="00F129AD"/>
    <w:rsid w:val="00F16486"/>
    <w:rsid w:val="00F35E2E"/>
    <w:rsid w:val="00F43EF7"/>
    <w:rsid w:val="00F51C94"/>
    <w:rsid w:val="00F60FB9"/>
    <w:rsid w:val="00F612D7"/>
    <w:rsid w:val="00F62BF4"/>
    <w:rsid w:val="00F919D3"/>
    <w:rsid w:val="00F936A4"/>
    <w:rsid w:val="00FA2801"/>
    <w:rsid w:val="00FA5510"/>
    <w:rsid w:val="00FB423F"/>
    <w:rsid w:val="00FB4D52"/>
    <w:rsid w:val="00FC0A9D"/>
    <w:rsid w:val="00FC4A42"/>
    <w:rsid w:val="00FD252A"/>
    <w:rsid w:val="00FD5F30"/>
    <w:rsid w:val="00FE3568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EF4511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5D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ss.schul-welt.de/pdf/12691.pdf?20200806071147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0EA556-42FC-4DA9-8272-6BAFFC98B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2243</Words>
  <Characters>14138</Characters>
  <Application>Microsoft Office Word</Application>
  <DocSecurity>0</DocSecurity>
  <Lines>117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Schüller-Ruhl - C.C.Buchner Verlag</cp:lastModifiedBy>
  <cp:revision>108</cp:revision>
  <cp:lastPrinted>2021-09-29T12:38:00Z</cp:lastPrinted>
  <dcterms:created xsi:type="dcterms:W3CDTF">2021-09-23T08:18:00Z</dcterms:created>
  <dcterms:modified xsi:type="dcterms:W3CDTF">2023-11-22T11:08:00Z</dcterms:modified>
</cp:coreProperties>
</file>