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08" w:rsidRPr="0078399E" w:rsidRDefault="00BD7F08" w:rsidP="0078399E">
      <w:pPr>
        <w:jc w:val="both"/>
        <w:rPr>
          <w:rFonts w:ascii="Calibri" w:hAnsi="Calibri" w:cs="Calibri"/>
        </w:rPr>
      </w:pPr>
    </w:p>
    <w:sdt>
      <w:sdtPr>
        <w:rPr>
          <w:rFonts w:ascii="Calibri" w:hAnsi="Calibri" w:cs="Calibri"/>
        </w:rPr>
        <w:id w:val="-668870003"/>
        <w:docPartObj>
          <w:docPartGallery w:val="Cover Pages"/>
          <w:docPartUnique/>
        </w:docPartObj>
      </w:sdtPr>
      <w:sdtEndPr>
        <w:rPr>
          <w:caps/>
          <w:vertAlign w:val="subscript"/>
        </w:rPr>
      </w:sdtEndPr>
      <w:sdtContent>
        <w:p w:rsidR="00D232DB" w:rsidRPr="0078399E" w:rsidRDefault="00991C68" w:rsidP="0078399E">
          <w:pPr>
            <w:jc w:val="both"/>
            <w:rPr>
              <w:rFonts w:ascii="Calibri" w:hAnsi="Calibri" w:cs="Calibri"/>
            </w:rPr>
          </w:pPr>
          <w:r w:rsidRPr="0078399E">
            <w:rPr>
              <w:rFonts w:ascii="Calibri" w:hAnsi="Calibri" w:cs="Calibri"/>
              <w:noProof/>
            </w:rPr>
            <w:pict>
              <v:rect id="Rectangle 2" o:spid="_x0000_s1026" style="position:absolute;left:0;text-align:left;margin-left:33.75pt;margin-top:766.5pt;width:525.6pt;height:30.95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bCs/>
                          <w:color w:val="548DD4" w:themeColor="text2" w:themeTint="99"/>
                          <w:spacing w:val="60"/>
                          <w:sz w:val="20"/>
                          <w:szCs w:val="20"/>
                        </w:rPr>
                        <w:alias w:val="Firmenadresse"/>
                        <w:id w:val="11565398"/>
                        <w:showingPlcHdr/>
                        <w:dataBinding w:prefixMappings="xmlns:ns0='http://schemas.microsoft.com/office/2006/coverPageProps' " w:xpath="/ns0:CoverPageProperties[1]/ns0:CompanyAddress[1]" w:storeItemID="{55AF091B-3C7A-41E3-B477-F2FDAA23CFDA}"/>
                        <w:text/>
                      </w:sdtPr>
                      <w:sdtContent>
                        <w:p w:rsidR="0078399E" w:rsidRDefault="0078399E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t>[Geben Sie die Firmenadresse ein]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rect>
            </w:pict>
          </w:r>
          <w:r w:rsidRPr="0078399E">
            <w:rPr>
              <w:rFonts w:ascii="Calibri" w:hAnsi="Calibri" w:cs="Calibri"/>
              <w:noProof/>
            </w:rPr>
            <w:pict>
              <v:group id="Group 9" o:spid="_x0000_s1033" style="position:absolute;left:0;text-align:left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w:r>
        </w:p>
        <w:p w:rsidR="00D232DB" w:rsidRPr="0078399E" w:rsidRDefault="00991C68" w:rsidP="0078399E">
          <w:pPr>
            <w:jc w:val="both"/>
            <w:rPr>
              <w:rFonts w:ascii="Calibri" w:hAnsi="Calibri" w:cs="Calibri"/>
              <w:caps/>
              <w:vertAlign w:val="subscript"/>
            </w:rPr>
          </w:pPr>
          <w:r w:rsidRPr="0078399E">
            <w:rPr>
              <w:rFonts w:ascii="Calibri" w:hAnsi="Calibri" w:cs="Calibri"/>
              <w:caps/>
              <w:noProof/>
              <w:vertAlign w:val="subscript"/>
            </w:rPr>
            <w:pict>
              <v:rect id="Rechteck 3" o:spid="_x0000_s1032" style="position:absolute;left:0;text-align:left;margin-left:-36.85pt;margin-top:-51.05pt;width:802.2pt;height:70.85pt;z-index:251806720;visibility:visible;mso-position-horizontal-relative:margin;mso-position-vertical-relative:margin;mso-width-relative:margin;mso-height-relative:margin;v-text-anchor:middle" wrapcoords="-20 0 -20 21370 21600 21370 21600 0 -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hZfPj3gAAAAwBAAAPAAAAZHJz&#10;L2Rvd25yZXYueG1sTI/LbsIwEEX3lfoP1lTqDuyQ8gpxEOpjT6Gb7kwyJBH2OIodSP++w6rdzePo&#10;zpl8OzorrtiH1pOGZKpAIJW+aqnW8HX8mKxAhGioMtYTavjBANvi8SE3WeVv9InXQ6wFh1DIjIYm&#10;xi6TMpQNOhOmvkPi3dn3zkRu+1pWvblxuLNyptRCOtMSX2hMh68NlpfD4DS8WbU/BrWvcQirXXz5&#10;vpzn9K7189O424CIOMY/GO76rA4FO538QFUQVsNkmS4Z5SJRswTEHZmnimcnDel6AbLI5f8nil8A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oWXz49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w:r>
          <w:r w:rsidR="00614F7D" w:rsidRPr="0078399E">
            <w:rPr>
              <w:rFonts w:ascii="Calibri" w:hAnsi="Calibri" w:cs="Calibri"/>
              <w:caps/>
              <w:noProof/>
              <w:vertAlign w:val="subscript"/>
            </w:rPr>
            <w:drawing>
              <wp:anchor distT="0" distB="0" distL="114300" distR="114300" simplePos="0" relativeHeight="251807744" behindDoc="0" locked="1" layoutInCell="1" allowOverlap="1">
                <wp:simplePos x="0" y="0"/>
                <wp:positionH relativeFrom="column">
                  <wp:posOffset>8496935</wp:posOffset>
                </wp:positionH>
                <wp:positionV relativeFrom="margin">
                  <wp:posOffset>-86360</wp:posOffset>
                </wp:positionV>
                <wp:extent cx="938530" cy="957580"/>
                <wp:effectExtent l="0" t="0" r="1270" b="7620"/>
                <wp:wrapNone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BLogoHKS16_48mm.eps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5758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78399E">
            <w:rPr>
              <w:rFonts w:ascii="Calibri" w:hAnsi="Calibri" w:cs="Calibri"/>
              <w:caps/>
              <w:noProof/>
              <w:vertAlign w:val="subscrip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1" type="#_x0000_t202" style="position:absolute;left:0;text-align:left;margin-left:12pt;margin-top:235.85pt;width:612pt;height:81pt;z-index:2518097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" filled="f" stroked="f">
                <v:path arrowok="t"/>
                <v:textbox>
                  <w:txbxContent>
                    <w:p w:rsidR="0078399E" w:rsidRPr="00484E35" w:rsidRDefault="0078399E" w:rsidP="002F0DCE">
                      <w:pPr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484E35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 xml:space="preserve">¡Arriba! Nuevos enfoques para ti </w:t>
                      </w:r>
                    </w:p>
                    <w:p w:rsidR="0078399E" w:rsidRPr="00484E35" w:rsidRDefault="0078399E" w:rsidP="00614F7D">
                      <w:pPr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</w:pPr>
                      <w:r w:rsidRPr="00484E35">
                        <w:rPr>
                          <w:rFonts w:ascii="Calibri" w:hAnsi="Calibri"/>
                          <w:sz w:val="36"/>
                          <w:szCs w:val="36"/>
                          <w:lang w:val="es-ES_tradnl"/>
                        </w:rPr>
                        <w:t>Schülerband 1 (ISBN 978-3-66180021-9) und</w:t>
                      </w:r>
                    </w:p>
                    <w:p w:rsidR="0078399E" w:rsidRDefault="0078399E" w:rsidP="002F0DCE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Schülerband 2 (ISBN 978-3-661-80022-6) </w:t>
                      </w:r>
                    </w:p>
                    <w:p w:rsidR="0078399E" w:rsidRPr="00644372" w:rsidRDefault="0078399E" w:rsidP="002F0DCE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w:r>
          <w:r w:rsidRPr="0078399E">
            <w:rPr>
              <w:rFonts w:ascii="Calibri" w:hAnsi="Calibri" w:cs="Calibri"/>
              <w:caps/>
              <w:noProof/>
              <w:vertAlign w:val="subscript"/>
            </w:rPr>
            <w:pict>
              <v:shape id="Textfeld 16" o:spid="_x0000_s1030" type="#_x0000_t202" style="position:absolute;left:0;text-align:left;margin-left:498pt;margin-top:217.85pt;width:234pt;height:54pt;z-index:2518118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" filled="f" stroked="f">
                <v:path arrowok="t"/>
                <v:textbox>
                  <w:txbxContent>
                    <w:p w:rsidR="0078399E" w:rsidRPr="00CD0D24" w:rsidRDefault="0078399E" w:rsidP="00614F7D">
                      <w:pPr>
                        <w:jc w:val="center"/>
                        <w:rPr>
                          <w:rFonts w:ascii="Calibri" w:hAnsi="Calibri"/>
                          <w:color w:val="808080" w:themeColor="background1" w:themeShade="80"/>
                        </w:rPr>
                      </w:pPr>
                      <w:r w:rsidRPr="00CD0D24">
                        <w:rPr>
                          <w:rFonts w:ascii="Calibri" w:hAnsi="Calibri"/>
                          <w:color w:val="808080" w:themeColor="background1" w:themeShade="80"/>
                        </w:rPr>
                        <w:t xml:space="preserve">Cover </w:t>
                      </w:r>
                      <w:r w:rsidRPr="00C310C5">
                        <w:rPr>
                          <w:rFonts w:ascii="Calibri" w:hAnsi="Calibri"/>
                          <w:color w:val="808080" w:themeColor="background1" w:themeShade="80"/>
                        </w:rPr>
                        <w:t>einfügen</w:t>
                      </w:r>
                    </w:p>
                  </w:txbxContent>
                </v:textbox>
                <w10:wrap type="square"/>
              </v:shape>
            </w:pict>
          </w:r>
          <w:r w:rsidR="000A2011" w:rsidRPr="0078399E">
            <w:rPr>
              <w:rFonts w:ascii="Calibri" w:hAnsi="Calibri" w:cs="Calibri"/>
              <w:caps/>
              <w:vertAlign w:val="subscript"/>
            </w:rPr>
            <w:t xml:space="preserve">         </w:t>
          </w:r>
        </w:p>
      </w:sdtContent>
    </w:sdt>
    <w:p w:rsidR="009E2664" w:rsidRPr="0078399E" w:rsidRDefault="009E2664" w:rsidP="0078399E">
      <w:pPr>
        <w:jc w:val="both"/>
        <w:rPr>
          <w:rFonts w:ascii="Calibri" w:hAnsi="Calibri" w:cs="Calibri"/>
          <w:vertAlign w:val="subscript"/>
        </w:rPr>
      </w:pPr>
    </w:p>
    <w:p w:rsidR="009E2664" w:rsidRPr="0078399E" w:rsidRDefault="00057D7C" w:rsidP="0078399E">
      <w:pPr>
        <w:jc w:val="both"/>
        <w:rPr>
          <w:rFonts w:ascii="Calibri" w:hAnsi="Calibri" w:cs="Calibri"/>
          <w:caps/>
          <w:vertAlign w:val="subscript"/>
        </w:rPr>
      </w:pPr>
      <w:r w:rsidRPr="0078399E">
        <w:rPr>
          <w:rFonts w:ascii="Calibri" w:hAnsi="Calibri" w:cs="Calibri"/>
          <w:caps/>
          <w:noProof/>
          <w:vertAlign w:val="subscript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6248401</wp:posOffset>
            </wp:positionH>
            <wp:positionV relativeFrom="paragraph">
              <wp:posOffset>179070</wp:posOffset>
            </wp:positionV>
            <wp:extent cx="1970681" cy="2628000"/>
            <wp:effectExtent l="19050" t="19050" r="10795" b="20320"/>
            <wp:wrapTight wrapText="bothSides">
              <wp:wrapPolygon edited="0">
                <wp:start x="-209" y="-157"/>
                <wp:lineTo x="-209" y="21610"/>
                <wp:lineTo x="21510" y="21610"/>
                <wp:lineTo x="21510" y="-157"/>
                <wp:lineTo x="-209" y="-157"/>
              </wp:wrapPolygon>
            </wp:wrapTight>
            <wp:docPr id="2" name="Grafik 2" descr="J:\import_cover\cover_verarbeitet\c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import_cover\cover_verarbeitet\c8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81" cy="26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78399E">
        <w:rPr>
          <w:rFonts w:ascii="Calibri" w:hAnsi="Calibri" w:cs="Calibri"/>
          <w:caps/>
          <w:noProof/>
          <w:vertAlign w:val="subscript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7470775</wp:posOffset>
            </wp:positionH>
            <wp:positionV relativeFrom="paragraph">
              <wp:posOffset>2002155</wp:posOffset>
            </wp:positionV>
            <wp:extent cx="1971040" cy="2627630"/>
            <wp:effectExtent l="19050" t="19050" r="10160" b="20320"/>
            <wp:wrapNone/>
            <wp:docPr id="1" name="Grafik 1" descr="J:\import_cover\cover_verarbeitet\c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port_cover\cover_verarbeitet\c8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91C68" w:rsidRPr="0078399E">
        <w:rPr>
          <w:rFonts w:ascii="Calibri" w:hAnsi="Calibri" w:cs="Calibri"/>
          <w:caps/>
          <w:noProof/>
          <w:vertAlign w:val="subscript"/>
        </w:rPr>
        <w:pict>
          <v:shape id="Textfeld 12" o:spid="_x0000_s1029" type="#_x0000_t202" style="position:absolute;left:0;text-align:left;margin-left:12.25pt;margin-top:42.1pt;width:612pt;height:74.4pt;z-index:25180876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" filled="f" stroked="f">
            <v:path arrowok="t"/>
            <v:textbox>
              <w:txbxContent>
                <w:p w:rsidR="0078399E" w:rsidRDefault="0078399E" w:rsidP="00614F7D">
                  <w:pPr>
                    <w:rPr>
                      <w:rFonts w:ascii="Calibri" w:hAnsi="Calibri"/>
                      <w:sz w:val="44"/>
                      <w:szCs w:val="44"/>
                    </w:rPr>
                  </w:pPr>
                  <w:r>
                    <w:rPr>
                      <w:rFonts w:ascii="Calibri" w:hAnsi="Calibri"/>
                      <w:sz w:val="44"/>
                      <w:szCs w:val="44"/>
                    </w:rPr>
                    <w:t xml:space="preserve">Synopse zum Rahmenlehrplan </w:t>
                  </w:r>
                </w:p>
                <w:p w:rsidR="0078399E" w:rsidRPr="00644372" w:rsidRDefault="0078399E" w:rsidP="00614F7D">
                  <w:pPr>
                    <w:rPr>
                      <w:rFonts w:ascii="Calibri" w:hAnsi="Calibri"/>
                      <w:sz w:val="44"/>
                      <w:szCs w:val="44"/>
                    </w:rPr>
                  </w:pPr>
                  <w:r>
                    <w:rPr>
                      <w:rFonts w:ascii="Calibri" w:hAnsi="Calibri"/>
                      <w:sz w:val="44"/>
                      <w:szCs w:val="44"/>
                    </w:rPr>
                    <w:t>für die Sekundarstufe I in Berlin und Brandenburg</w:t>
                  </w:r>
                </w:p>
              </w:txbxContent>
            </v:textbox>
            <w10:wrap type="square"/>
          </v:shape>
        </w:pict>
      </w:r>
      <w:r w:rsidR="009E2664" w:rsidRPr="0078399E">
        <w:rPr>
          <w:rFonts w:ascii="Calibri" w:hAnsi="Calibri" w:cs="Calibri"/>
          <w:caps/>
          <w:vertAlign w:val="subscript"/>
        </w:rPr>
        <w:br w:type="page"/>
      </w:r>
    </w:p>
    <w:tbl>
      <w:tblPr>
        <w:tblStyle w:val="Tabellengitternetz"/>
        <w:tblW w:w="15026" w:type="dxa"/>
        <w:tblInd w:w="-5" w:type="dxa"/>
        <w:tblLayout w:type="fixed"/>
        <w:tblLook w:val="04A0"/>
      </w:tblPr>
      <w:tblGrid>
        <w:gridCol w:w="2948"/>
        <w:gridCol w:w="426"/>
        <w:gridCol w:w="1729"/>
        <w:gridCol w:w="3828"/>
        <w:gridCol w:w="1134"/>
        <w:gridCol w:w="4961"/>
      </w:tblGrid>
      <w:tr w:rsidR="00057D7C" w:rsidRPr="0078399E" w:rsidTr="003E24CD">
        <w:tc>
          <w:tcPr>
            <w:tcW w:w="3374" w:type="dxa"/>
            <w:gridSpan w:val="2"/>
            <w:shd w:val="clear" w:color="auto" w:fill="03B9BD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Kompetenz</w:t>
            </w:r>
          </w:p>
        </w:tc>
        <w:tc>
          <w:tcPr>
            <w:tcW w:w="5557" w:type="dxa"/>
            <w:gridSpan w:val="2"/>
            <w:shd w:val="clear" w:color="auto" w:fill="03B9BD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Die Schüler und Schülerinnen können…</w:t>
            </w:r>
          </w:p>
        </w:tc>
        <w:tc>
          <w:tcPr>
            <w:tcW w:w="6095" w:type="dxa"/>
            <w:gridSpan w:val="2"/>
            <w:shd w:val="clear" w:color="auto" w:fill="03B9BD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Übungsmöglichkeiten in </w:t>
            </w:r>
            <w:r w:rsidRPr="0078399E">
              <w:rPr>
                <w:rFonts w:ascii="Calibri" w:hAnsi="Calibri" w:cs="Calibri"/>
                <w:b/>
                <w:i/>
              </w:rPr>
              <w:t>¡</w:t>
            </w:r>
            <w:proofErr w:type="spellStart"/>
            <w:r w:rsidRPr="0078399E">
              <w:rPr>
                <w:rFonts w:ascii="Calibri" w:hAnsi="Calibri" w:cs="Calibri"/>
                <w:b/>
                <w:i/>
              </w:rPr>
              <w:t>Arriba</w:t>
            </w:r>
            <w:proofErr w:type="spellEnd"/>
            <w:r w:rsidRPr="0078399E">
              <w:rPr>
                <w:rFonts w:ascii="Calibri" w:hAnsi="Calibri" w:cs="Calibri"/>
                <w:b/>
                <w:i/>
              </w:rPr>
              <w:t>! 1</w:t>
            </w:r>
            <w:r w:rsidRPr="0078399E">
              <w:rPr>
                <w:rFonts w:ascii="Calibri" w:hAnsi="Calibri" w:cs="Calibri"/>
              </w:rPr>
              <w:t xml:space="preserve"> und </w:t>
            </w:r>
            <w:r w:rsidRPr="0078399E">
              <w:rPr>
                <w:rFonts w:ascii="Calibri" w:hAnsi="Calibri" w:cs="Calibri"/>
                <w:b/>
                <w:i/>
                <w:color w:val="31849B" w:themeColor="accent5" w:themeShade="BF"/>
              </w:rPr>
              <w:t>¡</w:t>
            </w:r>
            <w:proofErr w:type="spellStart"/>
            <w:r w:rsidRPr="0078399E">
              <w:rPr>
                <w:rFonts w:ascii="Calibri" w:hAnsi="Calibri" w:cs="Calibri"/>
                <w:b/>
                <w:i/>
                <w:color w:val="31849B" w:themeColor="accent5" w:themeShade="BF"/>
              </w:rPr>
              <w:t>Arriba</w:t>
            </w:r>
            <w:proofErr w:type="spellEnd"/>
            <w:r w:rsidRPr="0078399E">
              <w:rPr>
                <w:rFonts w:ascii="Calibri" w:hAnsi="Calibri" w:cs="Calibri"/>
                <w:b/>
                <w:i/>
                <w:color w:val="31849B" w:themeColor="accent5" w:themeShade="BF"/>
              </w:rPr>
              <w:t>! 2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808080" w:themeFill="background1" w:themeFillShade="80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Funktionale kommunikative Kompetenzen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Hör-/Hörsehverstehen</w:t>
            </w: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78399E">
              <w:rPr>
                <w:rFonts w:ascii="Calibri" w:eastAsia="Calibri" w:hAnsi="Calibri" w:cs="Calibri"/>
              </w:rPr>
              <w:t>einfachen – ggf. auch authentischen – Hör-/Hörsehtexten mit weitgehend bekannten sprachl</w:t>
            </w:r>
            <w:r w:rsidRPr="0078399E">
              <w:rPr>
                <w:rFonts w:ascii="Calibri" w:eastAsia="Calibri" w:hAnsi="Calibri" w:cs="Calibri"/>
              </w:rPr>
              <w:t>i</w:t>
            </w:r>
            <w:r w:rsidRPr="0078399E">
              <w:rPr>
                <w:rFonts w:ascii="Calibri" w:eastAsia="Calibri" w:hAnsi="Calibri" w:cs="Calibri"/>
              </w:rPr>
              <w:t>chen Mitteln das Thema (global) und gezielt Einze</w:t>
            </w:r>
            <w:r w:rsidRPr="0078399E">
              <w:rPr>
                <w:rFonts w:ascii="Calibri" w:eastAsia="Calibri" w:hAnsi="Calibri" w:cs="Calibri"/>
              </w:rPr>
              <w:t>l</w:t>
            </w:r>
            <w:r w:rsidRPr="0078399E">
              <w:rPr>
                <w:rFonts w:ascii="Calibri" w:eastAsia="Calibri" w:hAnsi="Calibri" w:cs="Calibri"/>
              </w:rPr>
              <w:t>informationen (selektiv) entnehmen, wenn lan</w:t>
            </w:r>
            <w:r w:rsidRPr="0078399E">
              <w:rPr>
                <w:rFonts w:ascii="Calibri" w:eastAsia="Calibri" w:hAnsi="Calibri" w:cs="Calibri"/>
              </w:rPr>
              <w:t>g</w:t>
            </w:r>
            <w:r w:rsidRPr="0078399E">
              <w:rPr>
                <w:rFonts w:ascii="Calibri" w:eastAsia="Calibri" w:hAnsi="Calibri" w:cs="Calibri"/>
              </w:rPr>
              <w:t>sam, deutlich und mit Pausen oder Wie</w:t>
            </w:r>
            <w:bookmarkStart w:id="0" w:name="_GoBack"/>
            <w:bookmarkEnd w:id="0"/>
            <w:r w:rsidRPr="0078399E">
              <w:rPr>
                <w:rFonts w:ascii="Calibri" w:eastAsia="Calibri" w:hAnsi="Calibri" w:cs="Calibri"/>
              </w:rPr>
              <w:t>derholu</w:t>
            </w:r>
            <w:r w:rsidRPr="0078399E">
              <w:rPr>
                <w:rFonts w:ascii="Calibri" w:eastAsia="Calibri" w:hAnsi="Calibri" w:cs="Calibri"/>
              </w:rPr>
              <w:t>n</w:t>
            </w:r>
            <w:r w:rsidRPr="0078399E">
              <w:rPr>
                <w:rFonts w:ascii="Calibri" w:eastAsia="Calibri" w:hAnsi="Calibri" w:cs="Calibri"/>
              </w:rPr>
              <w:t>gen in Standardsprache zu vertrauten Alltagsth</w:t>
            </w:r>
            <w:r w:rsidRPr="0078399E">
              <w:rPr>
                <w:rFonts w:ascii="Calibri" w:eastAsia="Calibri" w:hAnsi="Calibri" w:cs="Calibri"/>
              </w:rPr>
              <w:t>e</w:t>
            </w:r>
            <w:r w:rsidRPr="0078399E">
              <w:rPr>
                <w:rFonts w:ascii="Calibri" w:eastAsia="Calibri" w:hAnsi="Calibri" w:cs="Calibri"/>
              </w:rPr>
              <w:t>men gesprochen wird).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78399E">
              <w:rPr>
                <w:rFonts w:ascii="Calibri" w:eastAsia="Calibri" w:hAnsi="Calibri" w:cs="Calibri"/>
              </w:rPr>
              <w:t>angeleitet visuelle Elemente, den Kontext und H</w:t>
            </w:r>
            <w:r w:rsidRPr="0078399E">
              <w:rPr>
                <w:rFonts w:ascii="Calibri" w:eastAsia="Calibri" w:hAnsi="Calibri" w:cs="Calibri"/>
              </w:rPr>
              <w:t>ö</w:t>
            </w:r>
            <w:r w:rsidRPr="0078399E">
              <w:rPr>
                <w:rFonts w:ascii="Calibri" w:eastAsia="Calibri" w:hAnsi="Calibri" w:cs="Calibri"/>
              </w:rPr>
              <w:t>rerwartungen zum Verstehen nutzen, sowie einf</w:t>
            </w:r>
            <w:r w:rsidRPr="0078399E">
              <w:rPr>
                <w:rFonts w:ascii="Calibri" w:eastAsia="Calibri" w:hAnsi="Calibri" w:cs="Calibri"/>
              </w:rPr>
              <w:t>a</w:t>
            </w:r>
            <w:r w:rsidRPr="0078399E">
              <w:rPr>
                <w:rFonts w:ascii="Calibri" w:eastAsia="Calibri" w:hAnsi="Calibri" w:cs="Calibri"/>
              </w:rPr>
              <w:t>che Hörtechniken anwenden und bei Verständni</w:t>
            </w:r>
            <w:r w:rsidRPr="0078399E">
              <w:rPr>
                <w:rFonts w:ascii="Calibri" w:eastAsia="Calibri" w:hAnsi="Calibri" w:cs="Calibri"/>
              </w:rPr>
              <w:t>s</w:t>
            </w:r>
            <w:r w:rsidRPr="0078399E">
              <w:rPr>
                <w:rFonts w:ascii="Calibri" w:eastAsia="Calibri" w:hAnsi="Calibri" w:cs="Calibri"/>
              </w:rPr>
              <w:t>schwierigkeiten weiterhin folgen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eastAsia="Calibri" w:hAnsi="Calibri" w:cs="Calibri"/>
              </w:rPr>
            </w:pPr>
            <w:r w:rsidRPr="0078399E">
              <w:rPr>
                <w:rFonts w:ascii="Calibri" w:eastAsia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eastAsia="Calibri" w:hAnsi="Calibri" w:cs="Calibri"/>
              </w:rPr>
              <w:t>GeR</w:t>
            </w:r>
            <w:proofErr w:type="spellEnd"/>
            <w:r w:rsidRPr="0078399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78399E">
              <w:rPr>
                <w:rFonts w:ascii="Calibri" w:hAnsi="Calibri" w:cs="Calibri"/>
                <w:bCs/>
                <w:lang w:val="es-ES"/>
              </w:rPr>
              <w:t xml:space="preserve">Audio-CD-Collection, S.11/1, S. 11/3a, S. 13/5, S. 23/1, </w:t>
            </w:r>
            <w:r w:rsidRPr="0078399E">
              <w:rPr>
                <w:rFonts w:ascii="Calibri" w:hAnsi="Calibri" w:cs="Calibri"/>
                <w:bCs/>
                <w:lang w:val="es-ES"/>
              </w:rPr>
              <w:br/>
              <w:t xml:space="preserve">S. 24/3e, S. 28/1a, S. 30/6, S. 35 ejercicio b, S. 37/1, S. 58/6b, S. 60/11a, c, S. 60/12, S. 64/2c, S. 66/6, S. 66/7, S. 68/12,  </w:t>
            </w:r>
            <w:r w:rsidRPr="0078399E">
              <w:rPr>
                <w:rFonts w:ascii="Calibri" w:hAnsi="Calibri" w:cs="Calibri"/>
                <w:bCs/>
                <w:lang w:val="es-ES"/>
              </w:rPr>
              <w:br/>
              <w:t xml:space="preserve">S. 83/4, S. 86/8c, S. 95/5, S. 96/8, S. 99/2b, S. 110/Text, </w:t>
            </w:r>
            <w:r w:rsidRPr="0078399E">
              <w:rPr>
                <w:rFonts w:ascii="Calibri" w:hAnsi="Calibri" w:cs="Calibri"/>
                <w:bCs/>
                <w:lang w:val="es-ES"/>
              </w:rPr>
              <w:br/>
              <w:t>S. 111/3a, S. 114/7, S. 118/5a, S. 118/7a, S. 122/12, S. 135/10b, S. 136/6a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78399E">
              <w:rPr>
                <w:rFonts w:ascii="Calibri" w:hAnsi="Calibri" w:cs="Calibri"/>
                <w:bCs/>
                <w:lang w:val="es-ES"/>
              </w:rPr>
              <w:t>Methodenteil: S. 193-194</w:t>
            </w:r>
          </w:p>
          <w:p w:rsidR="00057D7C" w:rsidRPr="0078399E" w:rsidRDefault="00057D7C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31849B" w:themeColor="accent5" w:themeShade="BF"/>
                <w:lang w:val="es-ES"/>
              </w:rPr>
            </w:pP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kurzen authentischen Hör-/Hörsehtexten mit 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nem hohen Anteil bekannter sprachlicher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Mittel das Thema (global) bzw. gezielt Einzelinfo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mationen (selektiv) entnehmen, wenn</w:t>
            </w:r>
            <w:r w:rsidR="0078399E">
              <w:rPr>
                <w:rFonts w:ascii="Calibri" w:hAnsi="Calibri" w:cs="Calibri"/>
              </w:rPr>
              <w:t xml:space="preserve"> </w:t>
            </w:r>
            <w:r w:rsidRPr="0078399E">
              <w:rPr>
                <w:rFonts w:ascii="Calibri" w:hAnsi="Calibri" w:cs="Calibri"/>
              </w:rPr>
              <w:t>langsam, deutlich und mit Pausen oder Wiederholungen in Standardsprache über vertraute</w:t>
            </w:r>
            <w:r w:rsidR="0078399E">
              <w:rPr>
                <w:rFonts w:ascii="Calibri" w:hAnsi="Calibri" w:cs="Calibri"/>
              </w:rPr>
              <w:t xml:space="preserve"> </w:t>
            </w:r>
            <w:r w:rsidRPr="0078399E">
              <w:rPr>
                <w:rFonts w:ascii="Calibri" w:hAnsi="Calibri" w:cs="Calibri"/>
              </w:rPr>
              <w:t>Alltagsthemen 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sprochen wird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selbstständig Hypothesen zum Texti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halt bilden sowie einfache Hörtechniken</w:t>
            </w:r>
          </w:p>
          <w:p w:rsid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und Strategien anwenden</w:t>
            </w:r>
          </w:p>
          <w:p w:rsidR="0078399E" w:rsidRDefault="0078399E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5D3706" w:rsidRDefault="005D3706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78399E" w:rsidRPr="0078399E" w:rsidRDefault="0078399E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78399E">
              <w:rPr>
                <w:rFonts w:ascii="Calibri" w:hAnsi="Calibri" w:cs="Calibri"/>
                <w:bCs/>
                <w:lang w:val="en-US"/>
              </w:rPr>
              <w:t xml:space="preserve">Audio-CD-Collection, S. 23/1, S. 40/5b, S. 43/1, S. 58/6b, </w:t>
            </w:r>
            <w:r w:rsidRPr="0078399E">
              <w:rPr>
                <w:rFonts w:ascii="Calibri" w:hAnsi="Calibri" w:cs="Calibri"/>
                <w:bCs/>
                <w:lang w:val="en-US"/>
              </w:rPr>
              <w:br/>
              <w:t>S. 64/2c, S. 66/6, S. 66/7, S.68/ 12, S. 79/9, S. 83/4a, S. 86/8b, S. 93/1, S.97/10b, S. 102/8, S. 110/3a, S. 114/6a, S. 130/4, S. 131/5, S. 133/5, S. 133/Text, S. 134/9a, S. 139/7, S. 143/12, S. 152/6d, S. 153/8a, S. 156/3a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  <w:proofErr w:type="spellStart"/>
            <w:r w:rsidRPr="0078399E">
              <w:rPr>
                <w:rFonts w:ascii="Calibri" w:hAnsi="Calibri" w:cs="Calibri"/>
                <w:bCs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bCs/>
                <w:lang w:val="en-US"/>
              </w:rPr>
              <w:t>: S. 193-194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Cs/>
                <w:color w:val="31849B" w:themeColor="accent5" w:themeShade="BF"/>
                <w:lang w:val="en-US"/>
              </w:rPr>
              <w:t>Audio-CD-Collection, S. 12/4,</w:t>
            </w:r>
            <w:r w:rsidRPr="0078399E">
              <w:rPr>
                <w:rFonts w:ascii="Calibri" w:hAnsi="Calibri" w:cs="Calibri"/>
                <w:bCs/>
                <w:lang w:val="en-US"/>
              </w:rPr>
              <w:t xml:space="preserve"> </w:t>
            </w:r>
            <w:r w:rsidRPr="0078399E">
              <w:rPr>
                <w:rFonts w:ascii="Calibri" w:hAnsi="Calibri" w:cs="Calibri"/>
                <w:bCs/>
                <w:color w:val="31849B" w:themeColor="accent5" w:themeShade="BF"/>
                <w:lang w:val="en-US"/>
              </w:rPr>
              <w:t>S. 13/7, S. 22/9a, S. 32/6c, S. 33/7c, S. 33/8, S. 35/2, S. 43/12d, S. 55/10c, S. 58/4, S. 60/9d, S. 70/7a, S. 79/9, S. 88/7a+b, S. 89/8d, S. 93/4, S. 97/10, S. 107/13, S. 110/4b, S. 124/9, S. 125/10, S. 129/3c, S. 131/6b</w:t>
            </w:r>
            <w:r w:rsidRPr="0078399E">
              <w:rPr>
                <w:rFonts w:ascii="Calibri" w:hAnsi="Calibri" w:cs="Calibri"/>
                <w:bCs/>
                <w:lang w:val="en-US"/>
              </w:rPr>
              <w:t xml:space="preserve"> 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authentischen Hör-/Hörsehtexten mit häufig 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brauchten Wörtern und Wendungen die Hauptau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sage (global) sowie gezielt Einzelinformationen (s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lektiv) entnehmen, wenn über Themen mit Alltags- oder Lebensweltbezug langsam, deutlich und in Standardsprache 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 xml:space="preserve">sprochen wird 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selbstständig Hypothesen bilden sowie einfache Hörtechniken und Strategien anwenden</w:t>
            </w:r>
          </w:p>
          <w:p w:rsidR="00057D7C" w:rsidRPr="0078399E" w:rsidRDefault="00057D7C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78399E">
              <w:rPr>
                <w:rFonts w:ascii="Calibri" w:hAnsi="Calibri" w:cs="Calibri"/>
                <w:bCs/>
                <w:color w:val="31849B" w:themeColor="accent5" w:themeShade="BF"/>
                <w:lang w:val="en-US"/>
              </w:rPr>
              <w:t>Audio-CD-Collection, S. 14/10, S. 34/12, S. 51/7a, S. 55/10a+b, S. 60/9, S. 69/6, S. 87/4d, S. 127/14, S. 132/7a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Leseverstehen</w:t>
            </w: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3E24CD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kurzen, einfachen – auch authentischen –Texten zu vertrauten Alltagsthemen angeleitet</w:t>
            </w:r>
            <w:r w:rsidR="003E24CD">
              <w:rPr>
                <w:rFonts w:ascii="Calibri" w:hAnsi="Calibri" w:cs="Calibri"/>
              </w:rPr>
              <w:t xml:space="preserve"> </w:t>
            </w:r>
            <w:r w:rsidRPr="003E24CD">
              <w:rPr>
                <w:rFonts w:ascii="Calibri" w:hAnsi="Calibri" w:cs="Calibri"/>
              </w:rPr>
              <w:t>Hauptauss</w:t>
            </w:r>
            <w:r w:rsidRPr="003E24CD">
              <w:rPr>
                <w:rFonts w:ascii="Calibri" w:hAnsi="Calibri" w:cs="Calibri"/>
              </w:rPr>
              <w:t>a</w:t>
            </w:r>
            <w:r w:rsidRPr="003E24CD">
              <w:rPr>
                <w:rFonts w:ascii="Calibri" w:hAnsi="Calibri" w:cs="Calibri"/>
              </w:rPr>
              <w:t>gen (global) und Einzelinformationen (selektiv) entnehmen, wenn sie nur</w:t>
            </w:r>
            <w:r w:rsidR="0078399E" w:rsidRPr="003E24CD">
              <w:rPr>
                <w:rFonts w:ascii="Calibri" w:hAnsi="Calibri" w:cs="Calibri"/>
              </w:rPr>
              <w:t xml:space="preserve"> </w:t>
            </w:r>
            <w:r w:rsidRPr="003E24CD">
              <w:rPr>
                <w:rFonts w:ascii="Calibri" w:hAnsi="Calibri" w:cs="Calibri"/>
              </w:rPr>
              <w:t>einen sehr geringen A</w:t>
            </w:r>
            <w:r w:rsidRPr="003E24CD">
              <w:rPr>
                <w:rFonts w:ascii="Calibri" w:hAnsi="Calibri" w:cs="Calibri"/>
              </w:rPr>
              <w:t>n</w:t>
            </w:r>
            <w:r w:rsidRPr="003E24CD">
              <w:rPr>
                <w:rFonts w:ascii="Calibri" w:hAnsi="Calibri" w:cs="Calibri"/>
              </w:rPr>
              <w:t>teil unbekannter Wörter und Wendungen entha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ten und ggf. visuelle Hilfen das Verstehen unte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stützen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angeleitet einfache Lesetechniken sowie erste Str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tegien zur Bedeutungserschließung anwe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den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S. 17 (Schilder), S. 42 (Plakat), S. 43 (Tafel), S. 48 (Stu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denplan), S. 77 (adaptierte Website), S. 81 (Klingelschi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der), S. 84 (Kalendereintrag), S. 89 (Kinoprogramm), S. 98 (Geburtstagseinladung), S. 101 (Einkaufsliste), S. 117/4a (Rechercheauftrag Speisekarte), S. 132 (Symbole auf Stadtplan), S. 153 (Wetterkarte), S. 164 (Lotterieschein)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Methodenteil: S. 195-196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einfachen authentischen Texten zu vertrauten Al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tagsthemen gezielt Hauptaussagen (global) und Einzelinformationen (selektiv) entnehmen, wenn sie einen geringen Anteil unbekannter Wörter und Wendungen enthalten</w:t>
            </w:r>
          </w:p>
          <w:p w:rsidR="00057D7C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selbstständig Hypothesen zum Texti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halt aufstellen und einfache Lesetechniken sowie Strategien zum Verstehen unbekannter Wörter anwenden</w:t>
            </w:r>
          </w:p>
          <w:p w:rsidR="005D3706" w:rsidRDefault="005D3706" w:rsidP="005D3706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78399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 xml:space="preserve">S. 49/15, S. 61/14, S. 62/1, S. 69/13, S. 79/7, S. 86/10, </w:t>
            </w:r>
            <w:r w:rsidRPr="0078399E">
              <w:rPr>
                <w:rFonts w:ascii="Calibri" w:hAnsi="Calibri" w:cs="Calibri"/>
                <w:lang w:val="en-US"/>
              </w:rPr>
              <w:br/>
              <w:t>S. 104/10, S. 109, S. 110/Text, S. 123/14, S. 128/Text, S. 150/3, S. 150/4, S. 154-155/Text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Methodenteil: S. 195-196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 xml:space="preserve">S. 11/1a, S. 17/1, S. 19/4, S. 23/14, S. 38/3, S. 42/12a, S. 43/12b, S. 50/3, S. 57/2a, S. 61/10a, S. 67/2a, S. 74/1, S. 76/4, S. 79/12, S. 85/1a, S. 92/1a, S. 104/2, S. 109/1, S. 118/1a, S. 120/3, S. 123/6a, S. 124/8a, S. 129/1, S. 131/6a 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einfachen authentischen Texten zu vertrauten Al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tagsthemen gezielt Hauptaussagen (global) und Einzelinformationen (selektiv) entnehmen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selbstständig Lesetechniken sowie Strategien zur Bedeutungserschließung anwe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den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S. 11/2c, S. 29/3, S. 35/2, S. 48/1+2, S. 59/7a+b, S. 61/10b, S. 70/9, S. 102/1, S. 106/9, S. 132/7c, S. 133/8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Sprechen</w:t>
            </w: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078" w:type="dxa"/>
            <w:gridSpan w:val="5"/>
            <w:shd w:val="clear" w:color="auto" w:fill="F2F2F2" w:themeFill="background1" w:themeFillShade="F2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Dialogisches Sprechen</w:t>
            </w:r>
          </w:p>
        </w:tc>
      </w:tr>
      <w:tr w:rsidR="00057D7C" w:rsidRPr="0078399E" w:rsidTr="00252893">
        <w:trPr>
          <w:trHeight w:val="1810"/>
        </w:trPr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unter Verwendung geübter sprachlicher Mittel zu sehr vertrauten Alltagsthemen einen Dialog führen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einfache Fragen und Feststellungen formulieren und auf solche reagieren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78399E">
              <w:rPr>
                <w:rFonts w:ascii="Calibri" w:hAnsi="Calibri" w:cs="Calibri"/>
                <w:color w:val="000000" w:themeColor="text1"/>
                <w:lang w:val="en-US"/>
              </w:rPr>
              <w:t>S. 11/2, S. 11/3b, S. 14/6c, S. 24/3c+d, S. 25/4c, S. 26/5d, S. 27/6a, S. 38/3d, S. 42/7a+b, S. 44/3, S. 45/6b, S. 55/2b, S. 59/8, S. 66/5, S. 77/5, S. 84/5a, S. 113/5, S. 118/6, S. 119/8, S. 129/2, S. 133/8b, S. 132/9c, S. 135/10b+c, S. 137/2b, S. 137/3b, S. 138/4c, S. 159/7b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color w:val="000000" w:themeColor="text1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color w:val="000000" w:themeColor="text1"/>
                <w:lang w:val="en-US"/>
              </w:rPr>
              <w:t>: S. 199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>S. 11/1c, S. 11/2b, S. 51/6c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 vertrauten Alltagssituationen mit vorhersehb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rem Ablauf zusammenhängend sprachlich</w:t>
            </w:r>
            <w:r w:rsidR="0078399E">
              <w:rPr>
                <w:rFonts w:ascii="Calibri" w:hAnsi="Calibri" w:cs="Calibri"/>
              </w:rPr>
              <w:t xml:space="preserve"> </w:t>
            </w:r>
            <w:r w:rsidRPr="0078399E">
              <w:rPr>
                <w:rFonts w:ascii="Calibri" w:hAnsi="Calibri" w:cs="Calibri"/>
              </w:rPr>
              <w:t>agieren und reagieren, dabei bekannte sprachliche Mittel zunehmend freier anwenden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S. 13/7c, S. 54/9c, S. 77/7b, S. 85/1c, S. 89/7c, S. 94/6a, S. 97/11b, S. 107/10, S. 131/6c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sich über Inhalte, Meinungen und Wünsche in ve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trauten Alltagssituationen unter Verwendung ei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facher sprachlicher Mittel austauschen und dabei ein Gespräch aufrechterhalten</w:t>
            </w:r>
          </w:p>
          <w:p w:rsidR="003E24CD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 xml:space="preserve">S. 34/9b, S. 51/7a, S. 66/1, S. 69/4b, S. 77/6b, S. 86/2, S. 87/4a, S. 88/6b, S. 92/2, S. 105/7b, S. 110/3b, S. 118/2c, S. 126/11d, S. 129/3d 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12078" w:type="dxa"/>
            <w:gridSpan w:val="5"/>
            <w:shd w:val="clear" w:color="auto" w:fill="F2F2F2" w:themeFill="background1" w:themeFillShade="F2"/>
          </w:tcPr>
          <w:p w:rsidR="00057D7C" w:rsidRPr="0078399E" w:rsidRDefault="00057D7C" w:rsidP="0078399E">
            <w:pPr>
              <w:tabs>
                <w:tab w:val="left" w:pos="8085"/>
              </w:tabs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Monologisches Sprechen</w:t>
            </w:r>
            <w:r w:rsidRPr="0078399E">
              <w:rPr>
                <w:rFonts w:ascii="Calibri" w:hAnsi="Calibri" w:cs="Calibri"/>
                <w:b/>
              </w:rPr>
              <w:tab/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grundlegende Informationen über vertraute Al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tagsthemen unter Verwendung einfacher geübter sprachlicher Mittel nach Vorbereitung zusamme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hängend vortragen</w:t>
            </w:r>
          </w:p>
          <w:p w:rsidR="00057D7C" w:rsidRDefault="00057D7C" w:rsidP="005D3706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  <w:p w:rsidR="003E24CD" w:rsidRDefault="003E24CD" w:rsidP="005D3706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5D3706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  <w:r w:rsidRPr="0078399E">
              <w:rPr>
                <w:rFonts w:ascii="Calibri" w:hAnsi="Calibri" w:cs="Calibri"/>
                <w:color w:val="000000" w:themeColor="text1"/>
                <w:lang w:val="es-ES_tradnl"/>
              </w:rPr>
              <w:t>S. 18/4, S. 28/1, S. 30/7, S. 31/11, S. 43/1c, S. 67/8b, S. 76/4a, S. 132/6e+f,  S. 139/5, S.149/9, S. 151/4c+d, S. 152/6c, S. 153/9b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  <w:proofErr w:type="spellStart"/>
            <w:r w:rsidRPr="0078399E">
              <w:rPr>
                <w:rFonts w:ascii="Calibri" w:hAnsi="Calibri" w:cs="Calibri"/>
                <w:color w:val="000000" w:themeColor="text1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color w:val="000000" w:themeColor="text1"/>
                <w:lang w:val="en-US"/>
              </w:rPr>
              <w:t>: S. 198-199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>S. 56/1a, S. 68/3b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 einfachen sprachlichen Mitteln über ve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traute Alltagsthemen zunehmend frei zusammenhä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gend sprechen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  <w:lang w:val="es-ES_tradnl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s-ES_tradnl"/>
              </w:rPr>
              <w:t xml:space="preserve">S. 49/2d, S. 52/8a, S. 54/9d, S. 58/5b, S. 63/Tu reto 2, S. 75/3a, S. 78/8a, S. 83/1, S. 83/2, S. 87/4c, S. 92/1b, S. 104/4, S. 111/6b, S. 112/8 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s-ES_tradnl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 einfachen sprachlichen Mitteln unvorbereitet über vertraute Alltagsthemen zusammenhängend sprechen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einfache kurze Vorträge zu Alltagsthemen halten, dabei auch Meinungen und Gründe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anführen sowie auf einfache Nachfragen reagi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ren</w:t>
            </w:r>
          </w:p>
          <w:p w:rsidR="0078399E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S. 12/3, S. 55/10a, S. 56/1b+c, S. 59/6a, S. 70/7b, S. 70/8, S. 72/11c, S. 88/6c, S. 118/1b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31849B" w:themeColor="accent5" w:themeShade="BF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: S. 164-166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Schreiben</w:t>
            </w: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 einfachen vertrauten sprachlichen Mitteln ku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ze, vorbereitete Texte zu Alltagsthemen ve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fassen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unter Anleitung Schreibprozesse durch das Sa</w:t>
            </w:r>
            <w:r w:rsidRPr="0078399E">
              <w:rPr>
                <w:rFonts w:ascii="Calibri" w:hAnsi="Calibri" w:cs="Calibri"/>
              </w:rPr>
              <w:t>m</w:t>
            </w:r>
            <w:r w:rsidRPr="0078399E">
              <w:rPr>
                <w:rFonts w:ascii="Calibri" w:hAnsi="Calibri" w:cs="Calibri"/>
              </w:rPr>
              <w:t>meln von Ideen und Wortmaterial vorbere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ten</w:t>
            </w:r>
          </w:p>
          <w:p w:rsidR="0078399E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 xml:space="preserve">S. 14/8, S. 19/5b, S. 27/8, S. 30/8 (+S. 170, +S. 185), S. 41/7b, S. 57/6a, S. 58/7c, S. 68/12b, S. 80/10, S. 85/6b, S. 95/6, S. 115/9, S. 122/12c, S. 129/2b, S. 132/6c, d, S. 133/8c, S. 134/9d, S. 143/13b, S. 153/9a (+S. 192) 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>: S. 197-198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 vertrauten sprachlichen Mitteln kurze zusa</w:t>
            </w:r>
            <w:r w:rsidRPr="0078399E">
              <w:rPr>
                <w:rFonts w:ascii="Calibri" w:hAnsi="Calibri" w:cs="Calibri"/>
              </w:rPr>
              <w:t>m</w:t>
            </w:r>
            <w:r w:rsidRPr="0078399E">
              <w:rPr>
                <w:rFonts w:ascii="Calibri" w:hAnsi="Calibri" w:cs="Calibri"/>
              </w:rPr>
              <w:t>menhängende Texte zu Alltagsthemen verfassen und dabei einige elementare Textsorte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merkmale beachten</w:t>
            </w:r>
          </w:p>
          <w:p w:rsidR="003E24CD" w:rsidRPr="003E24CD" w:rsidRDefault="00057D7C" w:rsidP="003E24CD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unter Anleitung ihren Schreibprozess vorbereiten und ihre Texte nach ausgewählten Kriterien übe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arbeiten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 xml:space="preserve">S. 67/10 (+S. 187), S. 68/11, S. 69/13b (+S. 176), S. 80/10, </w:t>
            </w:r>
            <w:r w:rsidRPr="0078399E">
              <w:rPr>
                <w:rFonts w:ascii="Calibri" w:hAnsi="Calibri" w:cs="Calibri"/>
                <w:lang w:val="en-US"/>
              </w:rPr>
              <w:br/>
              <w:t xml:space="preserve">S. 86/9, S. 95/5b, S. 99/3a, S. 101/5 (+S. 190), S. 113/5c, </w:t>
            </w:r>
            <w:r w:rsidRPr="0078399E">
              <w:rPr>
                <w:rFonts w:ascii="Calibri" w:hAnsi="Calibri" w:cs="Calibri"/>
                <w:lang w:val="en-US"/>
              </w:rPr>
              <w:br/>
              <w:t>S. 117/4b, S. 135/11, S. 141/9, S. 143/13b, S. 152/6d, S. 153/8 (+S. 184), S. 159/7, S. 159/8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Calibri" w:hAnsi="Calibri" w:cs="Calibri"/>
                <w:b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>: S. 197-198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>S. 12/5, S. 20/5c, S. 21/8, S. 33/7b, S. 34/9b, S. 49/2b, S. 51/6b, S. 54/9b, S. 55/10c, S. 60/9c, S. 92/1c, S. 126/11c, S. 132/7b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 vertrauten sprachlichen Mitteln zusamme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hängende Texte zu Alltagsthemen verfassen, d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bei elementare Textsortenmerkmale beachten und einfache Mittel der Strukturierung verwe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den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unter Anleitung ihren Schreibprozess vorbereiten, steuern und ihre Texte überarbeiten</w:t>
            </w:r>
          </w:p>
          <w:p w:rsid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 xml:space="preserve">S. 22/10, S. 34/11, S. 42/11, S. 43/12e, S. 49/2c, S. 50/4, S. 50/5, S. 55/10b, S. 57/2d, S. 58/5b, S. 60/8b, S. 61/11, S. 69/6, S. 72/11b, S. 75/2c, S. 76/5b, S. 77/7, S. 86/3d, S. 92/3, S. 97/9, S. 105/5, S. 106/8, S. 107/11, S. 110/3b, S. 118/1, S. 118/2a, S. 121/4, S. 123/6b, S. 124/8b, S. 126/13, S. 129/2 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lastRenderedPageBreak/>
              <w:t>Sprachmittlung</w:t>
            </w:r>
            <w:proofErr w:type="spellEnd"/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</w:t>
            </w:r>
            <w:r w:rsidRPr="0078399E">
              <w:rPr>
                <w:rFonts w:ascii="Calibri" w:hAnsi="Calibri" w:cs="Calibri"/>
              </w:rPr>
              <w:br/>
              <w:t>C</w:t>
            </w:r>
          </w:p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einzelne, sprachlich einfach erschließbare Inform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tionen aus Texten zu vertrauten Alltagssituat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 xml:space="preserve">onen </w:t>
            </w:r>
            <w:proofErr w:type="spellStart"/>
            <w:r w:rsidRPr="0078399E">
              <w:rPr>
                <w:rFonts w:ascii="Calibri" w:hAnsi="Calibri" w:cs="Calibri"/>
              </w:rPr>
              <w:t>adressaten</w:t>
            </w:r>
            <w:proofErr w:type="spellEnd"/>
            <w:r w:rsidRPr="0078399E">
              <w:rPr>
                <w:rFonts w:ascii="Calibri" w:hAnsi="Calibri" w:cs="Calibri"/>
              </w:rPr>
              <w:t>- und situationsangemessen auswählen und sinngemäß mündlich und zunehmend schrif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lich in die jeweils andere Sprache übertragen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den Unterschied zwischen Sprachmit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lung und Übersetzung erkennen und damit umg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hen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</w:rPr>
              <w:t>S. 30/10, S. 40/6, S. 79/7e, S. 87/11d, S. 122/12d, S. 122/13b, S. 158/6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</w:rPr>
              <w:t>Methodenteil: S. 200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 zu entnehmende Informationen aus a</w:t>
            </w:r>
            <w:r w:rsidRPr="0078399E">
              <w:rPr>
                <w:rFonts w:ascii="Calibri" w:hAnsi="Calibri" w:cs="Calibri"/>
              </w:rPr>
              <w:t>u</w:t>
            </w:r>
            <w:r w:rsidRPr="0078399E">
              <w:rPr>
                <w:rFonts w:ascii="Calibri" w:hAnsi="Calibri" w:cs="Calibri"/>
              </w:rPr>
              <w:t>thentischen Texten zu vertrauten Alltagssituati</w:t>
            </w:r>
            <w:r w:rsidRPr="0078399E">
              <w:rPr>
                <w:rFonts w:ascii="Calibri" w:hAnsi="Calibri" w:cs="Calibri"/>
              </w:rPr>
              <w:t>o</w:t>
            </w:r>
            <w:r w:rsidRPr="0078399E">
              <w:rPr>
                <w:rFonts w:ascii="Calibri" w:hAnsi="Calibri" w:cs="Calibri"/>
              </w:rPr>
              <w:t xml:space="preserve">nen und -themen </w:t>
            </w:r>
            <w:proofErr w:type="spellStart"/>
            <w:r w:rsidRPr="0078399E">
              <w:rPr>
                <w:rFonts w:ascii="Calibri" w:hAnsi="Calibri" w:cs="Calibri"/>
              </w:rPr>
              <w:t>adressaten</w:t>
            </w:r>
            <w:proofErr w:type="spellEnd"/>
            <w:r w:rsidRPr="0078399E">
              <w:rPr>
                <w:rFonts w:ascii="Calibri" w:hAnsi="Calibri" w:cs="Calibri"/>
              </w:rPr>
              <w:t>- und situationsang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messen sinngemäß in die jeweils andere Sprache übertragen</w:t>
            </w:r>
          </w:p>
          <w:p w:rsidR="0078399E" w:rsidRPr="000C7A45" w:rsidRDefault="00057D7C" w:rsidP="0078399E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grundlegende Techniken der lexikalischen U</w:t>
            </w:r>
            <w:r w:rsidRPr="0078399E">
              <w:rPr>
                <w:rFonts w:ascii="Calibri" w:hAnsi="Calibri" w:cs="Calibri"/>
              </w:rPr>
              <w:t>m</w:t>
            </w:r>
            <w:r w:rsidRPr="0078399E">
              <w:rPr>
                <w:rFonts w:ascii="Calibri" w:hAnsi="Calibri" w:cs="Calibri"/>
              </w:rPr>
              <w:t>schreibung und syntaktischen Vereinfachung a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wenden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 xml:space="preserve">S. 30/10, S. 40/6, S. 69/13a (+ S. 175), S. 87/11d, S. 105/12a (+ S. 181), S. 118/5b, S. 122/12d, S. 122/13b, S. 134/9b, </w:t>
            </w:r>
            <w:r w:rsidRPr="0078399E">
              <w:rPr>
                <w:rFonts w:ascii="Calibri" w:hAnsi="Calibri" w:cs="Calibri"/>
                <w:lang w:val="en-US"/>
              </w:rPr>
              <w:br/>
              <w:t>S. 142/11, S. 156/3b, S. 158/6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Methodenteil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>: S. 200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S. 23/12, S. 43/12c, S. 59/7, S. 69/5, S. 79/10, S. 92/3, S. 107/12, S. 110/5, S. 121/4, S. 127/14, S. 129/2, S. 131/6d</w:t>
            </w:r>
          </w:p>
        </w:tc>
      </w:tr>
      <w:tr w:rsidR="00057D7C" w:rsidRPr="0078399E" w:rsidTr="00252893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Verfügen über sprachliche Mittel: </w:t>
            </w:r>
            <w:r w:rsidRPr="0078399E">
              <w:rPr>
                <w:rFonts w:ascii="Calibri" w:hAnsi="Calibri" w:cs="Calibri"/>
              </w:rPr>
              <w:t>Wortschatz, Gramm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tik, Orthografie, Aussprache, Pr</w:t>
            </w:r>
            <w:r w:rsidRPr="0078399E">
              <w:rPr>
                <w:rFonts w:ascii="Calibri" w:hAnsi="Calibri" w:cs="Calibri"/>
              </w:rPr>
              <w:t>o</w:t>
            </w:r>
            <w:r w:rsidRPr="0078399E">
              <w:rPr>
                <w:rFonts w:ascii="Calibri" w:hAnsi="Calibri" w:cs="Calibri"/>
              </w:rPr>
              <w:t>sodie (Akzentsetzung und</w:t>
            </w: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</w:rPr>
              <w:t>Intonation)</w:t>
            </w:r>
          </w:p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 elementares Repertoire an sprachlichen Mi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teln, die sich auf sprachlich vorbereitete</w:t>
            </w:r>
          </w:p>
          <w:p w:rsidR="00057D7C" w:rsidRPr="0078399E" w:rsidRDefault="00057D7C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Alltagssituationen und -themen beziehen, ve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ständlich und angemessen anwenden</w:t>
            </w:r>
          </w:p>
          <w:p w:rsidR="00057D7C" w:rsidRDefault="00057D7C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A1/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78399E">
            <w:pPr>
              <w:pStyle w:val="Listenabsatz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lang w:val="es-ES"/>
              </w:rPr>
            </w:pPr>
            <w:r w:rsidRPr="0078399E">
              <w:rPr>
                <w:rFonts w:ascii="Calibri" w:hAnsi="Calibri" w:cs="Calibri"/>
                <w:lang w:val="es-ES"/>
              </w:rPr>
              <w:t xml:space="preserve">S. 11/2, S. 12/4, S. 13/5, S. 14/6, S. 14/7, S. 14/8, S. 17/2, </w:t>
            </w:r>
            <w:r w:rsidRPr="0078399E">
              <w:rPr>
                <w:rFonts w:ascii="Calibri" w:hAnsi="Calibri" w:cs="Calibri"/>
                <w:lang w:val="es-ES"/>
              </w:rPr>
              <w:br/>
              <w:t xml:space="preserve">S. 18/3, S. 18/4, S. 24/3a, S. 25/4, S. 26/5, S. 26/6, S. 26/7, S. 27/8, S. 29/3, S. 29/4, S. 30/7, S. 30/8, S. 31/11, S. 32, S. 35/ejercicio a, S. 37/1 (+ S. 170), S. 38/3a, c, d, S. 39/4, S. 43/1b, c, S. 44/3, S. 44/5, S. 44/6, S. 45/7a, S. 46/8, S. 46/9, S. 47/10a, c, S. 47/11, S. 48/12, S. </w:t>
            </w:r>
            <w:r w:rsidR="0078399E">
              <w:rPr>
                <w:rFonts w:ascii="Calibri" w:hAnsi="Calibri" w:cs="Calibri"/>
                <w:lang w:val="es-ES"/>
              </w:rPr>
              <w:t xml:space="preserve">48/13, S. 50, S. 57/4 (+ </w:t>
            </w:r>
            <w:r w:rsidRPr="0078399E">
              <w:rPr>
                <w:rFonts w:ascii="Calibri" w:hAnsi="Calibri" w:cs="Calibri"/>
                <w:lang w:val="es-ES"/>
              </w:rPr>
              <w:t>S. 172), S. 57/5 (+ S. 173), S. 59/8, S. 59/10 (+ S. 173), S. 60/11, S. 65/4, S. 66/5, S. 67/8, S. 68/11, S. 69/13b, S. 70, S. 73, S. 74, S. 75/2 (+ S. 176), S. 76/3 (+ S. 176, + S. 188), S. 76/4 (+ S. 188), S. 77/5 (+ S. 177), S. 78/6, S. 79/7d, S. 79/8, S. 79/9, S. 80/10, S. 82/3, S. 84/5, S. 85/6 (+ S. 177), S. 86/9, S. 88, S. 89, S. 94/3, S. 95/5b, S. 95/6b, S. 96/7c, S. 100/3b, S. 101/5, S. 122/12, S. 106, S. 132/6c, S. 133/8, S. 138/4c, S. 141/9, S. 143/12b, S. 144, S. 149/2c, S. 152/5b, Redemittel S. 245-247</w:t>
            </w:r>
          </w:p>
        </w:tc>
      </w:tr>
      <w:tr w:rsidR="00057D7C" w:rsidRPr="0078399E" w:rsidTr="00252893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s-E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</w:tc>
        <w:tc>
          <w:tcPr>
            <w:tcW w:w="5557" w:type="dxa"/>
            <w:gridSpan w:val="2"/>
          </w:tcPr>
          <w:p w:rsidR="00057D7C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 vertrauten Alltagssituationen und zu bekan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ten Themen zunehmend spontan sprachlich agieren und dabei erlernte sprachliche Mittel ang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messen anwenden</w:t>
            </w:r>
          </w:p>
          <w:p w:rsidR="0078399E" w:rsidRDefault="0078399E" w:rsidP="0078399E">
            <w:pPr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jc w:val="both"/>
              <w:rPr>
                <w:rFonts w:ascii="Calibri" w:hAnsi="Calibri" w:cs="Calibri"/>
              </w:rPr>
            </w:pPr>
          </w:p>
          <w:p w:rsidR="0078399E" w:rsidRDefault="0078399E" w:rsidP="0078399E">
            <w:pPr>
              <w:jc w:val="both"/>
              <w:rPr>
                <w:rFonts w:ascii="Calibri" w:hAnsi="Calibri" w:cs="Calibri"/>
              </w:rPr>
            </w:pPr>
          </w:p>
          <w:p w:rsidR="005D3706" w:rsidRPr="0078399E" w:rsidRDefault="005D3706" w:rsidP="0078399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S. 85/7, S. 88, S. 94/3, S. 100/4, S. 102/7a, b (+ S. 180), S. 103/9 (+ S. 181), S. 106, S.111/3, S. 113/5, S. 114/7, S. 115/9, </w:t>
            </w:r>
            <w:r w:rsidRPr="0078399E">
              <w:rPr>
                <w:rFonts w:ascii="Calibri" w:hAnsi="Calibri" w:cs="Calibri"/>
              </w:rPr>
              <w:br/>
              <w:t xml:space="preserve">S. 118/6, S. 121/11 (+ S. 182), S. 122/13a, S. 124, S. 134/9d, </w:t>
            </w:r>
            <w:r w:rsidRPr="0078399E">
              <w:rPr>
                <w:rFonts w:ascii="Calibri" w:hAnsi="Calibri" w:cs="Calibri"/>
              </w:rPr>
              <w:br/>
              <w:t>S. 135/10, S. 152/5b, S. 152/6, S. 154, S. 155, S. 156/1, S. 157/4, S. 158/5, S. 159/7, S. 159/8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>S. 11/2b (+ S. 142), S. 13/6b (+ 157), S. 14/8 (+ 143), S. 14/9 (+ S. 143), S. 15/11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 vertrauten Alltagssituationen und zu bekan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ten Themen erfolgreich sprachlich agieren und bei der Verwendung eines größer werdenden Repertoires sprachlicher Mittel zunehmend Siche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heit erlangen</w:t>
            </w:r>
          </w:p>
          <w:p w:rsidR="00057D7C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[orientiert an A2/</w:t>
            </w:r>
            <w:proofErr w:type="spellStart"/>
            <w:r w:rsidRPr="0078399E">
              <w:rPr>
                <w:rFonts w:ascii="Calibri" w:hAnsi="Calibri" w:cs="Calibri"/>
              </w:rPr>
              <w:t>GeR</w:t>
            </w:r>
            <w:proofErr w:type="spellEnd"/>
            <w:r w:rsidRPr="0078399E">
              <w:rPr>
                <w:rFonts w:ascii="Calibri" w:hAnsi="Calibri" w:cs="Calibri"/>
              </w:rPr>
              <w:t>]</w:t>
            </w: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C7A45" w:rsidRDefault="000C7A45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S. 17/2, S. 20/5 (+ S. 20), S. 20/6, S. 21/7, S. 21/8 (+ S. 144), S. 28/1 (+ S. 158), S. 29/2 (+ S. 158), S. 32/6 (+ S. 158), S. 33/9, S. 35/2, S. 38/4 (+ S. 145), S. 39/5, S. 39/6, S. 39/7 (+ S. 145), S. 40/8+9, S. 41/10, S. 42/11 (+ S. 158), S. 43/12b (+ S. 158), S. 48/1 (+ S. 146), S. 50/4, S. 51/6d, S. 51/7, S. 54/9, S. 57/2c, S. 68/3, S. 69/4, S. 71/9b, S. 73/13a+c, S. 75/3, S. 76/5 (+149), S. 79/10, S. 86/2, S. 87/4, S. 88/5, S. 88/7 (+ 151), S. 92/1c, S. 92/2b, S. 96/5, S. 96/7, S. 97/9, S. 104/3 (+ 152), S. 105/5, S. 105/6, S. 105/7, S. 107/12 (+ S. 153), S. 109/2 (+ S. 153), S. 112/8, S. 121/4, S. 125/11 (+ S. 156), S. 130/6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808080" w:themeFill="background1" w:themeFillShade="80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Interkulturelle kommunikative Kompetenz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s-E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AB 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C 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landeskundliche Gegebenheiten der jeweiligen Zielsprachenländer wahrnehmen, diese mit ihrer eigenen Kultur vergleichen und sich exemplarisch soziokulturelles Wissen aneignen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Fremdem und Ungewohntem offen und intere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siert begegnen, Unterschiede wahrnehmen sowie sich auf interkulturelle Begegnungssituationen ei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lassen</w:t>
            </w:r>
          </w:p>
          <w:p w:rsidR="005D3706" w:rsidRPr="00A35336" w:rsidRDefault="00057D7C" w:rsidP="005D3706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elementare kulturspezifische Sprach- und Verha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tensmuster unter Anleitung erkennen und in Al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tagssituationen zunehmend angemessen agieren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3E24CD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</w:rPr>
            </w:pPr>
            <w:proofErr w:type="spellStart"/>
            <w:r w:rsidRPr="0078399E">
              <w:rPr>
                <w:rFonts w:ascii="Calibri" w:hAnsi="Calibri" w:cs="Calibri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</w:rPr>
              <w:t xml:space="preserve">, Blogeinträge, S. 14/6, S. 14/7, S. 23/2, S. 57/4, S. 64/3, S. 65/4, S. 66/5, S. 67/9, S. 69/14, S. 82/1, S. 83/4b, c, S. 94/3, S. 95/5b, </w:t>
            </w:r>
            <w:r w:rsidR="003E24CD">
              <w:rPr>
                <w:rFonts w:ascii="Calibri" w:hAnsi="Calibri" w:cs="Calibri"/>
              </w:rPr>
              <w:t xml:space="preserve">S. 100/4, S. 102/6b, S. 105/11, S. 117/2b, </w:t>
            </w:r>
            <w:r w:rsidRPr="0078399E">
              <w:rPr>
                <w:rFonts w:ascii="Calibri" w:hAnsi="Calibri" w:cs="Calibri"/>
              </w:rPr>
              <w:t>S. 117/4b, S. 118/7b, S. 133/8c, S. 135/11, S. 136/1, S. 140/8a, S. 141/9, S. 152/7, Infobl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sen: S. 13, S. 26, S. 78, S.86, S. 99, S. 112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H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ihr soziokulturelles Orientierungswissen zune</w:t>
            </w:r>
            <w:r w:rsidRPr="0078399E">
              <w:rPr>
                <w:rFonts w:ascii="Calibri" w:hAnsi="Calibri" w:cs="Calibri"/>
              </w:rPr>
              <w:t>h</w:t>
            </w:r>
            <w:r w:rsidRPr="0078399E">
              <w:rPr>
                <w:rFonts w:ascii="Calibri" w:hAnsi="Calibri" w:cs="Calibri"/>
              </w:rPr>
              <w:t>mend selbstständig erweitern, neue Info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mationen einordnen und dabei Stereotype zunehmend kr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tisch hinterfragen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sich offen mit kulturspezifischen Wertvorste</w:t>
            </w:r>
            <w:r w:rsidRPr="0078399E">
              <w:rPr>
                <w:rFonts w:ascii="Calibri" w:hAnsi="Calibri" w:cs="Calibri"/>
              </w:rPr>
              <w:t>l</w:t>
            </w:r>
            <w:r w:rsidRPr="0078399E">
              <w:rPr>
                <w:rFonts w:ascii="Calibri" w:hAnsi="Calibri" w:cs="Calibri"/>
              </w:rPr>
              <w:t>lungen und Handlungsweisen in den Zielsprachenländern reflektierend auseinandersetzen und diese mit i</w:t>
            </w:r>
            <w:r w:rsidRPr="0078399E">
              <w:rPr>
                <w:rFonts w:ascii="Calibri" w:hAnsi="Calibri" w:cs="Calibri"/>
              </w:rPr>
              <w:t>h</w:t>
            </w:r>
            <w:r w:rsidRPr="0078399E">
              <w:rPr>
                <w:rFonts w:ascii="Calibri" w:hAnsi="Calibri" w:cs="Calibri"/>
              </w:rPr>
              <w:t>ren persönlichen kulturell und/oder sozial bedin</w:t>
            </w:r>
            <w:r w:rsidRPr="0078399E">
              <w:rPr>
                <w:rFonts w:ascii="Calibri" w:hAnsi="Calibri" w:cs="Calibri"/>
              </w:rPr>
              <w:t>g</w:t>
            </w:r>
            <w:r w:rsidRPr="0078399E">
              <w:rPr>
                <w:rFonts w:ascii="Calibri" w:hAnsi="Calibri" w:cs="Calibri"/>
              </w:rPr>
              <w:t>ten Erfahrungen vergle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chen</w:t>
            </w:r>
          </w:p>
          <w:p w:rsidR="00057D7C" w:rsidRDefault="00057D7C" w:rsidP="0078399E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 Begegnungssituationen zunehmend sprachlich und kulturell angemessen agieren, mit anderen Perspektiven umgehen, ggf. Unstimmigkeiten au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halten und reflektiert Entscheidungen treffen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A35336" w:rsidRDefault="00A35336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</w:rPr>
            </w:pPr>
            <w:proofErr w:type="spellStart"/>
            <w:r w:rsidRPr="0078399E">
              <w:rPr>
                <w:rFonts w:ascii="Calibri" w:hAnsi="Calibri" w:cs="Calibri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</w:rPr>
              <w:t xml:space="preserve">, Blogeinträge, S. 69/13, S. 80/10, S. 86/10b, </w:t>
            </w:r>
            <w:r w:rsidRPr="0078399E">
              <w:rPr>
                <w:rFonts w:ascii="Calibri" w:hAnsi="Calibri" w:cs="Calibri"/>
              </w:rPr>
              <w:br/>
              <w:t>S. 101/5, S. 113/5c, d, S. 114/6, S. 141/9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7"/>
              </w:numPr>
              <w:spacing w:before="100" w:beforeAutospacing="1" w:after="0" w:line="240" w:lineRule="auto"/>
              <w:ind w:left="714" w:hanging="357"/>
              <w:jc w:val="both"/>
              <w:rPr>
                <w:rFonts w:ascii="Calibri" w:hAnsi="Calibri" w:cs="Calibri"/>
                <w:color w:val="31849B" w:themeColor="accent5" w:themeShade="BF"/>
              </w:rPr>
            </w:pPr>
            <w:proofErr w:type="spellStart"/>
            <w:r w:rsidRPr="0078399E">
              <w:rPr>
                <w:rFonts w:ascii="Calibri" w:hAnsi="Calibri" w:cs="Calibri"/>
                <w:color w:val="31849B" w:themeColor="accent5" w:themeShade="BF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  <w:color w:val="31849B" w:themeColor="accent5" w:themeShade="BF"/>
              </w:rPr>
              <w:t xml:space="preserve">, Blogeinträge, Ausschnitte aus Artikeln und Internetseiten, Postkarten, Chats, Infoblasen (S. 19, 42, 43, 70, 74), S. 14/10, S. 15/12, S. 23/11, S. 43/12c, S. 49/2c, S. 87/4, S. 90/9, S. 92/2a, S. 97/10 S. 97/11, S. 113/10a, S. 118/2b, S. 118/2c, S. 121/4, S. 127/15, S. 129/2, S. 130/4, S. 131/6d, </w:t>
            </w:r>
            <w:proofErr w:type="spellStart"/>
            <w:r w:rsidRPr="0078399E">
              <w:rPr>
                <w:rFonts w:ascii="Calibri" w:hAnsi="Calibri" w:cs="Calibri"/>
                <w:color w:val="31849B" w:themeColor="accent5" w:themeShade="BF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color w:val="31849B" w:themeColor="accent5" w:themeShade="BF"/>
              </w:rPr>
              <w:t>: S. 138, S. 140/4, S. 141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808080" w:themeFill="background1" w:themeFillShade="80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Text- und Medienkompetenz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C</w:t>
            </w:r>
          </w:p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ihre Vorkenntnisse und Erfahrungen zu Texten nu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zen, um angeleitet Rückschlüsse über Inhalt und Funktion von fremdsprachigen Texten zu ziehen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vertraute Textsorten benennen und mithilfe von Vorlagen produzieren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bekannte digitale und analoge Medien zur Inform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tionsbeschaffung und Textproduktion unter Anle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tung nutzen</w:t>
            </w:r>
          </w:p>
          <w:p w:rsidR="0078399E" w:rsidRPr="003E24CD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einfache Präsentationsformen unter Anleitung verwenden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Auftaktseiten, </w:t>
            </w:r>
            <w:proofErr w:type="spellStart"/>
            <w:r w:rsidRPr="0078399E">
              <w:rPr>
                <w:rFonts w:ascii="Calibri" w:hAnsi="Calibri" w:cs="Calibri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</w:rPr>
              <w:t xml:space="preserve">, S. 16/1, S. 44/6a, S. 48/13, S.49/16b, S. 61/14, S. 62/1, S. 75/1, S. 76/1a, S. 84/5a, </w:t>
            </w:r>
            <w:r w:rsidRPr="0078399E">
              <w:rPr>
                <w:rFonts w:ascii="Calibri" w:hAnsi="Calibri" w:cs="Calibri"/>
              </w:rPr>
              <w:br/>
              <w:t xml:space="preserve">S. 86/10a, S. 98/1, S. 132/6, S. 138/4b, S. 140/1b, S. 150/4a, </w:t>
            </w:r>
            <w:r w:rsidRPr="0078399E">
              <w:rPr>
                <w:rFonts w:ascii="Calibri" w:hAnsi="Calibri" w:cs="Calibri"/>
              </w:rPr>
              <w:br/>
              <w:t>S. 153/7b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Methodenteil: S. 195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  <w:p w:rsidR="00057D7C" w:rsidRPr="0078399E" w:rsidRDefault="00057D7C" w:rsidP="0078399E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mithilfe sprachlichen, inhaltlichen sowie textso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tenspezifischen Wissens einfache, auf ihre Leben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welt bezogene literarische Texte, Sachtexte, di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kontinuierliche Texte und mediale Pr</w:t>
            </w:r>
            <w:r w:rsidRPr="0078399E">
              <w:rPr>
                <w:rFonts w:ascii="Calibri" w:hAnsi="Calibri" w:cs="Calibri"/>
              </w:rPr>
              <w:t>ä</w:t>
            </w:r>
            <w:r w:rsidRPr="0078399E">
              <w:rPr>
                <w:rFonts w:ascii="Calibri" w:hAnsi="Calibri" w:cs="Calibri"/>
              </w:rPr>
              <w:t>sentationen aufgabenbezogen erschließen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Kenntnisse über wesentliche Merkmale einer z</w:t>
            </w:r>
            <w:r w:rsidRPr="0078399E">
              <w:rPr>
                <w:rFonts w:ascii="Calibri" w:hAnsi="Calibri" w:cs="Calibri"/>
              </w:rPr>
              <w:t>u</w:t>
            </w:r>
            <w:r w:rsidRPr="0078399E">
              <w:rPr>
                <w:rFonts w:ascii="Calibri" w:hAnsi="Calibri" w:cs="Calibri"/>
              </w:rPr>
              <w:t>nehmenden Anzahl verbreiteter Textsorten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bei der eigenen Textproduktion anwenden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sich in kreativen Aufgaben mit den Perspektiven und Handlungsmustern von Personen, Ch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rakteren und Figuren, die ihrer Lebenswelt nahestehen, auseinandersetzen und ggf. einen Perspektivwec</w:t>
            </w:r>
            <w:r w:rsidRPr="0078399E">
              <w:rPr>
                <w:rFonts w:ascii="Calibri" w:hAnsi="Calibri" w:cs="Calibri"/>
              </w:rPr>
              <w:t>h</w:t>
            </w:r>
            <w:r w:rsidRPr="0078399E">
              <w:rPr>
                <w:rFonts w:ascii="Calibri" w:hAnsi="Calibri" w:cs="Calibri"/>
              </w:rPr>
              <w:t>sel vollziehen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digitale und analoge Medien weitgehend selbs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ständig zur Informationsbeschaffung und Textpr</w:t>
            </w:r>
            <w:r w:rsidRPr="0078399E">
              <w:rPr>
                <w:rFonts w:ascii="Calibri" w:hAnsi="Calibri" w:cs="Calibri"/>
              </w:rPr>
              <w:t>o</w:t>
            </w:r>
            <w:r w:rsidRPr="0078399E">
              <w:rPr>
                <w:rFonts w:ascii="Calibri" w:hAnsi="Calibri" w:cs="Calibri"/>
              </w:rPr>
              <w:t>duktion nutzen</w:t>
            </w:r>
          </w:p>
          <w:p w:rsidR="00057D7C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Präsentationsformen zunehmend selbstständig und funktional in Bezug auf einfache Inhalte anwenden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Auftaktseiten, </w:t>
            </w:r>
            <w:proofErr w:type="spellStart"/>
            <w:r w:rsidRPr="0078399E">
              <w:rPr>
                <w:rFonts w:ascii="Calibri" w:hAnsi="Calibri" w:cs="Calibri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</w:rPr>
              <w:t xml:space="preserve">, S. 37/2, S. 43/1b, S. 55/1, </w:t>
            </w:r>
            <w:r w:rsidRPr="0078399E">
              <w:rPr>
                <w:rFonts w:ascii="Calibri" w:hAnsi="Calibri" w:cs="Calibri"/>
              </w:rPr>
              <w:br/>
              <w:t>S. 64/2a, b, S. 69/13, S. 79/7, S. 93/1, S. 102/1, S. 117/2, S. 129/1, S. 140/8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</w:rPr>
              <w:t>Methodenteil: S. 195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color w:val="31849B" w:themeColor="accent5" w:themeShade="BF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Auftaktseiten</w:t>
            </w:r>
            <w:proofErr w:type="spellEnd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 xml:space="preserve">, </w:t>
            </w:r>
            <w:proofErr w:type="spellStart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Lektionstexte</w:t>
            </w:r>
            <w:proofErr w:type="spellEnd"/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>, S. 11/1b, S. 11/2c, S. 12/5, S. 15/12b, S. 17/1, S. 23/11, S. 23/13, S. 23/14, S 29/3, S. 34/12, S. 42/12, S. 49/2a, S. 49/3, S. 50/5, S. 57/2a+d, S. 59/7, S. 60/8b, S. 61/10b, S. 61/11, S. 69/6, S. 70/8c, S. 72/11a+c, S. 74/1, S. 75/2c, S.76/4, S. 76/5b, S. 77/7b, S. 85/1a+b, S. 86/3a, S. 88/6, S. 90/9, S. 97/11, S. 102/1, S. 106/8, S. 107/11, S. 110/5, S. 113/10, S. 118/1, S. 118/2, S. 120/3, S. 124/8, S. 129/1, S. 129/2, S. 131/6d, S. 132/7c, S. 133/8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808080" w:themeFill="background1" w:themeFillShade="80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Sprachbewusstheit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 vertrauten mündlichen Alltagssituationen und einzelnen eingeübten schriftlichen Textsorten die kulturelle Prägung von Sprachhandeln (z. B. Wor</w:t>
            </w:r>
            <w:r w:rsidRPr="0078399E">
              <w:rPr>
                <w:rFonts w:ascii="Calibri" w:hAnsi="Calibri" w:cs="Calibri"/>
              </w:rPr>
              <w:t>t</w:t>
            </w:r>
            <w:r w:rsidRPr="0078399E">
              <w:rPr>
                <w:rFonts w:ascii="Calibri" w:hAnsi="Calibri" w:cs="Calibri"/>
              </w:rPr>
              <w:t>wahl, Regeln der Höflichkeit, Körpersprache) 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kennen und zunehmend berücksic</w:t>
            </w:r>
            <w:r w:rsidRPr="0078399E">
              <w:rPr>
                <w:rFonts w:ascii="Calibri" w:hAnsi="Calibri" w:cs="Calibri"/>
              </w:rPr>
              <w:t>h</w:t>
            </w:r>
            <w:r w:rsidRPr="0078399E">
              <w:rPr>
                <w:rFonts w:ascii="Calibri" w:hAnsi="Calibri" w:cs="Calibri"/>
              </w:rPr>
              <w:t>tigen</w:t>
            </w:r>
          </w:p>
          <w:p w:rsidR="0078399E" w:rsidRPr="003E24CD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elementare sprachliche Regeln erschließen und für das eigene Sprachhandeln zunehmend bewusst nutzen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S. 23/2, S. 82/1, S. 94/3, S. 95/5b, S. 102/6b, S. 114/6a, </w:t>
            </w:r>
            <w:r w:rsidRPr="0078399E">
              <w:rPr>
                <w:rFonts w:ascii="Calibri" w:hAnsi="Calibri" w:cs="Calibri"/>
              </w:rPr>
              <w:br/>
              <w:t>S. 117/2b, S. 117/4b, S. 135/11, S. 140/8a, S. 141/9, 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plant für Bd. 2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n-US"/>
              </w:rPr>
              <w:t xml:space="preserve">S. 12/5a, S. 13/7c, S. 33/7, S. 39/7, S. 58/3a, S. 60/8b, S. 70/7b, S. 72/11b, S. 76/5a, S. 79/10, S. 125/11 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</w:t>
            </w:r>
          </w:p>
        </w:tc>
        <w:tc>
          <w:tcPr>
            <w:tcW w:w="5557" w:type="dxa"/>
            <w:gridSpan w:val="2"/>
          </w:tcPr>
          <w:p w:rsidR="00057D7C" w:rsidRPr="0078399E" w:rsidRDefault="005D3706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 </w:t>
            </w:r>
            <w:r w:rsidR="00057D7C" w:rsidRPr="0078399E">
              <w:rPr>
                <w:rFonts w:ascii="Calibri" w:hAnsi="Calibri" w:cs="Calibri"/>
              </w:rPr>
              <w:t>einer zunehmenden Vielfalt lebensweltbezog</w:t>
            </w:r>
            <w:r w:rsidR="00057D7C" w:rsidRPr="0078399E">
              <w:rPr>
                <w:rFonts w:ascii="Calibri" w:hAnsi="Calibri" w:cs="Calibri"/>
              </w:rPr>
              <w:t>e</w:t>
            </w:r>
            <w:r w:rsidR="00057D7C" w:rsidRPr="0078399E">
              <w:rPr>
                <w:rFonts w:ascii="Calibri" w:hAnsi="Calibri" w:cs="Calibri"/>
              </w:rPr>
              <w:t>ner Situationen die kulturelle Prägung von Sprac</w:t>
            </w:r>
            <w:r w:rsidR="00057D7C" w:rsidRPr="0078399E">
              <w:rPr>
                <w:rFonts w:ascii="Calibri" w:hAnsi="Calibri" w:cs="Calibri"/>
              </w:rPr>
              <w:t>h</w:t>
            </w:r>
            <w:r w:rsidR="00057D7C" w:rsidRPr="0078399E">
              <w:rPr>
                <w:rFonts w:ascii="Calibri" w:hAnsi="Calibri" w:cs="Calibri"/>
              </w:rPr>
              <w:t>handeln erkennen, reflektieren und beim eigenen Sprachgebrauch immer selbstständiger berücksic</w:t>
            </w:r>
            <w:r w:rsidR="00057D7C" w:rsidRPr="0078399E">
              <w:rPr>
                <w:rFonts w:ascii="Calibri" w:hAnsi="Calibri" w:cs="Calibri"/>
              </w:rPr>
              <w:t>h</w:t>
            </w:r>
            <w:r w:rsidR="00057D7C" w:rsidRPr="0078399E">
              <w:rPr>
                <w:rFonts w:ascii="Calibri" w:hAnsi="Calibri" w:cs="Calibri"/>
              </w:rPr>
              <w:t>tigen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die Bedeutung von Sprache für die Bildung von Identität reflektieren</w:t>
            </w:r>
          </w:p>
          <w:p w:rsidR="003E24CD" w:rsidRDefault="00057D7C" w:rsidP="003E24CD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sprachliche Regeln erschließen und für das eigene Sprachhandeln bewusst nutze</w:t>
            </w:r>
            <w:r w:rsidR="003E24CD">
              <w:rPr>
                <w:rFonts w:ascii="Calibri" w:hAnsi="Calibri" w:cs="Calibri"/>
              </w:rPr>
              <w:t>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S. 114/6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</w:rPr>
              <w:t xml:space="preserve">S. 18/3, S. 37, S. 42/12, S. 43/12c+d+e, S. 61/10b, S. 74/2, S. 97/9, S. 107/12, S. 130/5 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808080" w:themeFill="background1" w:themeFillShade="80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Sprachlernkompetenz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C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Strategien des Sprach</w:t>
            </w:r>
            <w:r w:rsidR="005D3706">
              <w:rPr>
                <w:rFonts w:ascii="Calibri" w:hAnsi="Calibri" w:cs="Calibri"/>
              </w:rPr>
              <w:t xml:space="preserve">enlernens angeleitet nutzen (z. B. </w:t>
            </w:r>
            <w:r w:rsidRPr="0078399E">
              <w:rPr>
                <w:rFonts w:ascii="Calibri" w:hAnsi="Calibri" w:cs="Calibri"/>
              </w:rPr>
              <w:t>Verfahren zur Wortschatzaneignung, Anwe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dung von Hilfsmitteln und Nachschlag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werken)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eigene sprachliche Kompetenzen angeleitet übe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prüfen und Möglichkeiten für die individuelle We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terarbeit nutzen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Strategien der Sprachproduktion und -rezeption aufgabenbezogen einsetzen (z. B. selektives L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sen, Kompensationsstrategien, Strategien zum Umgang mit Nichtverstehen)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Begegnungen mit der Fremdsprache für das 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gene Sprachenlernen angeleitet nutzen</w:t>
            </w: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 w:rsidRPr="0078399E">
              <w:rPr>
                <w:rFonts w:ascii="Calibri" w:hAnsi="Calibri" w:cs="Calibri"/>
                <w:lang w:val="es-ES"/>
              </w:rPr>
              <w:t>Seiten ‚Tu reto, paso por paso‘,</w:t>
            </w:r>
            <w:r w:rsidR="005D3706">
              <w:rPr>
                <w:rFonts w:ascii="Calibri" w:hAnsi="Calibri" w:cs="Calibri"/>
                <w:lang w:val="es-ES"/>
              </w:rPr>
              <w:t xml:space="preserve"> S. 11/1, S. 31/10a, S. 58/7a, </w:t>
            </w:r>
            <w:r w:rsidRPr="0078399E">
              <w:rPr>
                <w:rFonts w:ascii="Calibri" w:hAnsi="Calibri" w:cs="Calibri"/>
                <w:lang w:val="es-ES"/>
              </w:rPr>
              <w:t>S. 67/8b, S. 69/14b,  S. 79/7a, b</w:t>
            </w:r>
            <w:r w:rsidR="005D3706">
              <w:rPr>
                <w:rFonts w:ascii="Calibri" w:hAnsi="Calibri" w:cs="Calibri"/>
                <w:lang w:val="es-ES"/>
              </w:rPr>
              <w:t xml:space="preserve">, S. 79/8, S. 79/9, S. 97/10a, </w:t>
            </w:r>
            <w:r w:rsidRPr="0078399E">
              <w:rPr>
                <w:rFonts w:ascii="Calibri" w:hAnsi="Calibri" w:cs="Calibri"/>
                <w:lang w:val="es-ES"/>
              </w:rPr>
              <w:t>S. 101/5, S. 102/6a, S. 112</w:t>
            </w:r>
            <w:r w:rsidR="005D3706">
              <w:rPr>
                <w:rFonts w:ascii="Calibri" w:hAnsi="Calibri" w:cs="Calibri"/>
                <w:lang w:val="es-ES"/>
              </w:rPr>
              <w:t xml:space="preserve">/4, S. 132/6a, e, S. 135/10c, </w:t>
            </w:r>
            <w:r w:rsidRPr="0078399E">
              <w:rPr>
                <w:rFonts w:ascii="Calibri" w:hAnsi="Calibri" w:cs="Calibri"/>
                <w:lang w:val="es-ES"/>
              </w:rPr>
              <w:t>S. 139/6b, S. 151/4c, S. 153/9b, S. 159/10c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lang w:val="es-ES"/>
              </w:rPr>
              <w:t>Methodenteil: S. 193-200</w:t>
            </w:r>
          </w:p>
        </w:tc>
      </w:tr>
      <w:tr w:rsidR="00057D7C" w:rsidRPr="0078399E" w:rsidTr="00252893">
        <w:tc>
          <w:tcPr>
            <w:tcW w:w="29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426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H</w:t>
            </w:r>
          </w:p>
        </w:tc>
        <w:tc>
          <w:tcPr>
            <w:tcW w:w="5557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selbstständig grundlegende Strat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gien des Sprachenlernens anwenden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die Einschätzung des eigenen Lernstands als Grun</w:t>
            </w:r>
            <w:r w:rsidRPr="0078399E">
              <w:rPr>
                <w:rFonts w:ascii="Calibri" w:hAnsi="Calibri" w:cs="Calibri"/>
              </w:rPr>
              <w:t>d</w:t>
            </w:r>
            <w:r w:rsidRPr="0078399E">
              <w:rPr>
                <w:rFonts w:ascii="Calibri" w:hAnsi="Calibri" w:cs="Calibri"/>
              </w:rPr>
              <w:t>lage für die Planung der individuellen Lernarbeit nutzen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zunehmend selbstständig grundlegende Strat</w:t>
            </w:r>
            <w:r w:rsidR="005D3706">
              <w:rPr>
                <w:rFonts w:ascii="Calibri" w:hAnsi="Calibri" w:cs="Calibri"/>
              </w:rPr>
              <w:t>e</w:t>
            </w:r>
            <w:r w:rsidR="005D3706">
              <w:rPr>
                <w:rFonts w:ascii="Calibri" w:hAnsi="Calibri" w:cs="Calibri"/>
              </w:rPr>
              <w:t>gien der Sprachproduktion und -</w:t>
            </w:r>
            <w:r w:rsidRPr="0078399E">
              <w:rPr>
                <w:rFonts w:ascii="Calibri" w:hAnsi="Calibri" w:cs="Calibri"/>
              </w:rPr>
              <w:t>rezeption a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wenden</w:t>
            </w:r>
          </w:p>
          <w:p w:rsidR="005D3706" w:rsidRDefault="005D3706" w:rsidP="005D3706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Begegnungen </w:t>
            </w:r>
            <w:r w:rsidR="00057D7C" w:rsidRPr="0078399E">
              <w:rPr>
                <w:rFonts w:ascii="Calibri" w:hAnsi="Calibri" w:cs="Calibri"/>
              </w:rPr>
              <w:t>mit der Fremdsprache zunehmend selbstständig für das eigene Sprachenle</w:t>
            </w:r>
            <w:r w:rsidR="00057D7C" w:rsidRPr="0078399E">
              <w:rPr>
                <w:rFonts w:ascii="Calibri" w:hAnsi="Calibri" w:cs="Calibri"/>
              </w:rPr>
              <w:t>r</w:t>
            </w:r>
            <w:r w:rsidR="00057D7C" w:rsidRPr="0078399E">
              <w:rPr>
                <w:rFonts w:ascii="Calibri" w:hAnsi="Calibri" w:cs="Calibri"/>
              </w:rPr>
              <w:t>nen nutzen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 w:rsidRPr="0078399E">
              <w:rPr>
                <w:rFonts w:ascii="Calibri" w:hAnsi="Calibri" w:cs="Calibri"/>
                <w:lang w:val="es-ES"/>
              </w:rPr>
              <w:t xml:space="preserve">Seiten ‚Tu reto, paso por paso‘, S. 17/1b, S. 44/4, S. 58/7, </w:t>
            </w:r>
            <w:r w:rsidRPr="0078399E">
              <w:rPr>
                <w:rFonts w:ascii="Calibri" w:hAnsi="Calibri" w:cs="Calibri"/>
                <w:lang w:val="es-ES"/>
              </w:rPr>
              <w:br/>
              <w:t xml:space="preserve">S. 62/1, S. 115/9a, S. 116/1, S. 120/10, S. 132/6b, S. 133/8c, </w:t>
            </w:r>
            <w:r w:rsidRPr="0078399E">
              <w:rPr>
                <w:rFonts w:ascii="Calibri" w:hAnsi="Calibri" w:cs="Calibri"/>
                <w:lang w:val="es-ES"/>
              </w:rPr>
              <w:br/>
              <w:t>S. 159/10c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lang w:val="es-ES"/>
              </w:rPr>
              <w:t>Methodenteil: S. 194, S. 196, S. 200-202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_tradnl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s-ES"/>
              </w:rPr>
              <w:t xml:space="preserve">Seiten </w:t>
            </w:r>
            <w:r w:rsidRPr="0078399E">
              <w:rPr>
                <w:rFonts w:ascii="Calibri" w:hAnsi="Calibri" w:cs="Calibri"/>
                <w:color w:val="31849B" w:themeColor="accent5" w:themeShade="BF"/>
                <w:lang w:val="es-ES_tradnl"/>
              </w:rPr>
              <w:t>‚Tu reto, paso por paso’, S. 23/14, S. 29/2a+b, S. 29/3, S. 35/1a, S. 42/12, S. 48/1, S. 58/3a, S. 69/5, S. 70/9, S. 79/12, S. 88/5, S. 89/8, S. 90/9, S. 92/3, S. 96/7b, S. 113/9, S. 124/8, S. 125/11, S. 127/14, S. 127/15, S. 130/6, S. 131/6d, S. 132/7c, S. 133/8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_tradnl"/>
              </w:rPr>
            </w:pPr>
            <w:r w:rsidRPr="0078399E">
              <w:rPr>
                <w:rFonts w:ascii="Calibri" w:hAnsi="Calibri" w:cs="Calibri"/>
                <w:color w:val="31849B" w:themeColor="accent5" w:themeShade="BF"/>
                <w:lang w:val="es-ES_tradnl"/>
              </w:rPr>
              <w:t>Methodenteil: S. 168-170</w:t>
            </w:r>
          </w:p>
        </w:tc>
      </w:tr>
      <w:tr w:rsidR="00057D7C" w:rsidRPr="0078399E" w:rsidTr="00057D7C">
        <w:tc>
          <w:tcPr>
            <w:tcW w:w="15026" w:type="dxa"/>
            <w:gridSpan w:val="6"/>
            <w:shd w:val="clear" w:color="auto" w:fill="03B9BD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Themen und Inhalte</w:t>
            </w:r>
          </w:p>
        </w:tc>
      </w:tr>
      <w:tr w:rsidR="00057D7C" w:rsidRPr="0078399E" w:rsidTr="005464A8">
        <w:tc>
          <w:tcPr>
            <w:tcW w:w="2948" w:type="dxa"/>
            <w:shd w:val="clear" w:color="auto" w:fill="808080" w:themeFill="background1" w:themeFillShade="80"/>
          </w:tcPr>
          <w:p w:rsidR="00057D7C" w:rsidRPr="0078399E" w:rsidRDefault="00057D7C" w:rsidP="0078399E">
            <w:pPr>
              <w:tabs>
                <w:tab w:val="left" w:pos="1056"/>
              </w:tabs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Themenfeld</w:t>
            </w:r>
            <w:r w:rsidRPr="0078399E">
              <w:rPr>
                <w:rFonts w:ascii="Calibri" w:hAnsi="Calibri" w:cs="Calibri"/>
                <w:b/>
              </w:rPr>
              <w:tab/>
            </w:r>
          </w:p>
        </w:tc>
        <w:tc>
          <w:tcPr>
            <w:tcW w:w="2155" w:type="dxa"/>
            <w:gridSpan w:val="2"/>
            <w:shd w:val="clear" w:color="auto" w:fill="808080" w:themeFill="background1" w:themeFillShade="80"/>
          </w:tcPr>
          <w:p w:rsidR="00057D7C" w:rsidRPr="0078399E" w:rsidRDefault="00057D7C" w:rsidP="0078399E">
            <w:pPr>
              <w:tabs>
                <w:tab w:val="left" w:pos="1056"/>
              </w:tabs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Thema</w:t>
            </w:r>
          </w:p>
        </w:tc>
        <w:tc>
          <w:tcPr>
            <w:tcW w:w="4962" w:type="dxa"/>
            <w:gridSpan w:val="2"/>
            <w:shd w:val="clear" w:color="auto" w:fill="808080" w:themeFill="background1" w:themeFillShade="80"/>
          </w:tcPr>
          <w:p w:rsidR="00057D7C" w:rsidRPr="0078399E" w:rsidRDefault="00057D7C" w:rsidP="0078399E">
            <w:pPr>
              <w:tabs>
                <w:tab w:val="left" w:pos="1056"/>
              </w:tabs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Inhalte und Vertiefungsmöglichkeiten</w:t>
            </w:r>
          </w:p>
        </w:tc>
        <w:tc>
          <w:tcPr>
            <w:tcW w:w="4961" w:type="dxa"/>
            <w:shd w:val="clear" w:color="auto" w:fill="808080" w:themeFill="background1" w:themeFillShade="80"/>
          </w:tcPr>
          <w:p w:rsidR="00057D7C" w:rsidRPr="0078399E" w:rsidRDefault="00057D7C" w:rsidP="0078399E">
            <w:pPr>
              <w:tabs>
                <w:tab w:val="left" w:pos="1056"/>
              </w:tabs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</w:rPr>
              <w:t xml:space="preserve">Umsetzung in </w:t>
            </w:r>
            <w:r w:rsidRPr="0078399E">
              <w:rPr>
                <w:rFonts w:ascii="Calibri" w:hAnsi="Calibri" w:cs="Calibri"/>
                <w:b/>
                <w:i/>
              </w:rPr>
              <w:t>¡</w:t>
            </w:r>
            <w:proofErr w:type="spellStart"/>
            <w:r w:rsidRPr="0078399E">
              <w:rPr>
                <w:rFonts w:ascii="Calibri" w:hAnsi="Calibri" w:cs="Calibri"/>
                <w:b/>
                <w:i/>
              </w:rPr>
              <w:t>Arriba</w:t>
            </w:r>
            <w:proofErr w:type="spellEnd"/>
            <w:r w:rsidRPr="0078399E">
              <w:rPr>
                <w:rFonts w:ascii="Calibri" w:hAnsi="Calibri" w:cs="Calibri"/>
                <w:b/>
                <w:i/>
              </w:rPr>
              <w:t>! 1, 2 und 3</w:t>
            </w:r>
          </w:p>
        </w:tc>
      </w:tr>
      <w:tr w:rsidR="00057D7C" w:rsidRPr="0078399E" w:rsidTr="005464A8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Individuum und Lebenswelt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Im Vergleich der eigenen L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benswelt mit der von Jugen</w:t>
            </w:r>
            <w:r w:rsidRPr="003E24CD">
              <w:rPr>
                <w:rFonts w:ascii="Calibri" w:hAnsi="Calibri" w:cs="Calibri"/>
              </w:rPr>
              <w:t>d</w:t>
            </w:r>
            <w:r w:rsidRPr="003E24CD">
              <w:rPr>
                <w:rFonts w:ascii="Calibri" w:hAnsi="Calibri" w:cs="Calibri"/>
              </w:rPr>
              <w:t>lichen aus den Zielsprache</w:t>
            </w:r>
            <w:r w:rsidRPr="003E24CD">
              <w:rPr>
                <w:rFonts w:ascii="Calibri" w:hAnsi="Calibri" w:cs="Calibri"/>
              </w:rPr>
              <w:t>n</w:t>
            </w:r>
            <w:r w:rsidRPr="003E24CD">
              <w:rPr>
                <w:rFonts w:ascii="Calibri" w:hAnsi="Calibri" w:cs="Calibri"/>
              </w:rPr>
              <w:t>ländern werden unterschiedl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 xml:space="preserve">che Werte und Lebensweisen </w:t>
            </w:r>
            <w:proofErr w:type="spellStart"/>
            <w:r w:rsidRPr="003E24CD">
              <w:rPr>
                <w:rFonts w:ascii="Calibri" w:hAnsi="Calibri" w:cs="Calibri"/>
              </w:rPr>
              <w:t>b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wusstgemacht</w:t>
            </w:r>
            <w:proofErr w:type="spellEnd"/>
            <w:r w:rsidRPr="003E24CD">
              <w:rPr>
                <w:rFonts w:ascii="Calibri" w:hAnsi="Calibri" w:cs="Calibri"/>
              </w:rPr>
              <w:t xml:space="preserve"> und auf der Basis eines respektvollen Mi</w:t>
            </w:r>
            <w:r w:rsidRPr="003E24CD">
              <w:rPr>
                <w:rFonts w:ascii="Calibri" w:hAnsi="Calibri" w:cs="Calibri"/>
              </w:rPr>
              <w:t>t</w:t>
            </w:r>
            <w:r w:rsidRPr="003E24CD">
              <w:rPr>
                <w:rFonts w:ascii="Calibri" w:hAnsi="Calibri" w:cs="Calibri"/>
              </w:rPr>
              <w:t>einanders reflektiert. Es we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den dabei auch die übergre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fenden Themen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Bildung zur Akzeptanz von Vielfalt (</w:t>
            </w:r>
            <w:proofErr w:type="spellStart"/>
            <w:r w:rsidRPr="003E24CD">
              <w:rPr>
                <w:rFonts w:ascii="Calibri" w:hAnsi="Calibri" w:cs="Calibri"/>
              </w:rPr>
              <w:t>Diversity</w:t>
            </w:r>
            <w:proofErr w:type="spellEnd"/>
            <w:r w:rsidRPr="003E24CD">
              <w:rPr>
                <w:rFonts w:ascii="Calibri" w:hAnsi="Calibri" w:cs="Calibri"/>
              </w:rPr>
              <w:t>), Interkult</w:t>
            </w:r>
            <w:r w:rsidRPr="003E24CD">
              <w:rPr>
                <w:rFonts w:ascii="Calibri" w:hAnsi="Calibri" w:cs="Calibri"/>
              </w:rPr>
              <w:t>u</w:t>
            </w:r>
            <w:r w:rsidRPr="003E24CD">
              <w:rPr>
                <w:rFonts w:ascii="Calibri" w:hAnsi="Calibri" w:cs="Calibri"/>
              </w:rPr>
              <w:t>relle Bildung, Gesundheitsfö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derung,</w:t>
            </w:r>
          </w:p>
          <w:p w:rsidR="00057D7C" w:rsidRPr="0078399E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Mobilitätsbildung, Gleichste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lung und Gleichberechtigung der G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schlechter (Gender Mainstreaming) sowie Ve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braucherbildung berücksic</w:t>
            </w:r>
            <w:r w:rsidRPr="003E24CD">
              <w:rPr>
                <w:rFonts w:ascii="Calibri" w:hAnsi="Calibri" w:cs="Calibri"/>
              </w:rPr>
              <w:t>h</w:t>
            </w:r>
            <w:r w:rsidRPr="003E24CD">
              <w:rPr>
                <w:rFonts w:ascii="Calibri" w:hAnsi="Calibri" w:cs="Calibri"/>
              </w:rPr>
              <w:t>tigt.</w:t>
            </w: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Persönlichkeit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Personenbeschreibung, der menschliche Körper, individuelle Merkmale, Kleidung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eigene Biografie, Selbstbild, Identität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Interessen, Hobbys, Aktivitäten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Sport, Gesundheit, Suchtgefahren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Lebensentwürfe, Träume und Hoffnungen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Vorbilder, Berühmtheiten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Biografien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berühmter Persönlichkeiten, Migration und Identität, besondere Sportarten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4A, 8B;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3B,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 </w:t>
            </w:r>
            <w:r w:rsidRPr="0078399E">
              <w:rPr>
                <w:rFonts w:ascii="Calibri" w:hAnsi="Calibri" w:cs="Calibri"/>
                <w:lang w:val="en-US"/>
              </w:rPr>
              <w:t xml:space="preserve">4B, 5A, 6B;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4A;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2B, 5A, 7A;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1, 2A, 3A, 4A;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5A;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3, 4;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3A;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5A;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3, 4A, 6A</w:t>
            </w:r>
          </w:p>
        </w:tc>
      </w:tr>
      <w:tr w:rsidR="00057D7C" w:rsidRPr="0078399E" w:rsidTr="005464A8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Kontakte</w:t>
            </w:r>
            <w:proofErr w:type="spellEnd"/>
            <w:r w:rsidRPr="0078399E">
              <w:rPr>
                <w:rFonts w:ascii="Calibri" w:hAnsi="Calibri" w:cs="Calibri"/>
                <w:b/>
                <w:lang w:val="en-US"/>
              </w:rPr>
              <w:t xml:space="preserve">, </w:t>
            </w: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Alltag</w:t>
            </w:r>
            <w:proofErr w:type="spellEnd"/>
            <w:r w:rsidRPr="0078399E">
              <w:rPr>
                <w:rFonts w:ascii="Calibri" w:hAnsi="Calibri" w:cs="Calibri"/>
                <w:b/>
                <w:lang w:val="en-US"/>
              </w:rPr>
              <w:t xml:space="preserve"> und </w:t>
            </w: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Konsum</w:t>
            </w:r>
            <w:proofErr w:type="spellEnd"/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Familie, Verhältnis der Generationen und Geschlechter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Freunde, Verabredungen, Liebe, Partne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schaft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 xml:space="preserve">Tagesablauf, häusliche Tätigkeiten, Rollen- und Arbeitsteilung 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Feiern, Ereignisse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Nahrungsmittel, Essgewohnheiten, gesunde Ernährung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Rezepte, Formen der Ernährung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Geld, Einkaufen, Preisvergleich, Verbra</w:t>
            </w:r>
            <w:r w:rsidRPr="0078399E">
              <w:rPr>
                <w:rFonts w:ascii="Calibri" w:hAnsi="Calibri" w:cs="Calibri"/>
              </w:rPr>
              <w:t>u</w:t>
            </w:r>
            <w:r w:rsidRPr="0078399E">
              <w:rPr>
                <w:rFonts w:ascii="Calibri" w:hAnsi="Calibri" w:cs="Calibri"/>
              </w:rPr>
              <w:t>cherschutz, Werbung</w:t>
            </w:r>
          </w:p>
          <w:p w:rsidR="00057D7C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Bedeutung der Familie in anderen Ländern, </w:t>
            </w:r>
            <w:proofErr w:type="spellStart"/>
            <w:r w:rsidRPr="0078399E">
              <w:rPr>
                <w:rFonts w:ascii="Calibri" w:hAnsi="Calibri" w:cs="Calibri"/>
              </w:rPr>
              <w:t>Diversität</w:t>
            </w:r>
            <w:proofErr w:type="spellEnd"/>
            <w:r w:rsidRPr="0078399E">
              <w:rPr>
                <w:rFonts w:ascii="Calibri" w:hAnsi="Calibri" w:cs="Calibri"/>
              </w:rPr>
              <w:t>, Gruppendynamik, Missbrauch von Genus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mitteln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>4A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1B, 4B, 5;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2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5B, 7A;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6A;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2A, 3B, 5B, 6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3B, 7B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2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Suplemento</w:t>
            </w:r>
            <w:proofErr w:type="spellEnd"/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>7B, 8B</w:t>
            </w:r>
            <w:r w:rsidRPr="0078399E">
              <w:rPr>
                <w:rFonts w:ascii="Calibri" w:hAnsi="Calibri" w:cs="Calibri"/>
                <w:b/>
              </w:rPr>
              <w:t xml:space="preserve">; Bd. 2: </w:t>
            </w:r>
            <w:r w:rsidRPr="0078399E">
              <w:rPr>
                <w:rFonts w:ascii="Calibri" w:hAnsi="Calibri" w:cs="Calibri"/>
              </w:rPr>
              <w:t>2A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057D7C" w:rsidRPr="0078399E" w:rsidTr="005464A8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Wohnen und Woh</w:t>
            </w:r>
            <w:r w:rsidRPr="0078399E">
              <w:rPr>
                <w:rFonts w:ascii="Calibri" w:hAnsi="Calibri" w:cs="Calibri"/>
                <w:b/>
              </w:rPr>
              <w:t>n</w:t>
            </w:r>
            <w:r w:rsidRPr="0078399E">
              <w:rPr>
                <w:rFonts w:ascii="Calibri" w:hAnsi="Calibri" w:cs="Calibri"/>
                <w:b/>
              </w:rPr>
              <w:t>umfeld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Wohnung, Zimmer, Einrichtung, Hausrat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Wohnort, Wegbeschreibung, Wohnumfeld, Treffpunkte, Jugendzentren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Fortbewegungsmittel, Verkehrsmittel, Schulweg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Wohnqualität, Wohn- und Lebensformen, Wohnen in der Stadt und auf dem Land, Infrastruktur, Ve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kehrssicherheit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>6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 xml:space="preserve">1B, 8;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>5, 6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 xml:space="preserve">8B;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 xml:space="preserve">5; </w:t>
            </w:r>
            <w:r w:rsidRPr="0078399E">
              <w:rPr>
                <w:rFonts w:ascii="Calibri" w:hAnsi="Calibri" w:cs="Calibri"/>
                <w:b/>
              </w:rPr>
              <w:t>Bd. 3</w:t>
            </w:r>
          </w:p>
        </w:tc>
      </w:tr>
      <w:tr w:rsidR="00057D7C" w:rsidRPr="0078399E" w:rsidTr="005464A8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Gesellschaft und öffentliches Leben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Das Kennenlernen gesel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schaftlicher, politischer und ökonom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scher Gegebenheiten in den Zie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sprachenländern bietet die Grundlage für eine zunehmend vorurteilsfreie Reflexion anderer und eigener Lebens-, Ausbi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dungs- und Arbeitsbedingungen sowie für Gestaltungsmöglichke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ten. Als übergreifende Themen we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den dabei insbesondere U</w:t>
            </w:r>
            <w:r w:rsidRPr="003E24CD">
              <w:rPr>
                <w:rFonts w:ascii="Calibri" w:hAnsi="Calibri" w:cs="Calibri"/>
              </w:rPr>
              <w:t>m</w:t>
            </w:r>
            <w:r w:rsidRPr="003E24CD">
              <w:rPr>
                <w:rFonts w:ascii="Calibri" w:hAnsi="Calibri" w:cs="Calibri"/>
              </w:rPr>
              <w:t>gang mit Vielfalt (</w:t>
            </w:r>
            <w:proofErr w:type="spellStart"/>
            <w:r w:rsidRPr="003E24CD">
              <w:rPr>
                <w:rFonts w:ascii="Calibri" w:hAnsi="Calibri" w:cs="Calibri"/>
              </w:rPr>
              <w:t>Diversity</w:t>
            </w:r>
            <w:proofErr w:type="spellEnd"/>
            <w:r w:rsidRPr="003E24CD">
              <w:rPr>
                <w:rFonts w:ascii="Calibri" w:hAnsi="Calibri" w:cs="Calibri"/>
              </w:rPr>
              <w:t>), Demokratieerziehung, G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waltprävention, Berufs- und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Studienorientierung sowie das Basiscurriculum Medienbi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dung aufgegri</w:t>
            </w:r>
            <w:r w:rsidRPr="003E24CD">
              <w:rPr>
                <w:rFonts w:ascii="Calibri" w:hAnsi="Calibri" w:cs="Calibri"/>
              </w:rPr>
              <w:t>f</w:t>
            </w:r>
            <w:r w:rsidRPr="003E24CD">
              <w:rPr>
                <w:rFonts w:ascii="Calibri" w:hAnsi="Calibri" w:cs="Calibri"/>
              </w:rPr>
              <w:t>fen.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Gesellschaftl</w:t>
            </w:r>
            <w:r w:rsidRPr="0078399E">
              <w:rPr>
                <w:rFonts w:ascii="Calibri" w:hAnsi="Calibri" w:cs="Calibri"/>
                <w:b/>
              </w:rPr>
              <w:t>i</w:t>
            </w:r>
            <w:r w:rsidRPr="0078399E">
              <w:rPr>
                <w:rFonts w:ascii="Calibri" w:hAnsi="Calibri" w:cs="Calibri"/>
                <w:b/>
              </w:rPr>
              <w:t>ches Zusamme</w:t>
            </w:r>
            <w:r w:rsidRPr="0078399E">
              <w:rPr>
                <w:rFonts w:ascii="Calibri" w:hAnsi="Calibri" w:cs="Calibri"/>
                <w:b/>
              </w:rPr>
              <w:t>n</w:t>
            </w:r>
            <w:r w:rsidRPr="0078399E">
              <w:rPr>
                <w:rFonts w:ascii="Calibri" w:hAnsi="Calibri" w:cs="Calibri"/>
                <w:b/>
              </w:rPr>
              <w:t>leben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Lebensbedingungen, politisches System, ö</w:t>
            </w:r>
            <w:r w:rsidRPr="0078399E">
              <w:rPr>
                <w:rFonts w:ascii="Calibri" w:hAnsi="Calibri" w:cs="Calibri"/>
              </w:rPr>
              <w:t>f</w:t>
            </w:r>
            <w:r w:rsidRPr="0078399E">
              <w:rPr>
                <w:rFonts w:ascii="Calibri" w:hAnsi="Calibri" w:cs="Calibri"/>
              </w:rPr>
              <w:t>fentliche Institutionen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Regeln/ Normen des Zusammenlebens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Nationalitäten, Sprachen, kulturelle Vielfalt, ethnische und/oder religiöse Zugehörigke</w:t>
            </w:r>
            <w:r w:rsidRPr="0078399E">
              <w:rPr>
                <w:rFonts w:ascii="Calibri" w:hAnsi="Calibri" w:cs="Calibri"/>
              </w:rPr>
              <w:t>i</w:t>
            </w:r>
            <w:r w:rsidRPr="0078399E">
              <w:rPr>
                <w:rFonts w:ascii="Calibri" w:hAnsi="Calibri" w:cs="Calibri"/>
              </w:rPr>
              <w:t>ten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Lebenskonzepte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Stereotype, Mobbing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digitale und analoge Medien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gesellschaftliches Engagement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politische Syst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me und Lebensbedingungen in weiteren Ländern der Zielsprache, kulturelle und sprachbedingte Missverständnisse, soziale Netzwerke, Umgangssprache, Jugendspr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che</w:t>
            </w:r>
          </w:p>
          <w:p w:rsidR="00057D7C" w:rsidRDefault="00057D7C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E24CD" w:rsidRPr="0078399E" w:rsidRDefault="003E24CD" w:rsidP="003E24CD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6A;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9B,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1B, 5,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</w:rPr>
              <w:t xml:space="preserve">Blogeinträge, </w:t>
            </w:r>
            <w:proofErr w:type="spellStart"/>
            <w:r w:rsidRPr="0078399E">
              <w:rPr>
                <w:rFonts w:ascii="Calibri" w:hAnsi="Calibri" w:cs="Calibri"/>
              </w:rPr>
              <w:t>Whatsappkonversationen</w:t>
            </w:r>
            <w:proofErr w:type="spellEnd"/>
            <w:r w:rsidRPr="0078399E">
              <w:rPr>
                <w:rFonts w:ascii="Calibri" w:hAnsi="Calibri" w:cs="Calibri"/>
              </w:rPr>
              <w:t xml:space="preserve">; </w:t>
            </w: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 xml:space="preserve">9;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 xml:space="preserve">3A; </w:t>
            </w:r>
            <w:r w:rsidRPr="0078399E">
              <w:rPr>
                <w:rFonts w:ascii="Calibri" w:hAnsi="Calibri" w:cs="Calibri"/>
                <w:b/>
              </w:rPr>
              <w:t>Bd. 3</w:t>
            </w:r>
          </w:p>
        </w:tc>
      </w:tr>
      <w:tr w:rsidR="00057D7C" w:rsidRPr="0078399E" w:rsidTr="005464A8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Schule, Ausbi</w:t>
            </w:r>
            <w:r w:rsidRPr="0078399E">
              <w:rPr>
                <w:rFonts w:ascii="Calibri" w:hAnsi="Calibri" w:cs="Calibri"/>
                <w:b/>
              </w:rPr>
              <w:t>l</w:t>
            </w:r>
            <w:r w:rsidRPr="0078399E">
              <w:rPr>
                <w:rFonts w:ascii="Calibri" w:hAnsi="Calibri" w:cs="Calibri"/>
                <w:b/>
              </w:rPr>
              <w:t>dung, Arbeit</w:t>
            </w:r>
            <w:r w:rsidRPr="0078399E">
              <w:rPr>
                <w:rFonts w:ascii="Calibri" w:hAnsi="Calibri" w:cs="Calibri"/>
                <w:b/>
              </w:rPr>
              <w:t>s</w:t>
            </w:r>
            <w:r w:rsidRPr="0078399E">
              <w:rPr>
                <w:rFonts w:ascii="Calibri" w:hAnsi="Calibri" w:cs="Calibri"/>
                <w:b/>
              </w:rPr>
              <w:t xml:space="preserve">welt 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Arbeitsmaterial, Klassenraum, Schultag, U</w:t>
            </w:r>
            <w:r w:rsidRPr="0078399E">
              <w:rPr>
                <w:rFonts w:ascii="Calibri" w:hAnsi="Calibri" w:cs="Calibri"/>
              </w:rPr>
              <w:t>n</w:t>
            </w:r>
            <w:r w:rsidRPr="0078399E">
              <w:rPr>
                <w:rFonts w:ascii="Calibri" w:hAnsi="Calibri" w:cs="Calibri"/>
              </w:rPr>
              <w:t>terrichtsfächer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Schultypen, Schulsystem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Schullaufbahn, Ausbildung, Studium, A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beitsmarkt im In- und Ausland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Berufe, Praktika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Berufspläne, Bewerbung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Schülerau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tausch, Schulpartnerschaft, internationale Projekte, Praktika im Ausland, Auslandsjahr, Studium im Ausland, berufliche Mobilität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>7B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3; Bd. 2: </w:t>
            </w:r>
            <w:r w:rsidRPr="0078399E">
              <w:rPr>
                <w:rFonts w:ascii="Calibri" w:hAnsi="Calibri" w:cs="Calibri"/>
              </w:rPr>
              <w:t>1B, 7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 xml:space="preserve">3;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 xml:space="preserve">7; </w:t>
            </w:r>
            <w:r w:rsidRPr="0078399E">
              <w:rPr>
                <w:rFonts w:ascii="Calibri" w:hAnsi="Calibri" w:cs="Calibri"/>
                <w:b/>
              </w:rPr>
              <w:t xml:space="preserve">Bd. 3 Sch-al Bd. 1: </w:t>
            </w:r>
            <w:r w:rsidRPr="0078399E">
              <w:rPr>
                <w:rFonts w:ascii="Calibri" w:hAnsi="Calibri" w:cs="Calibri"/>
              </w:rPr>
              <w:t xml:space="preserve">3;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 xml:space="preserve">1B, 7; </w:t>
            </w:r>
            <w:r w:rsidRPr="0078399E">
              <w:rPr>
                <w:rFonts w:ascii="Calibri" w:hAnsi="Calibri" w:cs="Calibri"/>
                <w:b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>4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</w:p>
        </w:tc>
      </w:tr>
      <w:tr w:rsidR="00057D7C" w:rsidRPr="0078399E" w:rsidTr="005464A8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Kultur und historischer Hi</w:t>
            </w:r>
            <w:r w:rsidRPr="0078399E">
              <w:rPr>
                <w:rFonts w:ascii="Calibri" w:hAnsi="Calibri" w:cs="Calibri"/>
                <w:b/>
              </w:rPr>
              <w:t>n</w:t>
            </w:r>
            <w:r w:rsidRPr="0078399E">
              <w:rPr>
                <w:rFonts w:ascii="Calibri" w:hAnsi="Calibri" w:cs="Calibri"/>
                <w:b/>
              </w:rPr>
              <w:t>tergrund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Die Auseinandersetzung mit Ku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tur und Geschichte der Zielspr</w:t>
            </w:r>
            <w:r w:rsidRPr="003E24CD">
              <w:rPr>
                <w:rFonts w:ascii="Calibri" w:hAnsi="Calibri" w:cs="Calibri"/>
              </w:rPr>
              <w:t>a</w:t>
            </w:r>
            <w:r w:rsidRPr="003E24CD">
              <w:rPr>
                <w:rFonts w:ascii="Calibri" w:hAnsi="Calibri" w:cs="Calibri"/>
              </w:rPr>
              <w:t>chenländer eröffnet einen ve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tieften rationalen und emotion</w:t>
            </w:r>
            <w:r w:rsidRPr="003E24CD">
              <w:rPr>
                <w:rFonts w:ascii="Calibri" w:hAnsi="Calibri" w:cs="Calibri"/>
              </w:rPr>
              <w:t>a</w:t>
            </w:r>
            <w:r w:rsidRPr="003E24CD">
              <w:rPr>
                <w:rFonts w:ascii="Calibri" w:hAnsi="Calibri" w:cs="Calibri"/>
              </w:rPr>
              <w:t>len Zugang als Voraussetzung für das Ve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ständnis der aktuellen Situat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on der einzelnen Me</w:t>
            </w:r>
            <w:r w:rsidRPr="003E24CD">
              <w:rPr>
                <w:rFonts w:ascii="Calibri" w:hAnsi="Calibri" w:cs="Calibri"/>
              </w:rPr>
              <w:t>n</w:t>
            </w:r>
            <w:r w:rsidRPr="003E24CD">
              <w:rPr>
                <w:rFonts w:ascii="Calibri" w:hAnsi="Calibri" w:cs="Calibri"/>
              </w:rPr>
              <w:t>schen ebenso wie der Gesel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schaft insgesamt. Damit werden die übergreifenden Themen Ku</w:t>
            </w:r>
            <w:r w:rsidRPr="003E24CD">
              <w:rPr>
                <w:rFonts w:ascii="Calibri" w:hAnsi="Calibri" w:cs="Calibri"/>
              </w:rPr>
              <w:t>l</w:t>
            </w:r>
            <w:r w:rsidRPr="003E24CD">
              <w:rPr>
                <w:rFonts w:ascii="Calibri" w:hAnsi="Calibri" w:cs="Calibri"/>
              </w:rPr>
              <w:t>turelle Bildung, Interkulturelle Bildung und Erziehung sowie Nachhaltige Entwic</w:t>
            </w:r>
            <w:r w:rsidRPr="003E24CD">
              <w:rPr>
                <w:rFonts w:ascii="Calibri" w:hAnsi="Calibri" w:cs="Calibri"/>
              </w:rPr>
              <w:t>k</w:t>
            </w:r>
            <w:r w:rsidRPr="003E24CD">
              <w:rPr>
                <w:rFonts w:ascii="Calibri" w:hAnsi="Calibri" w:cs="Calibri"/>
              </w:rPr>
              <w:t>lung/Lernen in globalen Z</w:t>
            </w:r>
            <w:r w:rsidRPr="003E24CD">
              <w:rPr>
                <w:rFonts w:ascii="Calibri" w:hAnsi="Calibri" w:cs="Calibri"/>
              </w:rPr>
              <w:t>u</w:t>
            </w:r>
            <w:r w:rsidRPr="003E24CD">
              <w:rPr>
                <w:rFonts w:ascii="Calibri" w:hAnsi="Calibri" w:cs="Calibri"/>
              </w:rPr>
              <w:t>sammenhängen aufgegriffen.</w:t>
            </w: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Traditionen und historische A</w:t>
            </w:r>
            <w:r w:rsidRPr="0078399E">
              <w:rPr>
                <w:rFonts w:ascii="Calibri" w:hAnsi="Calibri" w:cs="Calibri"/>
                <w:b/>
              </w:rPr>
              <w:t>s</w:t>
            </w:r>
            <w:r w:rsidRPr="0078399E">
              <w:rPr>
                <w:rFonts w:ascii="Calibri" w:hAnsi="Calibri" w:cs="Calibri"/>
                <w:b/>
              </w:rPr>
              <w:t>pekte</w:t>
            </w:r>
          </w:p>
        </w:tc>
        <w:tc>
          <w:tcPr>
            <w:tcW w:w="4962" w:type="dxa"/>
            <w:gridSpan w:val="2"/>
          </w:tcPr>
          <w:p w:rsidR="00057D7C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Feiertage, Feste</w:t>
            </w:r>
          </w:p>
          <w:p w:rsidR="00157752" w:rsidRPr="0078399E" w:rsidRDefault="00157752" w:rsidP="00157752">
            <w:pPr>
              <w:pStyle w:val="Listenabsatz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Essen und Trinken (regionale Küche)</w:t>
            </w:r>
          </w:p>
          <w:p w:rsidR="00057D7C" w:rsidRPr="0078399E" w:rsidRDefault="00057D7C" w:rsidP="0078399E">
            <w:pPr>
              <w:pStyle w:val="Listenabsatz"/>
              <w:jc w:val="both"/>
              <w:rPr>
                <w:rFonts w:ascii="Calibri" w:hAnsi="Calibri" w:cs="Calibri"/>
              </w:rPr>
            </w:pP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Persönlichkeiten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Verbreitung der Zielsprache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für die Gegenwart bedeutsame historische Ereignisse und Entwicklungen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Globalisierung und nationale Identität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Folklore, regi</w:t>
            </w:r>
            <w:r w:rsidRPr="0078399E">
              <w:rPr>
                <w:rFonts w:ascii="Calibri" w:hAnsi="Calibri" w:cs="Calibri"/>
              </w:rPr>
              <w:t>o</w:t>
            </w:r>
            <w:r w:rsidRPr="0078399E">
              <w:rPr>
                <w:rFonts w:ascii="Calibri" w:hAnsi="Calibri" w:cs="Calibri"/>
              </w:rPr>
              <w:t>nale Besonderheiten weiterer Länder der Zielsprache, Zukunftsvisionen, Kolonialismus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1B, 2A, 6,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6B, 7B,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1A,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 </w:t>
            </w:r>
            <w:r w:rsidRPr="0078399E">
              <w:rPr>
                <w:rFonts w:ascii="Calibri" w:hAnsi="Calibri" w:cs="Calibri"/>
                <w:lang w:val="en-US"/>
              </w:rPr>
              <w:t xml:space="preserve">1B, 2B, 6,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Suplemento</w:t>
            </w:r>
            <w:proofErr w:type="spellEnd"/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5A;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3, 4A, 5B, 6A;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Postkarten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7A, 9B;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1B, 5, 7A;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057D7C" w:rsidRPr="0078399E" w:rsidTr="005464A8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kulturelle</w:t>
            </w:r>
            <w:proofErr w:type="spellEnd"/>
            <w:r w:rsidRPr="0078399E">
              <w:rPr>
                <w:rFonts w:ascii="Calibri" w:hAnsi="Calibri" w:cs="Calibri"/>
                <w:b/>
                <w:lang w:val="en-US"/>
              </w:rPr>
              <w:t xml:space="preserve"> </w:t>
            </w:r>
            <w:proofErr w:type="spellStart"/>
            <w:r w:rsidRPr="0078399E">
              <w:rPr>
                <w:rFonts w:ascii="Calibri" w:hAnsi="Calibri" w:cs="Calibri"/>
                <w:b/>
                <w:lang w:val="en-US"/>
              </w:rPr>
              <w:t>Aspekte</w:t>
            </w:r>
            <w:proofErr w:type="spellEnd"/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Städte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Regionen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,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Sehenswürdigkeiten</w:t>
            </w:r>
            <w:proofErr w:type="spellEnd"/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Musik, Film, Literatur, bildende Kunst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78399E">
              <w:rPr>
                <w:rFonts w:ascii="Calibri" w:hAnsi="Calibri" w:cs="Calibri"/>
                <w:lang w:val="en-US"/>
              </w:rPr>
              <w:t xml:space="preserve">Sport- und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Großereignisse</w:t>
            </w:r>
            <w:proofErr w:type="spellEnd"/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 w:rsidRPr="0078399E">
              <w:rPr>
                <w:rFonts w:ascii="Calibri" w:hAnsi="Calibri" w:cs="Calibri"/>
                <w:lang w:val="en-US"/>
              </w:rPr>
              <w:t>traditionelle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 und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aktuelle</w:t>
            </w:r>
            <w:proofErr w:type="spellEnd"/>
            <w:r w:rsidRPr="0078399E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78399E">
              <w:rPr>
                <w:rFonts w:ascii="Calibri" w:hAnsi="Calibri" w:cs="Calibri"/>
                <w:lang w:val="en-US"/>
              </w:rPr>
              <w:t>Kunstformen</w:t>
            </w:r>
            <w:proofErr w:type="spellEnd"/>
          </w:p>
          <w:p w:rsidR="00057D7C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Architektur, Au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stellungen, Konzerte, Theater, Kino, Str</w:t>
            </w:r>
            <w:r w:rsidRPr="0078399E">
              <w:rPr>
                <w:rFonts w:ascii="Calibri" w:hAnsi="Calibri" w:cs="Calibri"/>
              </w:rPr>
              <w:t>a</w:t>
            </w:r>
            <w:r w:rsidRPr="0078399E">
              <w:rPr>
                <w:rFonts w:ascii="Calibri" w:hAnsi="Calibri" w:cs="Calibri"/>
              </w:rPr>
              <w:t>ßenkunst, Performance, digitale Kunstfo</w:t>
            </w:r>
            <w:r w:rsidRPr="0078399E">
              <w:rPr>
                <w:rFonts w:ascii="Calibri" w:hAnsi="Calibri" w:cs="Calibri"/>
              </w:rPr>
              <w:t>r</w:t>
            </w:r>
            <w:r w:rsidRPr="0078399E">
              <w:rPr>
                <w:rFonts w:ascii="Calibri" w:hAnsi="Calibri" w:cs="Calibri"/>
              </w:rPr>
              <w:t>men, kulturelle Strömungen und Subkult</w:t>
            </w:r>
            <w:r w:rsidRPr="0078399E">
              <w:rPr>
                <w:rFonts w:ascii="Calibri" w:hAnsi="Calibri" w:cs="Calibri"/>
              </w:rPr>
              <w:t>u</w:t>
            </w:r>
            <w:r w:rsidRPr="0078399E">
              <w:rPr>
                <w:rFonts w:ascii="Calibri" w:hAnsi="Calibri" w:cs="Calibri"/>
              </w:rPr>
              <w:t>ren</w:t>
            </w:r>
          </w:p>
          <w:p w:rsid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  <w:p w:rsidR="003E24CD" w:rsidRPr="003E24CD" w:rsidRDefault="003E24CD" w:rsidP="003E24C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lastRenderedPageBreak/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1, 9;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1, 5, 7B;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>3, 7B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 xml:space="preserve">Bd. 1: </w:t>
            </w:r>
            <w:r w:rsidRPr="0078399E">
              <w:rPr>
                <w:rFonts w:ascii="Calibri" w:hAnsi="Calibri" w:cs="Calibri"/>
                <w:lang w:val="en-US"/>
              </w:rPr>
              <w:t xml:space="preserve">9A; </w:t>
            </w:r>
            <w:r w:rsidRPr="0078399E">
              <w:rPr>
                <w:rFonts w:ascii="Calibri" w:hAnsi="Calibri" w:cs="Calibri"/>
                <w:b/>
                <w:lang w:val="en-US"/>
              </w:rPr>
              <w:t xml:space="preserve">Bd. 2: </w:t>
            </w:r>
            <w:r w:rsidRPr="0078399E">
              <w:rPr>
                <w:rFonts w:ascii="Calibri" w:hAnsi="Calibri" w:cs="Calibri"/>
                <w:lang w:val="en-US"/>
              </w:rPr>
              <w:t xml:space="preserve">3, 6; </w:t>
            </w: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  <w:r w:rsidRPr="0078399E">
              <w:rPr>
                <w:rFonts w:ascii="Calibri" w:hAnsi="Calibri" w:cs="Calibri"/>
                <w:b/>
                <w:lang w:val="en-US"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  <w:lang w:val="en-US"/>
              </w:rPr>
            </w:pPr>
          </w:p>
        </w:tc>
      </w:tr>
      <w:tr w:rsidR="00057D7C" w:rsidRPr="0078399E" w:rsidTr="005464A8">
        <w:tc>
          <w:tcPr>
            <w:tcW w:w="2948" w:type="dxa"/>
            <w:vMerge w:val="restart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lastRenderedPageBreak/>
              <w:t>Natur und Umwelt</w:t>
            </w:r>
          </w:p>
          <w:p w:rsidR="00057D7C" w:rsidRPr="003E24CD" w:rsidRDefault="00057D7C" w:rsidP="0078399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3E24CD">
              <w:rPr>
                <w:rFonts w:ascii="Calibri" w:hAnsi="Calibri" w:cs="Calibri"/>
              </w:rPr>
              <w:t>Informationen über die natü</w:t>
            </w:r>
            <w:r w:rsidRPr="003E24CD">
              <w:rPr>
                <w:rFonts w:ascii="Calibri" w:hAnsi="Calibri" w:cs="Calibri"/>
              </w:rPr>
              <w:t>r</w:t>
            </w:r>
            <w:r w:rsidRPr="003E24CD">
              <w:rPr>
                <w:rFonts w:ascii="Calibri" w:hAnsi="Calibri" w:cs="Calibri"/>
              </w:rPr>
              <w:t>lichen und die vom Menschen beeinflus</w:t>
            </w:r>
            <w:r w:rsidRPr="003E24CD">
              <w:rPr>
                <w:rFonts w:ascii="Calibri" w:hAnsi="Calibri" w:cs="Calibri"/>
              </w:rPr>
              <w:t>s</w:t>
            </w:r>
            <w:r w:rsidRPr="003E24CD">
              <w:rPr>
                <w:rFonts w:ascii="Calibri" w:hAnsi="Calibri" w:cs="Calibri"/>
              </w:rPr>
              <w:t>ten Gegebenheiten in den Ländern der Zielspr</w:t>
            </w:r>
            <w:r w:rsidRPr="003E24CD">
              <w:rPr>
                <w:rFonts w:ascii="Calibri" w:hAnsi="Calibri" w:cs="Calibri"/>
              </w:rPr>
              <w:t>a</w:t>
            </w:r>
            <w:r w:rsidRPr="003E24CD">
              <w:rPr>
                <w:rFonts w:ascii="Calibri" w:hAnsi="Calibri" w:cs="Calibri"/>
              </w:rPr>
              <w:t>che sowie über die daraus erwachsenden Lebensu</w:t>
            </w:r>
            <w:r w:rsidRPr="003E24CD">
              <w:rPr>
                <w:rFonts w:ascii="Calibri" w:hAnsi="Calibri" w:cs="Calibri"/>
              </w:rPr>
              <w:t>m</w:t>
            </w:r>
            <w:r w:rsidRPr="003E24CD">
              <w:rPr>
                <w:rFonts w:ascii="Calibri" w:hAnsi="Calibri" w:cs="Calibri"/>
              </w:rPr>
              <w:t>stände und Perspektiven li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fern eine Vorausse</w:t>
            </w:r>
            <w:r w:rsidRPr="003E24CD">
              <w:rPr>
                <w:rFonts w:ascii="Calibri" w:hAnsi="Calibri" w:cs="Calibri"/>
              </w:rPr>
              <w:t>t</w:t>
            </w:r>
            <w:r w:rsidRPr="003E24CD">
              <w:rPr>
                <w:rFonts w:ascii="Calibri" w:hAnsi="Calibri" w:cs="Calibri"/>
              </w:rPr>
              <w:t>zung für die realistische Einschä</w:t>
            </w:r>
            <w:r w:rsidRPr="003E24CD">
              <w:rPr>
                <w:rFonts w:ascii="Calibri" w:hAnsi="Calibri" w:cs="Calibri"/>
              </w:rPr>
              <w:t>t</w:t>
            </w:r>
            <w:r w:rsidRPr="003E24CD">
              <w:rPr>
                <w:rFonts w:ascii="Calibri" w:hAnsi="Calibri" w:cs="Calibri"/>
              </w:rPr>
              <w:t>zung der Gestaltungsmöglichke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ten dort und im eigenen Land. Nachhaltige Entwic</w:t>
            </w:r>
            <w:r w:rsidRPr="003E24CD">
              <w:rPr>
                <w:rFonts w:ascii="Calibri" w:hAnsi="Calibri" w:cs="Calibri"/>
              </w:rPr>
              <w:t>k</w:t>
            </w:r>
            <w:r w:rsidRPr="003E24CD">
              <w:rPr>
                <w:rFonts w:ascii="Calibri" w:hAnsi="Calibri" w:cs="Calibri"/>
              </w:rPr>
              <w:t>lung/Lernen in globalen Z</w:t>
            </w:r>
            <w:r w:rsidRPr="003E24CD">
              <w:rPr>
                <w:rFonts w:ascii="Calibri" w:hAnsi="Calibri" w:cs="Calibri"/>
              </w:rPr>
              <w:t>u</w:t>
            </w:r>
            <w:r w:rsidRPr="003E24CD">
              <w:rPr>
                <w:rFonts w:ascii="Calibri" w:hAnsi="Calibri" w:cs="Calibri"/>
              </w:rPr>
              <w:t>sammenhängen als übergre</w:t>
            </w:r>
            <w:r w:rsidRPr="003E24CD">
              <w:rPr>
                <w:rFonts w:ascii="Calibri" w:hAnsi="Calibri" w:cs="Calibri"/>
              </w:rPr>
              <w:t>i</w:t>
            </w:r>
            <w:r w:rsidRPr="003E24CD">
              <w:rPr>
                <w:rFonts w:ascii="Calibri" w:hAnsi="Calibri" w:cs="Calibri"/>
              </w:rPr>
              <w:t>fendes Thema wird damit aufg</w:t>
            </w:r>
            <w:r w:rsidRPr="003E24CD">
              <w:rPr>
                <w:rFonts w:ascii="Calibri" w:hAnsi="Calibri" w:cs="Calibri"/>
              </w:rPr>
              <w:t>e</w:t>
            </w:r>
            <w:r w:rsidRPr="003E24CD">
              <w:rPr>
                <w:rFonts w:ascii="Calibri" w:hAnsi="Calibri" w:cs="Calibri"/>
              </w:rPr>
              <w:t>griffen.</w:t>
            </w: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Regionale Aspe</w:t>
            </w:r>
            <w:r w:rsidRPr="0078399E">
              <w:rPr>
                <w:rFonts w:ascii="Calibri" w:hAnsi="Calibri" w:cs="Calibri"/>
                <w:b/>
              </w:rPr>
              <w:t>k</w:t>
            </w:r>
            <w:r w:rsidRPr="0078399E">
              <w:rPr>
                <w:rFonts w:ascii="Calibri" w:hAnsi="Calibri" w:cs="Calibri"/>
                <w:b/>
              </w:rPr>
              <w:t>te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Stadt und Land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geografische Gegebenheiten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Tiere und Pflanzen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Vertiefungsmöglichkeiten: Tourismus, G</w:t>
            </w:r>
            <w:r w:rsidRPr="0078399E">
              <w:rPr>
                <w:rFonts w:ascii="Calibri" w:hAnsi="Calibri" w:cs="Calibri"/>
              </w:rPr>
              <w:t>e</w:t>
            </w:r>
            <w:r w:rsidRPr="0078399E">
              <w:rPr>
                <w:rFonts w:ascii="Calibri" w:hAnsi="Calibri" w:cs="Calibri"/>
              </w:rPr>
              <w:t>staltung von Großstädten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 xml:space="preserve">1, 5; </w:t>
            </w:r>
            <w:r w:rsidRPr="0078399E">
              <w:rPr>
                <w:rFonts w:ascii="Calibri" w:hAnsi="Calibri" w:cs="Calibri"/>
                <w:b/>
              </w:rPr>
              <w:t>Bd. 3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>2B, 4B;</w:t>
            </w:r>
            <w:r w:rsidRPr="0078399E">
              <w:rPr>
                <w:rFonts w:ascii="Calibri" w:hAnsi="Calibri" w:cs="Calibri"/>
                <w:b/>
              </w:rPr>
              <w:t xml:space="preserve"> Bd.2: </w:t>
            </w:r>
            <w:r w:rsidRPr="0078399E">
              <w:rPr>
                <w:rFonts w:ascii="Calibri" w:hAnsi="Calibri" w:cs="Calibri"/>
              </w:rPr>
              <w:t>5</w:t>
            </w:r>
          </w:p>
        </w:tc>
      </w:tr>
      <w:tr w:rsidR="00057D7C" w:rsidRPr="0078399E" w:rsidTr="005464A8">
        <w:tc>
          <w:tcPr>
            <w:tcW w:w="2948" w:type="dxa"/>
            <w:vMerge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155" w:type="dxa"/>
            <w:gridSpan w:val="2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Umwelt und Ökol</w:t>
            </w:r>
            <w:r w:rsidRPr="0078399E">
              <w:rPr>
                <w:rFonts w:ascii="Calibri" w:hAnsi="Calibri" w:cs="Calibri"/>
                <w:b/>
              </w:rPr>
              <w:t>o</w:t>
            </w:r>
            <w:r w:rsidRPr="0078399E">
              <w:rPr>
                <w:rFonts w:ascii="Calibri" w:hAnsi="Calibri" w:cs="Calibri"/>
                <w:b/>
              </w:rPr>
              <w:t>gie</w:t>
            </w:r>
          </w:p>
        </w:tc>
        <w:tc>
          <w:tcPr>
            <w:tcW w:w="4962" w:type="dxa"/>
            <w:gridSpan w:val="2"/>
          </w:tcPr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Wetter, Klima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Mensch und Natur, Nachhaltigkeit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eigener Beitrag zum Umweltschutz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Erfindungen, Wissenschaft und Technik</w:t>
            </w:r>
          </w:p>
          <w:p w:rsidR="00057D7C" w:rsidRPr="0078399E" w:rsidRDefault="00057D7C" w:rsidP="0078399E">
            <w:pPr>
              <w:pStyle w:val="Listenabsatz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>Vertiefungsmöglichkeiten:</w:t>
            </w:r>
            <w:r w:rsidRPr="0078399E">
              <w:rPr>
                <w:rFonts w:ascii="Calibri" w:hAnsi="Calibri" w:cs="Calibri"/>
              </w:rPr>
              <w:t xml:space="preserve"> Naturgewalten, Umweltverbände- und initiativen, Zukunft</w:t>
            </w:r>
            <w:r w:rsidRPr="0078399E">
              <w:rPr>
                <w:rFonts w:ascii="Calibri" w:hAnsi="Calibri" w:cs="Calibri"/>
              </w:rPr>
              <w:t>s</w:t>
            </w:r>
            <w:r w:rsidRPr="0078399E">
              <w:rPr>
                <w:rFonts w:ascii="Calibri" w:hAnsi="Calibri" w:cs="Calibri"/>
              </w:rPr>
              <w:t>szenarien</w:t>
            </w:r>
          </w:p>
        </w:tc>
        <w:tc>
          <w:tcPr>
            <w:tcW w:w="4961" w:type="dxa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1: </w:t>
            </w:r>
            <w:r w:rsidRPr="0078399E">
              <w:rPr>
                <w:rFonts w:ascii="Calibri" w:hAnsi="Calibri" w:cs="Calibri"/>
              </w:rPr>
              <w:t xml:space="preserve">9; </w:t>
            </w: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>1, 5A</w:t>
            </w:r>
          </w:p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  <w:b/>
              </w:rPr>
              <w:t xml:space="preserve">Bd. 2: </w:t>
            </w:r>
            <w:r w:rsidRPr="0078399E">
              <w:rPr>
                <w:rFonts w:ascii="Calibri" w:hAnsi="Calibri" w:cs="Calibri"/>
              </w:rPr>
              <w:t>5A</w:t>
            </w:r>
          </w:p>
        </w:tc>
      </w:tr>
    </w:tbl>
    <w:p w:rsidR="003E24CD" w:rsidRPr="0078399E" w:rsidRDefault="003E24CD" w:rsidP="0078399E">
      <w:pPr>
        <w:jc w:val="both"/>
        <w:rPr>
          <w:rFonts w:ascii="Calibri" w:hAnsi="Calibri" w:cs="Calibri"/>
          <w:b/>
        </w:rPr>
      </w:pPr>
    </w:p>
    <w:tbl>
      <w:tblPr>
        <w:tblStyle w:val="Tabellengitternetz"/>
        <w:tblW w:w="0" w:type="auto"/>
        <w:tblLook w:val="04A0"/>
      </w:tblPr>
      <w:tblGrid>
        <w:gridCol w:w="1348"/>
        <w:gridCol w:w="1251"/>
        <w:gridCol w:w="1251"/>
        <w:gridCol w:w="1252"/>
        <w:gridCol w:w="1252"/>
        <w:gridCol w:w="1252"/>
        <w:gridCol w:w="1252"/>
        <w:gridCol w:w="1252"/>
        <w:gridCol w:w="1253"/>
        <w:gridCol w:w="1253"/>
        <w:gridCol w:w="1299"/>
        <w:gridCol w:w="1270"/>
      </w:tblGrid>
      <w:tr w:rsidR="00057D7C" w:rsidRPr="0078399E" w:rsidTr="0078399E">
        <w:tc>
          <w:tcPr>
            <w:tcW w:w="15388" w:type="dxa"/>
            <w:gridSpan w:val="12"/>
            <w:shd w:val="clear" w:color="auto" w:fill="03B9BD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Aufteilung der Stunden in </w:t>
            </w:r>
            <w:r w:rsidRPr="0078399E">
              <w:rPr>
                <w:rFonts w:ascii="Calibri" w:hAnsi="Calibri" w:cs="Calibri"/>
                <w:b/>
                <w:i/>
              </w:rPr>
              <w:t>¡</w:t>
            </w:r>
            <w:proofErr w:type="spellStart"/>
            <w:r w:rsidRPr="0078399E">
              <w:rPr>
                <w:rFonts w:ascii="Calibri" w:hAnsi="Calibri" w:cs="Calibri"/>
                <w:b/>
                <w:i/>
              </w:rPr>
              <w:t>Arriba</w:t>
            </w:r>
            <w:proofErr w:type="spellEnd"/>
            <w:r w:rsidRPr="0078399E">
              <w:rPr>
                <w:rFonts w:ascii="Calibri" w:hAnsi="Calibri" w:cs="Calibri"/>
                <w:b/>
                <w:i/>
              </w:rPr>
              <w:t>! 1</w:t>
            </w:r>
            <w:r w:rsidRPr="0078399E">
              <w:rPr>
                <w:rFonts w:ascii="Calibri" w:hAnsi="Calibri" w:cs="Calibri"/>
              </w:rPr>
              <w:t xml:space="preserve"> </w:t>
            </w:r>
          </w:p>
        </w:tc>
      </w:tr>
      <w:tr w:rsidR="00057D7C" w:rsidRPr="0078399E" w:rsidTr="0078399E"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Lektion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3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4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5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7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8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9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78399E">
              <w:rPr>
                <w:rFonts w:ascii="Calibri" w:hAnsi="Calibri" w:cs="Calibri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</w:rPr>
              <w:t xml:space="preserve"> und andere Aktivitäten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Gesamt</w:t>
            </w:r>
          </w:p>
        </w:tc>
      </w:tr>
      <w:tr w:rsidR="00057D7C" w:rsidRPr="0078399E" w:rsidTr="0078399E"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Stundenzahl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16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160</w:t>
            </w:r>
          </w:p>
        </w:tc>
      </w:tr>
    </w:tbl>
    <w:p w:rsidR="00057D7C" w:rsidRPr="0078399E" w:rsidRDefault="00057D7C" w:rsidP="0078399E">
      <w:pPr>
        <w:jc w:val="both"/>
        <w:rPr>
          <w:rFonts w:ascii="Calibri" w:hAnsi="Calibri" w:cs="Calibri"/>
          <w:b/>
        </w:rPr>
      </w:pPr>
    </w:p>
    <w:tbl>
      <w:tblPr>
        <w:tblStyle w:val="Tabellengitternetz"/>
        <w:tblW w:w="0" w:type="auto"/>
        <w:tblLook w:val="04A0"/>
      </w:tblPr>
      <w:tblGrid>
        <w:gridCol w:w="1348"/>
        <w:gridCol w:w="1282"/>
        <w:gridCol w:w="1282"/>
        <w:gridCol w:w="1282"/>
        <w:gridCol w:w="1282"/>
        <w:gridCol w:w="1282"/>
        <w:gridCol w:w="1282"/>
        <w:gridCol w:w="1282"/>
        <w:gridCol w:w="1299"/>
        <w:gridCol w:w="1283"/>
      </w:tblGrid>
      <w:tr w:rsidR="00057D7C" w:rsidRPr="0078399E" w:rsidTr="0078399E">
        <w:tc>
          <w:tcPr>
            <w:tcW w:w="12904" w:type="dxa"/>
            <w:gridSpan w:val="10"/>
            <w:shd w:val="clear" w:color="auto" w:fill="03B9BD"/>
          </w:tcPr>
          <w:p w:rsidR="00057D7C" w:rsidRPr="0078399E" w:rsidRDefault="00057D7C" w:rsidP="0078399E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 xml:space="preserve">Aufteilung der Stunden in </w:t>
            </w:r>
            <w:r w:rsidRPr="0078399E">
              <w:rPr>
                <w:rFonts w:ascii="Calibri" w:hAnsi="Calibri" w:cs="Calibri"/>
                <w:b/>
                <w:i/>
              </w:rPr>
              <w:t>¡</w:t>
            </w:r>
            <w:proofErr w:type="spellStart"/>
            <w:r w:rsidRPr="0078399E">
              <w:rPr>
                <w:rFonts w:ascii="Calibri" w:hAnsi="Calibri" w:cs="Calibri"/>
                <w:b/>
                <w:i/>
              </w:rPr>
              <w:t>Arriba</w:t>
            </w:r>
            <w:proofErr w:type="spellEnd"/>
            <w:r w:rsidRPr="0078399E">
              <w:rPr>
                <w:rFonts w:ascii="Calibri" w:hAnsi="Calibri" w:cs="Calibri"/>
                <w:b/>
                <w:i/>
              </w:rPr>
              <w:t>! 2</w:t>
            </w:r>
            <w:r w:rsidRPr="0078399E">
              <w:rPr>
                <w:rFonts w:ascii="Calibri" w:hAnsi="Calibri" w:cs="Calibri"/>
              </w:rPr>
              <w:t xml:space="preserve"> </w:t>
            </w:r>
          </w:p>
        </w:tc>
      </w:tr>
      <w:tr w:rsidR="00057D7C" w:rsidRPr="0078399E" w:rsidTr="0078399E">
        <w:tc>
          <w:tcPr>
            <w:tcW w:w="13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Lektion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1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3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4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5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6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7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proofErr w:type="spellStart"/>
            <w:r w:rsidRPr="0078399E">
              <w:rPr>
                <w:rFonts w:ascii="Calibri" w:hAnsi="Calibri" w:cs="Calibri"/>
              </w:rPr>
              <w:t>Suplemento</w:t>
            </w:r>
            <w:proofErr w:type="spellEnd"/>
            <w:r w:rsidRPr="0078399E">
              <w:rPr>
                <w:rFonts w:ascii="Calibri" w:hAnsi="Calibri" w:cs="Calibri"/>
              </w:rPr>
              <w:t xml:space="preserve"> und andere Aktivitäten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Gesamt</w:t>
            </w:r>
          </w:p>
        </w:tc>
      </w:tr>
      <w:tr w:rsidR="00057D7C" w:rsidRPr="0078399E" w:rsidTr="0078399E">
        <w:tc>
          <w:tcPr>
            <w:tcW w:w="1348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Stundenzahl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</w:rPr>
            </w:pPr>
            <w:r w:rsidRPr="0078399E">
              <w:rPr>
                <w:rFonts w:ascii="Calibri" w:hAnsi="Calibri" w:cs="Calibri"/>
              </w:rPr>
              <w:t>20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057D7C" w:rsidRPr="0078399E" w:rsidRDefault="00057D7C" w:rsidP="0078399E">
            <w:pPr>
              <w:jc w:val="both"/>
              <w:rPr>
                <w:rFonts w:ascii="Calibri" w:hAnsi="Calibri" w:cs="Calibri"/>
                <w:b/>
              </w:rPr>
            </w:pPr>
            <w:r w:rsidRPr="0078399E">
              <w:rPr>
                <w:rFonts w:ascii="Calibri" w:hAnsi="Calibri" w:cs="Calibri"/>
                <w:b/>
              </w:rPr>
              <w:t>160</w:t>
            </w:r>
          </w:p>
        </w:tc>
      </w:tr>
    </w:tbl>
    <w:p w:rsidR="00614F7D" w:rsidRPr="0078399E" w:rsidRDefault="00614F7D" w:rsidP="0078399E">
      <w:pPr>
        <w:jc w:val="both"/>
        <w:rPr>
          <w:rFonts w:ascii="Calibri" w:hAnsi="Calibri" w:cs="Calibri"/>
          <w:vertAlign w:val="subscript"/>
        </w:rPr>
      </w:pPr>
    </w:p>
    <w:sectPr w:rsidR="00614F7D" w:rsidRPr="0078399E" w:rsidSect="002C0B7F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7CF" w:rsidRDefault="00D807CF" w:rsidP="000C64AA">
      <w:r>
        <w:separator/>
      </w:r>
    </w:p>
  </w:endnote>
  <w:endnote w:type="continuationSeparator" w:id="0">
    <w:p w:rsidR="00D807CF" w:rsidRDefault="00D807CF" w:rsidP="000C64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9E" w:rsidRDefault="0078399E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8399E" w:rsidRDefault="0078399E" w:rsidP="002C0B7F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9E" w:rsidRDefault="0078399E" w:rsidP="00614F7D">
    <w:pPr>
      <w:pStyle w:val="Fuzeile"/>
    </w:pPr>
    <w:r>
      <w:rPr>
        <w:noProof/>
      </w:rPr>
      <w:pict>
        <v:rect id="_x0000_s2056" style="position:absolute;margin-left:623.7pt;margin-top:473.45pt;width:141.7pt;height:31.15pt;z-index:2516643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lE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k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C9u3lENwIAAEwEAAAOAAAAAAAA&#10;AAAAAAAAAC4CAABkcnMvZTJvRG9jLnhtbFBLAQItABQABgAIAAAAIQAneVof4QAAAA4BAAAPAAAA&#10;AAAAAAAAAAAAAJEEAABkcnMvZG93bnJldi54bWxQSwUGAAAAAAQABADzAAAAnwUAAAAA&#10;" fillcolor="#bfbfbf [2412]" stroked="f">
          <w10:wrap anchorx="margin" anchory="margin"/>
          <w10:anchorlock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4" o:spid="_x0000_s2055" type="#_x0000_t202" style="position:absolute;margin-left:642.7pt;margin-top:477.4pt;width:117.65pt;height:26.55pt;z-index:25166540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3BC2&#10;OEgCAABIBAAADgAAAAAAAAAAAAAAAAAuAgAAZHJzL2Uyb0RvYy54bWxQSwECLQAUAAYACAAAACEA&#10;0he70uAAAAAOAQAADwAAAAAAAAAAAAAAAACiBAAAZHJzL2Rvd25yZXYueG1sUEsFBgAAAAAEAAQA&#10;8wAAAK8FAAAAAA==&#10;" filled="f" stroked="f">
          <v:textbox>
            <w:txbxContent>
              <w:p w:rsidR="0078399E" w:rsidRPr="008A1F2A" w:rsidRDefault="0078399E" w:rsidP="00614F7D">
                <w:pPr>
                  <w:rPr>
                    <w:rFonts w:ascii="Calibri" w:hAnsi="Calibri"/>
                  </w:rPr>
                </w:pPr>
                <w:r w:rsidRPr="008A1F2A">
                  <w:rPr>
                    <w:rFonts w:ascii="Calibri" w:hAnsi="Calibri"/>
                  </w:rPr>
                  <w:t>www.ccbuchner.de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_x0000_s2054" style="position:absolute;margin-left:-36.85pt;margin-top:473.45pt;width:651.95pt;height:31.15pt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" fillcolor="#d8d8d8 [2732]" stroked="f">
          <w10:wrap anchorx="margin" anchory="margin"/>
          <w10:anchorlock/>
        </v:rect>
      </w:pict>
    </w:r>
    <w:r>
      <w:rPr>
        <w:noProof/>
      </w:rPr>
      <w:pict>
        <v:shape id="Text Box 146" o:spid="_x0000_s2053" type="#_x0000_t202" style="position:absolute;margin-left:9.05pt;margin-top:477.4pt;width:597.35pt;height:23.15pt;z-index:25166745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Lg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KY4&#10;IuBLAgAATwQAAA4AAAAAAAAAAAAAAAAALgIAAGRycy9lMm9Eb2MueG1sUEsBAi0AFAAGAAgAAAAh&#10;AM1YCKjeAAAADAEAAA8AAAAAAAAAAAAAAAAApQQAAGRycy9kb3ducmV2LnhtbFBLBQYAAAAABAAE&#10;APMAAACwBQAAAAA=&#10;" filled="f" stroked="f">
          <v:textbox>
            <w:txbxContent>
              <w:p w:rsidR="0078399E" w:rsidRPr="003C469C" w:rsidRDefault="0078399E" w:rsidP="002F0DCE">
                <w:pPr>
                  <w:rPr>
                    <w:rFonts w:ascii="Calibri" w:hAnsi="Calibri"/>
                  </w:rPr>
                </w:pPr>
                <w:r w:rsidRPr="002F0DCE">
                  <w:rPr>
                    <w:rFonts w:ascii="Calibri" w:hAnsi="Calibri"/>
                  </w:rPr>
                  <w:t>¡</w:t>
                </w:r>
                <w:proofErr w:type="spellStart"/>
                <w:r w:rsidRPr="002F0DCE">
                  <w:rPr>
                    <w:rFonts w:ascii="Calibri" w:hAnsi="Calibri"/>
                  </w:rPr>
                  <w:t>Arriba</w:t>
                </w:r>
                <w:proofErr w:type="spellEnd"/>
                <w:r w:rsidRPr="002F0DCE">
                  <w:rPr>
                    <w:rFonts w:ascii="Calibri" w:hAnsi="Calibri"/>
                  </w:rPr>
                  <w:t>!</w:t>
                </w:r>
                <w:r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Nuevos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enfoques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para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ti</w:t>
                </w:r>
                <w:proofErr w:type="spellEnd"/>
              </w:p>
              <w:p w:rsidR="0078399E" w:rsidRPr="003C469C" w:rsidRDefault="0078399E" w:rsidP="00614F7D">
                <w:pPr>
                  <w:rPr>
                    <w:rFonts w:ascii="Calibri" w:hAnsi="Calibri"/>
                  </w:rPr>
                </w:pPr>
              </w:p>
            </w:txbxContent>
          </v:textbox>
          <w10:wrap anchorx="margin" anchory="margin"/>
          <w10:anchorlock/>
        </v:shape>
      </w:pict>
    </w:r>
  </w:p>
  <w:p w:rsidR="0078399E" w:rsidRDefault="0078399E" w:rsidP="002C0B7F">
    <w:pPr>
      <w:pStyle w:val="Fuzeil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9E" w:rsidRDefault="0078399E">
    <w:pPr>
      <w:pStyle w:val="Fuzeile"/>
    </w:pPr>
    <w:r>
      <w:rPr>
        <w:noProof/>
      </w:rPr>
      <w:pict>
        <v:rect id="Rectangle 143" o:spid="_x0000_s2052" style="position:absolute;margin-left:623.7pt;margin-top:473.45pt;width:141.7pt;height:31.1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Id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g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DX97IdNwIAAEwEAAAOAAAAAAAA&#10;AAAAAAAAAC4CAABkcnMvZTJvRG9jLnhtbFBLAQItABQABgAIAAAAIQAneVof4QAAAA4BAAAPAAAA&#10;AAAAAAAAAAAAAJEEAABkcnMvZG93bnJldi54bWxQSwUGAAAAAAQABADzAAAAnwUAAAAA&#10;" fillcolor="#bfbfbf [2412]" stroked="f">
          <w10:wrap anchorx="margin" anchory="margin"/>
          <w10:anchorlock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42.7pt;margin-top:477.4pt;width:117.65pt;height:26.55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" filled="f" stroked="f">
          <v:textbox>
            <w:txbxContent>
              <w:p w:rsidR="0078399E" w:rsidRPr="008A1F2A" w:rsidRDefault="0078399E" w:rsidP="00614F7D">
                <w:pPr>
                  <w:rPr>
                    <w:rFonts w:ascii="Calibri" w:hAnsi="Calibri"/>
                  </w:rPr>
                </w:pPr>
                <w:r w:rsidRPr="008A1F2A">
                  <w:rPr>
                    <w:rFonts w:ascii="Calibri" w:hAnsi="Calibri"/>
                  </w:rPr>
                  <w:t>www.ccbuchner.de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Rectangle 145" o:spid="_x0000_s2050" style="position:absolute;margin-left:-36.85pt;margin-top:473.45pt;width:651.95pt;height:31.15pt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" fillcolor="#d8d8d8 [2732]" stroked="f">
          <w10:wrap anchorx="margin" anchory="margin"/>
          <w10:anchorlock/>
        </v:rect>
      </w:pict>
    </w:r>
    <w:r>
      <w:rPr>
        <w:noProof/>
      </w:rPr>
      <w:pict>
        <v:shape id="_x0000_s2049" type="#_x0000_t202" style="position:absolute;margin-left:9.05pt;margin-top:477.4pt;width:597.35pt;height:23.1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b&#10;wiX3TAIAAE8EAAAOAAAAAAAAAAAAAAAAAC4CAABkcnMvZTJvRG9jLnhtbFBLAQItABQABgAIAAAA&#10;IQDNWAio3gAAAAwBAAAPAAAAAAAAAAAAAAAAAKYEAABkcnMvZG93bnJldi54bWxQSwUGAAAAAAQA&#10;BADzAAAAsQUAAAAA&#10;" filled="f" stroked="f">
          <v:textbox>
            <w:txbxContent>
              <w:p w:rsidR="0078399E" w:rsidRPr="003C469C" w:rsidRDefault="0078399E" w:rsidP="00614F7D">
                <w:pPr>
                  <w:rPr>
                    <w:rFonts w:ascii="Calibri" w:hAnsi="Calibri"/>
                  </w:rPr>
                </w:pPr>
                <w:r w:rsidRPr="002F0DCE">
                  <w:rPr>
                    <w:rFonts w:ascii="Calibri" w:hAnsi="Calibri"/>
                  </w:rPr>
                  <w:t>¡</w:t>
                </w:r>
                <w:proofErr w:type="spellStart"/>
                <w:r w:rsidRPr="002F0DCE">
                  <w:rPr>
                    <w:rFonts w:ascii="Calibri" w:hAnsi="Calibri"/>
                  </w:rPr>
                  <w:t>Arriba</w:t>
                </w:r>
                <w:proofErr w:type="spellEnd"/>
                <w:r w:rsidRPr="002F0DCE">
                  <w:rPr>
                    <w:rFonts w:ascii="Calibri" w:hAnsi="Calibri"/>
                  </w:rPr>
                  <w:t>!</w:t>
                </w:r>
                <w:r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Nuevos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enfoques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para</w:t>
                </w:r>
                <w:proofErr w:type="spellEnd"/>
                <w:r w:rsidRPr="002F0DCE">
                  <w:rPr>
                    <w:rFonts w:ascii="Calibri" w:hAnsi="Calibri"/>
                  </w:rPr>
                  <w:t xml:space="preserve"> </w:t>
                </w:r>
                <w:proofErr w:type="spellStart"/>
                <w:r w:rsidRPr="002F0DCE">
                  <w:rPr>
                    <w:rFonts w:ascii="Calibri" w:hAnsi="Calibri"/>
                  </w:rPr>
                  <w:t>ti</w:t>
                </w:r>
                <w:proofErr w:type="spellEnd"/>
              </w:p>
            </w:txbxContent>
          </v:textbox>
          <w10:wrap anchorx="margin" anchory="margin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7CF" w:rsidRDefault="00D807CF" w:rsidP="000C64AA">
      <w:r>
        <w:separator/>
      </w:r>
    </w:p>
  </w:footnote>
  <w:footnote w:type="continuationSeparator" w:id="0">
    <w:p w:rsidR="00D807CF" w:rsidRDefault="00D807CF" w:rsidP="000C64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9E" w:rsidRDefault="0078399E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8399E" w:rsidRDefault="0078399E" w:rsidP="002C0B7F">
    <w:pPr>
      <w:pStyle w:val="Kopfzeil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9E" w:rsidRDefault="0078399E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35336">
      <w:rPr>
        <w:rStyle w:val="Seitenzahl"/>
        <w:noProof/>
      </w:rPr>
      <w:t>15</w:t>
    </w:r>
    <w:r>
      <w:rPr>
        <w:rStyle w:val="Seitenzahl"/>
      </w:rPr>
      <w:fldChar w:fldCharType="end"/>
    </w:r>
  </w:p>
  <w:p w:rsidR="0078399E" w:rsidRDefault="0078399E" w:rsidP="002C0B7F">
    <w:pPr>
      <w:pStyle w:val="Kopfzeil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5.75pt;height:12pt;visibility:visible" o:bullet="t">
        <v:imagedata r:id="rId1" o:title="roter_Pfeil_klein"/>
      </v:shape>
    </w:pict>
  </w:numPicBullet>
  <w:abstractNum w:abstractNumId="0">
    <w:nsid w:val="052046EE"/>
    <w:multiLevelType w:val="hybridMultilevel"/>
    <w:tmpl w:val="B4A8124A"/>
    <w:lvl w:ilvl="0" w:tplc="20607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26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F84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83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A80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62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2D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A2D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0E69A7"/>
    <w:multiLevelType w:val="hybridMultilevel"/>
    <w:tmpl w:val="CFAA586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51700"/>
    <w:multiLevelType w:val="hybridMultilevel"/>
    <w:tmpl w:val="3A4AB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E34A1"/>
    <w:multiLevelType w:val="hybridMultilevel"/>
    <w:tmpl w:val="64463B2A"/>
    <w:lvl w:ilvl="0" w:tplc="1F5C52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8A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741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CD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4E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40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088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2D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9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8A7F9C"/>
    <w:multiLevelType w:val="hybridMultilevel"/>
    <w:tmpl w:val="1654EB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F2694"/>
    <w:multiLevelType w:val="hybridMultilevel"/>
    <w:tmpl w:val="C5643E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07900"/>
    <w:multiLevelType w:val="hybridMultilevel"/>
    <w:tmpl w:val="9FB0A1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D4E67"/>
    <w:multiLevelType w:val="hybridMultilevel"/>
    <w:tmpl w:val="8B6E66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07BBF"/>
    <w:multiLevelType w:val="hybridMultilevel"/>
    <w:tmpl w:val="4C141512"/>
    <w:lvl w:ilvl="0" w:tplc="9CB8E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AC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21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09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C4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6D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BAC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C5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C4104A2"/>
    <w:multiLevelType w:val="hybridMultilevel"/>
    <w:tmpl w:val="5B5C68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17E14"/>
    <w:multiLevelType w:val="hybridMultilevel"/>
    <w:tmpl w:val="50A68942"/>
    <w:lvl w:ilvl="0" w:tplc="67DAAC2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C00000"/>
        <w:u w:color="C0000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7150A"/>
    <w:multiLevelType w:val="hybridMultilevel"/>
    <w:tmpl w:val="0FF8233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9D0354"/>
    <w:multiLevelType w:val="hybridMultilevel"/>
    <w:tmpl w:val="503A16F4"/>
    <w:lvl w:ilvl="0" w:tplc="F2DED5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5755CC"/>
    <w:multiLevelType w:val="hybridMultilevel"/>
    <w:tmpl w:val="27EAB16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082FEE"/>
    <w:multiLevelType w:val="hybridMultilevel"/>
    <w:tmpl w:val="EC066B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87411"/>
    <w:multiLevelType w:val="hybridMultilevel"/>
    <w:tmpl w:val="DC4CCE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1C1541"/>
    <w:multiLevelType w:val="hybridMultilevel"/>
    <w:tmpl w:val="ACACB8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687FAF"/>
    <w:multiLevelType w:val="hybridMultilevel"/>
    <w:tmpl w:val="6428DF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53A47"/>
    <w:multiLevelType w:val="hybridMultilevel"/>
    <w:tmpl w:val="281E4F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A3018D"/>
    <w:multiLevelType w:val="hybridMultilevel"/>
    <w:tmpl w:val="33D265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94519"/>
    <w:multiLevelType w:val="hybridMultilevel"/>
    <w:tmpl w:val="4B3A6A02"/>
    <w:lvl w:ilvl="0" w:tplc="28303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A1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88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804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6C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E2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A0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07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2BD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B0032C8"/>
    <w:multiLevelType w:val="hybridMultilevel"/>
    <w:tmpl w:val="A79EF718"/>
    <w:lvl w:ilvl="0" w:tplc="DC8C7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01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CD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C0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03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C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C5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E8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89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D011C73"/>
    <w:multiLevelType w:val="hybridMultilevel"/>
    <w:tmpl w:val="3D4029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E311CC"/>
    <w:multiLevelType w:val="hybridMultilevel"/>
    <w:tmpl w:val="216694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B64F4"/>
    <w:multiLevelType w:val="hybridMultilevel"/>
    <w:tmpl w:val="84EE0B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1"/>
  </w:num>
  <w:num w:numId="4">
    <w:abstractNumId w:val="20"/>
  </w:num>
  <w:num w:numId="5">
    <w:abstractNumId w:val="0"/>
  </w:num>
  <w:num w:numId="6">
    <w:abstractNumId w:val="8"/>
  </w:num>
  <w:num w:numId="7">
    <w:abstractNumId w:val="6"/>
  </w:num>
  <w:num w:numId="8">
    <w:abstractNumId w:val="9"/>
  </w:num>
  <w:num w:numId="9">
    <w:abstractNumId w:val="17"/>
  </w:num>
  <w:num w:numId="10">
    <w:abstractNumId w:val="1"/>
  </w:num>
  <w:num w:numId="11">
    <w:abstractNumId w:val="15"/>
  </w:num>
  <w:num w:numId="12">
    <w:abstractNumId w:val="18"/>
  </w:num>
  <w:num w:numId="13">
    <w:abstractNumId w:val="11"/>
  </w:num>
  <w:num w:numId="14">
    <w:abstractNumId w:val="22"/>
  </w:num>
  <w:num w:numId="15">
    <w:abstractNumId w:val="2"/>
  </w:num>
  <w:num w:numId="16">
    <w:abstractNumId w:val="7"/>
  </w:num>
  <w:num w:numId="17">
    <w:abstractNumId w:val="24"/>
  </w:num>
  <w:num w:numId="18">
    <w:abstractNumId w:val="19"/>
  </w:num>
  <w:num w:numId="19">
    <w:abstractNumId w:val="13"/>
  </w:num>
  <w:num w:numId="20">
    <w:abstractNumId w:val="5"/>
  </w:num>
  <w:num w:numId="21">
    <w:abstractNumId w:val="12"/>
  </w:num>
  <w:num w:numId="22">
    <w:abstractNumId w:val="4"/>
  </w:num>
  <w:num w:numId="23">
    <w:abstractNumId w:val="23"/>
  </w:num>
  <w:num w:numId="24">
    <w:abstractNumId w:val="1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098" fill="f" fillcolor="white" stroke="f">
      <v:fill color="white" on="f"/>
      <v:stroke on="f"/>
      <o:colormru v:ext="edit" colors="#901a2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629D7"/>
    <w:rsid w:val="00057D7C"/>
    <w:rsid w:val="000A1C63"/>
    <w:rsid w:val="000A2011"/>
    <w:rsid w:val="000C64AA"/>
    <w:rsid w:val="000C7A45"/>
    <w:rsid w:val="00157752"/>
    <w:rsid w:val="001C6DC5"/>
    <w:rsid w:val="00252893"/>
    <w:rsid w:val="00292DE3"/>
    <w:rsid w:val="002C0B7F"/>
    <w:rsid w:val="002F0DCE"/>
    <w:rsid w:val="003C469C"/>
    <w:rsid w:val="003E24CD"/>
    <w:rsid w:val="00402958"/>
    <w:rsid w:val="00435F6C"/>
    <w:rsid w:val="00471A89"/>
    <w:rsid w:val="00484E35"/>
    <w:rsid w:val="004C0238"/>
    <w:rsid w:val="005464A8"/>
    <w:rsid w:val="005629D7"/>
    <w:rsid w:val="005636D4"/>
    <w:rsid w:val="005B1F04"/>
    <w:rsid w:val="005D3706"/>
    <w:rsid w:val="005E353C"/>
    <w:rsid w:val="005E46EB"/>
    <w:rsid w:val="00614F7D"/>
    <w:rsid w:val="00644372"/>
    <w:rsid w:val="00644644"/>
    <w:rsid w:val="00666756"/>
    <w:rsid w:val="006D0771"/>
    <w:rsid w:val="0071184F"/>
    <w:rsid w:val="0071693E"/>
    <w:rsid w:val="0078399E"/>
    <w:rsid w:val="00815857"/>
    <w:rsid w:val="008163CE"/>
    <w:rsid w:val="008A1F2A"/>
    <w:rsid w:val="00991C68"/>
    <w:rsid w:val="009E2664"/>
    <w:rsid w:val="009E4681"/>
    <w:rsid w:val="00A35336"/>
    <w:rsid w:val="00A92F2F"/>
    <w:rsid w:val="00AA6105"/>
    <w:rsid w:val="00B16939"/>
    <w:rsid w:val="00BD7F08"/>
    <w:rsid w:val="00C310C5"/>
    <w:rsid w:val="00CC3543"/>
    <w:rsid w:val="00CD0D24"/>
    <w:rsid w:val="00D232DB"/>
    <w:rsid w:val="00D308EC"/>
    <w:rsid w:val="00D42FBA"/>
    <w:rsid w:val="00D807CF"/>
    <w:rsid w:val="00EB4640"/>
    <w:rsid w:val="00F129AD"/>
    <w:rsid w:val="00F612D7"/>
    <w:rsid w:val="00FF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 fill="f" fillcolor="white" stroke="f">
      <v:fill color="white" on="f"/>
      <v:stroke on="f"/>
      <o:colormru v:ext="edit" colors="#901a2a"/>
    </o:shapedefaults>
    <o:shapelayout v:ext="edit">
      <o:idmap v:ext="edit" data="1"/>
      <o:rules v:ext="edit">
        <o:r id="V:Rule3" type="connector" idref="#AutoShape 10"/>
        <o:r id="V:Rule4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35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nhideWhenUsed/>
    <w:rsid w:val="004C0238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5636D4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36D4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057D7C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lengitternetz">
    <w:name w:val="Table Grid"/>
    <w:basedOn w:val="NormaleTabelle"/>
    <w:uiPriority w:val="59"/>
    <w:rsid w:val="00057D7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0A9995-9710-4C6E-A431-58AB6C6A5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3451</Words>
  <Characters>21748</Characters>
  <Application>Microsoft Office Word</Application>
  <DocSecurity>0</DocSecurity>
  <Lines>181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juliapc</cp:lastModifiedBy>
  <cp:revision>14</cp:revision>
  <dcterms:created xsi:type="dcterms:W3CDTF">2017-10-10T08:40:00Z</dcterms:created>
  <dcterms:modified xsi:type="dcterms:W3CDTF">2017-10-10T09:24:00Z</dcterms:modified>
</cp:coreProperties>
</file>