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1A83DD1D" w:rsidR="00E579D6" w:rsidRPr="0028690C" w:rsidRDefault="00E579D6">
      <w:pPr>
        <w:pStyle w:val="Textkrper"/>
        <w:rPr>
          <w:rFonts w:asciiTheme="minorHAnsi" w:hAnsiTheme="minorHAnsi" w:cstheme="minorHAnsi"/>
        </w:rPr>
      </w:pPr>
    </w:p>
    <w:p w14:paraId="7A2E48EC" w14:textId="370B4B6B" w:rsidR="00E579D6" w:rsidRPr="0028690C" w:rsidRDefault="00E579D6">
      <w:pPr>
        <w:pStyle w:val="Textkrper"/>
        <w:rPr>
          <w:rFonts w:asciiTheme="minorHAnsi" w:hAnsiTheme="minorHAnsi" w:cstheme="minorHAnsi"/>
        </w:rPr>
      </w:pPr>
    </w:p>
    <w:p w14:paraId="5CB090E0" w14:textId="48958422" w:rsidR="00E579D6" w:rsidRPr="0028690C" w:rsidRDefault="00E579D6">
      <w:pPr>
        <w:pStyle w:val="Textkrper"/>
        <w:rPr>
          <w:rFonts w:asciiTheme="minorHAnsi" w:hAnsiTheme="minorHAnsi" w:cstheme="minorHAnsi"/>
        </w:rPr>
      </w:pPr>
    </w:p>
    <w:p w14:paraId="7CB2C70D" w14:textId="15040BE0" w:rsidR="00E579D6" w:rsidRPr="0028690C" w:rsidRDefault="00E579D6" w:rsidP="005C732D">
      <w:pPr>
        <w:pStyle w:val="Textkrper"/>
        <w:rPr>
          <w:rFonts w:asciiTheme="minorHAnsi" w:hAnsiTheme="minorHAnsi" w:cstheme="minorHAnsi"/>
        </w:rPr>
      </w:pPr>
    </w:p>
    <w:p w14:paraId="718B2A37" w14:textId="1AD7C8ED" w:rsidR="00E579D6" w:rsidRPr="009200AA" w:rsidRDefault="003008C7"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3504" behindDoc="0" locked="0" layoutInCell="1" allowOverlap="1" wp14:anchorId="12AAA11D" wp14:editId="791F1B08">
            <wp:simplePos x="0" y="0"/>
            <wp:positionH relativeFrom="margin">
              <wp:posOffset>0</wp:posOffset>
            </wp:positionH>
            <wp:positionV relativeFrom="paragraph">
              <wp:posOffset>166040</wp:posOffset>
            </wp:positionV>
            <wp:extent cx="2160000" cy="287661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6618"/>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55FDBE99"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3008C7">
        <w:rPr>
          <w:rFonts w:asciiTheme="minorHAnsi" w:hAnsiTheme="minorHAnsi" w:cstheme="minorHAnsi"/>
          <w:sz w:val="56"/>
          <w:szCs w:val="56"/>
        </w:rPr>
        <w:t>10</w:t>
      </w:r>
      <w:r w:rsidR="00C153EF">
        <w:rPr>
          <w:rFonts w:asciiTheme="minorHAnsi" w:hAnsiTheme="minorHAnsi" w:cstheme="minorHAnsi"/>
          <w:sz w:val="56"/>
          <w:szCs w:val="56"/>
        </w:rPr>
        <w:t xml:space="preserve"> </w:t>
      </w:r>
      <w:r w:rsidR="00BC3F29">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25D2DFB5"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3008C7">
        <w:rPr>
          <w:b/>
          <w:bCs/>
          <w:sz w:val="56"/>
          <w:szCs w:val="56"/>
        </w:rPr>
        <w:t>67010</w:t>
      </w:r>
      <w:r w:rsidR="005C732D" w:rsidRPr="009200AA">
        <w:rPr>
          <w:rFonts w:asciiTheme="minorHAnsi" w:hAnsiTheme="minorHAnsi" w:cstheme="minorHAnsi"/>
          <w:sz w:val="56"/>
          <w:szCs w:val="56"/>
        </w:rPr>
        <w:t>-</w:t>
      </w:r>
      <w:r w:rsidR="003008C7">
        <w:rPr>
          <w:rFonts w:asciiTheme="minorHAnsi" w:hAnsiTheme="minorHAnsi" w:cstheme="minorHAnsi"/>
          <w:sz w:val="56"/>
          <w:szCs w:val="56"/>
        </w:rPr>
        <w:t>2</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5044BB3F" w:rsidR="009200AA" w:rsidRDefault="009200AA" w:rsidP="005C732D">
      <w:pPr>
        <w:rPr>
          <w:b/>
        </w:rPr>
      </w:pPr>
    </w:p>
    <w:p w14:paraId="73C8A014" w14:textId="77777777" w:rsidR="009200AA" w:rsidRPr="009200AA" w:rsidRDefault="009200AA" w:rsidP="009200AA"/>
    <w:p w14:paraId="72B22190" w14:textId="2FA68DCA"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60595D6A" w:rsidR="00A92D01" w:rsidRDefault="00A92D01" w:rsidP="005C732D"/>
    <w:p w14:paraId="5F6188A4" w14:textId="3BC3F350" w:rsidR="008F408E" w:rsidRDefault="008F408E" w:rsidP="005C732D"/>
    <w:p w14:paraId="675A27F1" w14:textId="77777777" w:rsidR="008F408E" w:rsidRPr="0028690C" w:rsidRDefault="008F408E" w:rsidP="005C732D"/>
    <w:p w14:paraId="16CF7C6D" w14:textId="77777777"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D34E4B"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E3C72" w:rsidRPr="00D362C7" w14:paraId="484D76AF" w14:textId="77777777" w:rsidTr="00230396">
        <w:tc>
          <w:tcPr>
            <w:tcW w:w="3083" w:type="dxa"/>
            <w:shd w:val="clear" w:color="auto" w:fill="D9D9D9" w:themeFill="background1" w:themeFillShade="D9"/>
          </w:tcPr>
          <w:p w14:paraId="5D36FBBF" w14:textId="77777777" w:rsidR="00BE3C72" w:rsidRPr="00D362C7" w:rsidRDefault="00BE3C72" w:rsidP="00230396">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2164B62A" w14:textId="77777777" w:rsidR="00BE3C72" w:rsidRPr="00D362C7" w:rsidRDefault="00BE3C72" w:rsidP="00230396">
            <w:pPr>
              <w:jc w:val="center"/>
              <w:rPr>
                <w:b/>
                <w:sz w:val="19"/>
                <w:szCs w:val="19"/>
              </w:rPr>
            </w:pPr>
            <w:r w:rsidRPr="00D362C7">
              <w:rPr>
                <w:b/>
                <w:sz w:val="19"/>
                <w:szCs w:val="19"/>
              </w:rPr>
              <w:t>Seiten</w:t>
            </w:r>
          </w:p>
        </w:tc>
        <w:tc>
          <w:tcPr>
            <w:tcW w:w="7135" w:type="dxa"/>
            <w:shd w:val="clear" w:color="auto" w:fill="D9D9D9" w:themeFill="background1" w:themeFillShade="D9"/>
          </w:tcPr>
          <w:p w14:paraId="2FAD32B0" w14:textId="77777777" w:rsidR="00BE3C72" w:rsidRPr="00D362C7" w:rsidRDefault="00BE3C72" w:rsidP="00230396">
            <w:pPr>
              <w:rPr>
                <w:b/>
                <w:sz w:val="19"/>
                <w:szCs w:val="19"/>
              </w:rPr>
            </w:pPr>
            <w:r>
              <w:rPr>
                <w:b/>
                <w:sz w:val="19"/>
                <w:szCs w:val="19"/>
              </w:rPr>
              <w:t>Kompetenzerwartungen</w:t>
            </w:r>
          </w:p>
        </w:tc>
        <w:tc>
          <w:tcPr>
            <w:tcW w:w="2694" w:type="dxa"/>
            <w:shd w:val="clear" w:color="auto" w:fill="D9D9D9" w:themeFill="background1" w:themeFillShade="D9"/>
          </w:tcPr>
          <w:p w14:paraId="227E6414" w14:textId="77777777" w:rsidR="00BE3C72" w:rsidRPr="00D362C7" w:rsidRDefault="00BE3C72" w:rsidP="00230396">
            <w:pPr>
              <w:rPr>
                <w:b/>
                <w:sz w:val="19"/>
                <w:szCs w:val="19"/>
              </w:rPr>
            </w:pPr>
            <w:r>
              <w:rPr>
                <w:b/>
                <w:sz w:val="19"/>
                <w:szCs w:val="19"/>
              </w:rPr>
              <w:t>Inhalte zu den Kompetenzen und Hinweise</w:t>
            </w:r>
          </w:p>
        </w:tc>
        <w:tc>
          <w:tcPr>
            <w:tcW w:w="1238" w:type="dxa"/>
            <w:shd w:val="clear" w:color="auto" w:fill="D9D9D9" w:themeFill="background1" w:themeFillShade="D9"/>
          </w:tcPr>
          <w:p w14:paraId="65D21A72" w14:textId="77777777" w:rsidR="00BE3C72" w:rsidRPr="00D362C7" w:rsidRDefault="00BE3C72" w:rsidP="00230396">
            <w:pPr>
              <w:jc w:val="center"/>
              <w:rPr>
                <w:b/>
                <w:sz w:val="19"/>
                <w:szCs w:val="19"/>
              </w:rPr>
            </w:pPr>
            <w:r w:rsidRPr="00D362C7">
              <w:rPr>
                <w:b/>
                <w:sz w:val="19"/>
                <w:szCs w:val="19"/>
              </w:rPr>
              <w:t>Stundenzahl</w:t>
            </w:r>
          </w:p>
        </w:tc>
      </w:tr>
      <w:tr w:rsidR="00BE3C72" w:rsidRPr="00D362C7" w14:paraId="6E5A03C4" w14:textId="77777777" w:rsidTr="00230396">
        <w:tc>
          <w:tcPr>
            <w:tcW w:w="3083" w:type="dxa"/>
          </w:tcPr>
          <w:p w14:paraId="5ECEE74C" w14:textId="77777777" w:rsidR="00BE3C72" w:rsidRPr="009548A2" w:rsidRDefault="00BE3C72" w:rsidP="00230396">
            <w:pPr>
              <w:rPr>
                <w:b/>
                <w:color w:val="00AD9D"/>
                <w:sz w:val="19"/>
                <w:szCs w:val="19"/>
              </w:rPr>
            </w:pPr>
            <w:r>
              <w:rPr>
                <w:b/>
                <w:color w:val="00AD9D"/>
                <w:sz w:val="19"/>
                <w:szCs w:val="19"/>
              </w:rPr>
              <w:t>Grundlegende physikalische Methoden</w:t>
            </w:r>
          </w:p>
        </w:tc>
        <w:tc>
          <w:tcPr>
            <w:tcW w:w="1013" w:type="dxa"/>
          </w:tcPr>
          <w:p w14:paraId="428C32A4" w14:textId="77777777" w:rsidR="00BE3C72" w:rsidRPr="00D362C7" w:rsidRDefault="00BE3C72" w:rsidP="00230396">
            <w:pPr>
              <w:jc w:val="center"/>
              <w:rPr>
                <w:sz w:val="19"/>
                <w:szCs w:val="19"/>
              </w:rPr>
            </w:pPr>
            <w:r>
              <w:rPr>
                <w:sz w:val="19"/>
                <w:szCs w:val="19"/>
              </w:rPr>
              <w:t>6–9</w:t>
            </w:r>
          </w:p>
        </w:tc>
        <w:tc>
          <w:tcPr>
            <w:tcW w:w="7135" w:type="dxa"/>
          </w:tcPr>
          <w:p w14:paraId="177F83DD" w14:textId="77777777" w:rsidR="00BE3C72" w:rsidRPr="00E83835" w:rsidRDefault="00BE3C72" w:rsidP="00230396">
            <w:pPr>
              <w:shd w:val="clear" w:color="auto" w:fill="FFFFFF"/>
              <w:rPr>
                <w:rFonts w:asciiTheme="minorHAnsi" w:eastAsia="Times New Roman" w:hAnsiTheme="minorHAnsi" w:cstheme="minorHAnsi"/>
                <w:color w:val="000000"/>
                <w:sz w:val="19"/>
                <w:szCs w:val="19"/>
                <w:lang w:eastAsia="de-DE"/>
              </w:rPr>
            </w:pPr>
          </w:p>
        </w:tc>
        <w:tc>
          <w:tcPr>
            <w:tcW w:w="2694" w:type="dxa"/>
          </w:tcPr>
          <w:p w14:paraId="11F2774D" w14:textId="77777777" w:rsidR="00BE3C72" w:rsidRPr="00E83835" w:rsidRDefault="00BE3C72" w:rsidP="00230396">
            <w:pPr>
              <w:shd w:val="clear" w:color="auto" w:fill="FFFFFF"/>
              <w:rPr>
                <w:rFonts w:asciiTheme="minorHAnsi" w:eastAsia="Times New Roman" w:hAnsiTheme="minorHAnsi" w:cstheme="minorHAnsi"/>
                <w:color w:val="000000"/>
                <w:sz w:val="19"/>
                <w:szCs w:val="19"/>
                <w:lang w:eastAsia="de-DE"/>
              </w:rPr>
            </w:pPr>
          </w:p>
        </w:tc>
        <w:tc>
          <w:tcPr>
            <w:tcW w:w="1238" w:type="dxa"/>
          </w:tcPr>
          <w:p w14:paraId="1DD7796D" w14:textId="77777777" w:rsidR="00BE3C72" w:rsidRPr="00D362C7" w:rsidRDefault="00BE3C72" w:rsidP="00230396">
            <w:pPr>
              <w:jc w:val="center"/>
              <w:rPr>
                <w:sz w:val="19"/>
                <w:szCs w:val="19"/>
              </w:rPr>
            </w:pPr>
          </w:p>
        </w:tc>
      </w:tr>
      <w:tr w:rsidR="00BE3C72" w:rsidRPr="00D362C7" w14:paraId="172580A3" w14:textId="77777777" w:rsidTr="00230396">
        <w:tc>
          <w:tcPr>
            <w:tcW w:w="15163" w:type="dxa"/>
            <w:gridSpan w:val="5"/>
          </w:tcPr>
          <w:p w14:paraId="0E4F66C0" w14:textId="77777777" w:rsidR="00BE3C72" w:rsidRPr="00C956A8" w:rsidRDefault="00BE3C72" w:rsidP="00230396">
            <w:pPr>
              <w:jc w:val="center"/>
              <w:rPr>
                <w:sz w:val="19"/>
                <w:szCs w:val="19"/>
              </w:rPr>
            </w:pPr>
          </w:p>
        </w:tc>
      </w:tr>
      <w:tr w:rsidR="00BE3C72" w:rsidRPr="00D362C7" w14:paraId="1AADBDF0" w14:textId="77777777" w:rsidTr="00230396">
        <w:tc>
          <w:tcPr>
            <w:tcW w:w="4096" w:type="dxa"/>
            <w:gridSpan w:val="2"/>
          </w:tcPr>
          <w:p w14:paraId="14C49920" w14:textId="77777777" w:rsidR="00BE3C72" w:rsidRPr="00BD3FFF" w:rsidRDefault="00BE3C72" w:rsidP="00230396">
            <w:pPr>
              <w:rPr>
                <w:b/>
                <w:color w:val="7FC241"/>
              </w:rPr>
            </w:pPr>
            <w:r w:rsidRPr="00BD3FFF">
              <w:rPr>
                <w:b/>
                <w:color w:val="7FC241"/>
              </w:rPr>
              <w:t>1 Mechanik</w:t>
            </w:r>
          </w:p>
        </w:tc>
        <w:tc>
          <w:tcPr>
            <w:tcW w:w="7135" w:type="dxa"/>
          </w:tcPr>
          <w:p w14:paraId="55332509" w14:textId="77777777" w:rsidR="00BE3C72" w:rsidRPr="00BD3FFF" w:rsidRDefault="00BE3C72" w:rsidP="00230396">
            <w:pPr>
              <w:rPr>
                <w:b/>
                <w:color w:val="7FC241"/>
              </w:rPr>
            </w:pPr>
            <w:r w:rsidRPr="00BD3FFF">
              <w:rPr>
                <w:b/>
                <w:color w:val="7FC241"/>
              </w:rPr>
              <w:t>Die Schülerinnen und Schüler …</w:t>
            </w:r>
          </w:p>
        </w:tc>
        <w:tc>
          <w:tcPr>
            <w:tcW w:w="2694" w:type="dxa"/>
          </w:tcPr>
          <w:p w14:paraId="26209DE4" w14:textId="77777777" w:rsidR="00BE3C72" w:rsidRPr="00BD3FFF" w:rsidRDefault="00BE3C72" w:rsidP="00230396">
            <w:pPr>
              <w:rPr>
                <w:b/>
                <w:color w:val="7FC241"/>
              </w:rPr>
            </w:pPr>
          </w:p>
        </w:tc>
        <w:tc>
          <w:tcPr>
            <w:tcW w:w="1238" w:type="dxa"/>
          </w:tcPr>
          <w:p w14:paraId="4C560294" w14:textId="27DEBE95" w:rsidR="00BE3C72" w:rsidRPr="002E7E04" w:rsidRDefault="00BE3C72" w:rsidP="004449DB">
            <w:pPr>
              <w:jc w:val="center"/>
              <w:rPr>
                <w:b/>
                <w:color w:val="7FC241"/>
              </w:rPr>
            </w:pPr>
            <w:r w:rsidRPr="002E7E04">
              <w:rPr>
                <w:b/>
                <w:color w:val="7FC241"/>
              </w:rPr>
              <w:t xml:space="preserve">ca. </w:t>
            </w:r>
            <w:r w:rsidR="004449DB">
              <w:rPr>
                <w:b/>
                <w:color w:val="7FC241"/>
              </w:rPr>
              <w:t>17</w:t>
            </w:r>
            <w:r w:rsidRPr="002E7E04">
              <w:rPr>
                <w:b/>
                <w:color w:val="7FC241"/>
              </w:rPr>
              <w:t xml:space="preserve"> Std.</w:t>
            </w:r>
          </w:p>
        </w:tc>
      </w:tr>
      <w:tr w:rsidR="007B3039" w:rsidRPr="00D362C7" w14:paraId="742A36C6" w14:textId="77777777" w:rsidTr="00530B3B">
        <w:tc>
          <w:tcPr>
            <w:tcW w:w="3083" w:type="dxa"/>
          </w:tcPr>
          <w:p w14:paraId="39486430" w14:textId="77777777" w:rsidR="007B3039" w:rsidRDefault="007B3039" w:rsidP="00530B3B">
            <w:pPr>
              <w:rPr>
                <w:sz w:val="19"/>
                <w:szCs w:val="19"/>
              </w:rPr>
            </w:pPr>
            <w:r w:rsidRPr="008219FC">
              <w:rPr>
                <w:b/>
                <w:color w:val="7FC241"/>
                <w:sz w:val="19"/>
                <w:szCs w:val="19"/>
              </w:rPr>
              <w:t>Einstiegsseite</w:t>
            </w:r>
          </w:p>
        </w:tc>
        <w:tc>
          <w:tcPr>
            <w:tcW w:w="1013" w:type="dxa"/>
          </w:tcPr>
          <w:p w14:paraId="293855FD" w14:textId="4CEE5810" w:rsidR="007B3039" w:rsidRDefault="007B3039" w:rsidP="007B3039">
            <w:pPr>
              <w:jc w:val="center"/>
              <w:rPr>
                <w:sz w:val="19"/>
                <w:szCs w:val="19"/>
              </w:rPr>
            </w:pPr>
            <w:r>
              <w:rPr>
                <w:sz w:val="19"/>
                <w:szCs w:val="19"/>
              </w:rPr>
              <w:t>10</w:t>
            </w:r>
            <w:r>
              <w:rPr>
                <w:sz w:val="19"/>
                <w:szCs w:val="19"/>
              </w:rPr>
              <w:t>–</w:t>
            </w:r>
            <w:r>
              <w:rPr>
                <w:sz w:val="19"/>
                <w:szCs w:val="19"/>
              </w:rPr>
              <w:t>11</w:t>
            </w:r>
          </w:p>
        </w:tc>
        <w:tc>
          <w:tcPr>
            <w:tcW w:w="7135" w:type="dxa"/>
          </w:tcPr>
          <w:p w14:paraId="71478880" w14:textId="4AD47CC3" w:rsidR="007B3039" w:rsidRPr="00D34E4B" w:rsidRDefault="007B3039" w:rsidP="007B3039">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604C7C2D" w14:textId="77777777" w:rsidR="007B3039" w:rsidRPr="00D46106" w:rsidRDefault="007B3039" w:rsidP="00530B3B">
            <w:pPr>
              <w:shd w:val="clear" w:color="auto" w:fill="FFFFFF"/>
              <w:rPr>
                <w:sz w:val="19"/>
                <w:szCs w:val="19"/>
              </w:rPr>
            </w:pPr>
          </w:p>
        </w:tc>
        <w:tc>
          <w:tcPr>
            <w:tcW w:w="1238" w:type="dxa"/>
          </w:tcPr>
          <w:p w14:paraId="7144B6EB" w14:textId="77777777" w:rsidR="007B3039" w:rsidRPr="00D362C7" w:rsidRDefault="007B3039" w:rsidP="00530B3B">
            <w:pPr>
              <w:jc w:val="center"/>
              <w:rPr>
                <w:sz w:val="19"/>
                <w:szCs w:val="19"/>
              </w:rPr>
            </w:pPr>
          </w:p>
        </w:tc>
      </w:tr>
      <w:tr w:rsidR="00BE3C72" w:rsidRPr="00D362C7" w14:paraId="6CED82B4" w14:textId="77777777" w:rsidTr="00230396">
        <w:tc>
          <w:tcPr>
            <w:tcW w:w="3083" w:type="dxa"/>
          </w:tcPr>
          <w:p w14:paraId="165C4F52" w14:textId="77777777" w:rsidR="00BE3C72" w:rsidRPr="004C0B53" w:rsidRDefault="00BE3C72" w:rsidP="00230396">
            <w:pPr>
              <w:rPr>
                <w:b/>
                <w:sz w:val="19"/>
                <w:szCs w:val="19"/>
              </w:rPr>
            </w:pPr>
            <w:r>
              <w:rPr>
                <w:b/>
                <w:color w:val="F3782A"/>
                <w:sz w:val="19"/>
                <w:szCs w:val="19"/>
              </w:rPr>
              <w:t>Startklar Mechanik</w:t>
            </w:r>
          </w:p>
        </w:tc>
        <w:tc>
          <w:tcPr>
            <w:tcW w:w="1013" w:type="dxa"/>
          </w:tcPr>
          <w:p w14:paraId="6E5BB9EE" w14:textId="77777777" w:rsidR="00BE3C72" w:rsidRPr="00D362C7" w:rsidRDefault="00BE3C72" w:rsidP="00230396">
            <w:pPr>
              <w:jc w:val="center"/>
              <w:rPr>
                <w:sz w:val="19"/>
                <w:szCs w:val="19"/>
              </w:rPr>
            </w:pPr>
            <w:r>
              <w:rPr>
                <w:sz w:val="19"/>
                <w:szCs w:val="19"/>
              </w:rPr>
              <w:t>12–15</w:t>
            </w:r>
          </w:p>
        </w:tc>
        <w:tc>
          <w:tcPr>
            <w:tcW w:w="7135" w:type="dxa"/>
          </w:tcPr>
          <w:p w14:paraId="4FF8C1B1" w14:textId="77777777" w:rsidR="00BE3C72" w:rsidRPr="00E83835" w:rsidRDefault="00BE3C72" w:rsidP="00230396">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152B823D" w14:textId="77777777" w:rsidR="00BE3C72" w:rsidRPr="00E83835" w:rsidRDefault="00BE3C72" w:rsidP="00230396">
            <w:pPr>
              <w:rPr>
                <w:rFonts w:asciiTheme="minorHAnsi" w:hAnsiTheme="minorHAnsi" w:cstheme="minorHAnsi"/>
                <w:sz w:val="19"/>
                <w:szCs w:val="19"/>
              </w:rPr>
            </w:pPr>
          </w:p>
        </w:tc>
        <w:tc>
          <w:tcPr>
            <w:tcW w:w="1238" w:type="dxa"/>
          </w:tcPr>
          <w:p w14:paraId="413016F5" w14:textId="77777777" w:rsidR="00BE3C72" w:rsidRPr="00D362C7" w:rsidRDefault="00BE3C72" w:rsidP="00230396">
            <w:pPr>
              <w:jc w:val="center"/>
              <w:rPr>
                <w:sz w:val="19"/>
                <w:szCs w:val="19"/>
              </w:rPr>
            </w:pPr>
          </w:p>
        </w:tc>
      </w:tr>
      <w:tr w:rsidR="00BE3C72" w:rsidRPr="00D362C7" w14:paraId="368FE606" w14:textId="77777777" w:rsidTr="00230396">
        <w:tc>
          <w:tcPr>
            <w:tcW w:w="4096" w:type="dxa"/>
            <w:gridSpan w:val="2"/>
          </w:tcPr>
          <w:p w14:paraId="6EBC1B17" w14:textId="696F9A50" w:rsidR="00BE3C72" w:rsidRPr="00D362C7" w:rsidRDefault="005E3C78" w:rsidP="00230396">
            <w:pPr>
              <w:rPr>
                <w:sz w:val="19"/>
                <w:szCs w:val="19"/>
              </w:rPr>
            </w:pPr>
            <w:r>
              <w:rPr>
                <w:rFonts w:asciiTheme="minorHAnsi" w:hAnsiTheme="minorHAnsi" w:cstheme="minorHAnsi"/>
                <w:b/>
                <w:sz w:val="19"/>
                <w:szCs w:val="19"/>
              </w:rPr>
              <w:t>Bewegungen</w:t>
            </w:r>
            <w:r w:rsidR="00BE3C72">
              <w:rPr>
                <w:rFonts w:asciiTheme="minorHAnsi" w:hAnsiTheme="minorHAnsi" w:cstheme="minorHAnsi"/>
                <w:b/>
                <w:sz w:val="19"/>
                <w:szCs w:val="19"/>
              </w:rPr>
              <w:t xml:space="preserve"> </w:t>
            </w:r>
          </w:p>
        </w:tc>
        <w:tc>
          <w:tcPr>
            <w:tcW w:w="7135" w:type="dxa"/>
          </w:tcPr>
          <w:p w14:paraId="41682A2E" w14:textId="77777777" w:rsidR="00BE3C72" w:rsidRPr="00E83835" w:rsidRDefault="00BE3C72" w:rsidP="00230396">
            <w:pPr>
              <w:rPr>
                <w:rFonts w:asciiTheme="minorHAnsi" w:hAnsiTheme="minorHAnsi" w:cstheme="minorHAnsi"/>
                <w:b/>
                <w:sz w:val="19"/>
                <w:szCs w:val="19"/>
              </w:rPr>
            </w:pPr>
            <w:r w:rsidRPr="00E83835">
              <w:rPr>
                <w:rFonts w:asciiTheme="minorHAnsi" w:hAnsiTheme="minorHAnsi" w:cstheme="minorHAnsi"/>
                <w:b/>
                <w:sz w:val="19"/>
                <w:szCs w:val="19"/>
              </w:rPr>
              <w:t xml:space="preserve">Lernbereich 1: </w:t>
            </w:r>
            <w:r>
              <w:rPr>
                <w:rFonts w:asciiTheme="minorHAnsi" w:hAnsiTheme="minorHAnsi" w:cstheme="minorHAnsi"/>
                <w:b/>
                <w:sz w:val="19"/>
                <w:szCs w:val="19"/>
              </w:rPr>
              <w:t>Mechanik</w:t>
            </w:r>
          </w:p>
        </w:tc>
        <w:tc>
          <w:tcPr>
            <w:tcW w:w="2694" w:type="dxa"/>
          </w:tcPr>
          <w:p w14:paraId="5427050B" w14:textId="77777777" w:rsidR="00BE3C72" w:rsidRPr="00E83835" w:rsidRDefault="00BE3C72" w:rsidP="00230396">
            <w:pPr>
              <w:rPr>
                <w:rFonts w:asciiTheme="minorHAnsi" w:hAnsiTheme="minorHAnsi" w:cstheme="minorHAnsi"/>
                <w:sz w:val="19"/>
                <w:szCs w:val="19"/>
              </w:rPr>
            </w:pPr>
          </w:p>
        </w:tc>
        <w:tc>
          <w:tcPr>
            <w:tcW w:w="1238" w:type="dxa"/>
          </w:tcPr>
          <w:p w14:paraId="77F96B22" w14:textId="77777777" w:rsidR="00BE3C72" w:rsidRPr="00D362C7" w:rsidRDefault="00BE3C72" w:rsidP="00230396">
            <w:pPr>
              <w:jc w:val="center"/>
              <w:rPr>
                <w:sz w:val="19"/>
                <w:szCs w:val="19"/>
              </w:rPr>
            </w:pPr>
          </w:p>
        </w:tc>
      </w:tr>
      <w:tr w:rsidR="00BE3C72" w:rsidRPr="00D362C7" w14:paraId="053FF39F" w14:textId="77777777" w:rsidTr="00230396">
        <w:tc>
          <w:tcPr>
            <w:tcW w:w="3083" w:type="dxa"/>
          </w:tcPr>
          <w:p w14:paraId="49783298" w14:textId="77777777" w:rsidR="00BE3C72" w:rsidRDefault="00BE3C72" w:rsidP="00230396">
            <w:pPr>
              <w:rPr>
                <w:sz w:val="19"/>
                <w:szCs w:val="19"/>
              </w:rPr>
            </w:pPr>
            <w:r>
              <w:rPr>
                <w:sz w:val="19"/>
                <w:szCs w:val="19"/>
              </w:rPr>
              <w:t>1.1 Zeit-Weg-Diagramme</w:t>
            </w:r>
          </w:p>
        </w:tc>
        <w:tc>
          <w:tcPr>
            <w:tcW w:w="1013" w:type="dxa"/>
          </w:tcPr>
          <w:p w14:paraId="2339D6D3" w14:textId="77777777" w:rsidR="00BE3C72" w:rsidRDefault="00BE3C72" w:rsidP="00230396">
            <w:pPr>
              <w:jc w:val="center"/>
              <w:rPr>
                <w:sz w:val="19"/>
                <w:szCs w:val="19"/>
              </w:rPr>
            </w:pPr>
            <w:r>
              <w:rPr>
                <w:sz w:val="19"/>
                <w:szCs w:val="19"/>
              </w:rPr>
              <w:t>16–19</w:t>
            </w:r>
          </w:p>
        </w:tc>
        <w:tc>
          <w:tcPr>
            <w:tcW w:w="7135" w:type="dxa"/>
          </w:tcPr>
          <w:p w14:paraId="7CF31BD0" w14:textId="77777777" w:rsidR="00BE3C72" w:rsidRPr="00685E1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sz w:val="19"/>
                <w:szCs w:val="19"/>
              </w:rPr>
              <w:t xml:space="preserve">beschreiben Bewegungsabläufe mithilfe von Zeit-Weg-Diagrammen und grenzen die Durchschnitts- von der </w:t>
            </w:r>
            <w:proofErr w:type="spellStart"/>
            <w:r w:rsidRPr="002B7EC3">
              <w:rPr>
                <w:sz w:val="19"/>
                <w:szCs w:val="19"/>
              </w:rPr>
              <w:t>Momentangeschwindigkeit</w:t>
            </w:r>
            <w:proofErr w:type="spellEnd"/>
            <w:r w:rsidRPr="002B7EC3">
              <w:rPr>
                <w:sz w:val="19"/>
                <w:szCs w:val="19"/>
              </w:rPr>
              <w:t xml:space="preserve"> ab. Sie reflektieren mit ihrem Wissen den Geschwindigkeitsbegriff im Straßenverkehr.</w:t>
            </w:r>
          </w:p>
        </w:tc>
        <w:tc>
          <w:tcPr>
            <w:tcW w:w="2694" w:type="dxa"/>
          </w:tcPr>
          <w:p w14:paraId="157EFF7D"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Zeit-Weg-Diagramme</w:t>
            </w:r>
          </w:p>
        </w:tc>
        <w:tc>
          <w:tcPr>
            <w:tcW w:w="1238" w:type="dxa"/>
          </w:tcPr>
          <w:p w14:paraId="441C1AE1" w14:textId="77777777" w:rsidR="00BE3C72" w:rsidRPr="00D362C7" w:rsidRDefault="00BE3C72" w:rsidP="00230396">
            <w:pPr>
              <w:jc w:val="center"/>
              <w:rPr>
                <w:sz w:val="19"/>
                <w:szCs w:val="19"/>
              </w:rPr>
            </w:pPr>
          </w:p>
        </w:tc>
      </w:tr>
      <w:tr w:rsidR="00BE3C72" w:rsidRPr="00D362C7" w14:paraId="2DF00669" w14:textId="77777777" w:rsidTr="00230396">
        <w:tc>
          <w:tcPr>
            <w:tcW w:w="3083" w:type="dxa"/>
          </w:tcPr>
          <w:p w14:paraId="0171D1FD" w14:textId="77777777" w:rsidR="00BE3C72" w:rsidRPr="00D362C7" w:rsidRDefault="00BE3C72" w:rsidP="00230396">
            <w:pPr>
              <w:rPr>
                <w:sz w:val="19"/>
                <w:szCs w:val="19"/>
              </w:rPr>
            </w:pPr>
            <w:r>
              <w:rPr>
                <w:sz w:val="19"/>
                <w:szCs w:val="19"/>
              </w:rPr>
              <w:t>1.2 Momentan- und Durchschnittsgeschwindigkeit</w:t>
            </w:r>
          </w:p>
        </w:tc>
        <w:tc>
          <w:tcPr>
            <w:tcW w:w="1013" w:type="dxa"/>
          </w:tcPr>
          <w:p w14:paraId="0691855F" w14:textId="77777777" w:rsidR="00BE3C72" w:rsidRPr="00D362C7" w:rsidRDefault="00BE3C72" w:rsidP="00230396">
            <w:pPr>
              <w:jc w:val="center"/>
              <w:rPr>
                <w:sz w:val="19"/>
                <w:szCs w:val="19"/>
              </w:rPr>
            </w:pPr>
            <w:r>
              <w:rPr>
                <w:sz w:val="19"/>
                <w:szCs w:val="19"/>
              </w:rPr>
              <w:t>20–21</w:t>
            </w:r>
          </w:p>
        </w:tc>
        <w:tc>
          <w:tcPr>
            <w:tcW w:w="7135" w:type="dxa"/>
          </w:tcPr>
          <w:p w14:paraId="17B6324E" w14:textId="77777777" w:rsidR="00BE3C72" w:rsidRPr="002B7EC3"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sz w:val="19"/>
                <w:szCs w:val="19"/>
              </w:rPr>
              <w:t xml:space="preserve">beschreiben Bewegungsabläufe mithilfe von Zeit-Weg-Diagrammen und grenzen die Durchschnitts- von der </w:t>
            </w:r>
            <w:proofErr w:type="spellStart"/>
            <w:r w:rsidRPr="002B7EC3">
              <w:rPr>
                <w:sz w:val="19"/>
                <w:szCs w:val="19"/>
              </w:rPr>
              <w:t>Momentangeschwindigkeit</w:t>
            </w:r>
            <w:proofErr w:type="spellEnd"/>
            <w:r w:rsidRPr="002B7EC3">
              <w:rPr>
                <w:sz w:val="19"/>
                <w:szCs w:val="19"/>
              </w:rPr>
              <w:t xml:space="preserve"> ab. Sie reflektieren mit ihrem Wissen den Geschwindigkeitsbegriff im Straßenverkehr.</w:t>
            </w:r>
          </w:p>
        </w:tc>
        <w:tc>
          <w:tcPr>
            <w:tcW w:w="2694" w:type="dxa"/>
          </w:tcPr>
          <w:p w14:paraId="43B4A06D"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 xml:space="preserve">Durchschnittsgeschwindigkeit, </w:t>
            </w:r>
            <w:proofErr w:type="spellStart"/>
            <w:r w:rsidRPr="00570212">
              <w:rPr>
                <w:rFonts w:asciiTheme="minorHAnsi" w:eastAsia="Times New Roman" w:hAnsiTheme="minorHAnsi" w:cstheme="minorHAnsi"/>
                <w:color w:val="000000"/>
                <w:sz w:val="19"/>
                <w:szCs w:val="19"/>
                <w:lang w:eastAsia="de-DE"/>
              </w:rPr>
              <w:t>Momentangeschwindigkeit</w:t>
            </w:r>
            <w:proofErr w:type="spellEnd"/>
          </w:p>
        </w:tc>
        <w:tc>
          <w:tcPr>
            <w:tcW w:w="1238" w:type="dxa"/>
          </w:tcPr>
          <w:p w14:paraId="037B581D" w14:textId="77777777" w:rsidR="00BE3C72" w:rsidRPr="00D362C7" w:rsidRDefault="00BE3C72" w:rsidP="00230396">
            <w:pPr>
              <w:jc w:val="center"/>
              <w:rPr>
                <w:sz w:val="19"/>
                <w:szCs w:val="19"/>
              </w:rPr>
            </w:pPr>
          </w:p>
        </w:tc>
      </w:tr>
      <w:tr w:rsidR="00BE3C72" w:rsidRPr="00D362C7" w14:paraId="793F9B92" w14:textId="77777777" w:rsidTr="00230396">
        <w:tc>
          <w:tcPr>
            <w:tcW w:w="3083" w:type="dxa"/>
          </w:tcPr>
          <w:p w14:paraId="6C32B49F" w14:textId="77777777" w:rsidR="00BE3C72" w:rsidRPr="00D362C7" w:rsidRDefault="00BE3C72" w:rsidP="00230396">
            <w:pPr>
              <w:rPr>
                <w:sz w:val="19"/>
                <w:szCs w:val="19"/>
              </w:rPr>
            </w:pPr>
            <w:r>
              <w:rPr>
                <w:sz w:val="19"/>
                <w:szCs w:val="19"/>
              </w:rPr>
              <w:t>1.3 Gleichmäßig beschleunigte Bewegung</w:t>
            </w:r>
          </w:p>
        </w:tc>
        <w:tc>
          <w:tcPr>
            <w:tcW w:w="1013" w:type="dxa"/>
          </w:tcPr>
          <w:p w14:paraId="704826BA" w14:textId="77777777" w:rsidR="00BE3C72" w:rsidRPr="00D362C7" w:rsidRDefault="00BE3C72" w:rsidP="00230396">
            <w:pPr>
              <w:jc w:val="center"/>
              <w:rPr>
                <w:sz w:val="19"/>
                <w:szCs w:val="19"/>
              </w:rPr>
            </w:pPr>
            <w:r>
              <w:rPr>
                <w:sz w:val="19"/>
                <w:szCs w:val="19"/>
              </w:rPr>
              <w:t>22–25</w:t>
            </w:r>
          </w:p>
        </w:tc>
        <w:tc>
          <w:tcPr>
            <w:tcW w:w="7135" w:type="dxa"/>
          </w:tcPr>
          <w:p w14:paraId="1B02AE3A" w14:textId="77777777" w:rsidR="00BE3C72" w:rsidRPr="00685E1D" w:rsidRDefault="00BE3C72" w:rsidP="00230396">
            <w:pPr>
              <w:pStyle w:val="Listenabsatz"/>
              <w:numPr>
                <w:ilvl w:val="0"/>
                <w:numId w:val="4"/>
              </w:numPr>
              <w:shd w:val="clear" w:color="auto" w:fill="FFFFFF"/>
              <w:rPr>
                <w:rFonts w:asciiTheme="minorHAnsi" w:hAnsiTheme="minorHAnsi" w:cstheme="minorHAnsi"/>
                <w:sz w:val="19"/>
                <w:szCs w:val="19"/>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50E295E6"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gleichmäßig beschleunigte Bewegung</w:t>
            </w:r>
          </w:p>
        </w:tc>
        <w:tc>
          <w:tcPr>
            <w:tcW w:w="1238" w:type="dxa"/>
          </w:tcPr>
          <w:p w14:paraId="1F9D868D" w14:textId="77777777" w:rsidR="00BE3C72" w:rsidRPr="00D362C7" w:rsidRDefault="00BE3C72" w:rsidP="00230396">
            <w:pPr>
              <w:jc w:val="center"/>
              <w:rPr>
                <w:sz w:val="19"/>
                <w:szCs w:val="19"/>
              </w:rPr>
            </w:pPr>
          </w:p>
        </w:tc>
      </w:tr>
      <w:tr w:rsidR="00BE3C72" w:rsidRPr="00D362C7" w14:paraId="59B48BDA" w14:textId="77777777" w:rsidTr="00230396">
        <w:tc>
          <w:tcPr>
            <w:tcW w:w="3083" w:type="dxa"/>
          </w:tcPr>
          <w:p w14:paraId="184033C4" w14:textId="77777777" w:rsidR="00BE3C72" w:rsidRPr="00D362C7" w:rsidRDefault="00BE3C72" w:rsidP="00230396">
            <w:pPr>
              <w:rPr>
                <w:sz w:val="19"/>
                <w:szCs w:val="19"/>
              </w:rPr>
            </w:pPr>
            <w:r>
              <w:rPr>
                <w:sz w:val="19"/>
                <w:szCs w:val="19"/>
              </w:rPr>
              <w:t>1.4 Freier Fall</w:t>
            </w:r>
          </w:p>
        </w:tc>
        <w:tc>
          <w:tcPr>
            <w:tcW w:w="1013" w:type="dxa"/>
          </w:tcPr>
          <w:p w14:paraId="720EA644" w14:textId="77777777" w:rsidR="00BE3C72" w:rsidRPr="00D362C7" w:rsidRDefault="00BE3C72" w:rsidP="00230396">
            <w:pPr>
              <w:jc w:val="center"/>
              <w:rPr>
                <w:sz w:val="19"/>
                <w:szCs w:val="19"/>
              </w:rPr>
            </w:pPr>
            <w:r>
              <w:rPr>
                <w:sz w:val="19"/>
                <w:szCs w:val="19"/>
              </w:rPr>
              <w:t>26–27</w:t>
            </w:r>
          </w:p>
        </w:tc>
        <w:tc>
          <w:tcPr>
            <w:tcW w:w="7135" w:type="dxa"/>
          </w:tcPr>
          <w:p w14:paraId="370D6428" w14:textId="77777777" w:rsidR="00BE3C72" w:rsidRPr="00685E1D" w:rsidRDefault="00BE3C72" w:rsidP="00230396">
            <w:pPr>
              <w:pStyle w:val="Listenabsatz"/>
              <w:numPr>
                <w:ilvl w:val="0"/>
                <w:numId w:val="1"/>
              </w:numPr>
              <w:shd w:val="clear" w:color="auto" w:fill="FFFFFF"/>
              <w:rPr>
                <w:rFonts w:asciiTheme="minorHAnsi" w:hAnsiTheme="minorHAnsi" w:cstheme="minorHAnsi"/>
                <w:sz w:val="19"/>
                <w:szCs w:val="19"/>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17C82A46" w14:textId="77777777" w:rsidR="00BE3C72" w:rsidRPr="00570212"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gleichmäßig beschleunigte Bewegung</w:t>
            </w:r>
          </w:p>
          <w:p w14:paraId="750A8DCD"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freier Fall</w:t>
            </w:r>
          </w:p>
        </w:tc>
        <w:tc>
          <w:tcPr>
            <w:tcW w:w="1238" w:type="dxa"/>
          </w:tcPr>
          <w:p w14:paraId="30EEF187" w14:textId="77777777" w:rsidR="00BE3C72" w:rsidRPr="00D362C7" w:rsidRDefault="00BE3C72" w:rsidP="00230396">
            <w:pPr>
              <w:jc w:val="center"/>
              <w:rPr>
                <w:sz w:val="19"/>
                <w:szCs w:val="19"/>
              </w:rPr>
            </w:pPr>
          </w:p>
        </w:tc>
      </w:tr>
    </w:tbl>
    <w:p w14:paraId="4C8C3071" w14:textId="77777777" w:rsidR="00EF49E8" w:rsidRDefault="00EF49E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E3C72" w:rsidRPr="00D362C7" w14:paraId="0DE5D9DA" w14:textId="77777777" w:rsidTr="00230396">
        <w:tc>
          <w:tcPr>
            <w:tcW w:w="3083" w:type="dxa"/>
          </w:tcPr>
          <w:p w14:paraId="7E6612CB" w14:textId="5D66D1D1" w:rsidR="00BE3C72" w:rsidRDefault="00BE3C72" w:rsidP="00230396">
            <w:pPr>
              <w:rPr>
                <w:sz w:val="19"/>
                <w:szCs w:val="19"/>
              </w:rPr>
            </w:pPr>
            <w:r>
              <w:rPr>
                <w:sz w:val="19"/>
                <w:szCs w:val="19"/>
              </w:rPr>
              <w:lastRenderedPageBreak/>
              <w:t>1.5 Grundgleichung der Mechanik</w:t>
            </w:r>
          </w:p>
        </w:tc>
        <w:tc>
          <w:tcPr>
            <w:tcW w:w="1013" w:type="dxa"/>
          </w:tcPr>
          <w:p w14:paraId="2CEBE577" w14:textId="77777777" w:rsidR="00BE3C72" w:rsidRDefault="00BE3C72" w:rsidP="00230396">
            <w:pPr>
              <w:jc w:val="center"/>
              <w:rPr>
                <w:sz w:val="19"/>
                <w:szCs w:val="19"/>
              </w:rPr>
            </w:pPr>
            <w:r>
              <w:rPr>
                <w:sz w:val="19"/>
                <w:szCs w:val="19"/>
              </w:rPr>
              <w:t>28–31</w:t>
            </w:r>
          </w:p>
        </w:tc>
        <w:tc>
          <w:tcPr>
            <w:tcW w:w="7135" w:type="dxa"/>
          </w:tcPr>
          <w:p w14:paraId="70CED979" w14:textId="77777777" w:rsidR="00BE3C72" w:rsidRPr="002B7EC3"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4A79EF97"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Grundgleichung der Mechanik</w:t>
            </w:r>
          </w:p>
        </w:tc>
        <w:tc>
          <w:tcPr>
            <w:tcW w:w="1238" w:type="dxa"/>
          </w:tcPr>
          <w:p w14:paraId="42E95EC7" w14:textId="77777777" w:rsidR="00BE3C72" w:rsidRPr="00D362C7" w:rsidRDefault="00BE3C72" w:rsidP="00230396">
            <w:pPr>
              <w:jc w:val="center"/>
              <w:rPr>
                <w:sz w:val="19"/>
                <w:szCs w:val="19"/>
              </w:rPr>
            </w:pPr>
          </w:p>
        </w:tc>
      </w:tr>
      <w:tr w:rsidR="005E3C78" w:rsidRPr="00D362C7" w14:paraId="266F80EE" w14:textId="77777777" w:rsidTr="00230396">
        <w:tc>
          <w:tcPr>
            <w:tcW w:w="3083" w:type="dxa"/>
          </w:tcPr>
          <w:p w14:paraId="714859A1" w14:textId="2C5946CC" w:rsidR="005E3C78" w:rsidRPr="009548A2" w:rsidRDefault="005E3C78" w:rsidP="005E3C78">
            <w:pPr>
              <w:rPr>
                <w:b/>
                <w:sz w:val="19"/>
                <w:szCs w:val="19"/>
              </w:rPr>
            </w:pPr>
            <w:r w:rsidRPr="009548A2">
              <w:rPr>
                <w:b/>
                <w:color w:val="7FC241"/>
                <w:sz w:val="19"/>
                <w:szCs w:val="19"/>
              </w:rPr>
              <w:t>1.</w:t>
            </w:r>
            <w:r>
              <w:rPr>
                <w:b/>
                <w:color w:val="7FC241"/>
                <w:sz w:val="19"/>
                <w:szCs w:val="19"/>
              </w:rPr>
              <w:t>6</w:t>
            </w:r>
            <w:r w:rsidRPr="009548A2">
              <w:rPr>
                <w:b/>
                <w:color w:val="7FC241"/>
                <w:sz w:val="19"/>
                <w:szCs w:val="19"/>
              </w:rPr>
              <w:t xml:space="preserve"> Teste dich</w:t>
            </w:r>
          </w:p>
        </w:tc>
        <w:tc>
          <w:tcPr>
            <w:tcW w:w="1013" w:type="dxa"/>
          </w:tcPr>
          <w:p w14:paraId="7FA3614E" w14:textId="52F21692" w:rsidR="005E3C78" w:rsidRPr="00D362C7" w:rsidRDefault="00F63246" w:rsidP="00F63246">
            <w:pPr>
              <w:jc w:val="center"/>
              <w:rPr>
                <w:sz w:val="19"/>
                <w:szCs w:val="19"/>
              </w:rPr>
            </w:pPr>
            <w:r>
              <w:rPr>
                <w:sz w:val="19"/>
                <w:szCs w:val="19"/>
              </w:rPr>
              <w:t>32</w:t>
            </w:r>
            <w:r w:rsidR="005E3C78">
              <w:rPr>
                <w:sz w:val="19"/>
                <w:szCs w:val="19"/>
              </w:rPr>
              <w:t>–</w:t>
            </w:r>
            <w:r>
              <w:rPr>
                <w:sz w:val="19"/>
                <w:szCs w:val="19"/>
              </w:rPr>
              <w:t>33</w:t>
            </w:r>
          </w:p>
        </w:tc>
        <w:tc>
          <w:tcPr>
            <w:tcW w:w="7135" w:type="dxa"/>
          </w:tcPr>
          <w:p w14:paraId="39D8FC3A" w14:textId="77777777" w:rsidR="005E3C78" w:rsidRPr="00E83835" w:rsidRDefault="005E3C78" w:rsidP="00230396">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5450FF88" w14:textId="77777777" w:rsidR="005E3C78" w:rsidRPr="00E83835" w:rsidRDefault="005E3C78" w:rsidP="0023039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4267E2AB" w14:textId="77777777" w:rsidR="005E3C78" w:rsidRPr="00D362C7" w:rsidRDefault="005E3C78" w:rsidP="00230396">
            <w:pPr>
              <w:jc w:val="center"/>
              <w:rPr>
                <w:sz w:val="19"/>
                <w:szCs w:val="19"/>
              </w:rPr>
            </w:pPr>
          </w:p>
        </w:tc>
      </w:tr>
      <w:tr w:rsidR="005E3C78" w:rsidRPr="005E3C78" w14:paraId="22FB9ABA" w14:textId="77777777" w:rsidTr="00230396">
        <w:tc>
          <w:tcPr>
            <w:tcW w:w="15163" w:type="dxa"/>
            <w:gridSpan w:val="5"/>
          </w:tcPr>
          <w:p w14:paraId="153EBD94" w14:textId="77777777" w:rsidR="005E3C78" w:rsidRPr="005E3C78" w:rsidRDefault="005E3C78" w:rsidP="00230396">
            <w:pPr>
              <w:jc w:val="center"/>
              <w:rPr>
                <w:sz w:val="19"/>
                <w:szCs w:val="19"/>
              </w:rPr>
            </w:pPr>
          </w:p>
        </w:tc>
      </w:tr>
      <w:tr w:rsidR="005E3C78" w:rsidRPr="00D362C7" w14:paraId="2591CD29" w14:textId="77777777" w:rsidTr="00230396">
        <w:tc>
          <w:tcPr>
            <w:tcW w:w="3083" w:type="dxa"/>
          </w:tcPr>
          <w:p w14:paraId="26073800" w14:textId="1AE9FE8C" w:rsidR="005E3C78" w:rsidRPr="005E3C78" w:rsidRDefault="005E3C78" w:rsidP="005E3C78">
            <w:pPr>
              <w:rPr>
                <w:b/>
                <w:sz w:val="19"/>
                <w:szCs w:val="19"/>
              </w:rPr>
            </w:pPr>
            <w:r>
              <w:rPr>
                <w:b/>
                <w:sz w:val="19"/>
                <w:szCs w:val="19"/>
              </w:rPr>
              <w:t>Energie und Impuls</w:t>
            </w:r>
          </w:p>
        </w:tc>
        <w:tc>
          <w:tcPr>
            <w:tcW w:w="1013" w:type="dxa"/>
          </w:tcPr>
          <w:p w14:paraId="7DFC2373" w14:textId="77777777" w:rsidR="005E3C78" w:rsidRDefault="005E3C78" w:rsidP="00230396">
            <w:pPr>
              <w:jc w:val="center"/>
              <w:rPr>
                <w:sz w:val="19"/>
                <w:szCs w:val="19"/>
              </w:rPr>
            </w:pPr>
          </w:p>
        </w:tc>
        <w:tc>
          <w:tcPr>
            <w:tcW w:w="7135" w:type="dxa"/>
          </w:tcPr>
          <w:p w14:paraId="4CE8EF9C" w14:textId="43B965F8" w:rsidR="005E3C78" w:rsidRPr="005E3C78" w:rsidRDefault="005E3C78" w:rsidP="00230396">
            <w:pPr>
              <w:shd w:val="clear" w:color="auto" w:fill="FFFFFF"/>
              <w:rPr>
                <w:rFonts w:asciiTheme="minorHAnsi" w:hAnsiTheme="minorHAnsi" w:cstheme="minorHAnsi"/>
                <w:b/>
                <w:sz w:val="19"/>
                <w:szCs w:val="19"/>
              </w:rPr>
            </w:pPr>
            <w:r w:rsidRPr="005E3C78">
              <w:rPr>
                <w:rFonts w:asciiTheme="minorHAnsi" w:hAnsiTheme="minorHAnsi" w:cstheme="minorHAnsi"/>
                <w:b/>
                <w:sz w:val="19"/>
                <w:szCs w:val="19"/>
              </w:rPr>
              <w:t>Lernbereich 1: Mechanik</w:t>
            </w:r>
          </w:p>
        </w:tc>
        <w:tc>
          <w:tcPr>
            <w:tcW w:w="2694" w:type="dxa"/>
          </w:tcPr>
          <w:p w14:paraId="1F3CFED4" w14:textId="77777777" w:rsidR="005E3C78" w:rsidRPr="00E83835" w:rsidRDefault="005E3C78" w:rsidP="00230396">
            <w:pPr>
              <w:rPr>
                <w:rFonts w:asciiTheme="minorHAnsi" w:hAnsiTheme="minorHAnsi" w:cstheme="minorHAnsi"/>
                <w:sz w:val="19"/>
                <w:szCs w:val="19"/>
              </w:rPr>
            </w:pPr>
          </w:p>
        </w:tc>
        <w:tc>
          <w:tcPr>
            <w:tcW w:w="1238" w:type="dxa"/>
          </w:tcPr>
          <w:p w14:paraId="0208C59D" w14:textId="77777777" w:rsidR="005E3C78" w:rsidRPr="00D362C7" w:rsidRDefault="005E3C78" w:rsidP="00230396">
            <w:pPr>
              <w:jc w:val="center"/>
              <w:rPr>
                <w:sz w:val="19"/>
                <w:szCs w:val="19"/>
              </w:rPr>
            </w:pPr>
          </w:p>
        </w:tc>
      </w:tr>
      <w:tr w:rsidR="00BE3C72" w:rsidRPr="00D362C7" w14:paraId="0B037D7A" w14:textId="77777777" w:rsidTr="00230396">
        <w:tc>
          <w:tcPr>
            <w:tcW w:w="3083" w:type="dxa"/>
          </w:tcPr>
          <w:p w14:paraId="45E346B4" w14:textId="5C1E64CF" w:rsidR="00BE3C72" w:rsidRPr="00D362C7" w:rsidRDefault="00BE3C72" w:rsidP="005E3C78">
            <w:pPr>
              <w:rPr>
                <w:sz w:val="19"/>
                <w:szCs w:val="19"/>
              </w:rPr>
            </w:pPr>
            <w:r>
              <w:rPr>
                <w:sz w:val="19"/>
                <w:szCs w:val="19"/>
              </w:rPr>
              <w:t>1.</w:t>
            </w:r>
            <w:r w:rsidR="005E3C78">
              <w:rPr>
                <w:sz w:val="19"/>
                <w:szCs w:val="19"/>
              </w:rPr>
              <w:t>7</w:t>
            </w:r>
            <w:r>
              <w:rPr>
                <w:sz w:val="19"/>
                <w:szCs w:val="19"/>
              </w:rPr>
              <w:t xml:space="preserve"> Kinetische Energie</w:t>
            </w:r>
          </w:p>
        </w:tc>
        <w:tc>
          <w:tcPr>
            <w:tcW w:w="1013" w:type="dxa"/>
          </w:tcPr>
          <w:p w14:paraId="3B1C3E4F" w14:textId="07E88C72" w:rsidR="00BE3C72" w:rsidRPr="00D362C7" w:rsidRDefault="00F63246" w:rsidP="00F63246">
            <w:pPr>
              <w:jc w:val="center"/>
              <w:rPr>
                <w:sz w:val="19"/>
                <w:szCs w:val="19"/>
              </w:rPr>
            </w:pPr>
            <w:r>
              <w:rPr>
                <w:sz w:val="19"/>
                <w:szCs w:val="19"/>
              </w:rPr>
              <w:t>34</w:t>
            </w:r>
            <w:r w:rsidR="00BE3C72">
              <w:rPr>
                <w:sz w:val="19"/>
                <w:szCs w:val="19"/>
              </w:rPr>
              <w:t>–</w:t>
            </w:r>
            <w:r>
              <w:rPr>
                <w:sz w:val="19"/>
                <w:szCs w:val="19"/>
              </w:rPr>
              <w:t>35</w:t>
            </w:r>
          </w:p>
        </w:tc>
        <w:tc>
          <w:tcPr>
            <w:tcW w:w="7135" w:type="dxa"/>
          </w:tcPr>
          <w:p w14:paraId="458F2B26" w14:textId="77777777" w:rsidR="00BE3C72" w:rsidRPr="002B7EC3"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nutzen das Prinzip der Energieerhaltung, um die kinetische Energie quantitativ zu erfassen und Vorhersagen zu alltäglichen Situationen zu treffen.</w:t>
            </w:r>
          </w:p>
        </w:tc>
        <w:tc>
          <w:tcPr>
            <w:tcW w:w="2694" w:type="dxa"/>
          </w:tcPr>
          <w:p w14:paraId="20773177"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kinetische Energie (quantitativ)</w:t>
            </w:r>
          </w:p>
        </w:tc>
        <w:tc>
          <w:tcPr>
            <w:tcW w:w="1238" w:type="dxa"/>
          </w:tcPr>
          <w:p w14:paraId="17B161D9" w14:textId="77777777" w:rsidR="00BE3C72" w:rsidRPr="00D362C7" w:rsidRDefault="00BE3C72" w:rsidP="00230396">
            <w:pPr>
              <w:jc w:val="center"/>
              <w:rPr>
                <w:sz w:val="19"/>
                <w:szCs w:val="19"/>
              </w:rPr>
            </w:pPr>
          </w:p>
        </w:tc>
      </w:tr>
      <w:tr w:rsidR="00BE3C72" w:rsidRPr="00D362C7" w14:paraId="5C5A7DCB" w14:textId="77777777" w:rsidTr="00230396">
        <w:tc>
          <w:tcPr>
            <w:tcW w:w="3083" w:type="dxa"/>
          </w:tcPr>
          <w:p w14:paraId="1FF17B47" w14:textId="5D2A93E8" w:rsidR="00BE3C72" w:rsidRPr="00C956A8" w:rsidRDefault="00BE3C72" w:rsidP="005E3C78">
            <w:pPr>
              <w:rPr>
                <w:sz w:val="19"/>
                <w:szCs w:val="19"/>
              </w:rPr>
            </w:pPr>
            <w:r>
              <w:rPr>
                <w:sz w:val="19"/>
                <w:szCs w:val="19"/>
              </w:rPr>
              <w:t>1.</w:t>
            </w:r>
            <w:r w:rsidR="005E3C78">
              <w:rPr>
                <w:sz w:val="19"/>
                <w:szCs w:val="19"/>
              </w:rPr>
              <w:t>8</w:t>
            </w:r>
            <w:r>
              <w:rPr>
                <w:sz w:val="19"/>
                <w:szCs w:val="19"/>
              </w:rPr>
              <w:t xml:space="preserve"> Energieerhaltung</w:t>
            </w:r>
          </w:p>
        </w:tc>
        <w:tc>
          <w:tcPr>
            <w:tcW w:w="1013" w:type="dxa"/>
          </w:tcPr>
          <w:p w14:paraId="0E1310FD" w14:textId="14A3A13D" w:rsidR="00BE3C72" w:rsidRPr="00D362C7" w:rsidRDefault="00F63246" w:rsidP="00F63246">
            <w:pPr>
              <w:jc w:val="center"/>
              <w:rPr>
                <w:sz w:val="19"/>
                <w:szCs w:val="19"/>
              </w:rPr>
            </w:pPr>
            <w:r>
              <w:rPr>
                <w:sz w:val="19"/>
                <w:szCs w:val="19"/>
              </w:rPr>
              <w:t>36</w:t>
            </w:r>
            <w:r w:rsidR="00BE3C72">
              <w:rPr>
                <w:sz w:val="19"/>
                <w:szCs w:val="19"/>
              </w:rPr>
              <w:t>–</w:t>
            </w:r>
            <w:r>
              <w:rPr>
                <w:sz w:val="19"/>
                <w:szCs w:val="19"/>
              </w:rPr>
              <w:t>39</w:t>
            </w:r>
          </w:p>
        </w:tc>
        <w:tc>
          <w:tcPr>
            <w:tcW w:w="7135" w:type="dxa"/>
          </w:tcPr>
          <w:p w14:paraId="0C7F6440" w14:textId="77777777" w:rsidR="00BE3C72" w:rsidRPr="00685E1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nutzen das Prinzip der Energieerhaltung, um die kinetische Energie quantitativ zu erfassen und Vorhersagen zu alltäglichen Situationen zu treffen.</w:t>
            </w:r>
          </w:p>
        </w:tc>
        <w:tc>
          <w:tcPr>
            <w:tcW w:w="2694" w:type="dxa"/>
          </w:tcPr>
          <w:p w14:paraId="0E35906B" w14:textId="77777777" w:rsidR="00BE3C72" w:rsidRPr="003C22DD" w:rsidRDefault="00BE3C72" w:rsidP="00230396">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Energieerhaltung</w:t>
            </w:r>
          </w:p>
        </w:tc>
        <w:tc>
          <w:tcPr>
            <w:tcW w:w="1238" w:type="dxa"/>
          </w:tcPr>
          <w:p w14:paraId="37F20FF2" w14:textId="77777777" w:rsidR="00BE3C72" w:rsidRPr="00D362C7" w:rsidRDefault="00BE3C72" w:rsidP="00230396">
            <w:pPr>
              <w:jc w:val="center"/>
              <w:rPr>
                <w:sz w:val="19"/>
                <w:szCs w:val="19"/>
              </w:rPr>
            </w:pPr>
          </w:p>
        </w:tc>
      </w:tr>
      <w:tr w:rsidR="005E3C78" w:rsidRPr="00D362C7" w14:paraId="1EC53636" w14:textId="77777777" w:rsidTr="00230396">
        <w:tc>
          <w:tcPr>
            <w:tcW w:w="3083" w:type="dxa"/>
          </w:tcPr>
          <w:p w14:paraId="1D1BD5F2" w14:textId="384187F5" w:rsidR="005E3C78" w:rsidRDefault="005E3C78" w:rsidP="005E3C78">
            <w:pPr>
              <w:rPr>
                <w:sz w:val="19"/>
                <w:szCs w:val="19"/>
              </w:rPr>
            </w:pPr>
            <w:r>
              <w:rPr>
                <w:sz w:val="19"/>
                <w:szCs w:val="19"/>
              </w:rPr>
              <w:t>1.9 Stoßvorgänge</w:t>
            </w:r>
          </w:p>
        </w:tc>
        <w:tc>
          <w:tcPr>
            <w:tcW w:w="1013" w:type="dxa"/>
          </w:tcPr>
          <w:p w14:paraId="4FEB5551" w14:textId="7FA96C85" w:rsidR="005E3C78" w:rsidRDefault="00F63246" w:rsidP="00F63246">
            <w:pPr>
              <w:jc w:val="center"/>
              <w:rPr>
                <w:sz w:val="19"/>
                <w:szCs w:val="19"/>
              </w:rPr>
            </w:pPr>
            <w:r>
              <w:rPr>
                <w:sz w:val="19"/>
                <w:szCs w:val="19"/>
              </w:rPr>
              <w:t>40–41</w:t>
            </w:r>
          </w:p>
        </w:tc>
        <w:tc>
          <w:tcPr>
            <w:tcW w:w="7135" w:type="dxa"/>
          </w:tcPr>
          <w:p w14:paraId="1234EB4E" w14:textId="77777777" w:rsidR="005E3C78" w:rsidRPr="002B7EC3"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2694" w:type="dxa"/>
          </w:tcPr>
          <w:p w14:paraId="1333D1E0" w14:textId="77777777" w:rsidR="005E3C78"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1238" w:type="dxa"/>
          </w:tcPr>
          <w:p w14:paraId="46073D3D" w14:textId="77777777" w:rsidR="005E3C78" w:rsidRPr="00D362C7" w:rsidRDefault="005E3C78" w:rsidP="00230396">
            <w:pPr>
              <w:jc w:val="center"/>
              <w:rPr>
                <w:sz w:val="19"/>
                <w:szCs w:val="19"/>
              </w:rPr>
            </w:pPr>
          </w:p>
        </w:tc>
      </w:tr>
      <w:tr w:rsidR="005E3C78" w:rsidRPr="00D362C7" w14:paraId="76C52DB7" w14:textId="77777777" w:rsidTr="00230396">
        <w:tc>
          <w:tcPr>
            <w:tcW w:w="3083" w:type="dxa"/>
          </w:tcPr>
          <w:p w14:paraId="25813B35" w14:textId="23412A9C" w:rsidR="005E3C78" w:rsidRDefault="005E3C78" w:rsidP="005E3C78">
            <w:pPr>
              <w:rPr>
                <w:sz w:val="19"/>
                <w:szCs w:val="19"/>
              </w:rPr>
            </w:pPr>
            <w:r>
              <w:rPr>
                <w:sz w:val="19"/>
                <w:szCs w:val="19"/>
              </w:rPr>
              <w:t>1.10 Impuls</w:t>
            </w:r>
          </w:p>
        </w:tc>
        <w:tc>
          <w:tcPr>
            <w:tcW w:w="1013" w:type="dxa"/>
          </w:tcPr>
          <w:p w14:paraId="69C918AC" w14:textId="2C8E3F04" w:rsidR="005E3C78" w:rsidRDefault="00F63246" w:rsidP="00F63246">
            <w:pPr>
              <w:jc w:val="center"/>
              <w:rPr>
                <w:sz w:val="19"/>
                <w:szCs w:val="19"/>
              </w:rPr>
            </w:pPr>
            <w:r>
              <w:rPr>
                <w:sz w:val="19"/>
                <w:szCs w:val="19"/>
              </w:rPr>
              <w:t>42–43</w:t>
            </w:r>
          </w:p>
        </w:tc>
        <w:tc>
          <w:tcPr>
            <w:tcW w:w="7135" w:type="dxa"/>
          </w:tcPr>
          <w:p w14:paraId="62C47611" w14:textId="77777777" w:rsidR="005E3C78" w:rsidRPr="002B7EC3"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2694" w:type="dxa"/>
          </w:tcPr>
          <w:p w14:paraId="25F2667C" w14:textId="77777777" w:rsidR="005E3C78"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1238" w:type="dxa"/>
          </w:tcPr>
          <w:p w14:paraId="5F5263A2" w14:textId="77777777" w:rsidR="005E3C78" w:rsidRPr="00D362C7" w:rsidRDefault="005E3C78" w:rsidP="00230396">
            <w:pPr>
              <w:jc w:val="center"/>
              <w:rPr>
                <w:sz w:val="19"/>
                <w:szCs w:val="19"/>
              </w:rPr>
            </w:pPr>
          </w:p>
        </w:tc>
      </w:tr>
      <w:tr w:rsidR="005E3C78" w:rsidRPr="00D362C7" w14:paraId="2CBE8CBE" w14:textId="77777777" w:rsidTr="00230396">
        <w:tc>
          <w:tcPr>
            <w:tcW w:w="3083" w:type="dxa"/>
          </w:tcPr>
          <w:p w14:paraId="434A8AAF" w14:textId="74D95CF2" w:rsidR="005E3C78" w:rsidRDefault="005E3C78" w:rsidP="005E3C78">
            <w:pPr>
              <w:rPr>
                <w:sz w:val="19"/>
                <w:szCs w:val="19"/>
              </w:rPr>
            </w:pPr>
            <w:r>
              <w:rPr>
                <w:sz w:val="19"/>
                <w:szCs w:val="19"/>
              </w:rPr>
              <w:t>1.11 Impulserhaltung beim elastischen Stoß</w:t>
            </w:r>
          </w:p>
        </w:tc>
        <w:tc>
          <w:tcPr>
            <w:tcW w:w="1013" w:type="dxa"/>
          </w:tcPr>
          <w:p w14:paraId="1DB74048" w14:textId="74F209EF" w:rsidR="005E3C78" w:rsidRDefault="00F63246" w:rsidP="00F63246">
            <w:pPr>
              <w:jc w:val="center"/>
              <w:rPr>
                <w:sz w:val="19"/>
                <w:szCs w:val="19"/>
              </w:rPr>
            </w:pPr>
            <w:r>
              <w:rPr>
                <w:sz w:val="19"/>
                <w:szCs w:val="19"/>
              </w:rPr>
              <w:t>44–47</w:t>
            </w:r>
          </w:p>
        </w:tc>
        <w:tc>
          <w:tcPr>
            <w:tcW w:w="7135" w:type="dxa"/>
          </w:tcPr>
          <w:p w14:paraId="1A29C26E" w14:textId="77777777" w:rsidR="005E3C78" w:rsidRPr="002B7EC3"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2694" w:type="dxa"/>
          </w:tcPr>
          <w:p w14:paraId="4F14B93F" w14:textId="77777777" w:rsidR="005E3C78" w:rsidRDefault="005E3C78" w:rsidP="0023039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1238" w:type="dxa"/>
          </w:tcPr>
          <w:p w14:paraId="69138412" w14:textId="77777777" w:rsidR="005E3C78" w:rsidRPr="00D362C7" w:rsidRDefault="005E3C78" w:rsidP="00230396">
            <w:pPr>
              <w:jc w:val="center"/>
              <w:rPr>
                <w:sz w:val="19"/>
                <w:szCs w:val="19"/>
              </w:rPr>
            </w:pPr>
          </w:p>
        </w:tc>
      </w:tr>
      <w:tr w:rsidR="005E3C78" w:rsidRPr="00D362C7" w14:paraId="450A9E9C" w14:textId="77777777" w:rsidTr="00230396">
        <w:tc>
          <w:tcPr>
            <w:tcW w:w="3083" w:type="dxa"/>
          </w:tcPr>
          <w:p w14:paraId="0CEF6A9D" w14:textId="08EE7D7F" w:rsidR="005E3C78" w:rsidRDefault="005E3C78" w:rsidP="005E3C78">
            <w:pPr>
              <w:rPr>
                <w:sz w:val="19"/>
                <w:szCs w:val="19"/>
              </w:rPr>
            </w:pPr>
            <w:r>
              <w:rPr>
                <w:sz w:val="19"/>
                <w:szCs w:val="19"/>
              </w:rPr>
              <w:t xml:space="preserve">1.12 Impulserhaltung beim </w:t>
            </w:r>
            <w:proofErr w:type="spellStart"/>
            <w:r>
              <w:rPr>
                <w:sz w:val="19"/>
                <w:szCs w:val="19"/>
              </w:rPr>
              <w:t>inelastischen</w:t>
            </w:r>
            <w:proofErr w:type="spellEnd"/>
            <w:r>
              <w:rPr>
                <w:sz w:val="19"/>
                <w:szCs w:val="19"/>
              </w:rPr>
              <w:t xml:space="preserve"> Stoß</w:t>
            </w:r>
          </w:p>
        </w:tc>
        <w:tc>
          <w:tcPr>
            <w:tcW w:w="1013" w:type="dxa"/>
          </w:tcPr>
          <w:p w14:paraId="57D9D2D7" w14:textId="20015A03" w:rsidR="005E3C78" w:rsidRDefault="00F63246" w:rsidP="00F63246">
            <w:pPr>
              <w:jc w:val="center"/>
              <w:rPr>
                <w:sz w:val="19"/>
                <w:szCs w:val="19"/>
              </w:rPr>
            </w:pPr>
            <w:r>
              <w:rPr>
                <w:sz w:val="19"/>
                <w:szCs w:val="19"/>
              </w:rPr>
              <w:t>48–51</w:t>
            </w:r>
          </w:p>
        </w:tc>
        <w:tc>
          <w:tcPr>
            <w:tcW w:w="7135" w:type="dxa"/>
          </w:tcPr>
          <w:p w14:paraId="5A7A58B9" w14:textId="77777777" w:rsidR="005E3C78" w:rsidRPr="002B7EC3" w:rsidRDefault="005E3C78" w:rsidP="005E3C78">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2694" w:type="dxa"/>
          </w:tcPr>
          <w:p w14:paraId="22AA8A26" w14:textId="77777777" w:rsidR="005E3C78" w:rsidRDefault="005E3C78" w:rsidP="005E3C78">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1238" w:type="dxa"/>
          </w:tcPr>
          <w:p w14:paraId="03829E96" w14:textId="77777777" w:rsidR="005E3C78" w:rsidRPr="00D362C7" w:rsidRDefault="005E3C78" w:rsidP="005E3C78">
            <w:pPr>
              <w:jc w:val="center"/>
              <w:rPr>
                <w:sz w:val="19"/>
                <w:szCs w:val="19"/>
              </w:rPr>
            </w:pPr>
          </w:p>
        </w:tc>
      </w:tr>
      <w:tr w:rsidR="00BE3C72" w:rsidRPr="00D362C7" w14:paraId="11545DDB" w14:textId="77777777" w:rsidTr="00230396">
        <w:tc>
          <w:tcPr>
            <w:tcW w:w="3083" w:type="dxa"/>
          </w:tcPr>
          <w:p w14:paraId="1698CE82" w14:textId="3C42E044" w:rsidR="00BE3C72" w:rsidRPr="009548A2" w:rsidRDefault="00BE3C72" w:rsidP="005E3C78">
            <w:pPr>
              <w:rPr>
                <w:b/>
                <w:sz w:val="19"/>
                <w:szCs w:val="19"/>
              </w:rPr>
            </w:pPr>
            <w:r>
              <w:rPr>
                <w:b/>
                <w:color w:val="00AD9D"/>
                <w:sz w:val="19"/>
                <w:szCs w:val="19"/>
              </w:rPr>
              <w:t>1.</w:t>
            </w:r>
            <w:r w:rsidR="005E3C78">
              <w:rPr>
                <w:b/>
                <w:color w:val="00AD9D"/>
                <w:sz w:val="19"/>
                <w:szCs w:val="19"/>
              </w:rPr>
              <w:t>13</w:t>
            </w:r>
            <w:r>
              <w:rPr>
                <w:b/>
                <w:color w:val="00AD9D"/>
                <w:sz w:val="19"/>
                <w:szCs w:val="19"/>
              </w:rPr>
              <w:t xml:space="preserve"> Themenseite: Verkehrssicherheit</w:t>
            </w:r>
          </w:p>
        </w:tc>
        <w:tc>
          <w:tcPr>
            <w:tcW w:w="1013" w:type="dxa"/>
          </w:tcPr>
          <w:p w14:paraId="7F370B11" w14:textId="145D38C2" w:rsidR="00BE3C72" w:rsidRPr="00D362C7" w:rsidRDefault="00F63246" w:rsidP="00F63246">
            <w:pPr>
              <w:jc w:val="center"/>
              <w:rPr>
                <w:sz w:val="19"/>
                <w:szCs w:val="19"/>
              </w:rPr>
            </w:pPr>
            <w:r>
              <w:rPr>
                <w:sz w:val="19"/>
                <w:szCs w:val="19"/>
              </w:rPr>
              <w:t>52</w:t>
            </w:r>
            <w:r w:rsidR="00BE3C72">
              <w:rPr>
                <w:sz w:val="19"/>
                <w:szCs w:val="19"/>
              </w:rPr>
              <w:t>–</w:t>
            </w:r>
            <w:r>
              <w:rPr>
                <w:sz w:val="19"/>
                <w:szCs w:val="19"/>
              </w:rPr>
              <w:t>53</w:t>
            </w:r>
          </w:p>
        </w:tc>
        <w:tc>
          <w:tcPr>
            <w:tcW w:w="7135" w:type="dxa"/>
          </w:tcPr>
          <w:p w14:paraId="7DB09411" w14:textId="77777777" w:rsidR="00BE3C72" w:rsidRPr="00685E1D" w:rsidRDefault="00BE3C72" w:rsidP="00230396">
            <w:pPr>
              <w:shd w:val="clear" w:color="auto" w:fill="FFFFFF"/>
              <w:rPr>
                <w:rFonts w:asciiTheme="minorHAnsi" w:eastAsia="Times New Roman" w:hAnsiTheme="minorHAnsi" w:cstheme="minorHAnsi"/>
                <w:color w:val="000000"/>
                <w:sz w:val="19"/>
                <w:szCs w:val="19"/>
                <w:lang w:eastAsia="de-DE"/>
              </w:rPr>
            </w:pPr>
            <w:r w:rsidRPr="002B7EC3">
              <w:rPr>
                <w:rFonts w:asciiTheme="minorHAnsi" w:hAnsiTheme="minorHAnsi" w:cstheme="minorHAnsi"/>
                <w:sz w:val="19"/>
                <w:szCs w:val="19"/>
              </w:rPr>
              <w:t>Auf dieser Seite werden Bewegungen im Stra</w:t>
            </w:r>
            <w:r>
              <w:rPr>
                <w:rFonts w:asciiTheme="minorHAnsi" w:hAnsiTheme="minorHAnsi" w:cstheme="minorHAnsi"/>
                <w:sz w:val="19"/>
                <w:szCs w:val="19"/>
              </w:rPr>
              <w:t>ßenverkehr physikalisch untersucht – auch um auf entsprechende Gefahren und deren Vermeidung hinzuweisen.</w:t>
            </w:r>
          </w:p>
        </w:tc>
        <w:tc>
          <w:tcPr>
            <w:tcW w:w="2694" w:type="dxa"/>
          </w:tcPr>
          <w:p w14:paraId="7A2D4AFB" w14:textId="77777777" w:rsidR="00BE3C72" w:rsidRPr="003C22DD" w:rsidRDefault="00BE3C72" w:rsidP="00230396">
            <w:pPr>
              <w:shd w:val="clear" w:color="auto" w:fill="FFFFFF"/>
              <w:rPr>
                <w:rFonts w:asciiTheme="minorHAnsi" w:eastAsia="Times New Roman" w:hAnsiTheme="minorHAnsi" w:cstheme="minorHAnsi"/>
                <w:color w:val="000000"/>
                <w:sz w:val="19"/>
                <w:szCs w:val="19"/>
                <w:lang w:eastAsia="de-DE"/>
              </w:rPr>
            </w:pPr>
          </w:p>
        </w:tc>
        <w:tc>
          <w:tcPr>
            <w:tcW w:w="1238" w:type="dxa"/>
          </w:tcPr>
          <w:p w14:paraId="36A2744C" w14:textId="77777777" w:rsidR="00BE3C72" w:rsidRPr="00D362C7" w:rsidRDefault="00BE3C72" w:rsidP="00230396">
            <w:pPr>
              <w:jc w:val="center"/>
              <w:rPr>
                <w:sz w:val="19"/>
                <w:szCs w:val="19"/>
              </w:rPr>
            </w:pPr>
          </w:p>
        </w:tc>
      </w:tr>
      <w:tr w:rsidR="00BE3C72" w:rsidRPr="00D362C7" w14:paraId="20654544" w14:textId="77777777" w:rsidTr="00230396">
        <w:tc>
          <w:tcPr>
            <w:tcW w:w="3083" w:type="dxa"/>
          </w:tcPr>
          <w:p w14:paraId="6CA150A8" w14:textId="2768ADF8" w:rsidR="00BE3C72" w:rsidRPr="009548A2" w:rsidRDefault="00BE3C72" w:rsidP="005E3C78">
            <w:pPr>
              <w:rPr>
                <w:b/>
                <w:sz w:val="19"/>
                <w:szCs w:val="19"/>
              </w:rPr>
            </w:pPr>
            <w:r w:rsidRPr="009548A2">
              <w:rPr>
                <w:b/>
                <w:color w:val="7FC241"/>
                <w:sz w:val="19"/>
                <w:szCs w:val="19"/>
              </w:rPr>
              <w:t>1.</w:t>
            </w:r>
            <w:r w:rsidR="005E3C78">
              <w:rPr>
                <w:b/>
                <w:color w:val="7FC241"/>
                <w:sz w:val="19"/>
                <w:szCs w:val="19"/>
              </w:rPr>
              <w:t>14</w:t>
            </w:r>
            <w:r w:rsidRPr="009548A2">
              <w:rPr>
                <w:b/>
                <w:color w:val="7FC241"/>
                <w:sz w:val="19"/>
                <w:szCs w:val="19"/>
              </w:rPr>
              <w:t xml:space="preserve"> Teste dich</w:t>
            </w:r>
          </w:p>
        </w:tc>
        <w:tc>
          <w:tcPr>
            <w:tcW w:w="1013" w:type="dxa"/>
          </w:tcPr>
          <w:p w14:paraId="03A01C6B" w14:textId="3D546072" w:rsidR="00BE3C72" w:rsidRPr="00D362C7" w:rsidRDefault="00F63246" w:rsidP="00F63246">
            <w:pPr>
              <w:jc w:val="center"/>
              <w:rPr>
                <w:sz w:val="19"/>
                <w:szCs w:val="19"/>
              </w:rPr>
            </w:pPr>
            <w:r>
              <w:rPr>
                <w:sz w:val="19"/>
                <w:szCs w:val="19"/>
              </w:rPr>
              <w:t>54</w:t>
            </w:r>
            <w:r w:rsidR="00BE3C72">
              <w:rPr>
                <w:sz w:val="19"/>
                <w:szCs w:val="19"/>
              </w:rPr>
              <w:t>–</w:t>
            </w:r>
            <w:r>
              <w:rPr>
                <w:sz w:val="19"/>
                <w:szCs w:val="19"/>
              </w:rPr>
              <w:t>55</w:t>
            </w:r>
          </w:p>
        </w:tc>
        <w:tc>
          <w:tcPr>
            <w:tcW w:w="7135" w:type="dxa"/>
          </w:tcPr>
          <w:p w14:paraId="306EF131" w14:textId="77777777" w:rsidR="00BE3C72" w:rsidRPr="00E83835" w:rsidRDefault="00BE3C72" w:rsidP="00230396">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B27A0BF" w14:textId="77777777" w:rsidR="00BE3C72" w:rsidRPr="00E83835" w:rsidRDefault="00BE3C72" w:rsidP="0023039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2A4E7EDA" w14:textId="77777777" w:rsidR="00BE3C72" w:rsidRPr="00D362C7" w:rsidRDefault="00BE3C72" w:rsidP="00230396">
            <w:pPr>
              <w:jc w:val="center"/>
              <w:rPr>
                <w:sz w:val="19"/>
                <w:szCs w:val="19"/>
              </w:rPr>
            </w:pPr>
          </w:p>
        </w:tc>
      </w:tr>
      <w:tr w:rsidR="00BE3C72" w:rsidRPr="00D362C7" w14:paraId="451DE03B" w14:textId="77777777" w:rsidTr="00230396">
        <w:tc>
          <w:tcPr>
            <w:tcW w:w="3083" w:type="dxa"/>
          </w:tcPr>
          <w:p w14:paraId="681F13E6" w14:textId="3127577E" w:rsidR="00BE3C72" w:rsidRPr="004C0B53" w:rsidRDefault="00BE3C72" w:rsidP="005E3C78">
            <w:pPr>
              <w:rPr>
                <w:b/>
                <w:sz w:val="19"/>
                <w:szCs w:val="19"/>
              </w:rPr>
            </w:pPr>
            <w:r>
              <w:rPr>
                <w:b/>
                <w:color w:val="F3782A"/>
                <w:sz w:val="19"/>
                <w:szCs w:val="19"/>
              </w:rPr>
              <w:t>1.1</w:t>
            </w:r>
            <w:r w:rsidR="005E3C78">
              <w:rPr>
                <w:b/>
                <w:color w:val="F3782A"/>
                <w:sz w:val="19"/>
                <w:szCs w:val="19"/>
              </w:rPr>
              <w:t>5</w:t>
            </w:r>
            <w:r w:rsidRPr="004C0B53">
              <w:rPr>
                <w:b/>
                <w:color w:val="F3782A"/>
                <w:sz w:val="19"/>
                <w:szCs w:val="19"/>
              </w:rPr>
              <w:t xml:space="preserve"> Grundwissen</w:t>
            </w:r>
          </w:p>
        </w:tc>
        <w:tc>
          <w:tcPr>
            <w:tcW w:w="1013" w:type="dxa"/>
          </w:tcPr>
          <w:p w14:paraId="0B4B425D" w14:textId="5D846DC9" w:rsidR="00BE3C72" w:rsidRPr="00D362C7" w:rsidRDefault="00F63246" w:rsidP="00F63246">
            <w:pPr>
              <w:jc w:val="center"/>
              <w:rPr>
                <w:sz w:val="19"/>
                <w:szCs w:val="19"/>
              </w:rPr>
            </w:pPr>
            <w:r>
              <w:rPr>
                <w:sz w:val="19"/>
                <w:szCs w:val="19"/>
              </w:rPr>
              <w:t>56</w:t>
            </w:r>
            <w:r w:rsidR="00BE3C72">
              <w:rPr>
                <w:sz w:val="19"/>
                <w:szCs w:val="19"/>
              </w:rPr>
              <w:t>–</w:t>
            </w:r>
            <w:r>
              <w:rPr>
                <w:sz w:val="19"/>
                <w:szCs w:val="19"/>
              </w:rPr>
              <w:t>58</w:t>
            </w:r>
          </w:p>
        </w:tc>
        <w:tc>
          <w:tcPr>
            <w:tcW w:w="7135" w:type="dxa"/>
          </w:tcPr>
          <w:p w14:paraId="613D9B29" w14:textId="77777777" w:rsidR="00BE3C72" w:rsidRPr="00E83835" w:rsidRDefault="00BE3C72" w:rsidP="00230396">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137668A3" w14:textId="77777777" w:rsidR="00BE3C72" w:rsidRPr="00E83835" w:rsidRDefault="00BE3C72" w:rsidP="00230396">
            <w:pPr>
              <w:rPr>
                <w:rFonts w:asciiTheme="minorHAnsi" w:hAnsiTheme="minorHAnsi" w:cstheme="minorHAnsi"/>
                <w:sz w:val="19"/>
                <w:szCs w:val="19"/>
              </w:rPr>
            </w:pPr>
          </w:p>
        </w:tc>
        <w:tc>
          <w:tcPr>
            <w:tcW w:w="1238" w:type="dxa"/>
          </w:tcPr>
          <w:p w14:paraId="4098E88B" w14:textId="77777777" w:rsidR="00BE3C72" w:rsidRPr="00D362C7" w:rsidRDefault="00BE3C72" w:rsidP="00230396">
            <w:pPr>
              <w:jc w:val="center"/>
              <w:rPr>
                <w:sz w:val="19"/>
                <w:szCs w:val="19"/>
              </w:rPr>
            </w:pPr>
          </w:p>
        </w:tc>
      </w:tr>
      <w:tr w:rsidR="00BE3C72" w:rsidRPr="00D362C7" w14:paraId="71AA8927" w14:textId="77777777" w:rsidTr="00230396">
        <w:tc>
          <w:tcPr>
            <w:tcW w:w="3083" w:type="dxa"/>
          </w:tcPr>
          <w:p w14:paraId="26301911" w14:textId="37CAD3DD" w:rsidR="00BE3C72" w:rsidRPr="004C0B53" w:rsidRDefault="00BE3C72" w:rsidP="005E3C78">
            <w:pPr>
              <w:rPr>
                <w:b/>
                <w:color w:val="7FC241"/>
                <w:sz w:val="19"/>
                <w:szCs w:val="19"/>
              </w:rPr>
            </w:pPr>
            <w:r>
              <w:rPr>
                <w:b/>
                <w:color w:val="7FC241"/>
                <w:sz w:val="19"/>
                <w:szCs w:val="19"/>
              </w:rPr>
              <w:t>1.1</w:t>
            </w:r>
            <w:r w:rsidR="005E3C78">
              <w:rPr>
                <w:b/>
                <w:color w:val="7FC241"/>
                <w:sz w:val="19"/>
                <w:szCs w:val="19"/>
              </w:rPr>
              <w:t>6</w:t>
            </w:r>
            <w:r w:rsidRPr="004C0B53">
              <w:rPr>
                <w:b/>
                <w:color w:val="7FC241"/>
                <w:sz w:val="19"/>
                <w:szCs w:val="19"/>
              </w:rPr>
              <w:t xml:space="preserve"> Vermischte Aufgaben</w:t>
            </w:r>
          </w:p>
        </w:tc>
        <w:tc>
          <w:tcPr>
            <w:tcW w:w="1013" w:type="dxa"/>
          </w:tcPr>
          <w:p w14:paraId="1E3E6EA7" w14:textId="45AD25BD" w:rsidR="00BE3C72" w:rsidRPr="00D362C7" w:rsidRDefault="00F63246" w:rsidP="00F63246">
            <w:pPr>
              <w:jc w:val="center"/>
              <w:rPr>
                <w:sz w:val="19"/>
                <w:szCs w:val="19"/>
              </w:rPr>
            </w:pPr>
            <w:r>
              <w:rPr>
                <w:sz w:val="19"/>
                <w:szCs w:val="19"/>
              </w:rPr>
              <w:t>59</w:t>
            </w:r>
            <w:r w:rsidR="00BE3C72">
              <w:rPr>
                <w:sz w:val="19"/>
                <w:szCs w:val="19"/>
              </w:rPr>
              <w:t>–</w:t>
            </w:r>
            <w:r>
              <w:rPr>
                <w:sz w:val="19"/>
                <w:szCs w:val="19"/>
              </w:rPr>
              <w:t>61</w:t>
            </w:r>
          </w:p>
        </w:tc>
        <w:tc>
          <w:tcPr>
            <w:tcW w:w="7135" w:type="dxa"/>
          </w:tcPr>
          <w:p w14:paraId="5C27CF76" w14:textId="77777777" w:rsidR="00BE3C72" w:rsidRPr="00E83835" w:rsidRDefault="00BE3C72" w:rsidP="00230396">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7E4ED70D" w14:textId="77777777" w:rsidR="00BE3C72" w:rsidRPr="00E83835" w:rsidRDefault="00BE3C72" w:rsidP="00230396">
            <w:pPr>
              <w:rPr>
                <w:rFonts w:asciiTheme="minorHAnsi" w:hAnsiTheme="minorHAnsi" w:cstheme="minorHAnsi"/>
                <w:sz w:val="19"/>
                <w:szCs w:val="19"/>
              </w:rPr>
            </w:pPr>
          </w:p>
        </w:tc>
        <w:tc>
          <w:tcPr>
            <w:tcW w:w="1238" w:type="dxa"/>
          </w:tcPr>
          <w:p w14:paraId="319D1139" w14:textId="77777777" w:rsidR="00BE3C72" w:rsidRPr="00D362C7" w:rsidRDefault="00BE3C72" w:rsidP="00230396">
            <w:pPr>
              <w:jc w:val="center"/>
              <w:rPr>
                <w:sz w:val="19"/>
                <w:szCs w:val="19"/>
              </w:rPr>
            </w:pPr>
          </w:p>
        </w:tc>
      </w:tr>
    </w:tbl>
    <w:p w14:paraId="3FB13475" w14:textId="77777777" w:rsidR="00BE3C72" w:rsidRDefault="00BE3C72"/>
    <w:p w14:paraId="771ECD13" w14:textId="77777777" w:rsidR="00BE3C72" w:rsidRDefault="00BE3C72">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E3C72" w:rsidRPr="00D362C7" w14:paraId="0958706F" w14:textId="77777777" w:rsidTr="00230396">
        <w:tc>
          <w:tcPr>
            <w:tcW w:w="3083" w:type="dxa"/>
            <w:shd w:val="clear" w:color="auto" w:fill="D9D9D9" w:themeFill="background1" w:themeFillShade="D9"/>
          </w:tcPr>
          <w:p w14:paraId="4B4F57BA" w14:textId="77777777" w:rsidR="00BE3C72" w:rsidRPr="00D362C7" w:rsidRDefault="00BE3C72" w:rsidP="00230396">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3DE56A24" w14:textId="77777777" w:rsidR="00BE3C72" w:rsidRPr="00D362C7" w:rsidRDefault="00BE3C72" w:rsidP="00230396">
            <w:pPr>
              <w:jc w:val="center"/>
              <w:rPr>
                <w:b/>
                <w:sz w:val="19"/>
                <w:szCs w:val="19"/>
              </w:rPr>
            </w:pPr>
            <w:r w:rsidRPr="00D362C7">
              <w:rPr>
                <w:b/>
                <w:sz w:val="19"/>
                <w:szCs w:val="19"/>
              </w:rPr>
              <w:t>Seiten</w:t>
            </w:r>
          </w:p>
        </w:tc>
        <w:tc>
          <w:tcPr>
            <w:tcW w:w="7135" w:type="dxa"/>
            <w:shd w:val="clear" w:color="auto" w:fill="D9D9D9" w:themeFill="background1" w:themeFillShade="D9"/>
          </w:tcPr>
          <w:p w14:paraId="2525AC50" w14:textId="77777777" w:rsidR="00BE3C72" w:rsidRPr="00D362C7" w:rsidRDefault="00BE3C72" w:rsidP="00230396">
            <w:pPr>
              <w:rPr>
                <w:b/>
                <w:sz w:val="19"/>
                <w:szCs w:val="19"/>
              </w:rPr>
            </w:pPr>
            <w:r>
              <w:rPr>
                <w:b/>
                <w:sz w:val="19"/>
                <w:szCs w:val="19"/>
              </w:rPr>
              <w:t>Kompetenzerwartungen</w:t>
            </w:r>
          </w:p>
        </w:tc>
        <w:tc>
          <w:tcPr>
            <w:tcW w:w="2694" w:type="dxa"/>
            <w:shd w:val="clear" w:color="auto" w:fill="D9D9D9" w:themeFill="background1" w:themeFillShade="D9"/>
          </w:tcPr>
          <w:p w14:paraId="31504C9C" w14:textId="77777777" w:rsidR="00BE3C72" w:rsidRPr="00D362C7" w:rsidRDefault="00BE3C72" w:rsidP="00230396">
            <w:pPr>
              <w:rPr>
                <w:b/>
                <w:sz w:val="19"/>
                <w:szCs w:val="19"/>
              </w:rPr>
            </w:pPr>
            <w:r>
              <w:rPr>
                <w:b/>
                <w:sz w:val="19"/>
                <w:szCs w:val="19"/>
              </w:rPr>
              <w:t>Inhalte zu den Kompetenzen und Hinweise</w:t>
            </w:r>
          </w:p>
        </w:tc>
        <w:tc>
          <w:tcPr>
            <w:tcW w:w="1238" w:type="dxa"/>
            <w:shd w:val="clear" w:color="auto" w:fill="D9D9D9" w:themeFill="background1" w:themeFillShade="D9"/>
          </w:tcPr>
          <w:p w14:paraId="7097C473" w14:textId="77777777" w:rsidR="00BE3C72" w:rsidRPr="00D362C7" w:rsidRDefault="00BE3C72" w:rsidP="00230396">
            <w:pPr>
              <w:jc w:val="center"/>
              <w:rPr>
                <w:b/>
                <w:sz w:val="19"/>
                <w:szCs w:val="19"/>
              </w:rPr>
            </w:pPr>
            <w:r w:rsidRPr="00D362C7">
              <w:rPr>
                <w:b/>
                <w:sz w:val="19"/>
                <w:szCs w:val="19"/>
              </w:rPr>
              <w:t>Stundenzahl</w:t>
            </w:r>
          </w:p>
        </w:tc>
      </w:tr>
      <w:tr w:rsidR="00BE3C72" w:rsidRPr="00D362C7" w14:paraId="071B3D0F" w14:textId="77777777" w:rsidTr="00230396">
        <w:tc>
          <w:tcPr>
            <w:tcW w:w="4096" w:type="dxa"/>
            <w:gridSpan w:val="2"/>
          </w:tcPr>
          <w:p w14:paraId="20DE0128" w14:textId="77777777" w:rsidR="00BE3C72" w:rsidRPr="00BD3FFF" w:rsidRDefault="00BE3C72" w:rsidP="00230396">
            <w:pPr>
              <w:rPr>
                <w:b/>
                <w:color w:val="7FC241"/>
              </w:rPr>
            </w:pPr>
            <w:r>
              <w:rPr>
                <w:b/>
                <w:color w:val="7FC241"/>
              </w:rPr>
              <w:t>2</w:t>
            </w:r>
            <w:r w:rsidRPr="00BD3FFF">
              <w:rPr>
                <w:b/>
                <w:color w:val="7FC241"/>
              </w:rPr>
              <w:t xml:space="preserve"> </w:t>
            </w:r>
            <w:r>
              <w:rPr>
                <w:b/>
                <w:color w:val="7FC241"/>
              </w:rPr>
              <w:t>Elektrizitätslehre</w:t>
            </w:r>
          </w:p>
        </w:tc>
        <w:tc>
          <w:tcPr>
            <w:tcW w:w="7135" w:type="dxa"/>
          </w:tcPr>
          <w:p w14:paraId="7FDF2329" w14:textId="77777777" w:rsidR="00BE3C72" w:rsidRPr="00BD3FFF" w:rsidRDefault="00BE3C72" w:rsidP="00230396">
            <w:pPr>
              <w:rPr>
                <w:b/>
                <w:color w:val="7FC241"/>
              </w:rPr>
            </w:pPr>
            <w:r w:rsidRPr="00BD3FFF">
              <w:rPr>
                <w:b/>
                <w:color w:val="7FC241"/>
              </w:rPr>
              <w:t>Die Schülerinnen und Schüler …</w:t>
            </w:r>
          </w:p>
        </w:tc>
        <w:tc>
          <w:tcPr>
            <w:tcW w:w="2694" w:type="dxa"/>
          </w:tcPr>
          <w:p w14:paraId="2E54CE9C" w14:textId="77777777" w:rsidR="00BE3C72" w:rsidRPr="00BD3FFF" w:rsidRDefault="00BE3C72" w:rsidP="00230396">
            <w:pPr>
              <w:rPr>
                <w:b/>
                <w:color w:val="7FC241"/>
              </w:rPr>
            </w:pPr>
          </w:p>
        </w:tc>
        <w:tc>
          <w:tcPr>
            <w:tcW w:w="1238" w:type="dxa"/>
          </w:tcPr>
          <w:p w14:paraId="0687141C" w14:textId="6E02EDD5" w:rsidR="00BE3C72" w:rsidRPr="002E7E04" w:rsidRDefault="00BE3C72" w:rsidP="004449DB">
            <w:pPr>
              <w:jc w:val="center"/>
              <w:rPr>
                <w:b/>
                <w:color w:val="7FC241"/>
              </w:rPr>
            </w:pPr>
            <w:r w:rsidRPr="002E7E04">
              <w:rPr>
                <w:b/>
                <w:color w:val="7FC241"/>
              </w:rPr>
              <w:t xml:space="preserve">ca. </w:t>
            </w:r>
            <w:r w:rsidR="004449DB">
              <w:rPr>
                <w:b/>
                <w:color w:val="7FC241"/>
              </w:rPr>
              <w:t>29</w:t>
            </w:r>
            <w:r w:rsidRPr="002E7E04">
              <w:rPr>
                <w:b/>
                <w:color w:val="7FC241"/>
              </w:rPr>
              <w:t xml:space="preserve"> Std.</w:t>
            </w:r>
          </w:p>
        </w:tc>
      </w:tr>
      <w:tr w:rsidR="007B3039" w:rsidRPr="00D362C7" w14:paraId="4DBD7EA3" w14:textId="77777777" w:rsidTr="00530B3B">
        <w:tc>
          <w:tcPr>
            <w:tcW w:w="3083" w:type="dxa"/>
          </w:tcPr>
          <w:p w14:paraId="44CCA94B" w14:textId="77777777" w:rsidR="007B3039" w:rsidRDefault="007B3039" w:rsidP="00530B3B">
            <w:pPr>
              <w:rPr>
                <w:sz w:val="19"/>
                <w:szCs w:val="19"/>
              </w:rPr>
            </w:pPr>
            <w:r w:rsidRPr="008219FC">
              <w:rPr>
                <w:b/>
                <w:color w:val="7FC241"/>
                <w:sz w:val="19"/>
                <w:szCs w:val="19"/>
              </w:rPr>
              <w:t>Einstiegsseite</w:t>
            </w:r>
          </w:p>
        </w:tc>
        <w:tc>
          <w:tcPr>
            <w:tcW w:w="1013" w:type="dxa"/>
          </w:tcPr>
          <w:p w14:paraId="7A87793C" w14:textId="2C901CB5" w:rsidR="007B3039" w:rsidRDefault="007B3039" w:rsidP="007B3039">
            <w:pPr>
              <w:jc w:val="center"/>
              <w:rPr>
                <w:sz w:val="19"/>
                <w:szCs w:val="19"/>
              </w:rPr>
            </w:pPr>
            <w:r>
              <w:rPr>
                <w:sz w:val="19"/>
                <w:szCs w:val="19"/>
              </w:rPr>
              <w:t>62</w:t>
            </w:r>
            <w:r>
              <w:rPr>
                <w:sz w:val="19"/>
                <w:szCs w:val="19"/>
              </w:rPr>
              <w:t>–</w:t>
            </w:r>
            <w:r>
              <w:rPr>
                <w:sz w:val="19"/>
                <w:szCs w:val="19"/>
              </w:rPr>
              <w:t>63</w:t>
            </w:r>
          </w:p>
        </w:tc>
        <w:tc>
          <w:tcPr>
            <w:tcW w:w="7135" w:type="dxa"/>
          </w:tcPr>
          <w:p w14:paraId="3A42EE94" w14:textId="77777777" w:rsidR="007B3039" w:rsidRPr="00D34E4B" w:rsidRDefault="007B3039" w:rsidP="00530B3B">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34C7804E" w14:textId="77777777" w:rsidR="007B3039" w:rsidRPr="00D46106" w:rsidRDefault="007B3039" w:rsidP="00530B3B">
            <w:pPr>
              <w:shd w:val="clear" w:color="auto" w:fill="FFFFFF"/>
              <w:rPr>
                <w:sz w:val="19"/>
                <w:szCs w:val="19"/>
              </w:rPr>
            </w:pPr>
          </w:p>
        </w:tc>
        <w:tc>
          <w:tcPr>
            <w:tcW w:w="1238" w:type="dxa"/>
          </w:tcPr>
          <w:p w14:paraId="6491F053" w14:textId="77777777" w:rsidR="007B3039" w:rsidRPr="00D362C7" w:rsidRDefault="007B3039" w:rsidP="00530B3B">
            <w:pPr>
              <w:jc w:val="center"/>
              <w:rPr>
                <w:sz w:val="19"/>
                <w:szCs w:val="19"/>
              </w:rPr>
            </w:pPr>
          </w:p>
        </w:tc>
      </w:tr>
      <w:tr w:rsidR="00BE3C72" w:rsidRPr="00D362C7" w14:paraId="608D6176" w14:textId="77777777" w:rsidTr="00230396">
        <w:tc>
          <w:tcPr>
            <w:tcW w:w="3083" w:type="dxa"/>
          </w:tcPr>
          <w:p w14:paraId="3B02157B" w14:textId="77777777" w:rsidR="00BE3C72" w:rsidRPr="004C0B53" w:rsidRDefault="00BE3C72" w:rsidP="00230396">
            <w:pPr>
              <w:rPr>
                <w:b/>
                <w:sz w:val="19"/>
                <w:szCs w:val="19"/>
              </w:rPr>
            </w:pPr>
            <w:r>
              <w:rPr>
                <w:b/>
                <w:color w:val="F3782A"/>
                <w:sz w:val="19"/>
                <w:szCs w:val="19"/>
              </w:rPr>
              <w:t>Startklar Elektrizitätslehre</w:t>
            </w:r>
          </w:p>
        </w:tc>
        <w:tc>
          <w:tcPr>
            <w:tcW w:w="1013" w:type="dxa"/>
          </w:tcPr>
          <w:p w14:paraId="59FEEFE4" w14:textId="476AB42A" w:rsidR="00BE3C72" w:rsidRPr="00230396" w:rsidRDefault="00F63246" w:rsidP="00F63246">
            <w:pPr>
              <w:jc w:val="center"/>
              <w:rPr>
                <w:sz w:val="19"/>
                <w:szCs w:val="19"/>
              </w:rPr>
            </w:pPr>
            <w:r w:rsidRPr="00230396">
              <w:rPr>
                <w:sz w:val="19"/>
                <w:szCs w:val="19"/>
              </w:rPr>
              <w:t>64</w:t>
            </w:r>
            <w:r w:rsidR="00BE3C72" w:rsidRPr="00230396">
              <w:rPr>
                <w:sz w:val="19"/>
                <w:szCs w:val="19"/>
              </w:rPr>
              <w:t>–</w:t>
            </w:r>
            <w:r w:rsidRPr="00230396">
              <w:rPr>
                <w:sz w:val="19"/>
                <w:szCs w:val="19"/>
              </w:rPr>
              <w:t>71</w:t>
            </w:r>
          </w:p>
        </w:tc>
        <w:tc>
          <w:tcPr>
            <w:tcW w:w="7135" w:type="dxa"/>
          </w:tcPr>
          <w:p w14:paraId="2445E05C" w14:textId="77777777" w:rsidR="00BE3C72" w:rsidRPr="00E83835" w:rsidRDefault="00BE3C72" w:rsidP="00230396">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27BCFDCB" w14:textId="77777777" w:rsidR="00BE3C72" w:rsidRPr="00E83835" w:rsidRDefault="00BE3C72" w:rsidP="00230396">
            <w:pPr>
              <w:rPr>
                <w:rFonts w:asciiTheme="minorHAnsi" w:hAnsiTheme="minorHAnsi" w:cstheme="minorHAnsi"/>
                <w:sz w:val="19"/>
                <w:szCs w:val="19"/>
              </w:rPr>
            </w:pPr>
          </w:p>
        </w:tc>
        <w:tc>
          <w:tcPr>
            <w:tcW w:w="1238" w:type="dxa"/>
          </w:tcPr>
          <w:p w14:paraId="18611C75" w14:textId="77777777" w:rsidR="00BE3C72" w:rsidRPr="00D362C7" w:rsidRDefault="00BE3C72" w:rsidP="00230396">
            <w:pPr>
              <w:jc w:val="center"/>
              <w:rPr>
                <w:sz w:val="19"/>
                <w:szCs w:val="19"/>
              </w:rPr>
            </w:pPr>
          </w:p>
        </w:tc>
      </w:tr>
      <w:tr w:rsidR="00BE3C72" w:rsidRPr="00D362C7" w14:paraId="657ACF83" w14:textId="77777777" w:rsidTr="00230396">
        <w:tc>
          <w:tcPr>
            <w:tcW w:w="4096" w:type="dxa"/>
            <w:gridSpan w:val="2"/>
          </w:tcPr>
          <w:p w14:paraId="2AE0C51C" w14:textId="3B734C07" w:rsidR="00BE3C72" w:rsidRPr="00230396" w:rsidRDefault="00F63246" w:rsidP="00230396">
            <w:pPr>
              <w:rPr>
                <w:sz w:val="19"/>
                <w:szCs w:val="19"/>
              </w:rPr>
            </w:pPr>
            <w:r w:rsidRPr="00230396">
              <w:rPr>
                <w:rFonts w:asciiTheme="minorHAnsi" w:hAnsiTheme="minorHAnsi" w:cstheme="minorHAnsi"/>
                <w:b/>
                <w:sz w:val="19"/>
                <w:szCs w:val="19"/>
              </w:rPr>
              <w:t>Widerstandsschaltungen</w:t>
            </w:r>
            <w:r w:rsidR="00BE3C72" w:rsidRPr="00230396">
              <w:rPr>
                <w:rFonts w:asciiTheme="minorHAnsi" w:hAnsiTheme="minorHAnsi" w:cstheme="minorHAnsi"/>
                <w:b/>
                <w:sz w:val="19"/>
                <w:szCs w:val="19"/>
              </w:rPr>
              <w:t xml:space="preserve"> </w:t>
            </w:r>
          </w:p>
        </w:tc>
        <w:tc>
          <w:tcPr>
            <w:tcW w:w="7135" w:type="dxa"/>
          </w:tcPr>
          <w:p w14:paraId="0BF68377" w14:textId="77777777" w:rsidR="00BE3C72" w:rsidRPr="00E83835" w:rsidRDefault="00BE3C72" w:rsidP="00230396">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2</w:t>
            </w:r>
            <w:r w:rsidRPr="00E83835">
              <w:rPr>
                <w:rFonts w:asciiTheme="minorHAnsi" w:hAnsiTheme="minorHAnsi" w:cstheme="minorHAnsi"/>
                <w:b/>
                <w:sz w:val="19"/>
                <w:szCs w:val="19"/>
              </w:rPr>
              <w:t xml:space="preserve">: </w:t>
            </w:r>
            <w:r w:rsidRPr="00570212">
              <w:rPr>
                <w:rFonts w:asciiTheme="minorHAnsi" w:hAnsiTheme="minorHAnsi" w:cstheme="minorHAnsi"/>
                <w:b/>
                <w:sz w:val="19"/>
                <w:szCs w:val="19"/>
              </w:rPr>
              <w:t>Elektrizitätslehre</w:t>
            </w:r>
          </w:p>
        </w:tc>
        <w:tc>
          <w:tcPr>
            <w:tcW w:w="2694" w:type="dxa"/>
          </w:tcPr>
          <w:p w14:paraId="0B1E19DE" w14:textId="77777777" w:rsidR="00BE3C72" w:rsidRPr="00E83835" w:rsidRDefault="00BE3C72" w:rsidP="00230396">
            <w:pPr>
              <w:rPr>
                <w:rFonts w:asciiTheme="minorHAnsi" w:hAnsiTheme="minorHAnsi" w:cstheme="minorHAnsi"/>
                <w:sz w:val="19"/>
                <w:szCs w:val="19"/>
              </w:rPr>
            </w:pPr>
          </w:p>
        </w:tc>
        <w:tc>
          <w:tcPr>
            <w:tcW w:w="1238" w:type="dxa"/>
          </w:tcPr>
          <w:p w14:paraId="1CD2FE84" w14:textId="77777777" w:rsidR="00BE3C72" w:rsidRPr="00D362C7" w:rsidRDefault="00BE3C72" w:rsidP="00230396">
            <w:pPr>
              <w:jc w:val="center"/>
              <w:rPr>
                <w:sz w:val="19"/>
                <w:szCs w:val="19"/>
              </w:rPr>
            </w:pPr>
          </w:p>
        </w:tc>
      </w:tr>
      <w:tr w:rsidR="00BE3C72" w:rsidRPr="00D362C7" w14:paraId="5B5C692D" w14:textId="77777777" w:rsidTr="00230396">
        <w:tc>
          <w:tcPr>
            <w:tcW w:w="3083" w:type="dxa"/>
          </w:tcPr>
          <w:p w14:paraId="3377D252" w14:textId="77777777" w:rsidR="00BE3C72" w:rsidRDefault="00BE3C72" w:rsidP="00230396">
            <w:pPr>
              <w:rPr>
                <w:sz w:val="19"/>
                <w:szCs w:val="19"/>
              </w:rPr>
            </w:pPr>
            <w:r>
              <w:rPr>
                <w:sz w:val="19"/>
                <w:szCs w:val="19"/>
              </w:rPr>
              <w:t xml:space="preserve">2.1 </w:t>
            </w:r>
            <w:proofErr w:type="spellStart"/>
            <w:r>
              <w:rPr>
                <w:sz w:val="19"/>
                <w:szCs w:val="19"/>
              </w:rPr>
              <w:t>Unverzweigter</w:t>
            </w:r>
            <w:proofErr w:type="spellEnd"/>
            <w:r>
              <w:rPr>
                <w:sz w:val="19"/>
                <w:szCs w:val="19"/>
              </w:rPr>
              <w:t xml:space="preserve"> Stromkreis </w:t>
            </w:r>
          </w:p>
        </w:tc>
        <w:tc>
          <w:tcPr>
            <w:tcW w:w="1013" w:type="dxa"/>
          </w:tcPr>
          <w:p w14:paraId="16CC65B0" w14:textId="4DB537DC" w:rsidR="00BE3C72" w:rsidRPr="00230396" w:rsidRDefault="00230396" w:rsidP="00230396">
            <w:pPr>
              <w:jc w:val="center"/>
              <w:rPr>
                <w:sz w:val="19"/>
                <w:szCs w:val="19"/>
              </w:rPr>
            </w:pPr>
            <w:r w:rsidRPr="00230396">
              <w:rPr>
                <w:sz w:val="19"/>
                <w:szCs w:val="19"/>
              </w:rPr>
              <w:t>72</w:t>
            </w:r>
            <w:r w:rsidR="00BE3C72" w:rsidRPr="00230396">
              <w:rPr>
                <w:sz w:val="19"/>
                <w:szCs w:val="19"/>
              </w:rPr>
              <w:t>–</w:t>
            </w:r>
            <w:r w:rsidRPr="00230396">
              <w:rPr>
                <w:sz w:val="19"/>
                <w:szCs w:val="19"/>
              </w:rPr>
              <w:t>73</w:t>
            </w:r>
          </w:p>
        </w:tc>
        <w:tc>
          <w:tcPr>
            <w:tcW w:w="7135" w:type="dxa"/>
          </w:tcPr>
          <w:p w14:paraId="7CA850D5" w14:textId="77777777" w:rsidR="00A7281D" w:rsidRPr="00A7281D" w:rsidRDefault="001506A3" w:rsidP="00230396">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1506A3">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3A65D8DF" w14:textId="29F18C64" w:rsidR="001506A3" w:rsidRPr="00A7281D" w:rsidRDefault="00230396" w:rsidP="00A7281D">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230396">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703DA4DF" w14:textId="77777777" w:rsidR="00BE3C72" w:rsidRPr="00115676" w:rsidRDefault="00BE3C72" w:rsidP="00230396">
            <w:pPr>
              <w:numPr>
                <w:ilvl w:val="0"/>
                <w:numId w:val="1"/>
              </w:numPr>
              <w:shd w:val="clear" w:color="auto" w:fill="FFFFFF"/>
              <w:rPr>
                <w:sz w:val="19"/>
                <w:szCs w:val="19"/>
              </w:rPr>
            </w:pPr>
            <w:proofErr w:type="spellStart"/>
            <w:r w:rsidRPr="00115676">
              <w:rPr>
                <w:sz w:val="19"/>
                <w:szCs w:val="19"/>
              </w:rPr>
              <w:t>unverzweigter</w:t>
            </w:r>
            <w:proofErr w:type="spellEnd"/>
            <w:r w:rsidRPr="00115676">
              <w:rPr>
                <w:sz w:val="19"/>
                <w:szCs w:val="19"/>
              </w:rPr>
              <w:t xml:space="preserve"> Stromkreis</w:t>
            </w:r>
          </w:p>
        </w:tc>
        <w:tc>
          <w:tcPr>
            <w:tcW w:w="1238" w:type="dxa"/>
          </w:tcPr>
          <w:p w14:paraId="07EAF241" w14:textId="77777777" w:rsidR="00BE3C72" w:rsidRPr="00D362C7" w:rsidRDefault="00BE3C72" w:rsidP="00230396">
            <w:pPr>
              <w:jc w:val="center"/>
              <w:rPr>
                <w:sz w:val="19"/>
                <w:szCs w:val="19"/>
              </w:rPr>
            </w:pPr>
          </w:p>
        </w:tc>
      </w:tr>
      <w:tr w:rsidR="00230396" w:rsidRPr="00D362C7" w14:paraId="6A7BB6F6" w14:textId="77777777" w:rsidTr="00230396">
        <w:tc>
          <w:tcPr>
            <w:tcW w:w="3083" w:type="dxa"/>
          </w:tcPr>
          <w:p w14:paraId="033BBAB8" w14:textId="77777777" w:rsidR="00230396" w:rsidRPr="00D362C7" w:rsidRDefault="00230396" w:rsidP="00230396">
            <w:pPr>
              <w:rPr>
                <w:sz w:val="19"/>
                <w:szCs w:val="19"/>
              </w:rPr>
            </w:pPr>
            <w:r>
              <w:rPr>
                <w:sz w:val="19"/>
                <w:szCs w:val="19"/>
              </w:rPr>
              <w:t>2.2 Verzweigter Stromkreis</w:t>
            </w:r>
          </w:p>
        </w:tc>
        <w:tc>
          <w:tcPr>
            <w:tcW w:w="1013" w:type="dxa"/>
          </w:tcPr>
          <w:p w14:paraId="2576D061" w14:textId="6F92CFEC" w:rsidR="00230396" w:rsidRPr="00230396" w:rsidRDefault="00230396" w:rsidP="00230396">
            <w:pPr>
              <w:jc w:val="center"/>
              <w:rPr>
                <w:sz w:val="19"/>
                <w:szCs w:val="19"/>
              </w:rPr>
            </w:pPr>
            <w:r w:rsidRPr="00230396">
              <w:rPr>
                <w:sz w:val="19"/>
                <w:szCs w:val="19"/>
              </w:rPr>
              <w:t>74–75</w:t>
            </w:r>
          </w:p>
        </w:tc>
        <w:tc>
          <w:tcPr>
            <w:tcW w:w="7135" w:type="dxa"/>
          </w:tcPr>
          <w:p w14:paraId="1E7FF6E6" w14:textId="77777777" w:rsidR="00A7281D" w:rsidRPr="00A7281D" w:rsidRDefault="00A7281D" w:rsidP="00A7281D">
            <w:pPr>
              <w:pStyle w:val="Listenabsatz"/>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5A24E12C" w14:textId="2E2F8D4E" w:rsidR="00230396" w:rsidRPr="00A7281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53DF2DD9" w14:textId="77777777" w:rsidR="00230396" w:rsidRPr="00115676" w:rsidRDefault="00230396" w:rsidP="00230396">
            <w:pPr>
              <w:numPr>
                <w:ilvl w:val="0"/>
                <w:numId w:val="1"/>
              </w:numPr>
              <w:shd w:val="clear" w:color="auto" w:fill="FFFFFF"/>
              <w:rPr>
                <w:sz w:val="19"/>
                <w:szCs w:val="19"/>
              </w:rPr>
            </w:pPr>
            <w:r w:rsidRPr="00115676">
              <w:rPr>
                <w:sz w:val="19"/>
                <w:szCs w:val="19"/>
              </w:rPr>
              <w:t>verzweigter Stromkreis</w:t>
            </w:r>
          </w:p>
        </w:tc>
        <w:tc>
          <w:tcPr>
            <w:tcW w:w="1238" w:type="dxa"/>
          </w:tcPr>
          <w:p w14:paraId="33EEC802" w14:textId="77777777" w:rsidR="00230396" w:rsidRPr="00D362C7" w:rsidRDefault="00230396" w:rsidP="00230396">
            <w:pPr>
              <w:jc w:val="center"/>
              <w:rPr>
                <w:sz w:val="19"/>
                <w:szCs w:val="19"/>
              </w:rPr>
            </w:pPr>
          </w:p>
        </w:tc>
      </w:tr>
      <w:tr w:rsidR="00A7281D" w:rsidRPr="00D362C7" w14:paraId="604C5A4B" w14:textId="77777777" w:rsidTr="00230396">
        <w:tc>
          <w:tcPr>
            <w:tcW w:w="3083" w:type="dxa"/>
          </w:tcPr>
          <w:p w14:paraId="07899DFE" w14:textId="55E3744E" w:rsidR="00A7281D" w:rsidRDefault="00A7281D" w:rsidP="00A7281D">
            <w:pPr>
              <w:rPr>
                <w:sz w:val="19"/>
                <w:szCs w:val="19"/>
              </w:rPr>
            </w:pPr>
            <w:r>
              <w:rPr>
                <w:sz w:val="19"/>
                <w:szCs w:val="19"/>
              </w:rPr>
              <w:t>2.3 Kombinierte Widerstandsschaltungen</w:t>
            </w:r>
          </w:p>
        </w:tc>
        <w:tc>
          <w:tcPr>
            <w:tcW w:w="1013" w:type="dxa"/>
          </w:tcPr>
          <w:p w14:paraId="457ED12C" w14:textId="132D2C77" w:rsidR="00A7281D" w:rsidRPr="00230396" w:rsidRDefault="00A7281D" w:rsidP="00A7281D">
            <w:pPr>
              <w:jc w:val="center"/>
              <w:rPr>
                <w:sz w:val="19"/>
                <w:szCs w:val="19"/>
              </w:rPr>
            </w:pPr>
            <w:r w:rsidRPr="00230396">
              <w:rPr>
                <w:sz w:val="19"/>
                <w:szCs w:val="19"/>
              </w:rPr>
              <w:t>76–7</w:t>
            </w:r>
          </w:p>
        </w:tc>
        <w:tc>
          <w:tcPr>
            <w:tcW w:w="7135" w:type="dxa"/>
          </w:tcPr>
          <w:p w14:paraId="71011DB9" w14:textId="77777777" w:rsidR="00A7281D" w:rsidRPr="00A7281D" w:rsidRDefault="00A7281D" w:rsidP="00A7281D">
            <w:pPr>
              <w:pStyle w:val="Listenabsatz"/>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2D2B4BCB" w14:textId="52DE3226" w:rsidR="00A7281D" w:rsidRPr="00A7281D" w:rsidRDefault="00A7281D" w:rsidP="00A7281D">
            <w:pPr>
              <w:pStyle w:val="Listenabsatz"/>
              <w:numPr>
                <w:ilvl w:val="0"/>
                <w:numId w:val="1"/>
              </w:numPr>
              <w:shd w:val="clear" w:color="auto" w:fill="FFFFFF"/>
              <w:rPr>
                <w:sz w:val="19"/>
                <w:szCs w:val="19"/>
              </w:rPr>
            </w:pPr>
            <w:r w:rsidRPr="00A7281D">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7107772C" w14:textId="77777777" w:rsidR="00A7281D" w:rsidRPr="00115676" w:rsidRDefault="00A7281D" w:rsidP="00A7281D">
            <w:pPr>
              <w:numPr>
                <w:ilvl w:val="0"/>
                <w:numId w:val="1"/>
              </w:numPr>
              <w:shd w:val="clear" w:color="auto" w:fill="FFFFFF"/>
              <w:rPr>
                <w:sz w:val="19"/>
                <w:szCs w:val="19"/>
              </w:rPr>
            </w:pPr>
          </w:p>
        </w:tc>
        <w:tc>
          <w:tcPr>
            <w:tcW w:w="1238" w:type="dxa"/>
          </w:tcPr>
          <w:p w14:paraId="4673B750" w14:textId="77777777" w:rsidR="00A7281D" w:rsidRPr="00D362C7" w:rsidRDefault="00A7281D" w:rsidP="00A7281D">
            <w:pPr>
              <w:jc w:val="center"/>
              <w:rPr>
                <w:sz w:val="19"/>
                <w:szCs w:val="19"/>
              </w:rPr>
            </w:pPr>
          </w:p>
        </w:tc>
      </w:tr>
      <w:tr w:rsidR="00A7281D" w:rsidRPr="00D362C7" w14:paraId="6B0F4AF8" w14:textId="77777777" w:rsidTr="00230396">
        <w:tc>
          <w:tcPr>
            <w:tcW w:w="3083" w:type="dxa"/>
          </w:tcPr>
          <w:p w14:paraId="74113244" w14:textId="3FFF3111" w:rsidR="00A7281D" w:rsidRDefault="00A7281D" w:rsidP="00A7281D">
            <w:pPr>
              <w:rPr>
                <w:sz w:val="19"/>
                <w:szCs w:val="19"/>
              </w:rPr>
            </w:pPr>
            <w:r>
              <w:rPr>
                <w:sz w:val="19"/>
                <w:szCs w:val="19"/>
              </w:rPr>
              <w:t>2.4 Vorwiderstand</w:t>
            </w:r>
          </w:p>
        </w:tc>
        <w:tc>
          <w:tcPr>
            <w:tcW w:w="1013" w:type="dxa"/>
          </w:tcPr>
          <w:p w14:paraId="52C25F1A" w14:textId="6520F04B" w:rsidR="00A7281D" w:rsidRPr="00230396" w:rsidRDefault="00A7281D" w:rsidP="00A7281D">
            <w:pPr>
              <w:jc w:val="center"/>
              <w:rPr>
                <w:sz w:val="19"/>
                <w:szCs w:val="19"/>
              </w:rPr>
            </w:pPr>
            <w:r w:rsidRPr="00230396">
              <w:rPr>
                <w:sz w:val="19"/>
                <w:szCs w:val="19"/>
              </w:rPr>
              <w:t>78–79</w:t>
            </w:r>
          </w:p>
        </w:tc>
        <w:tc>
          <w:tcPr>
            <w:tcW w:w="7135" w:type="dxa"/>
          </w:tcPr>
          <w:p w14:paraId="640030E3" w14:textId="77777777" w:rsidR="00A7281D" w:rsidRPr="00A7281D" w:rsidRDefault="00A7281D" w:rsidP="00A7281D">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A7281D">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05C740CA" w14:textId="76606EAB" w:rsidR="00A7281D" w:rsidRPr="00A7281D" w:rsidRDefault="00A7281D" w:rsidP="00A7281D">
            <w:pPr>
              <w:pStyle w:val="Listenabsatz"/>
              <w:numPr>
                <w:ilvl w:val="0"/>
                <w:numId w:val="4"/>
              </w:numPr>
              <w:shd w:val="clear" w:color="auto" w:fill="FFFFFF"/>
              <w:rPr>
                <w:sz w:val="19"/>
                <w:szCs w:val="19"/>
              </w:rPr>
            </w:pPr>
            <w:r w:rsidRPr="00A7281D">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480D3EC7" w14:textId="0A2C5A12" w:rsidR="00A7281D" w:rsidRPr="00115676" w:rsidRDefault="00A7281D" w:rsidP="00A7281D">
            <w:pPr>
              <w:numPr>
                <w:ilvl w:val="0"/>
                <w:numId w:val="1"/>
              </w:numPr>
              <w:shd w:val="clear" w:color="auto" w:fill="FFFFFF"/>
              <w:rPr>
                <w:sz w:val="19"/>
                <w:szCs w:val="19"/>
              </w:rPr>
            </w:pPr>
            <w:r w:rsidRPr="00A7281D">
              <w:rPr>
                <w:sz w:val="19"/>
                <w:szCs w:val="19"/>
              </w:rPr>
              <w:t>Vorwiderstand</w:t>
            </w:r>
          </w:p>
        </w:tc>
        <w:tc>
          <w:tcPr>
            <w:tcW w:w="1238" w:type="dxa"/>
          </w:tcPr>
          <w:p w14:paraId="3F2E3761" w14:textId="77777777" w:rsidR="00A7281D" w:rsidRPr="00D362C7" w:rsidRDefault="00A7281D" w:rsidP="00A7281D">
            <w:pPr>
              <w:jc w:val="center"/>
              <w:rPr>
                <w:sz w:val="19"/>
                <w:szCs w:val="19"/>
              </w:rPr>
            </w:pPr>
          </w:p>
        </w:tc>
      </w:tr>
    </w:tbl>
    <w:p w14:paraId="2DE26F52" w14:textId="77777777" w:rsidR="00EF49E8" w:rsidRDefault="00EF49E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7281D" w:rsidRPr="00D362C7" w14:paraId="34873D33" w14:textId="77777777" w:rsidTr="00230396">
        <w:tc>
          <w:tcPr>
            <w:tcW w:w="3083" w:type="dxa"/>
          </w:tcPr>
          <w:p w14:paraId="151249AB" w14:textId="57A9F32A" w:rsidR="00A7281D" w:rsidRDefault="00A7281D" w:rsidP="00A7281D">
            <w:pPr>
              <w:rPr>
                <w:sz w:val="19"/>
                <w:szCs w:val="19"/>
              </w:rPr>
            </w:pPr>
            <w:r>
              <w:rPr>
                <w:sz w:val="19"/>
                <w:szCs w:val="19"/>
              </w:rPr>
              <w:lastRenderedPageBreak/>
              <w:t>2.5 Innenwiderstand von Elektrizitätsquellen</w:t>
            </w:r>
          </w:p>
        </w:tc>
        <w:tc>
          <w:tcPr>
            <w:tcW w:w="1013" w:type="dxa"/>
          </w:tcPr>
          <w:p w14:paraId="79A0E0D6" w14:textId="091EB9A0" w:rsidR="00A7281D" w:rsidRPr="00230396" w:rsidRDefault="00A7281D" w:rsidP="00A7281D">
            <w:pPr>
              <w:jc w:val="center"/>
              <w:rPr>
                <w:sz w:val="19"/>
                <w:szCs w:val="19"/>
              </w:rPr>
            </w:pPr>
            <w:r w:rsidRPr="00230396">
              <w:rPr>
                <w:sz w:val="19"/>
                <w:szCs w:val="19"/>
              </w:rPr>
              <w:t>80–83</w:t>
            </w:r>
          </w:p>
        </w:tc>
        <w:tc>
          <w:tcPr>
            <w:tcW w:w="7135" w:type="dxa"/>
          </w:tcPr>
          <w:p w14:paraId="6C82A023" w14:textId="77777777" w:rsidR="00A7281D" w:rsidRPr="00A7281D" w:rsidRDefault="00A7281D" w:rsidP="00A7281D">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A7281D">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2BDE6908" w14:textId="6A464F08" w:rsidR="00A7281D" w:rsidRPr="00A7281D" w:rsidRDefault="00A7281D" w:rsidP="00A7281D">
            <w:pPr>
              <w:pStyle w:val="Listenabsatz"/>
              <w:numPr>
                <w:ilvl w:val="0"/>
                <w:numId w:val="4"/>
              </w:numPr>
              <w:shd w:val="clear" w:color="auto" w:fill="FFFFFF"/>
              <w:rPr>
                <w:sz w:val="19"/>
                <w:szCs w:val="19"/>
              </w:rPr>
            </w:pPr>
            <w:r w:rsidRPr="00A7281D">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0E7011FB" w14:textId="69A88C28" w:rsidR="00A7281D" w:rsidRPr="00115676" w:rsidRDefault="00A7281D" w:rsidP="00A7281D">
            <w:pPr>
              <w:numPr>
                <w:ilvl w:val="0"/>
                <w:numId w:val="1"/>
              </w:numPr>
              <w:shd w:val="clear" w:color="auto" w:fill="FFFFFF"/>
              <w:rPr>
                <w:sz w:val="19"/>
                <w:szCs w:val="19"/>
              </w:rPr>
            </w:pPr>
            <w:r w:rsidRPr="00A7281D">
              <w:rPr>
                <w:sz w:val="19"/>
                <w:szCs w:val="19"/>
              </w:rPr>
              <w:t>Innenwiderstand</w:t>
            </w:r>
          </w:p>
        </w:tc>
        <w:tc>
          <w:tcPr>
            <w:tcW w:w="1238" w:type="dxa"/>
          </w:tcPr>
          <w:p w14:paraId="7C6E74E4" w14:textId="77777777" w:rsidR="00A7281D" w:rsidRPr="00D362C7" w:rsidRDefault="00A7281D" w:rsidP="00A7281D">
            <w:pPr>
              <w:jc w:val="center"/>
              <w:rPr>
                <w:sz w:val="19"/>
                <w:szCs w:val="19"/>
              </w:rPr>
            </w:pPr>
          </w:p>
        </w:tc>
      </w:tr>
      <w:tr w:rsidR="00A7281D" w:rsidRPr="00D362C7" w14:paraId="05508CA4" w14:textId="77777777" w:rsidTr="00230396">
        <w:tc>
          <w:tcPr>
            <w:tcW w:w="3083" w:type="dxa"/>
          </w:tcPr>
          <w:p w14:paraId="00538657" w14:textId="0FCCB61E" w:rsidR="00A7281D" w:rsidRDefault="00A7281D" w:rsidP="00A7281D">
            <w:pPr>
              <w:rPr>
                <w:sz w:val="19"/>
                <w:szCs w:val="19"/>
              </w:rPr>
            </w:pPr>
            <w:r>
              <w:rPr>
                <w:sz w:val="19"/>
                <w:szCs w:val="19"/>
              </w:rPr>
              <w:t>2.6 Messbereichserweiterung</w:t>
            </w:r>
          </w:p>
        </w:tc>
        <w:tc>
          <w:tcPr>
            <w:tcW w:w="1013" w:type="dxa"/>
          </w:tcPr>
          <w:p w14:paraId="1F556AA2" w14:textId="4559FC79" w:rsidR="00A7281D" w:rsidRPr="00230396" w:rsidRDefault="00A7281D" w:rsidP="00A7281D">
            <w:pPr>
              <w:jc w:val="center"/>
              <w:rPr>
                <w:sz w:val="19"/>
                <w:szCs w:val="19"/>
              </w:rPr>
            </w:pPr>
            <w:r w:rsidRPr="00230396">
              <w:rPr>
                <w:sz w:val="19"/>
                <w:szCs w:val="19"/>
              </w:rPr>
              <w:t>84–87</w:t>
            </w:r>
          </w:p>
        </w:tc>
        <w:tc>
          <w:tcPr>
            <w:tcW w:w="7135" w:type="dxa"/>
          </w:tcPr>
          <w:p w14:paraId="2652CA89" w14:textId="77777777" w:rsidR="00A7281D" w:rsidRPr="00A7281D" w:rsidRDefault="00A7281D" w:rsidP="00A7281D">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A7281D">
              <w:rPr>
                <w:sz w:val="19"/>
                <w:szCs w:val="19"/>
              </w:rPr>
              <w:t>verwenden Stromstärke- und Spannungsmessgeräte sachgerecht, um anhand von geeigneten elektrischen Schaltungen Gesetzmäßigkeiten für Stromstärken und Spannungen in verschiedenen elektrischen Stromkreisen selbständig zu untersuchen.</w:t>
            </w:r>
          </w:p>
          <w:p w14:paraId="2AE89714" w14:textId="5130C16F" w:rsidR="00A7281D" w:rsidRPr="00A7281D" w:rsidRDefault="00A7281D" w:rsidP="00A7281D">
            <w:pPr>
              <w:pStyle w:val="Listenabsatz"/>
              <w:numPr>
                <w:ilvl w:val="0"/>
                <w:numId w:val="4"/>
              </w:numPr>
              <w:shd w:val="clear" w:color="auto" w:fill="FFFFFF"/>
              <w:rPr>
                <w:sz w:val="19"/>
                <w:szCs w:val="19"/>
              </w:rPr>
            </w:pPr>
            <w:r w:rsidRPr="00A7281D">
              <w:rPr>
                <w:sz w:val="19"/>
                <w:szCs w:val="19"/>
              </w:rPr>
              <w:t>wenden die Gesetzmäßigkeiten für Reihen- und Parallelschaltungen sowohl bei alltäglichen Problemstellungen als auch bei Berechnungen von Innenwiderständen und Messbereichserweiterungen von Spannungs- und Stromstärkemessgeräten an.</w:t>
            </w:r>
          </w:p>
        </w:tc>
        <w:tc>
          <w:tcPr>
            <w:tcW w:w="2694" w:type="dxa"/>
          </w:tcPr>
          <w:p w14:paraId="37F8B468" w14:textId="43E1A4A1" w:rsidR="00A7281D" w:rsidRPr="00115676" w:rsidRDefault="00A7281D" w:rsidP="00A7281D">
            <w:pPr>
              <w:numPr>
                <w:ilvl w:val="0"/>
                <w:numId w:val="1"/>
              </w:numPr>
              <w:shd w:val="clear" w:color="auto" w:fill="FFFFFF"/>
              <w:rPr>
                <w:sz w:val="19"/>
                <w:szCs w:val="19"/>
              </w:rPr>
            </w:pPr>
            <w:r w:rsidRPr="00A7281D">
              <w:rPr>
                <w:sz w:val="19"/>
                <w:szCs w:val="19"/>
              </w:rPr>
              <w:t>Messbereichserweiterung</w:t>
            </w:r>
          </w:p>
        </w:tc>
        <w:tc>
          <w:tcPr>
            <w:tcW w:w="1238" w:type="dxa"/>
          </w:tcPr>
          <w:p w14:paraId="5B2DC0F6" w14:textId="77777777" w:rsidR="00A7281D" w:rsidRPr="00D362C7" w:rsidRDefault="00A7281D" w:rsidP="00A7281D">
            <w:pPr>
              <w:jc w:val="center"/>
              <w:rPr>
                <w:sz w:val="19"/>
                <w:szCs w:val="19"/>
              </w:rPr>
            </w:pPr>
          </w:p>
        </w:tc>
      </w:tr>
      <w:tr w:rsidR="00A7281D" w:rsidRPr="00D362C7" w14:paraId="0CFD7C05" w14:textId="77777777" w:rsidTr="00230396">
        <w:tc>
          <w:tcPr>
            <w:tcW w:w="3083" w:type="dxa"/>
          </w:tcPr>
          <w:p w14:paraId="016750AE" w14:textId="33AA788A" w:rsidR="00A7281D" w:rsidRDefault="00A7281D" w:rsidP="00A7281D">
            <w:pPr>
              <w:rPr>
                <w:sz w:val="19"/>
                <w:szCs w:val="19"/>
              </w:rPr>
            </w:pPr>
            <w:r>
              <w:rPr>
                <w:b/>
                <w:color w:val="7FC241"/>
                <w:sz w:val="19"/>
                <w:szCs w:val="19"/>
              </w:rPr>
              <w:t>2.7</w:t>
            </w:r>
            <w:r w:rsidRPr="009548A2">
              <w:rPr>
                <w:b/>
                <w:color w:val="7FC241"/>
                <w:sz w:val="19"/>
                <w:szCs w:val="19"/>
              </w:rPr>
              <w:t xml:space="preserve"> Teste dich</w:t>
            </w:r>
          </w:p>
        </w:tc>
        <w:tc>
          <w:tcPr>
            <w:tcW w:w="1013" w:type="dxa"/>
          </w:tcPr>
          <w:p w14:paraId="738EC141" w14:textId="45783FE1" w:rsidR="00A7281D" w:rsidRPr="00230396" w:rsidRDefault="00A7281D" w:rsidP="00A7281D">
            <w:pPr>
              <w:jc w:val="center"/>
              <w:rPr>
                <w:sz w:val="19"/>
                <w:szCs w:val="19"/>
              </w:rPr>
            </w:pPr>
            <w:r w:rsidRPr="00230396">
              <w:rPr>
                <w:sz w:val="19"/>
                <w:szCs w:val="19"/>
              </w:rPr>
              <w:t>88–89</w:t>
            </w:r>
          </w:p>
        </w:tc>
        <w:tc>
          <w:tcPr>
            <w:tcW w:w="7135" w:type="dxa"/>
          </w:tcPr>
          <w:p w14:paraId="4698D499" w14:textId="5E30B2AE" w:rsidR="00A7281D" w:rsidRPr="00F63246" w:rsidRDefault="00A7281D" w:rsidP="00A7281D">
            <w:pPr>
              <w:shd w:val="clear" w:color="auto" w:fill="FFFFFF"/>
              <w:rPr>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020CBDE" w14:textId="0D43A477" w:rsidR="00A7281D" w:rsidRPr="00115676" w:rsidRDefault="00A7281D" w:rsidP="00A7281D">
            <w:pPr>
              <w:shd w:val="clear" w:color="auto" w:fill="FFFFFF"/>
              <w:rPr>
                <w:sz w:val="19"/>
                <w:szCs w:val="19"/>
              </w:rPr>
            </w:pPr>
            <w:r w:rsidRPr="00E83835">
              <w:rPr>
                <w:rFonts w:asciiTheme="minorHAnsi" w:hAnsiTheme="minorHAnsi" w:cstheme="minorHAnsi"/>
                <w:sz w:val="19"/>
                <w:szCs w:val="19"/>
              </w:rPr>
              <w:t>Die Lösungen stehen im Anhang des Buches.</w:t>
            </w:r>
          </w:p>
        </w:tc>
        <w:tc>
          <w:tcPr>
            <w:tcW w:w="1238" w:type="dxa"/>
          </w:tcPr>
          <w:p w14:paraId="3539FF22" w14:textId="77777777" w:rsidR="00A7281D" w:rsidRPr="00D362C7" w:rsidRDefault="00A7281D" w:rsidP="00A7281D">
            <w:pPr>
              <w:jc w:val="center"/>
              <w:rPr>
                <w:sz w:val="19"/>
                <w:szCs w:val="19"/>
              </w:rPr>
            </w:pPr>
          </w:p>
        </w:tc>
      </w:tr>
      <w:tr w:rsidR="00A7281D" w:rsidRPr="00D362C7" w14:paraId="19A61CBA" w14:textId="77777777" w:rsidTr="00230396">
        <w:tc>
          <w:tcPr>
            <w:tcW w:w="15163" w:type="dxa"/>
            <w:gridSpan w:val="5"/>
          </w:tcPr>
          <w:p w14:paraId="23554789" w14:textId="77777777" w:rsidR="00A7281D" w:rsidRPr="00D362C7" w:rsidRDefault="00A7281D" w:rsidP="00A7281D">
            <w:pPr>
              <w:jc w:val="center"/>
              <w:rPr>
                <w:sz w:val="19"/>
                <w:szCs w:val="19"/>
              </w:rPr>
            </w:pPr>
          </w:p>
        </w:tc>
      </w:tr>
      <w:tr w:rsidR="00A7281D" w:rsidRPr="00D362C7" w14:paraId="7C13B73C" w14:textId="77777777" w:rsidTr="00230396">
        <w:tc>
          <w:tcPr>
            <w:tcW w:w="4096" w:type="dxa"/>
            <w:gridSpan w:val="2"/>
          </w:tcPr>
          <w:p w14:paraId="197B2A78" w14:textId="51C5B913" w:rsidR="00A7281D" w:rsidRPr="00230396" w:rsidRDefault="00A7281D" w:rsidP="00A7281D">
            <w:pPr>
              <w:rPr>
                <w:sz w:val="19"/>
                <w:szCs w:val="19"/>
              </w:rPr>
            </w:pPr>
            <w:r>
              <w:rPr>
                <w:rFonts w:asciiTheme="minorHAnsi" w:hAnsiTheme="minorHAnsi" w:cstheme="minorHAnsi"/>
                <w:b/>
                <w:sz w:val="19"/>
                <w:szCs w:val="19"/>
              </w:rPr>
              <w:t>Induktion</w:t>
            </w:r>
            <w:r w:rsidRPr="00230396">
              <w:rPr>
                <w:rFonts w:asciiTheme="minorHAnsi" w:hAnsiTheme="minorHAnsi" w:cstheme="minorHAnsi"/>
                <w:b/>
                <w:sz w:val="19"/>
                <w:szCs w:val="19"/>
              </w:rPr>
              <w:t xml:space="preserve"> </w:t>
            </w:r>
          </w:p>
        </w:tc>
        <w:tc>
          <w:tcPr>
            <w:tcW w:w="7135" w:type="dxa"/>
          </w:tcPr>
          <w:p w14:paraId="2518F365" w14:textId="77777777" w:rsidR="00A7281D" w:rsidRPr="00E83835" w:rsidRDefault="00A7281D" w:rsidP="00A7281D">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2</w:t>
            </w:r>
            <w:r w:rsidRPr="00E83835">
              <w:rPr>
                <w:rFonts w:asciiTheme="minorHAnsi" w:hAnsiTheme="minorHAnsi" w:cstheme="minorHAnsi"/>
                <w:b/>
                <w:sz w:val="19"/>
                <w:szCs w:val="19"/>
              </w:rPr>
              <w:t xml:space="preserve">: </w:t>
            </w:r>
            <w:r w:rsidRPr="00570212">
              <w:rPr>
                <w:rFonts w:asciiTheme="minorHAnsi" w:hAnsiTheme="minorHAnsi" w:cstheme="minorHAnsi"/>
                <w:b/>
                <w:sz w:val="19"/>
                <w:szCs w:val="19"/>
              </w:rPr>
              <w:t>Elektrizitätslehre</w:t>
            </w:r>
          </w:p>
        </w:tc>
        <w:tc>
          <w:tcPr>
            <w:tcW w:w="2694" w:type="dxa"/>
          </w:tcPr>
          <w:p w14:paraId="493E2D34" w14:textId="77777777" w:rsidR="00A7281D" w:rsidRPr="00E83835" w:rsidRDefault="00A7281D" w:rsidP="00A7281D">
            <w:pPr>
              <w:rPr>
                <w:rFonts w:asciiTheme="minorHAnsi" w:hAnsiTheme="minorHAnsi" w:cstheme="minorHAnsi"/>
                <w:sz w:val="19"/>
                <w:szCs w:val="19"/>
              </w:rPr>
            </w:pPr>
          </w:p>
        </w:tc>
        <w:tc>
          <w:tcPr>
            <w:tcW w:w="1238" w:type="dxa"/>
          </w:tcPr>
          <w:p w14:paraId="7158F09D" w14:textId="77777777" w:rsidR="00A7281D" w:rsidRPr="00D362C7" w:rsidRDefault="00A7281D" w:rsidP="00A7281D">
            <w:pPr>
              <w:jc w:val="center"/>
              <w:rPr>
                <w:sz w:val="19"/>
                <w:szCs w:val="19"/>
              </w:rPr>
            </w:pPr>
          </w:p>
        </w:tc>
      </w:tr>
      <w:tr w:rsidR="00A7281D" w:rsidRPr="00D362C7" w14:paraId="148C93C1" w14:textId="77777777" w:rsidTr="00230396">
        <w:tc>
          <w:tcPr>
            <w:tcW w:w="3083" w:type="dxa"/>
          </w:tcPr>
          <w:p w14:paraId="2726EB16" w14:textId="35413D4E" w:rsidR="00A7281D" w:rsidRPr="00D362C7" w:rsidRDefault="00A7281D" w:rsidP="00A7281D">
            <w:pPr>
              <w:rPr>
                <w:sz w:val="19"/>
                <w:szCs w:val="19"/>
              </w:rPr>
            </w:pPr>
            <w:r>
              <w:rPr>
                <w:sz w:val="19"/>
                <w:szCs w:val="19"/>
              </w:rPr>
              <w:t>2.8 Elektromagnetische Induktion</w:t>
            </w:r>
          </w:p>
        </w:tc>
        <w:tc>
          <w:tcPr>
            <w:tcW w:w="1013" w:type="dxa"/>
          </w:tcPr>
          <w:p w14:paraId="1B157E2A" w14:textId="211C1FD4" w:rsidR="00A7281D" w:rsidRPr="00D362C7" w:rsidRDefault="00A7281D" w:rsidP="00A7281D">
            <w:pPr>
              <w:jc w:val="center"/>
              <w:rPr>
                <w:sz w:val="19"/>
                <w:szCs w:val="19"/>
              </w:rPr>
            </w:pPr>
            <w:r>
              <w:rPr>
                <w:sz w:val="19"/>
                <w:szCs w:val="19"/>
              </w:rPr>
              <w:t>90–91</w:t>
            </w:r>
          </w:p>
        </w:tc>
        <w:tc>
          <w:tcPr>
            <w:tcW w:w="7135" w:type="dxa"/>
          </w:tcPr>
          <w:p w14:paraId="2295DC90" w14:textId="345EDBB0" w:rsidR="00A7281D" w:rsidRPr="00A7281D" w:rsidRDefault="00A7281D" w:rsidP="00A7281D">
            <w:pPr>
              <w:pStyle w:val="Listenabsatz"/>
              <w:numPr>
                <w:ilvl w:val="0"/>
                <w:numId w:val="4"/>
              </w:numPr>
              <w:shd w:val="clear" w:color="auto" w:fill="FFFFFF"/>
              <w:rPr>
                <w:sz w:val="19"/>
                <w:szCs w:val="19"/>
              </w:rPr>
            </w:pPr>
            <w:r w:rsidRPr="00A7281D">
              <w:rPr>
                <w:sz w:val="19"/>
                <w:szCs w:val="19"/>
              </w:rPr>
              <w:t>wenden die UVW-Regel der linken Hand an, um grundlegende Induktionsphänomene zu begründen und formulieren nach experimentellen Beobachtungen das Induktionsgesetz.</w:t>
            </w:r>
          </w:p>
        </w:tc>
        <w:tc>
          <w:tcPr>
            <w:tcW w:w="2694" w:type="dxa"/>
          </w:tcPr>
          <w:p w14:paraId="6A3B48D7" w14:textId="77777777" w:rsidR="00A7281D" w:rsidRPr="00115676" w:rsidRDefault="00A7281D" w:rsidP="00A7281D">
            <w:pPr>
              <w:numPr>
                <w:ilvl w:val="0"/>
                <w:numId w:val="1"/>
              </w:numPr>
              <w:shd w:val="clear" w:color="auto" w:fill="FFFFFF"/>
              <w:rPr>
                <w:sz w:val="19"/>
                <w:szCs w:val="19"/>
              </w:rPr>
            </w:pPr>
            <w:r w:rsidRPr="00115676">
              <w:rPr>
                <w:sz w:val="19"/>
                <w:szCs w:val="19"/>
              </w:rPr>
              <w:t>elektromagnetische Induktion</w:t>
            </w:r>
          </w:p>
        </w:tc>
        <w:tc>
          <w:tcPr>
            <w:tcW w:w="1238" w:type="dxa"/>
          </w:tcPr>
          <w:p w14:paraId="7F6659B6" w14:textId="77777777" w:rsidR="00A7281D" w:rsidRPr="00D362C7" w:rsidRDefault="00A7281D" w:rsidP="00A7281D">
            <w:pPr>
              <w:jc w:val="center"/>
              <w:rPr>
                <w:sz w:val="19"/>
                <w:szCs w:val="19"/>
              </w:rPr>
            </w:pPr>
          </w:p>
        </w:tc>
      </w:tr>
      <w:tr w:rsidR="00A7281D" w:rsidRPr="00D362C7" w14:paraId="7D9040DF" w14:textId="77777777" w:rsidTr="00230396">
        <w:tc>
          <w:tcPr>
            <w:tcW w:w="3083" w:type="dxa"/>
          </w:tcPr>
          <w:p w14:paraId="700D17AC" w14:textId="11B379F1" w:rsidR="00A7281D" w:rsidRPr="00D362C7" w:rsidRDefault="00A7281D" w:rsidP="00A7281D">
            <w:pPr>
              <w:rPr>
                <w:sz w:val="19"/>
                <w:szCs w:val="19"/>
              </w:rPr>
            </w:pPr>
            <w:r>
              <w:rPr>
                <w:sz w:val="19"/>
                <w:szCs w:val="19"/>
              </w:rPr>
              <w:t>2.9 Elektromagnetische Induktion in Spulen</w:t>
            </w:r>
          </w:p>
        </w:tc>
        <w:tc>
          <w:tcPr>
            <w:tcW w:w="1013" w:type="dxa"/>
          </w:tcPr>
          <w:p w14:paraId="4152030B" w14:textId="0E7AC787" w:rsidR="00A7281D" w:rsidRPr="00D362C7" w:rsidRDefault="00A7281D" w:rsidP="00A7281D">
            <w:pPr>
              <w:jc w:val="center"/>
              <w:rPr>
                <w:sz w:val="19"/>
                <w:szCs w:val="19"/>
              </w:rPr>
            </w:pPr>
            <w:r>
              <w:rPr>
                <w:sz w:val="19"/>
                <w:szCs w:val="19"/>
              </w:rPr>
              <w:t>92–93</w:t>
            </w:r>
          </w:p>
        </w:tc>
        <w:tc>
          <w:tcPr>
            <w:tcW w:w="7135" w:type="dxa"/>
          </w:tcPr>
          <w:p w14:paraId="024B83A8" w14:textId="6FFF3AFC" w:rsidR="00A7281D" w:rsidRPr="00685E1D" w:rsidRDefault="00A7281D" w:rsidP="00A7281D">
            <w:pPr>
              <w:pStyle w:val="Listenabsatz"/>
              <w:numPr>
                <w:ilvl w:val="0"/>
                <w:numId w:val="1"/>
              </w:numPr>
              <w:shd w:val="clear" w:color="auto" w:fill="FFFFFF"/>
              <w:rPr>
                <w:rFonts w:asciiTheme="minorHAnsi" w:hAnsiTheme="minorHAnsi" w:cstheme="minorHAnsi"/>
                <w:sz w:val="19"/>
                <w:szCs w:val="19"/>
              </w:rPr>
            </w:pPr>
            <w:r w:rsidRPr="00A7281D">
              <w:rPr>
                <w:sz w:val="19"/>
                <w:szCs w:val="19"/>
              </w:rPr>
              <w:t>wenden die UVW-Regel der linken Hand an, um grundlegende Induktionsphänomene zu begründen und formulieren nach experimentellen Beobachtungen das Induktionsgesetz.</w:t>
            </w:r>
          </w:p>
        </w:tc>
        <w:tc>
          <w:tcPr>
            <w:tcW w:w="2694" w:type="dxa"/>
          </w:tcPr>
          <w:p w14:paraId="26068286" w14:textId="77777777" w:rsidR="00A7281D" w:rsidRPr="00115676" w:rsidRDefault="00A7281D" w:rsidP="00A7281D">
            <w:pPr>
              <w:numPr>
                <w:ilvl w:val="0"/>
                <w:numId w:val="1"/>
              </w:numPr>
              <w:shd w:val="clear" w:color="auto" w:fill="FFFFFF"/>
              <w:rPr>
                <w:sz w:val="19"/>
                <w:szCs w:val="19"/>
              </w:rPr>
            </w:pPr>
            <w:r w:rsidRPr="00115676">
              <w:rPr>
                <w:sz w:val="19"/>
                <w:szCs w:val="19"/>
              </w:rPr>
              <w:t>Induktion in Spulen</w:t>
            </w:r>
          </w:p>
        </w:tc>
        <w:tc>
          <w:tcPr>
            <w:tcW w:w="1238" w:type="dxa"/>
          </w:tcPr>
          <w:p w14:paraId="62CA14E3" w14:textId="77777777" w:rsidR="00A7281D" w:rsidRPr="00D362C7" w:rsidRDefault="00A7281D" w:rsidP="00A7281D">
            <w:pPr>
              <w:jc w:val="center"/>
              <w:rPr>
                <w:sz w:val="19"/>
                <w:szCs w:val="19"/>
              </w:rPr>
            </w:pPr>
          </w:p>
        </w:tc>
      </w:tr>
      <w:tr w:rsidR="00A7281D" w:rsidRPr="00D362C7" w14:paraId="3B9FAF9F" w14:textId="77777777" w:rsidTr="00230396">
        <w:tc>
          <w:tcPr>
            <w:tcW w:w="3083" w:type="dxa"/>
          </w:tcPr>
          <w:p w14:paraId="2215A73F" w14:textId="61A38BCE" w:rsidR="00A7281D" w:rsidRDefault="00A7281D" w:rsidP="00A7281D">
            <w:pPr>
              <w:rPr>
                <w:sz w:val="19"/>
                <w:szCs w:val="19"/>
              </w:rPr>
            </w:pPr>
            <w:r>
              <w:rPr>
                <w:sz w:val="19"/>
                <w:szCs w:val="19"/>
              </w:rPr>
              <w:t>2.10 Induktionsgesetz</w:t>
            </w:r>
          </w:p>
        </w:tc>
        <w:tc>
          <w:tcPr>
            <w:tcW w:w="1013" w:type="dxa"/>
          </w:tcPr>
          <w:p w14:paraId="33BDD5A8" w14:textId="417C778E" w:rsidR="00A7281D" w:rsidRDefault="00A7281D" w:rsidP="00A7281D">
            <w:pPr>
              <w:jc w:val="center"/>
              <w:rPr>
                <w:sz w:val="19"/>
                <w:szCs w:val="19"/>
              </w:rPr>
            </w:pPr>
            <w:r>
              <w:rPr>
                <w:sz w:val="19"/>
                <w:szCs w:val="19"/>
              </w:rPr>
              <w:t>94–95</w:t>
            </w:r>
          </w:p>
        </w:tc>
        <w:tc>
          <w:tcPr>
            <w:tcW w:w="7135" w:type="dxa"/>
          </w:tcPr>
          <w:p w14:paraId="14BA6999" w14:textId="29A8EE27" w:rsidR="00A7281D" w:rsidRPr="002B7EC3"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wenden die UVW-Regel der linken Hand an, um grundlegende Induktionsphänomene zu begründen und formulieren nach experimentellen Beobachtungen das Induktionsgesetz.</w:t>
            </w:r>
          </w:p>
        </w:tc>
        <w:tc>
          <w:tcPr>
            <w:tcW w:w="2694" w:type="dxa"/>
          </w:tcPr>
          <w:p w14:paraId="4E71C4B5" w14:textId="77777777" w:rsidR="00A7281D" w:rsidRPr="00115676" w:rsidRDefault="00A7281D" w:rsidP="00A7281D">
            <w:pPr>
              <w:numPr>
                <w:ilvl w:val="0"/>
                <w:numId w:val="1"/>
              </w:numPr>
              <w:shd w:val="clear" w:color="auto" w:fill="FFFFFF"/>
              <w:rPr>
                <w:sz w:val="19"/>
                <w:szCs w:val="19"/>
              </w:rPr>
            </w:pPr>
            <w:r w:rsidRPr="00115676">
              <w:rPr>
                <w:sz w:val="19"/>
                <w:szCs w:val="19"/>
              </w:rPr>
              <w:t>Induktion in Spulen: Induktionsgesetz (qualitativ)</w:t>
            </w:r>
          </w:p>
        </w:tc>
        <w:tc>
          <w:tcPr>
            <w:tcW w:w="1238" w:type="dxa"/>
          </w:tcPr>
          <w:p w14:paraId="7D944172" w14:textId="77777777" w:rsidR="00A7281D" w:rsidRPr="00D362C7" w:rsidRDefault="00A7281D" w:rsidP="00A7281D">
            <w:pPr>
              <w:jc w:val="center"/>
              <w:rPr>
                <w:sz w:val="19"/>
                <w:szCs w:val="19"/>
              </w:rPr>
            </w:pPr>
          </w:p>
        </w:tc>
      </w:tr>
      <w:tr w:rsidR="00A7281D" w:rsidRPr="00D362C7" w14:paraId="0762B6E3" w14:textId="77777777" w:rsidTr="00230396">
        <w:tc>
          <w:tcPr>
            <w:tcW w:w="3083" w:type="dxa"/>
          </w:tcPr>
          <w:p w14:paraId="78212E51" w14:textId="050E61DD" w:rsidR="00A7281D" w:rsidRPr="00D362C7" w:rsidRDefault="00A7281D" w:rsidP="00A7281D">
            <w:pPr>
              <w:rPr>
                <w:sz w:val="19"/>
                <w:szCs w:val="19"/>
              </w:rPr>
            </w:pPr>
            <w:r>
              <w:rPr>
                <w:sz w:val="19"/>
                <w:szCs w:val="19"/>
              </w:rPr>
              <w:t>2.11 Regel von Lenz</w:t>
            </w:r>
          </w:p>
        </w:tc>
        <w:tc>
          <w:tcPr>
            <w:tcW w:w="1013" w:type="dxa"/>
          </w:tcPr>
          <w:p w14:paraId="2BFAC52D" w14:textId="559B83A9" w:rsidR="00A7281D" w:rsidRPr="00D362C7" w:rsidRDefault="00A7281D" w:rsidP="00A7281D">
            <w:pPr>
              <w:jc w:val="center"/>
              <w:rPr>
                <w:sz w:val="19"/>
                <w:szCs w:val="19"/>
              </w:rPr>
            </w:pPr>
            <w:r>
              <w:rPr>
                <w:sz w:val="19"/>
                <w:szCs w:val="19"/>
              </w:rPr>
              <w:t>96–97</w:t>
            </w:r>
          </w:p>
        </w:tc>
        <w:tc>
          <w:tcPr>
            <w:tcW w:w="7135" w:type="dxa"/>
          </w:tcPr>
          <w:p w14:paraId="4E6B0A9E" w14:textId="77777777" w:rsidR="00A7281D" w:rsidRPr="006C6DF5"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7B831CDF" w14:textId="77777777" w:rsidR="00A7281D" w:rsidRPr="00115676" w:rsidRDefault="00A7281D" w:rsidP="00A7281D">
            <w:pPr>
              <w:numPr>
                <w:ilvl w:val="0"/>
                <w:numId w:val="1"/>
              </w:numPr>
              <w:shd w:val="clear" w:color="auto" w:fill="FFFFFF"/>
              <w:rPr>
                <w:sz w:val="19"/>
                <w:szCs w:val="19"/>
              </w:rPr>
            </w:pPr>
            <w:r w:rsidRPr="00115676">
              <w:rPr>
                <w:sz w:val="19"/>
                <w:szCs w:val="19"/>
              </w:rPr>
              <w:t>Regel von Lenz</w:t>
            </w:r>
          </w:p>
        </w:tc>
        <w:tc>
          <w:tcPr>
            <w:tcW w:w="1238" w:type="dxa"/>
          </w:tcPr>
          <w:p w14:paraId="6FF7902B" w14:textId="77777777" w:rsidR="00A7281D" w:rsidRPr="00D362C7" w:rsidRDefault="00A7281D" w:rsidP="00A7281D">
            <w:pPr>
              <w:jc w:val="center"/>
              <w:rPr>
                <w:sz w:val="19"/>
                <w:szCs w:val="19"/>
              </w:rPr>
            </w:pPr>
          </w:p>
        </w:tc>
      </w:tr>
      <w:tr w:rsidR="00A7281D" w:rsidRPr="00D362C7" w14:paraId="0F231236" w14:textId="77777777" w:rsidTr="00230396">
        <w:tc>
          <w:tcPr>
            <w:tcW w:w="3083" w:type="dxa"/>
          </w:tcPr>
          <w:p w14:paraId="710EE047" w14:textId="02919FA4" w:rsidR="00A7281D" w:rsidRPr="00C956A8" w:rsidRDefault="00A7281D" w:rsidP="00A7281D">
            <w:pPr>
              <w:rPr>
                <w:sz w:val="19"/>
                <w:szCs w:val="19"/>
              </w:rPr>
            </w:pPr>
            <w:r>
              <w:rPr>
                <w:sz w:val="19"/>
                <w:szCs w:val="19"/>
              </w:rPr>
              <w:t>2.12 Wirbelströme</w:t>
            </w:r>
          </w:p>
        </w:tc>
        <w:tc>
          <w:tcPr>
            <w:tcW w:w="1013" w:type="dxa"/>
          </w:tcPr>
          <w:p w14:paraId="62BEFE60" w14:textId="479A6BF5" w:rsidR="00A7281D" w:rsidRPr="00D362C7" w:rsidRDefault="00A7281D" w:rsidP="00A7281D">
            <w:pPr>
              <w:jc w:val="center"/>
              <w:rPr>
                <w:sz w:val="19"/>
                <w:szCs w:val="19"/>
              </w:rPr>
            </w:pPr>
            <w:r>
              <w:rPr>
                <w:sz w:val="19"/>
                <w:szCs w:val="19"/>
              </w:rPr>
              <w:t>98–99</w:t>
            </w:r>
          </w:p>
        </w:tc>
        <w:tc>
          <w:tcPr>
            <w:tcW w:w="7135" w:type="dxa"/>
          </w:tcPr>
          <w:p w14:paraId="54318902" w14:textId="77777777" w:rsidR="00A7281D" w:rsidRPr="00685E1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0B61ED4B" w14:textId="77777777" w:rsidR="00A7281D" w:rsidRPr="00115676" w:rsidRDefault="00A7281D" w:rsidP="00A7281D">
            <w:pPr>
              <w:numPr>
                <w:ilvl w:val="0"/>
                <w:numId w:val="1"/>
              </w:numPr>
              <w:shd w:val="clear" w:color="auto" w:fill="FFFFFF"/>
              <w:rPr>
                <w:sz w:val="19"/>
                <w:szCs w:val="19"/>
              </w:rPr>
            </w:pPr>
            <w:r w:rsidRPr="00115676">
              <w:rPr>
                <w:sz w:val="19"/>
                <w:szCs w:val="19"/>
              </w:rPr>
              <w:t>Wirbelströme</w:t>
            </w:r>
          </w:p>
        </w:tc>
        <w:tc>
          <w:tcPr>
            <w:tcW w:w="1238" w:type="dxa"/>
          </w:tcPr>
          <w:p w14:paraId="46D9085F" w14:textId="77777777" w:rsidR="00A7281D" w:rsidRPr="00D362C7" w:rsidRDefault="00A7281D" w:rsidP="00A7281D">
            <w:pPr>
              <w:jc w:val="center"/>
              <w:rPr>
                <w:sz w:val="19"/>
                <w:szCs w:val="19"/>
              </w:rPr>
            </w:pPr>
          </w:p>
        </w:tc>
      </w:tr>
      <w:tr w:rsidR="00A7281D" w:rsidRPr="00D362C7" w14:paraId="5A23E7F7" w14:textId="77777777" w:rsidTr="00230396">
        <w:tc>
          <w:tcPr>
            <w:tcW w:w="3083" w:type="dxa"/>
          </w:tcPr>
          <w:p w14:paraId="4F7E5218" w14:textId="222E5919" w:rsidR="00A7281D" w:rsidRPr="009548A2" w:rsidRDefault="00A7281D" w:rsidP="00A7281D">
            <w:pPr>
              <w:rPr>
                <w:b/>
                <w:sz w:val="19"/>
                <w:szCs w:val="19"/>
              </w:rPr>
            </w:pPr>
            <w:r>
              <w:rPr>
                <w:b/>
                <w:color w:val="00AD9D"/>
                <w:sz w:val="19"/>
                <w:szCs w:val="19"/>
              </w:rPr>
              <w:t>2.13 Themenseite: Anwendungen der Induktion</w:t>
            </w:r>
          </w:p>
        </w:tc>
        <w:tc>
          <w:tcPr>
            <w:tcW w:w="1013" w:type="dxa"/>
          </w:tcPr>
          <w:p w14:paraId="3C205090" w14:textId="0D938319" w:rsidR="00A7281D" w:rsidRPr="00D362C7" w:rsidRDefault="00A7281D" w:rsidP="00A7281D">
            <w:pPr>
              <w:jc w:val="center"/>
              <w:rPr>
                <w:sz w:val="19"/>
                <w:szCs w:val="19"/>
              </w:rPr>
            </w:pPr>
            <w:r>
              <w:rPr>
                <w:sz w:val="19"/>
                <w:szCs w:val="19"/>
              </w:rPr>
              <w:t>100–101</w:t>
            </w:r>
          </w:p>
        </w:tc>
        <w:tc>
          <w:tcPr>
            <w:tcW w:w="7135" w:type="dxa"/>
          </w:tcPr>
          <w:p w14:paraId="3EBF8917" w14:textId="77777777" w:rsidR="00A7281D" w:rsidRPr="00685E1D" w:rsidRDefault="00A7281D" w:rsidP="00A7281D">
            <w:pPr>
              <w:shd w:val="clear" w:color="auto" w:fill="FFFFFF"/>
              <w:rPr>
                <w:rFonts w:asciiTheme="minorHAnsi" w:eastAsia="Times New Roman" w:hAnsiTheme="minorHAnsi" w:cstheme="minorHAnsi"/>
                <w:color w:val="000000"/>
                <w:sz w:val="19"/>
                <w:szCs w:val="19"/>
                <w:lang w:eastAsia="de-DE"/>
              </w:rPr>
            </w:pPr>
            <w:r>
              <w:rPr>
                <w:rFonts w:asciiTheme="minorHAnsi" w:hAnsiTheme="minorHAnsi" w:cstheme="minorHAnsi"/>
                <w:sz w:val="19"/>
                <w:szCs w:val="19"/>
              </w:rPr>
              <w:t>Auf dieser Doppelseite werden Anwendungen der Induktion (Induktives Laden, Induktionsschleifen, Wirbelstrombremsen) vorgestellt.</w:t>
            </w:r>
          </w:p>
        </w:tc>
        <w:tc>
          <w:tcPr>
            <w:tcW w:w="2694" w:type="dxa"/>
          </w:tcPr>
          <w:p w14:paraId="54FB1CF5" w14:textId="77777777" w:rsidR="00A7281D" w:rsidRPr="003C22DD" w:rsidRDefault="00A7281D" w:rsidP="00A7281D">
            <w:pPr>
              <w:shd w:val="clear" w:color="auto" w:fill="FFFFFF"/>
              <w:rPr>
                <w:rFonts w:asciiTheme="minorHAnsi" w:eastAsia="Times New Roman" w:hAnsiTheme="minorHAnsi" w:cstheme="minorHAnsi"/>
                <w:color w:val="000000"/>
                <w:sz w:val="19"/>
                <w:szCs w:val="19"/>
                <w:lang w:eastAsia="de-DE"/>
              </w:rPr>
            </w:pPr>
          </w:p>
        </w:tc>
        <w:tc>
          <w:tcPr>
            <w:tcW w:w="1238" w:type="dxa"/>
          </w:tcPr>
          <w:p w14:paraId="4092C888" w14:textId="77777777" w:rsidR="00A7281D" w:rsidRPr="00D362C7" w:rsidRDefault="00A7281D" w:rsidP="00A7281D">
            <w:pPr>
              <w:jc w:val="center"/>
              <w:rPr>
                <w:sz w:val="19"/>
                <w:szCs w:val="19"/>
              </w:rPr>
            </w:pPr>
          </w:p>
        </w:tc>
      </w:tr>
      <w:tr w:rsidR="00A7281D" w:rsidRPr="00D362C7" w14:paraId="2FCDB321" w14:textId="77777777" w:rsidTr="00230396">
        <w:tc>
          <w:tcPr>
            <w:tcW w:w="3083" w:type="dxa"/>
          </w:tcPr>
          <w:p w14:paraId="2E86D16A" w14:textId="07976087" w:rsidR="00A7281D" w:rsidRPr="009548A2" w:rsidRDefault="00A7281D" w:rsidP="00A7281D">
            <w:pPr>
              <w:rPr>
                <w:b/>
                <w:sz w:val="19"/>
                <w:szCs w:val="19"/>
              </w:rPr>
            </w:pPr>
            <w:r>
              <w:rPr>
                <w:b/>
                <w:color w:val="7FC241"/>
                <w:sz w:val="19"/>
                <w:szCs w:val="19"/>
              </w:rPr>
              <w:t>2.14</w:t>
            </w:r>
            <w:r w:rsidRPr="009548A2">
              <w:rPr>
                <w:b/>
                <w:color w:val="7FC241"/>
                <w:sz w:val="19"/>
                <w:szCs w:val="19"/>
              </w:rPr>
              <w:t xml:space="preserve"> Teste dich</w:t>
            </w:r>
          </w:p>
        </w:tc>
        <w:tc>
          <w:tcPr>
            <w:tcW w:w="1013" w:type="dxa"/>
          </w:tcPr>
          <w:p w14:paraId="051C8B74" w14:textId="1BF1D9FF" w:rsidR="00A7281D" w:rsidRPr="00D362C7" w:rsidRDefault="00A7281D" w:rsidP="00A7281D">
            <w:pPr>
              <w:jc w:val="center"/>
              <w:rPr>
                <w:sz w:val="19"/>
                <w:szCs w:val="19"/>
              </w:rPr>
            </w:pPr>
            <w:r>
              <w:rPr>
                <w:sz w:val="19"/>
                <w:szCs w:val="19"/>
              </w:rPr>
              <w:t>102–103</w:t>
            </w:r>
          </w:p>
        </w:tc>
        <w:tc>
          <w:tcPr>
            <w:tcW w:w="7135" w:type="dxa"/>
          </w:tcPr>
          <w:p w14:paraId="331EA09B" w14:textId="77777777" w:rsidR="00A7281D" w:rsidRPr="00E83835" w:rsidRDefault="00A7281D" w:rsidP="00A7281D">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9042E61" w14:textId="77777777" w:rsidR="00A7281D" w:rsidRPr="00E83835" w:rsidRDefault="00A7281D" w:rsidP="00A7281D">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074116F" w14:textId="77777777" w:rsidR="00A7281D" w:rsidRPr="00D362C7" w:rsidRDefault="00A7281D" w:rsidP="00A7281D">
            <w:pPr>
              <w:jc w:val="center"/>
              <w:rPr>
                <w:sz w:val="19"/>
                <w:szCs w:val="19"/>
              </w:rPr>
            </w:pPr>
          </w:p>
        </w:tc>
      </w:tr>
      <w:tr w:rsidR="00A7281D" w:rsidRPr="00D362C7" w14:paraId="6A626797" w14:textId="77777777" w:rsidTr="00230396">
        <w:tc>
          <w:tcPr>
            <w:tcW w:w="4096" w:type="dxa"/>
            <w:gridSpan w:val="2"/>
          </w:tcPr>
          <w:p w14:paraId="015DD0BC" w14:textId="23207A90" w:rsidR="00A7281D" w:rsidRPr="00D362C7" w:rsidRDefault="00A7281D" w:rsidP="00A7281D">
            <w:pPr>
              <w:rPr>
                <w:sz w:val="19"/>
                <w:szCs w:val="19"/>
              </w:rPr>
            </w:pPr>
            <w:r>
              <w:rPr>
                <w:rFonts w:asciiTheme="minorHAnsi" w:hAnsiTheme="minorHAnsi" w:cstheme="minorHAnsi"/>
                <w:b/>
                <w:sz w:val="19"/>
                <w:szCs w:val="19"/>
              </w:rPr>
              <w:lastRenderedPageBreak/>
              <w:t xml:space="preserve">Anwendungen der Induktion </w:t>
            </w:r>
          </w:p>
        </w:tc>
        <w:tc>
          <w:tcPr>
            <w:tcW w:w="7135" w:type="dxa"/>
          </w:tcPr>
          <w:p w14:paraId="071D6450" w14:textId="77777777" w:rsidR="00A7281D" w:rsidRPr="00E83835" w:rsidRDefault="00A7281D" w:rsidP="00A7281D">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2</w:t>
            </w:r>
            <w:r w:rsidRPr="00E83835">
              <w:rPr>
                <w:rFonts w:asciiTheme="minorHAnsi" w:hAnsiTheme="minorHAnsi" w:cstheme="minorHAnsi"/>
                <w:b/>
                <w:sz w:val="19"/>
                <w:szCs w:val="19"/>
              </w:rPr>
              <w:t xml:space="preserve">: </w:t>
            </w:r>
            <w:r w:rsidRPr="00570212">
              <w:rPr>
                <w:rFonts w:asciiTheme="minorHAnsi" w:hAnsiTheme="minorHAnsi" w:cstheme="minorHAnsi"/>
                <w:b/>
                <w:sz w:val="19"/>
                <w:szCs w:val="19"/>
              </w:rPr>
              <w:t>Elektrizitätslehre</w:t>
            </w:r>
          </w:p>
        </w:tc>
        <w:tc>
          <w:tcPr>
            <w:tcW w:w="2694" w:type="dxa"/>
          </w:tcPr>
          <w:p w14:paraId="0D9E0465" w14:textId="77777777" w:rsidR="00A7281D" w:rsidRPr="00E83835" w:rsidRDefault="00A7281D" w:rsidP="00A7281D">
            <w:pPr>
              <w:rPr>
                <w:rFonts w:asciiTheme="minorHAnsi" w:hAnsiTheme="minorHAnsi" w:cstheme="minorHAnsi"/>
                <w:sz w:val="19"/>
                <w:szCs w:val="19"/>
              </w:rPr>
            </w:pPr>
          </w:p>
        </w:tc>
        <w:tc>
          <w:tcPr>
            <w:tcW w:w="1238" w:type="dxa"/>
          </w:tcPr>
          <w:p w14:paraId="021B3F92" w14:textId="77777777" w:rsidR="00A7281D" w:rsidRPr="00D362C7" w:rsidRDefault="00A7281D" w:rsidP="00A7281D">
            <w:pPr>
              <w:jc w:val="center"/>
              <w:rPr>
                <w:sz w:val="19"/>
                <w:szCs w:val="19"/>
              </w:rPr>
            </w:pPr>
          </w:p>
        </w:tc>
      </w:tr>
      <w:tr w:rsidR="00A7281D" w:rsidRPr="00D362C7" w14:paraId="7CD1C7E5" w14:textId="77777777" w:rsidTr="00230396">
        <w:tc>
          <w:tcPr>
            <w:tcW w:w="3083" w:type="dxa"/>
          </w:tcPr>
          <w:p w14:paraId="5C2D001C" w14:textId="2591460D" w:rsidR="00A7281D" w:rsidRDefault="00A7281D" w:rsidP="00A7281D">
            <w:pPr>
              <w:rPr>
                <w:sz w:val="19"/>
                <w:szCs w:val="19"/>
              </w:rPr>
            </w:pPr>
            <w:r>
              <w:rPr>
                <w:sz w:val="19"/>
                <w:szCs w:val="19"/>
              </w:rPr>
              <w:t>2.15 Wechselspannungsgenerator</w:t>
            </w:r>
          </w:p>
        </w:tc>
        <w:tc>
          <w:tcPr>
            <w:tcW w:w="1013" w:type="dxa"/>
          </w:tcPr>
          <w:p w14:paraId="456A08B7" w14:textId="28895E6F" w:rsidR="00A7281D" w:rsidRDefault="00A7281D" w:rsidP="00A7281D">
            <w:pPr>
              <w:jc w:val="center"/>
              <w:rPr>
                <w:sz w:val="19"/>
                <w:szCs w:val="19"/>
              </w:rPr>
            </w:pPr>
            <w:r>
              <w:rPr>
                <w:sz w:val="19"/>
                <w:szCs w:val="19"/>
              </w:rPr>
              <w:t>104–107</w:t>
            </w:r>
          </w:p>
        </w:tc>
        <w:tc>
          <w:tcPr>
            <w:tcW w:w="7135" w:type="dxa"/>
          </w:tcPr>
          <w:p w14:paraId="77B60AB0" w14:textId="43C62ED8" w:rsidR="00A7281D" w:rsidRPr="00A7281D" w:rsidRDefault="00A7281D" w:rsidP="00A7281D">
            <w:pPr>
              <w:numPr>
                <w:ilvl w:val="0"/>
                <w:numId w:val="1"/>
              </w:numPr>
              <w:shd w:val="clear" w:color="auto" w:fill="FFFFFF"/>
              <w:rPr>
                <w:sz w:val="19"/>
                <w:szCs w:val="19"/>
              </w:rPr>
            </w:pPr>
            <w:r w:rsidRPr="00A7281D">
              <w:rPr>
                <w:sz w:val="19"/>
                <w:szCs w:val="19"/>
              </w:rPr>
              <w:t xml:space="preserve">wenden wahlweise die UVW-Regel der linken Hand auf eine sich gleichmäßig drehende Leiterschleife im homogenen Magnetfeld oder das Prinzip der Energieerhaltung auf den unbelasteten (und belasteten) Generator an, um mit dem Wissen über grundlegende Induktionsphänomene die experimentellen Beobachtungen zu begründen. Hierbei verwenden sie fachsprachlich korrekte Argumentationsketten. </w:t>
            </w:r>
          </w:p>
          <w:p w14:paraId="3218FF0B" w14:textId="276932EF" w:rsidR="00A7281D" w:rsidRPr="00685E1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bewerten durch Analyse entsprechender, vorgegebener Quellen (z. B. Energieversorger vor Ort, Anschauungsmodelle) den Aufbau und Einsatz unterschiedlicher Wechselspannungsgeneratoren als Energiewandler in Industrie und Technik.</w:t>
            </w:r>
          </w:p>
        </w:tc>
        <w:tc>
          <w:tcPr>
            <w:tcW w:w="2694" w:type="dxa"/>
          </w:tcPr>
          <w:p w14:paraId="03FD06BE" w14:textId="77777777" w:rsidR="00A7281D" w:rsidRPr="003C22D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Wechselspannungsgeneratoren</w:t>
            </w:r>
          </w:p>
        </w:tc>
        <w:tc>
          <w:tcPr>
            <w:tcW w:w="1238" w:type="dxa"/>
          </w:tcPr>
          <w:p w14:paraId="1CF84DEA" w14:textId="77777777" w:rsidR="00A7281D" w:rsidRPr="00D362C7" w:rsidRDefault="00A7281D" w:rsidP="00A7281D">
            <w:pPr>
              <w:jc w:val="center"/>
              <w:rPr>
                <w:sz w:val="19"/>
                <w:szCs w:val="19"/>
              </w:rPr>
            </w:pPr>
          </w:p>
        </w:tc>
      </w:tr>
      <w:tr w:rsidR="00A7281D" w:rsidRPr="00D362C7" w14:paraId="62947657" w14:textId="77777777" w:rsidTr="00230396">
        <w:tc>
          <w:tcPr>
            <w:tcW w:w="3083" w:type="dxa"/>
          </w:tcPr>
          <w:p w14:paraId="16EE9DBF" w14:textId="22CCA3A2" w:rsidR="00A7281D" w:rsidRPr="00D362C7" w:rsidRDefault="00A7281D" w:rsidP="00A7281D">
            <w:pPr>
              <w:rPr>
                <w:sz w:val="19"/>
                <w:szCs w:val="19"/>
              </w:rPr>
            </w:pPr>
            <w:r>
              <w:rPr>
                <w:sz w:val="19"/>
                <w:szCs w:val="19"/>
              </w:rPr>
              <w:t>2.16 Transformator</w:t>
            </w:r>
          </w:p>
        </w:tc>
        <w:tc>
          <w:tcPr>
            <w:tcW w:w="1013" w:type="dxa"/>
          </w:tcPr>
          <w:p w14:paraId="5B265E1C" w14:textId="6C6FF175" w:rsidR="00A7281D" w:rsidRPr="00D362C7" w:rsidRDefault="00A7281D" w:rsidP="00A7281D">
            <w:pPr>
              <w:jc w:val="center"/>
              <w:rPr>
                <w:sz w:val="19"/>
                <w:szCs w:val="19"/>
              </w:rPr>
            </w:pPr>
            <w:r>
              <w:rPr>
                <w:sz w:val="19"/>
                <w:szCs w:val="19"/>
              </w:rPr>
              <w:t>108–109</w:t>
            </w:r>
          </w:p>
        </w:tc>
        <w:tc>
          <w:tcPr>
            <w:tcW w:w="7135" w:type="dxa"/>
          </w:tcPr>
          <w:p w14:paraId="69F53B13" w14:textId="54F661D7" w:rsidR="00A7281D" w:rsidRPr="00A7281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A7281D">
              <w:rPr>
                <w:sz w:val="19"/>
                <w:szCs w:val="19"/>
              </w:rPr>
              <w:t>beschreiben den Aufbau und die Funktionsweise eines Transformators auf der Grundlage ihrer Kenntnisse zur Induktion und wenden die Konzepte der Energieerhaltung und Energieentwertung auf Transformatoren an. Sie berücksichtigen dabei die technischen Möglichkeiten zur Erhöhung des Wirkungsgrads.</w:t>
            </w:r>
          </w:p>
        </w:tc>
        <w:tc>
          <w:tcPr>
            <w:tcW w:w="2694" w:type="dxa"/>
          </w:tcPr>
          <w:p w14:paraId="7FE83F1C" w14:textId="77777777" w:rsidR="00A7281D" w:rsidRPr="003C22D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0BCA1501" w14:textId="77777777" w:rsidR="00A7281D" w:rsidRPr="00D362C7" w:rsidRDefault="00A7281D" w:rsidP="00A7281D">
            <w:pPr>
              <w:jc w:val="center"/>
              <w:rPr>
                <w:sz w:val="19"/>
                <w:szCs w:val="19"/>
              </w:rPr>
            </w:pPr>
          </w:p>
        </w:tc>
      </w:tr>
      <w:tr w:rsidR="00A7281D" w:rsidRPr="00D362C7" w14:paraId="4043FE2D" w14:textId="77777777" w:rsidTr="00230396">
        <w:tc>
          <w:tcPr>
            <w:tcW w:w="3083" w:type="dxa"/>
          </w:tcPr>
          <w:p w14:paraId="748CE389" w14:textId="7E59814D" w:rsidR="00A7281D" w:rsidRPr="00D362C7" w:rsidRDefault="00A7281D" w:rsidP="00A7281D">
            <w:pPr>
              <w:rPr>
                <w:sz w:val="19"/>
                <w:szCs w:val="19"/>
              </w:rPr>
            </w:pPr>
            <w:r>
              <w:rPr>
                <w:sz w:val="19"/>
                <w:szCs w:val="19"/>
              </w:rPr>
              <w:t>2.17 Wirkungsgrad eines Transformators</w:t>
            </w:r>
          </w:p>
        </w:tc>
        <w:tc>
          <w:tcPr>
            <w:tcW w:w="1013" w:type="dxa"/>
          </w:tcPr>
          <w:p w14:paraId="5C01E93E" w14:textId="264B242B" w:rsidR="00A7281D" w:rsidRPr="00D362C7" w:rsidRDefault="00A7281D" w:rsidP="00A7281D">
            <w:pPr>
              <w:jc w:val="center"/>
              <w:rPr>
                <w:sz w:val="19"/>
                <w:szCs w:val="19"/>
              </w:rPr>
            </w:pPr>
            <w:r>
              <w:rPr>
                <w:sz w:val="19"/>
                <w:szCs w:val="19"/>
              </w:rPr>
              <w:t>110–113</w:t>
            </w:r>
          </w:p>
        </w:tc>
        <w:tc>
          <w:tcPr>
            <w:tcW w:w="7135" w:type="dxa"/>
          </w:tcPr>
          <w:p w14:paraId="505DCDB5" w14:textId="695A252E" w:rsidR="00A7281D" w:rsidRPr="006C6DF5" w:rsidRDefault="00A7281D" w:rsidP="00A7281D">
            <w:pPr>
              <w:pStyle w:val="Listenabsatz"/>
              <w:numPr>
                <w:ilvl w:val="0"/>
                <w:numId w:val="4"/>
              </w:numPr>
              <w:shd w:val="clear" w:color="auto" w:fill="FFFFFF"/>
              <w:rPr>
                <w:rFonts w:asciiTheme="minorHAnsi" w:hAnsiTheme="minorHAnsi" w:cstheme="minorHAnsi"/>
                <w:sz w:val="19"/>
                <w:szCs w:val="19"/>
              </w:rPr>
            </w:pPr>
            <w:r w:rsidRPr="00A7281D">
              <w:rPr>
                <w:sz w:val="19"/>
                <w:szCs w:val="19"/>
              </w:rPr>
              <w:t>beschreiben den Aufbau und die Funktionsweise eines Transformators auf der Grundlage ihrer Kenntnisse zur Induktion und wenden die Konzepte der Energieerhaltung und Energieentwertung auf Transformatoren an. Sie berücksichtigen dabei die technischen Möglichkeiten zur Erhöhung des Wirkungsgrads.</w:t>
            </w:r>
          </w:p>
        </w:tc>
        <w:tc>
          <w:tcPr>
            <w:tcW w:w="2694" w:type="dxa"/>
          </w:tcPr>
          <w:p w14:paraId="39A97EF5" w14:textId="77777777" w:rsidR="00A7281D" w:rsidRPr="003C22D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36784D8D" w14:textId="77777777" w:rsidR="00A7281D" w:rsidRPr="00D362C7" w:rsidRDefault="00A7281D" w:rsidP="00A7281D">
            <w:pPr>
              <w:jc w:val="center"/>
              <w:rPr>
                <w:sz w:val="19"/>
                <w:szCs w:val="19"/>
              </w:rPr>
            </w:pPr>
          </w:p>
        </w:tc>
      </w:tr>
      <w:tr w:rsidR="00A7281D" w:rsidRPr="00D362C7" w14:paraId="1D0432BD" w14:textId="77777777" w:rsidTr="00230396">
        <w:tc>
          <w:tcPr>
            <w:tcW w:w="3083" w:type="dxa"/>
          </w:tcPr>
          <w:p w14:paraId="0B7AEA07" w14:textId="29847043" w:rsidR="00A7281D" w:rsidRPr="00D362C7" w:rsidRDefault="00A7281D" w:rsidP="00A7281D">
            <w:pPr>
              <w:rPr>
                <w:sz w:val="19"/>
                <w:szCs w:val="19"/>
              </w:rPr>
            </w:pPr>
            <w:r w:rsidRPr="00570212">
              <w:rPr>
                <w:b/>
                <w:color w:val="00AD9D"/>
                <w:sz w:val="19"/>
                <w:szCs w:val="19"/>
              </w:rPr>
              <w:t>2.</w:t>
            </w:r>
            <w:r>
              <w:rPr>
                <w:b/>
                <w:color w:val="00AD9D"/>
                <w:sz w:val="19"/>
                <w:szCs w:val="19"/>
              </w:rPr>
              <w:t>18</w:t>
            </w:r>
            <w:r w:rsidRPr="00570212">
              <w:rPr>
                <w:b/>
                <w:color w:val="00AD9D"/>
                <w:sz w:val="19"/>
                <w:szCs w:val="19"/>
              </w:rPr>
              <w:t xml:space="preserve"> Themenseite: Einsatz von Transformatoren</w:t>
            </w:r>
          </w:p>
        </w:tc>
        <w:tc>
          <w:tcPr>
            <w:tcW w:w="1013" w:type="dxa"/>
          </w:tcPr>
          <w:p w14:paraId="0570D4AE" w14:textId="6D50A6C3" w:rsidR="00A7281D" w:rsidRPr="00D362C7" w:rsidRDefault="00A7281D" w:rsidP="00A7281D">
            <w:pPr>
              <w:jc w:val="center"/>
              <w:rPr>
                <w:sz w:val="19"/>
                <w:szCs w:val="19"/>
              </w:rPr>
            </w:pPr>
            <w:r>
              <w:rPr>
                <w:sz w:val="19"/>
                <w:szCs w:val="19"/>
              </w:rPr>
              <w:t>114–115</w:t>
            </w:r>
          </w:p>
        </w:tc>
        <w:tc>
          <w:tcPr>
            <w:tcW w:w="7135" w:type="dxa"/>
          </w:tcPr>
          <w:p w14:paraId="549BCB49" w14:textId="77777777" w:rsidR="00A7281D" w:rsidRPr="006C6DF5" w:rsidRDefault="00A7281D" w:rsidP="00A7281D">
            <w:pPr>
              <w:shd w:val="clear" w:color="auto" w:fill="FFFFFF"/>
              <w:rPr>
                <w:rFonts w:asciiTheme="minorHAnsi" w:hAnsiTheme="minorHAnsi" w:cstheme="minorHAnsi"/>
                <w:sz w:val="19"/>
                <w:szCs w:val="19"/>
              </w:rPr>
            </w:pPr>
            <w:r>
              <w:rPr>
                <w:rFonts w:asciiTheme="minorHAnsi" w:hAnsiTheme="minorHAnsi" w:cstheme="minorHAnsi"/>
                <w:sz w:val="19"/>
                <w:szCs w:val="19"/>
              </w:rPr>
              <w:t>Auf dieser Seite werden verschiedene Arten- und Einsatzmöglichkeiten von Transformatoren (Hochstromtransformator, Niederspannungstransformator, Hochspannungstransformator) vorgestellt.</w:t>
            </w:r>
          </w:p>
        </w:tc>
        <w:tc>
          <w:tcPr>
            <w:tcW w:w="2694" w:type="dxa"/>
          </w:tcPr>
          <w:p w14:paraId="77D29292" w14:textId="77777777" w:rsidR="00A7281D" w:rsidRPr="003C22DD" w:rsidRDefault="00A7281D" w:rsidP="00A7281D">
            <w:pPr>
              <w:shd w:val="clear" w:color="auto" w:fill="FFFFFF"/>
              <w:rPr>
                <w:rFonts w:asciiTheme="minorHAnsi" w:eastAsia="Times New Roman" w:hAnsiTheme="minorHAnsi" w:cstheme="minorHAnsi"/>
                <w:color w:val="000000"/>
                <w:sz w:val="19"/>
                <w:szCs w:val="19"/>
                <w:lang w:eastAsia="de-DE"/>
              </w:rPr>
            </w:pPr>
          </w:p>
        </w:tc>
        <w:tc>
          <w:tcPr>
            <w:tcW w:w="1238" w:type="dxa"/>
          </w:tcPr>
          <w:p w14:paraId="644DF02F" w14:textId="77777777" w:rsidR="00A7281D" w:rsidRPr="00D362C7" w:rsidRDefault="00A7281D" w:rsidP="00A7281D">
            <w:pPr>
              <w:jc w:val="center"/>
              <w:rPr>
                <w:sz w:val="19"/>
                <w:szCs w:val="19"/>
              </w:rPr>
            </w:pPr>
          </w:p>
        </w:tc>
      </w:tr>
      <w:tr w:rsidR="00A7281D" w:rsidRPr="00D362C7" w14:paraId="020ED072" w14:textId="77777777" w:rsidTr="00230396">
        <w:tc>
          <w:tcPr>
            <w:tcW w:w="3083" w:type="dxa"/>
          </w:tcPr>
          <w:p w14:paraId="451B3335" w14:textId="1032AEE2" w:rsidR="00A7281D" w:rsidRDefault="00A7281D" w:rsidP="00A7281D">
            <w:pPr>
              <w:rPr>
                <w:sz w:val="19"/>
                <w:szCs w:val="19"/>
              </w:rPr>
            </w:pPr>
            <w:r>
              <w:rPr>
                <w:sz w:val="19"/>
                <w:szCs w:val="19"/>
              </w:rPr>
              <w:t>2.19 Übertragung elektrischer Energie</w:t>
            </w:r>
          </w:p>
        </w:tc>
        <w:tc>
          <w:tcPr>
            <w:tcW w:w="1013" w:type="dxa"/>
          </w:tcPr>
          <w:p w14:paraId="3F885B16" w14:textId="2C13E758" w:rsidR="00A7281D" w:rsidRDefault="00A7281D" w:rsidP="00A7281D">
            <w:pPr>
              <w:jc w:val="center"/>
              <w:rPr>
                <w:sz w:val="19"/>
                <w:szCs w:val="19"/>
              </w:rPr>
            </w:pPr>
            <w:r>
              <w:rPr>
                <w:sz w:val="19"/>
                <w:szCs w:val="19"/>
              </w:rPr>
              <w:t>116–117</w:t>
            </w:r>
          </w:p>
        </w:tc>
        <w:tc>
          <w:tcPr>
            <w:tcW w:w="7135" w:type="dxa"/>
          </w:tcPr>
          <w:p w14:paraId="6D1B24DE" w14:textId="77777777" w:rsidR="00A7281D" w:rsidRPr="00462042" w:rsidRDefault="00A7281D" w:rsidP="00A7281D">
            <w:pPr>
              <w:pStyle w:val="Listenabsatz"/>
              <w:numPr>
                <w:ilvl w:val="0"/>
                <w:numId w:val="4"/>
              </w:numPr>
              <w:shd w:val="clear" w:color="auto" w:fill="FFFFFF"/>
              <w:rPr>
                <w:sz w:val="19"/>
                <w:szCs w:val="19"/>
              </w:rPr>
            </w:pPr>
            <w:r w:rsidRPr="00462042">
              <w:rPr>
                <w:sz w:val="19"/>
                <w:szCs w:val="19"/>
              </w:rPr>
              <w:t>stellen einfache Systeme zur Übertragung elektrischer Energie über weite Strecken dar und führen, auch unter Berücksichtigung von Wirkungsgraden, Berechnungen zur Energieübertragung durch, um damit die Verwendung von Transformatoren zu begründen.</w:t>
            </w:r>
          </w:p>
        </w:tc>
        <w:tc>
          <w:tcPr>
            <w:tcW w:w="2694" w:type="dxa"/>
          </w:tcPr>
          <w:p w14:paraId="45625C99" w14:textId="77777777" w:rsidR="00A7281D" w:rsidRPr="00115676"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69872E79" w14:textId="77777777" w:rsidR="00A7281D" w:rsidRPr="00D362C7" w:rsidRDefault="00A7281D" w:rsidP="00A7281D">
            <w:pPr>
              <w:jc w:val="center"/>
              <w:rPr>
                <w:sz w:val="19"/>
                <w:szCs w:val="19"/>
              </w:rPr>
            </w:pPr>
          </w:p>
        </w:tc>
      </w:tr>
      <w:tr w:rsidR="00A7281D" w:rsidRPr="00D362C7" w14:paraId="575F5297" w14:textId="77777777" w:rsidTr="00230396">
        <w:tc>
          <w:tcPr>
            <w:tcW w:w="3083" w:type="dxa"/>
          </w:tcPr>
          <w:p w14:paraId="0D5F5BE4" w14:textId="005B7293" w:rsidR="00A7281D" w:rsidRPr="00D362C7" w:rsidRDefault="00A7281D" w:rsidP="00A7281D">
            <w:pPr>
              <w:rPr>
                <w:sz w:val="19"/>
                <w:szCs w:val="19"/>
              </w:rPr>
            </w:pPr>
            <w:r w:rsidRPr="00570212">
              <w:rPr>
                <w:b/>
                <w:color w:val="00AD9D"/>
                <w:sz w:val="19"/>
                <w:szCs w:val="19"/>
              </w:rPr>
              <w:t>2.</w:t>
            </w:r>
            <w:r>
              <w:rPr>
                <w:b/>
                <w:color w:val="00AD9D"/>
                <w:sz w:val="19"/>
                <w:szCs w:val="19"/>
              </w:rPr>
              <w:t>20</w:t>
            </w:r>
            <w:r w:rsidRPr="00570212">
              <w:rPr>
                <w:b/>
                <w:color w:val="00AD9D"/>
                <w:sz w:val="19"/>
                <w:szCs w:val="19"/>
              </w:rPr>
              <w:t xml:space="preserve"> Themenseite: Spannungsnetze und Energieverbund</w:t>
            </w:r>
          </w:p>
        </w:tc>
        <w:tc>
          <w:tcPr>
            <w:tcW w:w="1013" w:type="dxa"/>
          </w:tcPr>
          <w:p w14:paraId="1E54EF55" w14:textId="5095B2BD" w:rsidR="00A7281D" w:rsidRPr="00D362C7" w:rsidRDefault="00A7281D" w:rsidP="00A7281D">
            <w:pPr>
              <w:jc w:val="center"/>
              <w:rPr>
                <w:sz w:val="19"/>
                <w:szCs w:val="19"/>
              </w:rPr>
            </w:pPr>
            <w:r>
              <w:rPr>
                <w:sz w:val="19"/>
                <w:szCs w:val="19"/>
              </w:rPr>
              <w:t>118–119</w:t>
            </w:r>
          </w:p>
        </w:tc>
        <w:tc>
          <w:tcPr>
            <w:tcW w:w="7135" w:type="dxa"/>
          </w:tcPr>
          <w:p w14:paraId="3B6E4E85" w14:textId="77777777" w:rsidR="00A7281D" w:rsidRPr="00462042" w:rsidRDefault="00A7281D" w:rsidP="00A7281D">
            <w:pPr>
              <w:pStyle w:val="Listenabsatz"/>
              <w:numPr>
                <w:ilvl w:val="0"/>
                <w:numId w:val="4"/>
              </w:numPr>
              <w:shd w:val="clear" w:color="auto" w:fill="FFFFFF"/>
              <w:rPr>
                <w:sz w:val="19"/>
                <w:szCs w:val="19"/>
              </w:rPr>
            </w:pPr>
            <w:r w:rsidRPr="00462042">
              <w:rPr>
                <w:sz w:val="19"/>
                <w:szCs w:val="19"/>
              </w:rPr>
              <w:t>stellen einfache Systeme zur Übertragung elektrischer Energie über weite Strecken dar und führen, auch unter Berücksichtigung von Wirkungsgraden, Berechnungen zur Energieübertragung durch, um damit die Verwendung von Transformatoren zu begründen.</w:t>
            </w:r>
          </w:p>
        </w:tc>
        <w:tc>
          <w:tcPr>
            <w:tcW w:w="2694" w:type="dxa"/>
          </w:tcPr>
          <w:p w14:paraId="11C71877" w14:textId="77777777" w:rsidR="00A7281D" w:rsidRPr="003C22DD" w:rsidRDefault="00A7281D" w:rsidP="00A7281D">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1E024009" w14:textId="77777777" w:rsidR="00A7281D" w:rsidRPr="00D362C7" w:rsidRDefault="00A7281D" w:rsidP="00A7281D">
            <w:pPr>
              <w:jc w:val="center"/>
              <w:rPr>
                <w:sz w:val="19"/>
                <w:szCs w:val="19"/>
              </w:rPr>
            </w:pPr>
          </w:p>
        </w:tc>
      </w:tr>
      <w:tr w:rsidR="00A7281D" w:rsidRPr="00D362C7" w14:paraId="39569326" w14:textId="77777777" w:rsidTr="00230396">
        <w:tc>
          <w:tcPr>
            <w:tcW w:w="3083" w:type="dxa"/>
          </w:tcPr>
          <w:p w14:paraId="7EF042F8" w14:textId="372EA84B" w:rsidR="00A7281D" w:rsidRPr="009548A2" w:rsidRDefault="00A7281D" w:rsidP="00A7281D">
            <w:pPr>
              <w:rPr>
                <w:b/>
                <w:sz w:val="19"/>
                <w:szCs w:val="19"/>
              </w:rPr>
            </w:pPr>
            <w:r>
              <w:rPr>
                <w:b/>
                <w:color w:val="7FC241"/>
                <w:sz w:val="19"/>
                <w:szCs w:val="19"/>
              </w:rPr>
              <w:t>2.21</w:t>
            </w:r>
            <w:r w:rsidRPr="009548A2">
              <w:rPr>
                <w:b/>
                <w:color w:val="7FC241"/>
                <w:sz w:val="19"/>
                <w:szCs w:val="19"/>
              </w:rPr>
              <w:t xml:space="preserve"> Teste dich</w:t>
            </w:r>
          </w:p>
        </w:tc>
        <w:tc>
          <w:tcPr>
            <w:tcW w:w="1013" w:type="dxa"/>
          </w:tcPr>
          <w:p w14:paraId="6246154F" w14:textId="402AC7B2" w:rsidR="00A7281D" w:rsidRPr="00D362C7" w:rsidRDefault="00A7281D" w:rsidP="00A7281D">
            <w:pPr>
              <w:jc w:val="center"/>
              <w:rPr>
                <w:sz w:val="19"/>
                <w:szCs w:val="19"/>
              </w:rPr>
            </w:pPr>
            <w:r>
              <w:rPr>
                <w:sz w:val="19"/>
                <w:szCs w:val="19"/>
              </w:rPr>
              <w:t>120–121</w:t>
            </w:r>
          </w:p>
        </w:tc>
        <w:tc>
          <w:tcPr>
            <w:tcW w:w="7135" w:type="dxa"/>
          </w:tcPr>
          <w:p w14:paraId="35AC6339" w14:textId="77777777" w:rsidR="00A7281D" w:rsidRPr="00E83835" w:rsidRDefault="00A7281D" w:rsidP="00A7281D">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1674E49" w14:textId="77777777" w:rsidR="00A7281D" w:rsidRPr="00E83835" w:rsidRDefault="00A7281D" w:rsidP="00A7281D">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333126C" w14:textId="77777777" w:rsidR="00A7281D" w:rsidRPr="00D362C7" w:rsidRDefault="00A7281D" w:rsidP="00A7281D">
            <w:pPr>
              <w:jc w:val="center"/>
              <w:rPr>
                <w:sz w:val="19"/>
                <w:szCs w:val="19"/>
              </w:rPr>
            </w:pPr>
          </w:p>
        </w:tc>
      </w:tr>
      <w:tr w:rsidR="00A7281D" w:rsidRPr="00D362C7" w14:paraId="24BA9555" w14:textId="77777777" w:rsidTr="00230396">
        <w:tc>
          <w:tcPr>
            <w:tcW w:w="3083" w:type="dxa"/>
          </w:tcPr>
          <w:p w14:paraId="4957F172" w14:textId="3133B7DC" w:rsidR="00A7281D" w:rsidRPr="004C0B53" w:rsidRDefault="00A7281D" w:rsidP="00A7281D">
            <w:pPr>
              <w:rPr>
                <w:b/>
                <w:sz w:val="19"/>
                <w:szCs w:val="19"/>
              </w:rPr>
            </w:pPr>
            <w:r>
              <w:rPr>
                <w:b/>
                <w:color w:val="F3782A"/>
                <w:sz w:val="19"/>
                <w:szCs w:val="19"/>
              </w:rPr>
              <w:t>2.22</w:t>
            </w:r>
            <w:r w:rsidRPr="004C0B53">
              <w:rPr>
                <w:b/>
                <w:color w:val="F3782A"/>
                <w:sz w:val="19"/>
                <w:szCs w:val="19"/>
              </w:rPr>
              <w:t xml:space="preserve"> Grundwissen</w:t>
            </w:r>
          </w:p>
        </w:tc>
        <w:tc>
          <w:tcPr>
            <w:tcW w:w="1013" w:type="dxa"/>
          </w:tcPr>
          <w:p w14:paraId="4DD677AF" w14:textId="718B805F" w:rsidR="00A7281D" w:rsidRPr="00D362C7" w:rsidRDefault="00A7281D" w:rsidP="00A7281D">
            <w:pPr>
              <w:jc w:val="center"/>
              <w:rPr>
                <w:sz w:val="19"/>
                <w:szCs w:val="19"/>
              </w:rPr>
            </w:pPr>
            <w:r>
              <w:rPr>
                <w:sz w:val="19"/>
                <w:szCs w:val="19"/>
              </w:rPr>
              <w:t>122–124</w:t>
            </w:r>
          </w:p>
        </w:tc>
        <w:tc>
          <w:tcPr>
            <w:tcW w:w="7135" w:type="dxa"/>
          </w:tcPr>
          <w:p w14:paraId="37BA432D" w14:textId="77777777" w:rsidR="00A7281D" w:rsidRPr="00E83835" w:rsidRDefault="00A7281D" w:rsidP="00A7281D">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7FAFDD93" w14:textId="77777777" w:rsidR="00A7281D" w:rsidRPr="00E83835" w:rsidRDefault="00A7281D" w:rsidP="00A7281D">
            <w:pPr>
              <w:rPr>
                <w:rFonts w:asciiTheme="minorHAnsi" w:hAnsiTheme="minorHAnsi" w:cstheme="minorHAnsi"/>
                <w:sz w:val="19"/>
                <w:szCs w:val="19"/>
              </w:rPr>
            </w:pPr>
          </w:p>
        </w:tc>
        <w:tc>
          <w:tcPr>
            <w:tcW w:w="1238" w:type="dxa"/>
          </w:tcPr>
          <w:p w14:paraId="18D45481" w14:textId="77777777" w:rsidR="00A7281D" w:rsidRPr="00D362C7" w:rsidRDefault="00A7281D" w:rsidP="00A7281D">
            <w:pPr>
              <w:jc w:val="center"/>
              <w:rPr>
                <w:sz w:val="19"/>
                <w:szCs w:val="19"/>
              </w:rPr>
            </w:pPr>
          </w:p>
        </w:tc>
      </w:tr>
      <w:tr w:rsidR="00A7281D" w:rsidRPr="00D362C7" w14:paraId="42FE7F47" w14:textId="77777777" w:rsidTr="00230396">
        <w:tc>
          <w:tcPr>
            <w:tcW w:w="3083" w:type="dxa"/>
          </w:tcPr>
          <w:p w14:paraId="24FFA7C3" w14:textId="1458D385" w:rsidR="00A7281D" w:rsidRPr="004C0B53" w:rsidRDefault="00A7281D" w:rsidP="00A7281D">
            <w:pPr>
              <w:rPr>
                <w:b/>
                <w:color w:val="7FC241"/>
                <w:sz w:val="19"/>
                <w:szCs w:val="19"/>
              </w:rPr>
            </w:pPr>
            <w:r>
              <w:rPr>
                <w:b/>
                <w:color w:val="7FC241"/>
                <w:sz w:val="19"/>
                <w:szCs w:val="19"/>
              </w:rPr>
              <w:t>2.23</w:t>
            </w:r>
            <w:r w:rsidRPr="004C0B53">
              <w:rPr>
                <w:b/>
                <w:color w:val="7FC241"/>
                <w:sz w:val="19"/>
                <w:szCs w:val="19"/>
              </w:rPr>
              <w:t xml:space="preserve"> Vermischte Aufgaben</w:t>
            </w:r>
          </w:p>
        </w:tc>
        <w:tc>
          <w:tcPr>
            <w:tcW w:w="1013" w:type="dxa"/>
          </w:tcPr>
          <w:p w14:paraId="7ED39B0F" w14:textId="2D049002" w:rsidR="00A7281D" w:rsidRPr="00D362C7" w:rsidRDefault="00A7281D" w:rsidP="00A7281D">
            <w:pPr>
              <w:jc w:val="center"/>
              <w:rPr>
                <w:sz w:val="19"/>
                <w:szCs w:val="19"/>
              </w:rPr>
            </w:pPr>
            <w:r>
              <w:rPr>
                <w:sz w:val="19"/>
                <w:szCs w:val="19"/>
              </w:rPr>
              <w:t>125–127</w:t>
            </w:r>
          </w:p>
        </w:tc>
        <w:tc>
          <w:tcPr>
            <w:tcW w:w="7135" w:type="dxa"/>
          </w:tcPr>
          <w:p w14:paraId="16F089A2" w14:textId="77777777" w:rsidR="00A7281D" w:rsidRPr="00E83835" w:rsidRDefault="00A7281D" w:rsidP="00A7281D">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4DCD702" w14:textId="77777777" w:rsidR="00A7281D" w:rsidRPr="00E83835" w:rsidRDefault="00A7281D" w:rsidP="00A7281D">
            <w:pPr>
              <w:rPr>
                <w:rFonts w:asciiTheme="minorHAnsi" w:hAnsiTheme="minorHAnsi" w:cstheme="minorHAnsi"/>
                <w:sz w:val="19"/>
                <w:szCs w:val="19"/>
              </w:rPr>
            </w:pPr>
          </w:p>
        </w:tc>
        <w:tc>
          <w:tcPr>
            <w:tcW w:w="1238" w:type="dxa"/>
          </w:tcPr>
          <w:p w14:paraId="47312252" w14:textId="77777777" w:rsidR="00A7281D" w:rsidRPr="00D362C7" w:rsidRDefault="00A7281D" w:rsidP="00A7281D">
            <w:pPr>
              <w:jc w:val="center"/>
              <w:rPr>
                <w:sz w:val="19"/>
                <w:szCs w:val="19"/>
              </w:rPr>
            </w:pPr>
          </w:p>
        </w:tc>
      </w:tr>
    </w:tbl>
    <w:p w14:paraId="7F0704C8" w14:textId="77777777" w:rsidR="00BE3C72" w:rsidRDefault="00BE3C72"/>
    <w:p w14:paraId="28361C2F" w14:textId="73AE412B"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E3C72" w:rsidRPr="00D362C7" w14:paraId="2A862CBF" w14:textId="77777777" w:rsidTr="00230396">
        <w:tc>
          <w:tcPr>
            <w:tcW w:w="3083" w:type="dxa"/>
            <w:shd w:val="clear" w:color="auto" w:fill="D9D9D9" w:themeFill="background1" w:themeFillShade="D9"/>
          </w:tcPr>
          <w:p w14:paraId="50046370" w14:textId="77777777" w:rsidR="00BE3C72" w:rsidRPr="00D362C7" w:rsidRDefault="00BE3C72" w:rsidP="00230396">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5367ACC8" w14:textId="77777777" w:rsidR="00BE3C72" w:rsidRPr="00D362C7" w:rsidRDefault="00BE3C72" w:rsidP="00230396">
            <w:pPr>
              <w:jc w:val="center"/>
              <w:rPr>
                <w:b/>
                <w:sz w:val="19"/>
                <w:szCs w:val="19"/>
              </w:rPr>
            </w:pPr>
            <w:r w:rsidRPr="00D362C7">
              <w:rPr>
                <w:b/>
                <w:sz w:val="19"/>
                <w:szCs w:val="19"/>
              </w:rPr>
              <w:t>Seiten</w:t>
            </w:r>
          </w:p>
        </w:tc>
        <w:tc>
          <w:tcPr>
            <w:tcW w:w="7135" w:type="dxa"/>
            <w:shd w:val="clear" w:color="auto" w:fill="D9D9D9" w:themeFill="background1" w:themeFillShade="D9"/>
          </w:tcPr>
          <w:p w14:paraId="4B5C607A" w14:textId="77777777" w:rsidR="00BE3C72" w:rsidRPr="00D362C7" w:rsidRDefault="00BE3C72" w:rsidP="00230396">
            <w:pPr>
              <w:rPr>
                <w:b/>
                <w:sz w:val="19"/>
                <w:szCs w:val="19"/>
              </w:rPr>
            </w:pPr>
            <w:r>
              <w:rPr>
                <w:b/>
                <w:sz w:val="19"/>
                <w:szCs w:val="19"/>
              </w:rPr>
              <w:t>Kompetenzerwartungen</w:t>
            </w:r>
          </w:p>
        </w:tc>
        <w:tc>
          <w:tcPr>
            <w:tcW w:w="2694" w:type="dxa"/>
            <w:shd w:val="clear" w:color="auto" w:fill="D9D9D9" w:themeFill="background1" w:themeFillShade="D9"/>
          </w:tcPr>
          <w:p w14:paraId="31EE10C6" w14:textId="77777777" w:rsidR="00BE3C72" w:rsidRPr="00D362C7" w:rsidRDefault="00BE3C72" w:rsidP="00230396">
            <w:pPr>
              <w:rPr>
                <w:b/>
                <w:sz w:val="19"/>
                <w:szCs w:val="19"/>
              </w:rPr>
            </w:pPr>
            <w:r>
              <w:rPr>
                <w:b/>
                <w:sz w:val="19"/>
                <w:szCs w:val="19"/>
              </w:rPr>
              <w:t>Inhalte zu den Kompetenzen und Hinweise</w:t>
            </w:r>
          </w:p>
        </w:tc>
        <w:tc>
          <w:tcPr>
            <w:tcW w:w="1238" w:type="dxa"/>
            <w:shd w:val="clear" w:color="auto" w:fill="D9D9D9" w:themeFill="background1" w:themeFillShade="D9"/>
          </w:tcPr>
          <w:p w14:paraId="1506375A" w14:textId="77777777" w:rsidR="00BE3C72" w:rsidRPr="00D362C7" w:rsidRDefault="00BE3C72" w:rsidP="00230396">
            <w:pPr>
              <w:jc w:val="center"/>
              <w:rPr>
                <w:b/>
                <w:sz w:val="19"/>
                <w:szCs w:val="19"/>
              </w:rPr>
            </w:pPr>
            <w:r w:rsidRPr="00D362C7">
              <w:rPr>
                <w:b/>
                <w:sz w:val="19"/>
                <w:szCs w:val="19"/>
              </w:rPr>
              <w:t>Stundenzahl</w:t>
            </w:r>
          </w:p>
        </w:tc>
      </w:tr>
      <w:tr w:rsidR="00BE3C72" w:rsidRPr="00D362C7" w14:paraId="141E8D8F" w14:textId="77777777" w:rsidTr="00230396">
        <w:tc>
          <w:tcPr>
            <w:tcW w:w="4096" w:type="dxa"/>
            <w:gridSpan w:val="2"/>
          </w:tcPr>
          <w:p w14:paraId="786F65F0" w14:textId="77777777" w:rsidR="00BE3C72" w:rsidRPr="00BD3FFF" w:rsidRDefault="00BE3C72" w:rsidP="00230396">
            <w:pPr>
              <w:rPr>
                <w:b/>
                <w:color w:val="7FC241"/>
              </w:rPr>
            </w:pPr>
            <w:r>
              <w:rPr>
                <w:b/>
                <w:color w:val="7FC241"/>
              </w:rPr>
              <w:t>3 Atom- und Kernphysik</w:t>
            </w:r>
          </w:p>
        </w:tc>
        <w:tc>
          <w:tcPr>
            <w:tcW w:w="7135" w:type="dxa"/>
          </w:tcPr>
          <w:p w14:paraId="64A69E1F" w14:textId="77777777" w:rsidR="00BE3C72" w:rsidRPr="00BD3FFF" w:rsidRDefault="00BE3C72" w:rsidP="00230396">
            <w:pPr>
              <w:rPr>
                <w:b/>
                <w:color w:val="7FC241"/>
              </w:rPr>
            </w:pPr>
            <w:r w:rsidRPr="00BD3FFF">
              <w:rPr>
                <w:b/>
                <w:color w:val="7FC241"/>
              </w:rPr>
              <w:t>Die Schülerinnen und Schüler …</w:t>
            </w:r>
          </w:p>
        </w:tc>
        <w:tc>
          <w:tcPr>
            <w:tcW w:w="2694" w:type="dxa"/>
          </w:tcPr>
          <w:p w14:paraId="670D07DE" w14:textId="77777777" w:rsidR="00BE3C72" w:rsidRPr="00BD3FFF" w:rsidRDefault="00BE3C72" w:rsidP="00230396">
            <w:pPr>
              <w:rPr>
                <w:b/>
                <w:color w:val="7FC241"/>
              </w:rPr>
            </w:pPr>
          </w:p>
        </w:tc>
        <w:tc>
          <w:tcPr>
            <w:tcW w:w="1238" w:type="dxa"/>
          </w:tcPr>
          <w:p w14:paraId="79F3AC1B" w14:textId="18A76AAF" w:rsidR="00BE3C72" w:rsidRPr="002E7E04" w:rsidRDefault="00BE3C72" w:rsidP="004449DB">
            <w:pPr>
              <w:jc w:val="center"/>
              <w:rPr>
                <w:b/>
                <w:color w:val="7FC241"/>
              </w:rPr>
            </w:pPr>
            <w:r w:rsidRPr="002E7E04">
              <w:rPr>
                <w:b/>
                <w:color w:val="7FC241"/>
              </w:rPr>
              <w:t xml:space="preserve">ca. </w:t>
            </w:r>
            <w:r w:rsidR="004449DB">
              <w:rPr>
                <w:b/>
                <w:color w:val="7FC241"/>
              </w:rPr>
              <w:t>14</w:t>
            </w:r>
            <w:r w:rsidRPr="002E7E04">
              <w:rPr>
                <w:b/>
                <w:color w:val="7FC241"/>
              </w:rPr>
              <w:t xml:space="preserve"> Std.</w:t>
            </w:r>
          </w:p>
        </w:tc>
      </w:tr>
      <w:tr w:rsidR="00EF49E8" w:rsidRPr="00D362C7" w14:paraId="7E4C3430" w14:textId="77777777" w:rsidTr="00530B3B">
        <w:tc>
          <w:tcPr>
            <w:tcW w:w="3083" w:type="dxa"/>
          </w:tcPr>
          <w:p w14:paraId="485B26CF" w14:textId="77777777" w:rsidR="00EF49E8" w:rsidRDefault="00EF49E8" w:rsidP="00530B3B">
            <w:pPr>
              <w:rPr>
                <w:sz w:val="19"/>
                <w:szCs w:val="19"/>
              </w:rPr>
            </w:pPr>
            <w:r w:rsidRPr="008219FC">
              <w:rPr>
                <w:b/>
                <w:color w:val="7FC241"/>
                <w:sz w:val="19"/>
                <w:szCs w:val="19"/>
              </w:rPr>
              <w:t>Einstiegsseite</w:t>
            </w:r>
          </w:p>
        </w:tc>
        <w:tc>
          <w:tcPr>
            <w:tcW w:w="1013" w:type="dxa"/>
          </w:tcPr>
          <w:p w14:paraId="6BECA432" w14:textId="0034D332" w:rsidR="00EF49E8" w:rsidRDefault="00EF49E8" w:rsidP="00EF49E8">
            <w:pPr>
              <w:jc w:val="center"/>
              <w:rPr>
                <w:sz w:val="19"/>
                <w:szCs w:val="19"/>
              </w:rPr>
            </w:pPr>
            <w:r>
              <w:rPr>
                <w:sz w:val="19"/>
                <w:szCs w:val="19"/>
              </w:rPr>
              <w:t>128</w:t>
            </w:r>
            <w:r>
              <w:rPr>
                <w:sz w:val="19"/>
                <w:szCs w:val="19"/>
              </w:rPr>
              <w:t>–</w:t>
            </w:r>
            <w:r>
              <w:rPr>
                <w:sz w:val="19"/>
                <w:szCs w:val="19"/>
              </w:rPr>
              <w:t>129</w:t>
            </w:r>
          </w:p>
        </w:tc>
        <w:tc>
          <w:tcPr>
            <w:tcW w:w="7135" w:type="dxa"/>
          </w:tcPr>
          <w:p w14:paraId="7063F990" w14:textId="77777777" w:rsidR="00EF49E8" w:rsidRPr="00D34E4B" w:rsidRDefault="00EF49E8" w:rsidP="00530B3B">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4669FCA1" w14:textId="77777777" w:rsidR="00EF49E8" w:rsidRPr="00D46106" w:rsidRDefault="00EF49E8" w:rsidP="00530B3B">
            <w:pPr>
              <w:shd w:val="clear" w:color="auto" w:fill="FFFFFF"/>
              <w:rPr>
                <w:sz w:val="19"/>
                <w:szCs w:val="19"/>
              </w:rPr>
            </w:pPr>
          </w:p>
        </w:tc>
        <w:tc>
          <w:tcPr>
            <w:tcW w:w="1238" w:type="dxa"/>
          </w:tcPr>
          <w:p w14:paraId="6B0D74F1" w14:textId="77777777" w:rsidR="00EF49E8" w:rsidRPr="00D362C7" w:rsidRDefault="00EF49E8" w:rsidP="00530B3B">
            <w:pPr>
              <w:jc w:val="center"/>
              <w:rPr>
                <w:sz w:val="19"/>
                <w:szCs w:val="19"/>
              </w:rPr>
            </w:pPr>
          </w:p>
        </w:tc>
      </w:tr>
      <w:tr w:rsidR="00BE3C72" w:rsidRPr="00D362C7" w14:paraId="12BC423B" w14:textId="77777777" w:rsidTr="00230396">
        <w:tc>
          <w:tcPr>
            <w:tcW w:w="4096" w:type="dxa"/>
            <w:gridSpan w:val="2"/>
          </w:tcPr>
          <w:p w14:paraId="73296344" w14:textId="1347B6AB" w:rsidR="00BE3C72" w:rsidRPr="00D362C7" w:rsidRDefault="004449DB" w:rsidP="00230396">
            <w:pPr>
              <w:rPr>
                <w:sz w:val="19"/>
                <w:szCs w:val="19"/>
              </w:rPr>
            </w:pPr>
            <w:r>
              <w:rPr>
                <w:rFonts w:asciiTheme="minorHAnsi" w:hAnsiTheme="minorHAnsi" w:cstheme="minorHAnsi"/>
                <w:b/>
                <w:sz w:val="19"/>
                <w:szCs w:val="19"/>
              </w:rPr>
              <w:t>Strahlung und Zerfall</w:t>
            </w:r>
            <w:r w:rsidR="00BE3C72">
              <w:rPr>
                <w:rFonts w:asciiTheme="minorHAnsi" w:hAnsiTheme="minorHAnsi" w:cstheme="minorHAnsi"/>
                <w:b/>
                <w:sz w:val="19"/>
                <w:szCs w:val="19"/>
              </w:rPr>
              <w:t xml:space="preserve"> </w:t>
            </w:r>
          </w:p>
        </w:tc>
        <w:tc>
          <w:tcPr>
            <w:tcW w:w="7135" w:type="dxa"/>
          </w:tcPr>
          <w:p w14:paraId="15D20A03" w14:textId="77777777" w:rsidR="00BE3C72" w:rsidRPr="00E83835" w:rsidRDefault="00BE3C72" w:rsidP="00230396">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3</w:t>
            </w:r>
            <w:r w:rsidRPr="00E83835">
              <w:rPr>
                <w:rFonts w:asciiTheme="minorHAnsi" w:hAnsiTheme="minorHAnsi" w:cstheme="minorHAnsi"/>
                <w:b/>
                <w:sz w:val="19"/>
                <w:szCs w:val="19"/>
              </w:rPr>
              <w:t xml:space="preserve">: </w:t>
            </w:r>
            <w:r>
              <w:rPr>
                <w:rFonts w:asciiTheme="minorHAnsi" w:hAnsiTheme="minorHAnsi" w:cstheme="minorHAnsi"/>
                <w:b/>
                <w:sz w:val="19"/>
                <w:szCs w:val="19"/>
              </w:rPr>
              <w:t>Atom- und Kernphysik</w:t>
            </w:r>
          </w:p>
        </w:tc>
        <w:tc>
          <w:tcPr>
            <w:tcW w:w="2694" w:type="dxa"/>
          </w:tcPr>
          <w:p w14:paraId="35D6D48E" w14:textId="77777777" w:rsidR="00BE3C72" w:rsidRPr="00E83835" w:rsidRDefault="00BE3C72" w:rsidP="00230396">
            <w:pPr>
              <w:rPr>
                <w:rFonts w:asciiTheme="minorHAnsi" w:hAnsiTheme="minorHAnsi" w:cstheme="minorHAnsi"/>
                <w:sz w:val="19"/>
                <w:szCs w:val="19"/>
              </w:rPr>
            </w:pPr>
          </w:p>
        </w:tc>
        <w:tc>
          <w:tcPr>
            <w:tcW w:w="1238" w:type="dxa"/>
          </w:tcPr>
          <w:p w14:paraId="0DA51FA9" w14:textId="77777777" w:rsidR="00BE3C72" w:rsidRPr="00D362C7" w:rsidRDefault="00BE3C72" w:rsidP="00230396">
            <w:pPr>
              <w:jc w:val="center"/>
              <w:rPr>
                <w:sz w:val="19"/>
                <w:szCs w:val="19"/>
              </w:rPr>
            </w:pPr>
          </w:p>
        </w:tc>
      </w:tr>
      <w:tr w:rsidR="00BE3C72" w:rsidRPr="00D362C7" w14:paraId="3C6F279E" w14:textId="77777777" w:rsidTr="0005527B">
        <w:tc>
          <w:tcPr>
            <w:tcW w:w="3083" w:type="dxa"/>
          </w:tcPr>
          <w:p w14:paraId="5B458EE0" w14:textId="77777777" w:rsidR="00BE3C72" w:rsidRDefault="00BE3C72" w:rsidP="00230396">
            <w:pPr>
              <w:rPr>
                <w:sz w:val="19"/>
                <w:szCs w:val="19"/>
              </w:rPr>
            </w:pPr>
            <w:r>
              <w:rPr>
                <w:sz w:val="19"/>
                <w:szCs w:val="19"/>
              </w:rPr>
              <w:t>3.1 Radioaktive Strahlung</w:t>
            </w:r>
          </w:p>
        </w:tc>
        <w:tc>
          <w:tcPr>
            <w:tcW w:w="1013" w:type="dxa"/>
          </w:tcPr>
          <w:p w14:paraId="1686FF1E" w14:textId="461040F3" w:rsidR="00BE3C72" w:rsidRDefault="004449DB" w:rsidP="0005527B">
            <w:pPr>
              <w:jc w:val="center"/>
              <w:rPr>
                <w:sz w:val="19"/>
                <w:szCs w:val="19"/>
              </w:rPr>
            </w:pPr>
            <w:r>
              <w:rPr>
                <w:sz w:val="19"/>
                <w:szCs w:val="19"/>
              </w:rPr>
              <w:t>130</w:t>
            </w:r>
            <w:r w:rsidR="00BE3C72">
              <w:rPr>
                <w:sz w:val="19"/>
                <w:szCs w:val="19"/>
              </w:rPr>
              <w:t>–</w:t>
            </w:r>
            <w:r w:rsidR="0005527B">
              <w:rPr>
                <w:sz w:val="19"/>
                <w:szCs w:val="19"/>
              </w:rPr>
              <w:t>133</w:t>
            </w:r>
          </w:p>
        </w:tc>
        <w:tc>
          <w:tcPr>
            <w:tcW w:w="7135" w:type="dxa"/>
            <w:shd w:val="clear" w:color="auto" w:fill="auto"/>
          </w:tcPr>
          <w:p w14:paraId="53F5F046" w14:textId="4BE3B050" w:rsidR="00BE3C72" w:rsidRPr="0005527B" w:rsidRDefault="0005527B" w:rsidP="0005527B">
            <w:pPr>
              <w:numPr>
                <w:ilvl w:val="0"/>
                <w:numId w:val="1"/>
              </w:numPr>
              <w:shd w:val="clear" w:color="auto" w:fill="FFFFFF"/>
              <w:rPr>
                <w:rFonts w:asciiTheme="minorHAnsi" w:eastAsia="Times New Roman" w:hAnsiTheme="minorHAnsi" w:cstheme="minorHAnsi"/>
                <w:color w:val="000000"/>
                <w:sz w:val="19"/>
                <w:szCs w:val="19"/>
                <w:lang w:eastAsia="de-DE"/>
              </w:rPr>
            </w:pPr>
            <w:r w:rsidRPr="0005527B">
              <w:rPr>
                <w:sz w:val="19"/>
                <w:szCs w:val="19"/>
              </w:rPr>
              <w:t>beantworten weiterführende Fragestellungen auch zum Aufbau von Atomen, von Atomkernen und der Kernbausteine (Quarks), indem sie sich weitgehend selbständig anhand geeigneter Quellen über Themengebiete der Atom- und Kernphysik informieren. Sie nutzen das erweiterte Atommodell, um ihre Kenntnisse (Entdeckung der Radioaktivität, α-, β- und γ-Strahlung und ihre Eigenschaften, Möglichkeiten der Trennung und des Nachweises der Strahlungsarten, ...) in einen größeren Kontext zu stellen.</w:t>
            </w:r>
          </w:p>
        </w:tc>
        <w:tc>
          <w:tcPr>
            <w:tcW w:w="2694" w:type="dxa"/>
          </w:tcPr>
          <w:p w14:paraId="1D0F871F" w14:textId="77777777" w:rsidR="00BE3C72" w:rsidRPr="005A497F" w:rsidRDefault="00BE3C72" w:rsidP="005A497F">
            <w:pPr>
              <w:numPr>
                <w:ilvl w:val="0"/>
                <w:numId w:val="8"/>
              </w:numPr>
              <w:shd w:val="clear" w:color="auto" w:fill="FFFFFF"/>
              <w:rPr>
                <w:sz w:val="19"/>
                <w:szCs w:val="19"/>
              </w:rPr>
            </w:pPr>
            <w:r w:rsidRPr="005A497F">
              <w:rPr>
                <w:sz w:val="19"/>
                <w:szCs w:val="19"/>
              </w:rPr>
              <w:t>Entdeckung der Radioaktivität</w:t>
            </w:r>
          </w:p>
          <w:p w14:paraId="608EDAFC" w14:textId="77777777" w:rsidR="00BE3C72" w:rsidRPr="005A497F" w:rsidRDefault="00BE3C72" w:rsidP="005A497F">
            <w:pPr>
              <w:numPr>
                <w:ilvl w:val="0"/>
                <w:numId w:val="8"/>
              </w:numPr>
              <w:shd w:val="clear" w:color="auto" w:fill="FFFFFF"/>
              <w:rPr>
                <w:sz w:val="19"/>
                <w:szCs w:val="19"/>
              </w:rPr>
            </w:pPr>
            <w:r w:rsidRPr="005A497F">
              <w:rPr>
                <w:sz w:val="19"/>
                <w:szCs w:val="19"/>
              </w:rPr>
              <w:t>Arten, Eigenschaften und Nachweis radioaktiver Strahlung</w:t>
            </w:r>
          </w:p>
          <w:p w14:paraId="77BF73FE" w14:textId="43E5ECBE" w:rsidR="005A497F" w:rsidRPr="005A497F" w:rsidRDefault="005A497F" w:rsidP="005A497F">
            <w:pPr>
              <w:numPr>
                <w:ilvl w:val="0"/>
                <w:numId w:val="8"/>
              </w:numPr>
              <w:shd w:val="clear" w:color="auto" w:fill="FFFFFF"/>
              <w:rPr>
                <w:sz w:val="19"/>
                <w:szCs w:val="19"/>
              </w:rPr>
            </w:pPr>
            <w:r w:rsidRPr="005A497F">
              <w:rPr>
                <w:sz w:val="19"/>
                <w:szCs w:val="19"/>
              </w:rPr>
              <w:t>Gefahren der radioaktiven Strahlung: Strahlenquellen</w:t>
            </w:r>
          </w:p>
        </w:tc>
        <w:tc>
          <w:tcPr>
            <w:tcW w:w="1238" w:type="dxa"/>
          </w:tcPr>
          <w:p w14:paraId="06D1DF46" w14:textId="77777777" w:rsidR="00BE3C72" w:rsidRPr="00D362C7" w:rsidRDefault="00BE3C72" w:rsidP="00230396">
            <w:pPr>
              <w:jc w:val="center"/>
              <w:rPr>
                <w:sz w:val="19"/>
                <w:szCs w:val="19"/>
              </w:rPr>
            </w:pPr>
          </w:p>
        </w:tc>
      </w:tr>
      <w:tr w:rsidR="0005527B" w:rsidRPr="00D362C7" w14:paraId="6B1B6070" w14:textId="77777777" w:rsidTr="00230396">
        <w:tc>
          <w:tcPr>
            <w:tcW w:w="3083" w:type="dxa"/>
          </w:tcPr>
          <w:p w14:paraId="0F4FB22A" w14:textId="77777777" w:rsidR="0005527B" w:rsidRPr="00D362C7" w:rsidRDefault="0005527B" w:rsidP="0005527B">
            <w:pPr>
              <w:rPr>
                <w:sz w:val="19"/>
                <w:szCs w:val="19"/>
              </w:rPr>
            </w:pPr>
            <w:r>
              <w:rPr>
                <w:sz w:val="19"/>
                <w:szCs w:val="19"/>
              </w:rPr>
              <w:t>3.2 Aufbau von Atomkernen</w:t>
            </w:r>
          </w:p>
        </w:tc>
        <w:tc>
          <w:tcPr>
            <w:tcW w:w="1013" w:type="dxa"/>
          </w:tcPr>
          <w:p w14:paraId="7F72BFF5" w14:textId="0240564F" w:rsidR="0005527B" w:rsidRPr="00D362C7" w:rsidRDefault="0005527B" w:rsidP="0005527B">
            <w:pPr>
              <w:jc w:val="center"/>
              <w:rPr>
                <w:sz w:val="19"/>
                <w:szCs w:val="19"/>
              </w:rPr>
            </w:pPr>
            <w:r>
              <w:rPr>
                <w:sz w:val="19"/>
                <w:szCs w:val="19"/>
              </w:rPr>
              <w:t>134–137</w:t>
            </w:r>
          </w:p>
        </w:tc>
        <w:tc>
          <w:tcPr>
            <w:tcW w:w="7135" w:type="dxa"/>
          </w:tcPr>
          <w:p w14:paraId="703B1DE0" w14:textId="215FF647" w:rsidR="0005527B" w:rsidRPr="0005527B" w:rsidRDefault="0005527B" w:rsidP="0005527B">
            <w:pPr>
              <w:numPr>
                <w:ilvl w:val="0"/>
                <w:numId w:val="1"/>
              </w:numPr>
              <w:shd w:val="clear" w:color="auto" w:fill="FFFFFF"/>
              <w:rPr>
                <w:rFonts w:asciiTheme="minorHAnsi" w:eastAsia="Times New Roman" w:hAnsiTheme="minorHAnsi" w:cstheme="minorHAnsi"/>
                <w:color w:val="000000"/>
                <w:sz w:val="19"/>
                <w:szCs w:val="19"/>
                <w:lang w:eastAsia="de-DE"/>
              </w:rPr>
            </w:pPr>
            <w:r w:rsidRPr="0005527B">
              <w:rPr>
                <w:sz w:val="19"/>
                <w:szCs w:val="19"/>
              </w:rPr>
              <w:t>beantworten weiterführende Fragestellungen auch zum Aufbau von Atomen, von Atomkernen und der Kernbausteine (Quarks), indem sie sich weitgehend selbständig anhand geeigneter Quellen über Themengebiete der Atom- und Kernphysik informieren. Sie nutzen das erweiterte Atommodell, um ihre Kenntnisse (Entdeckung der Radioaktivität, α-, β- und γ-Strahlung und ihre Eigenschaften, Möglichkeiten der Trennung und des Nachweises der Strahlungsarten, ...) in einen größeren Kontext zu stellen.</w:t>
            </w:r>
          </w:p>
        </w:tc>
        <w:tc>
          <w:tcPr>
            <w:tcW w:w="2694" w:type="dxa"/>
          </w:tcPr>
          <w:p w14:paraId="26F60E97" w14:textId="668067E6" w:rsidR="0005527B" w:rsidRPr="005A497F" w:rsidRDefault="00F90CAB" w:rsidP="005A497F">
            <w:pPr>
              <w:numPr>
                <w:ilvl w:val="0"/>
                <w:numId w:val="8"/>
              </w:numPr>
              <w:shd w:val="clear" w:color="auto" w:fill="FFFFFF"/>
              <w:rPr>
                <w:sz w:val="19"/>
                <w:szCs w:val="19"/>
              </w:rPr>
            </w:pPr>
            <w:r w:rsidRPr="005A497F">
              <w:rPr>
                <w:sz w:val="19"/>
                <w:szCs w:val="19"/>
              </w:rPr>
              <w:t>Aufbau der Atomkerne: einfaches Kernmodell, Nuklidschreibweise, Isotope, Kernkräfte, Quarks</w:t>
            </w:r>
          </w:p>
        </w:tc>
        <w:tc>
          <w:tcPr>
            <w:tcW w:w="1238" w:type="dxa"/>
          </w:tcPr>
          <w:p w14:paraId="489A8634" w14:textId="77777777" w:rsidR="0005527B" w:rsidRPr="00D362C7" w:rsidRDefault="0005527B" w:rsidP="0005527B">
            <w:pPr>
              <w:jc w:val="center"/>
              <w:rPr>
                <w:sz w:val="19"/>
                <w:szCs w:val="19"/>
              </w:rPr>
            </w:pPr>
          </w:p>
        </w:tc>
      </w:tr>
      <w:tr w:rsidR="0005527B" w:rsidRPr="00D362C7" w14:paraId="5653404A" w14:textId="77777777" w:rsidTr="0005527B">
        <w:tc>
          <w:tcPr>
            <w:tcW w:w="3083" w:type="dxa"/>
          </w:tcPr>
          <w:p w14:paraId="144FA9F1" w14:textId="77777777" w:rsidR="0005527B" w:rsidRPr="00D362C7" w:rsidRDefault="0005527B" w:rsidP="0005527B">
            <w:pPr>
              <w:rPr>
                <w:sz w:val="19"/>
                <w:szCs w:val="19"/>
              </w:rPr>
            </w:pPr>
            <w:r>
              <w:rPr>
                <w:sz w:val="19"/>
                <w:szCs w:val="19"/>
              </w:rPr>
              <w:t>3.3 Strahlungsarten</w:t>
            </w:r>
          </w:p>
        </w:tc>
        <w:tc>
          <w:tcPr>
            <w:tcW w:w="1013" w:type="dxa"/>
          </w:tcPr>
          <w:p w14:paraId="4F3742C4" w14:textId="3B4D17B5" w:rsidR="0005527B" w:rsidRPr="00D362C7" w:rsidRDefault="0005527B" w:rsidP="0005527B">
            <w:pPr>
              <w:jc w:val="center"/>
              <w:rPr>
                <w:sz w:val="19"/>
                <w:szCs w:val="19"/>
              </w:rPr>
            </w:pPr>
            <w:r>
              <w:rPr>
                <w:sz w:val="19"/>
                <w:szCs w:val="19"/>
              </w:rPr>
              <w:t>138–139</w:t>
            </w:r>
          </w:p>
        </w:tc>
        <w:tc>
          <w:tcPr>
            <w:tcW w:w="7135" w:type="dxa"/>
            <w:shd w:val="clear" w:color="auto" w:fill="auto"/>
          </w:tcPr>
          <w:p w14:paraId="1609263B" w14:textId="06CF288B" w:rsidR="0005527B" w:rsidRPr="0005527B" w:rsidRDefault="0005527B" w:rsidP="0005527B">
            <w:pPr>
              <w:pStyle w:val="Listenabsatz"/>
              <w:numPr>
                <w:ilvl w:val="0"/>
                <w:numId w:val="4"/>
              </w:numPr>
              <w:shd w:val="clear" w:color="auto" w:fill="FFFFFF"/>
              <w:rPr>
                <w:rFonts w:asciiTheme="minorHAnsi" w:hAnsiTheme="minorHAnsi" w:cstheme="minorHAnsi"/>
                <w:sz w:val="19"/>
                <w:szCs w:val="19"/>
              </w:rPr>
            </w:pPr>
            <w:r w:rsidRPr="0005527B">
              <w:rPr>
                <w:sz w:val="19"/>
                <w:szCs w:val="19"/>
              </w:rPr>
              <w:t>beantworten weiterführende Fragestellungen auch zum Aufbau von Atomen, von Atomkernen und der Kernbausteine (Quarks), indem sie sich weitgehend selbständig anhand geeigneter Quellen über Themengebiete der Atom- und Kernphysik informieren. Sie nutzen das erweiterte Atommodell, um ihre Kenntnisse (Entdeckung der Radioaktivität, α-, β- und γ-Strahlung und ihre Eigenschaften, Möglichkeiten der Trennung und des Nachweises der Strahlungsarten, ...) in einen größeren Kontext zu stellen.</w:t>
            </w:r>
          </w:p>
        </w:tc>
        <w:tc>
          <w:tcPr>
            <w:tcW w:w="2694" w:type="dxa"/>
          </w:tcPr>
          <w:p w14:paraId="780C74C8" w14:textId="77777777" w:rsidR="0005527B" w:rsidRPr="005A497F" w:rsidRDefault="0005527B" w:rsidP="005A497F">
            <w:pPr>
              <w:numPr>
                <w:ilvl w:val="0"/>
                <w:numId w:val="8"/>
              </w:numPr>
              <w:shd w:val="clear" w:color="auto" w:fill="FFFFFF"/>
              <w:rPr>
                <w:sz w:val="19"/>
                <w:szCs w:val="19"/>
              </w:rPr>
            </w:pPr>
            <w:r w:rsidRPr="005A497F">
              <w:rPr>
                <w:sz w:val="19"/>
                <w:szCs w:val="19"/>
              </w:rPr>
              <w:t>Arten, Eigenschaften und Nachweis radioaktiver Strahlung</w:t>
            </w:r>
          </w:p>
        </w:tc>
        <w:tc>
          <w:tcPr>
            <w:tcW w:w="1238" w:type="dxa"/>
          </w:tcPr>
          <w:p w14:paraId="10E90436" w14:textId="77777777" w:rsidR="0005527B" w:rsidRPr="00D362C7" w:rsidRDefault="0005527B" w:rsidP="0005527B">
            <w:pPr>
              <w:jc w:val="center"/>
              <w:rPr>
                <w:sz w:val="19"/>
                <w:szCs w:val="19"/>
              </w:rPr>
            </w:pPr>
          </w:p>
        </w:tc>
      </w:tr>
    </w:tbl>
    <w:p w14:paraId="3980BF22" w14:textId="77777777" w:rsidR="00EF49E8" w:rsidRDefault="00EF49E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5527B" w:rsidRPr="00D362C7" w14:paraId="596E2C5B" w14:textId="77777777" w:rsidTr="0005527B">
        <w:tc>
          <w:tcPr>
            <w:tcW w:w="3083" w:type="dxa"/>
          </w:tcPr>
          <w:p w14:paraId="52D64B52" w14:textId="43A20403" w:rsidR="0005527B" w:rsidRPr="00D362C7" w:rsidRDefault="0005527B" w:rsidP="0005527B">
            <w:pPr>
              <w:rPr>
                <w:sz w:val="19"/>
                <w:szCs w:val="19"/>
              </w:rPr>
            </w:pPr>
            <w:r>
              <w:rPr>
                <w:sz w:val="19"/>
                <w:szCs w:val="19"/>
              </w:rPr>
              <w:lastRenderedPageBreak/>
              <w:t>3.4 Radioaktiver Zerfall</w:t>
            </w:r>
          </w:p>
        </w:tc>
        <w:tc>
          <w:tcPr>
            <w:tcW w:w="1013" w:type="dxa"/>
          </w:tcPr>
          <w:p w14:paraId="02146CF9" w14:textId="34E77A0E" w:rsidR="0005527B" w:rsidRPr="00D362C7" w:rsidRDefault="0005527B" w:rsidP="0005527B">
            <w:pPr>
              <w:jc w:val="center"/>
              <w:rPr>
                <w:sz w:val="19"/>
                <w:szCs w:val="19"/>
              </w:rPr>
            </w:pPr>
            <w:r>
              <w:rPr>
                <w:sz w:val="19"/>
                <w:szCs w:val="19"/>
              </w:rPr>
              <w:t>140–143</w:t>
            </w:r>
          </w:p>
        </w:tc>
        <w:tc>
          <w:tcPr>
            <w:tcW w:w="7135" w:type="dxa"/>
            <w:shd w:val="clear" w:color="auto" w:fill="auto"/>
          </w:tcPr>
          <w:p w14:paraId="5107D23B" w14:textId="77777777" w:rsidR="0005527B" w:rsidRPr="0005527B" w:rsidRDefault="0005527B" w:rsidP="0005527B">
            <w:pPr>
              <w:pStyle w:val="Listenabsatz"/>
              <w:numPr>
                <w:ilvl w:val="0"/>
                <w:numId w:val="1"/>
              </w:numPr>
              <w:shd w:val="clear" w:color="auto" w:fill="FFFFFF"/>
              <w:rPr>
                <w:rFonts w:asciiTheme="minorHAnsi" w:hAnsiTheme="minorHAnsi" w:cstheme="minorHAnsi"/>
                <w:sz w:val="19"/>
                <w:szCs w:val="19"/>
              </w:rPr>
            </w:pPr>
            <w:r w:rsidRPr="0005527B">
              <w:rPr>
                <w:sz w:val="19"/>
                <w:szCs w:val="19"/>
              </w:rPr>
              <w:t>beantworten weiterführende Fragestellungen auch zum Aufbau von Atomen, von Atomkernen und der Kernbausteine (Quarks), indem sie sich weitgehend selbständig anhand geeigneter Quellen über Themengebiete der Atom- und Kernphysik informieren. Sie nutzen das erweiterte Atommodell, um ihre Kenntnisse (Entdeckung der Radioaktivität, α-, β- und γ-Strahlung und ihre Eigenschaften, Möglichkeiten der Trennung und des Nachweises der Strahlungsarten, ...) in einen größeren Kontext zu stellen.</w:t>
            </w:r>
          </w:p>
          <w:p w14:paraId="64A53A50" w14:textId="23A8EC51" w:rsidR="0005527B" w:rsidRPr="0005527B" w:rsidRDefault="0005527B" w:rsidP="0005527B">
            <w:pPr>
              <w:pStyle w:val="Listenabsatz"/>
              <w:numPr>
                <w:ilvl w:val="0"/>
                <w:numId w:val="1"/>
              </w:numPr>
              <w:shd w:val="clear" w:color="auto" w:fill="FFFFFF"/>
              <w:rPr>
                <w:rFonts w:asciiTheme="minorHAnsi" w:hAnsiTheme="minorHAnsi" w:cstheme="minorHAnsi"/>
                <w:sz w:val="19"/>
                <w:szCs w:val="19"/>
              </w:rPr>
            </w:pPr>
            <w:r w:rsidRPr="0005527B">
              <w:rPr>
                <w:sz w:val="19"/>
                <w:szCs w:val="19"/>
              </w:rPr>
              <w:t>beschreiben den α- und β-Zerfall (als Zerfall unter Aussendung von Teilchenstrahlung) und den γ-Zerfall (als Übergang eines Atomkerns vom metastabilen in den stabilen Zustand unter Abgabe von Energie). Mithilfe der Äquivalenz von Masse und Energie begründen sie den Massendefekt.</w:t>
            </w:r>
          </w:p>
        </w:tc>
        <w:tc>
          <w:tcPr>
            <w:tcW w:w="2694" w:type="dxa"/>
          </w:tcPr>
          <w:p w14:paraId="31BAEF33" w14:textId="44B077FF" w:rsidR="00F90CAB" w:rsidRPr="005A497F" w:rsidRDefault="00F90CAB" w:rsidP="005A497F">
            <w:pPr>
              <w:numPr>
                <w:ilvl w:val="0"/>
                <w:numId w:val="8"/>
              </w:numPr>
              <w:shd w:val="clear" w:color="auto" w:fill="FFFFFF"/>
              <w:rPr>
                <w:sz w:val="19"/>
                <w:szCs w:val="19"/>
              </w:rPr>
            </w:pPr>
            <w:r w:rsidRPr="005A497F">
              <w:rPr>
                <w:sz w:val="19"/>
                <w:szCs w:val="19"/>
              </w:rPr>
              <w:t>radioaktiver Zerfall und Kernumwandlungen, Kernzerfallsgleichungen</w:t>
            </w:r>
          </w:p>
        </w:tc>
        <w:tc>
          <w:tcPr>
            <w:tcW w:w="1238" w:type="dxa"/>
          </w:tcPr>
          <w:p w14:paraId="6B7743BA" w14:textId="77777777" w:rsidR="0005527B" w:rsidRPr="00D362C7" w:rsidRDefault="0005527B" w:rsidP="0005527B">
            <w:pPr>
              <w:jc w:val="center"/>
              <w:rPr>
                <w:sz w:val="19"/>
                <w:szCs w:val="19"/>
              </w:rPr>
            </w:pPr>
          </w:p>
        </w:tc>
      </w:tr>
      <w:tr w:rsidR="004449DB" w:rsidRPr="00D362C7" w14:paraId="250A1F40" w14:textId="77777777" w:rsidTr="00230396">
        <w:tc>
          <w:tcPr>
            <w:tcW w:w="3083" w:type="dxa"/>
          </w:tcPr>
          <w:p w14:paraId="4BDD9DEC" w14:textId="394D2592" w:rsidR="004449DB" w:rsidRDefault="004449DB" w:rsidP="004449DB">
            <w:pPr>
              <w:rPr>
                <w:sz w:val="19"/>
                <w:szCs w:val="19"/>
              </w:rPr>
            </w:pPr>
            <w:r>
              <w:rPr>
                <w:sz w:val="19"/>
                <w:szCs w:val="19"/>
              </w:rPr>
              <w:t>3.5 Aktivität und Impulsrate</w:t>
            </w:r>
          </w:p>
        </w:tc>
        <w:tc>
          <w:tcPr>
            <w:tcW w:w="1013" w:type="dxa"/>
          </w:tcPr>
          <w:p w14:paraId="10003B68" w14:textId="138EA71B" w:rsidR="004449DB" w:rsidRDefault="004449DB" w:rsidP="0005527B">
            <w:pPr>
              <w:jc w:val="center"/>
              <w:rPr>
                <w:sz w:val="19"/>
                <w:szCs w:val="19"/>
              </w:rPr>
            </w:pPr>
            <w:r>
              <w:rPr>
                <w:sz w:val="19"/>
                <w:szCs w:val="19"/>
              </w:rPr>
              <w:t>144–</w:t>
            </w:r>
            <w:r w:rsidR="0005527B">
              <w:rPr>
                <w:sz w:val="19"/>
                <w:szCs w:val="19"/>
              </w:rPr>
              <w:t>145</w:t>
            </w:r>
          </w:p>
        </w:tc>
        <w:tc>
          <w:tcPr>
            <w:tcW w:w="7135" w:type="dxa"/>
          </w:tcPr>
          <w:p w14:paraId="73F3C1FF" w14:textId="0DA0D278" w:rsidR="004449DB" w:rsidRPr="00F90CAB" w:rsidRDefault="00F90CAB" w:rsidP="004449DB">
            <w:pPr>
              <w:pStyle w:val="Listenabsatz"/>
              <w:numPr>
                <w:ilvl w:val="0"/>
                <w:numId w:val="1"/>
              </w:numPr>
              <w:shd w:val="clear" w:color="auto" w:fill="FFFFFF"/>
              <w:rPr>
                <w:sz w:val="19"/>
                <w:szCs w:val="19"/>
              </w:rPr>
            </w:pPr>
            <w:r w:rsidRPr="00F90CAB">
              <w:rPr>
                <w:sz w:val="19"/>
                <w:szCs w:val="19"/>
              </w:rPr>
              <w:t>veranschaulichen die charakteristischen Größen des radioaktiven Zerfalls mithilfe von Analogiebetrachtungen. Sie verwenden mathematische Verfahren ebenso wie Kernzerfallsgleichungen und Zerfallsdiagramme zur Beantwortung anwendungsbezogener Fragestellungen.</w:t>
            </w:r>
          </w:p>
        </w:tc>
        <w:tc>
          <w:tcPr>
            <w:tcW w:w="2694" w:type="dxa"/>
          </w:tcPr>
          <w:p w14:paraId="69663CD5" w14:textId="756652E4" w:rsidR="004449DB" w:rsidRPr="005A497F" w:rsidRDefault="00F90CAB" w:rsidP="005A497F">
            <w:pPr>
              <w:numPr>
                <w:ilvl w:val="0"/>
                <w:numId w:val="8"/>
              </w:numPr>
              <w:shd w:val="clear" w:color="auto" w:fill="FFFFFF"/>
              <w:rPr>
                <w:sz w:val="19"/>
                <w:szCs w:val="19"/>
              </w:rPr>
            </w:pPr>
            <w:r w:rsidRPr="005A497F">
              <w:rPr>
                <w:sz w:val="19"/>
                <w:szCs w:val="19"/>
              </w:rPr>
              <w:t>Aktivität</w:t>
            </w:r>
          </w:p>
        </w:tc>
        <w:tc>
          <w:tcPr>
            <w:tcW w:w="1238" w:type="dxa"/>
          </w:tcPr>
          <w:p w14:paraId="1238B87C" w14:textId="77777777" w:rsidR="004449DB" w:rsidRPr="00D362C7" w:rsidRDefault="004449DB" w:rsidP="004449DB">
            <w:pPr>
              <w:jc w:val="center"/>
              <w:rPr>
                <w:sz w:val="19"/>
                <w:szCs w:val="19"/>
              </w:rPr>
            </w:pPr>
          </w:p>
        </w:tc>
      </w:tr>
      <w:tr w:rsidR="00F90CAB" w:rsidRPr="00D362C7" w14:paraId="63498C84" w14:textId="77777777" w:rsidTr="00230396">
        <w:tc>
          <w:tcPr>
            <w:tcW w:w="3083" w:type="dxa"/>
          </w:tcPr>
          <w:p w14:paraId="72A88D93" w14:textId="2C6C88D8" w:rsidR="00F90CAB" w:rsidRDefault="00F90CAB" w:rsidP="00F90CAB">
            <w:pPr>
              <w:rPr>
                <w:sz w:val="19"/>
                <w:szCs w:val="19"/>
              </w:rPr>
            </w:pPr>
            <w:r>
              <w:rPr>
                <w:sz w:val="19"/>
                <w:szCs w:val="19"/>
              </w:rPr>
              <w:t>3.6 Halbwertszeit und Zerfallsgesetz</w:t>
            </w:r>
          </w:p>
        </w:tc>
        <w:tc>
          <w:tcPr>
            <w:tcW w:w="1013" w:type="dxa"/>
          </w:tcPr>
          <w:p w14:paraId="474C3D88" w14:textId="4719FDFE" w:rsidR="00F90CAB" w:rsidRDefault="00F90CAB" w:rsidP="00F90CAB">
            <w:pPr>
              <w:jc w:val="center"/>
              <w:rPr>
                <w:sz w:val="19"/>
                <w:szCs w:val="19"/>
              </w:rPr>
            </w:pPr>
            <w:r>
              <w:rPr>
                <w:sz w:val="19"/>
                <w:szCs w:val="19"/>
              </w:rPr>
              <w:t>146–149</w:t>
            </w:r>
          </w:p>
        </w:tc>
        <w:tc>
          <w:tcPr>
            <w:tcW w:w="7135" w:type="dxa"/>
          </w:tcPr>
          <w:p w14:paraId="52E1716F" w14:textId="61FC7E81" w:rsidR="00F90CAB" w:rsidRPr="00F90CAB" w:rsidRDefault="00F90CAB" w:rsidP="00F90CAB">
            <w:pPr>
              <w:numPr>
                <w:ilvl w:val="0"/>
                <w:numId w:val="1"/>
              </w:numPr>
              <w:shd w:val="clear" w:color="auto" w:fill="FFFFFF"/>
              <w:rPr>
                <w:rFonts w:asciiTheme="minorHAnsi" w:eastAsia="Times New Roman" w:hAnsiTheme="minorHAnsi" w:cstheme="minorHAnsi"/>
                <w:color w:val="000000"/>
                <w:sz w:val="19"/>
                <w:szCs w:val="19"/>
                <w:lang w:eastAsia="de-DE"/>
              </w:rPr>
            </w:pPr>
            <w:r w:rsidRPr="00F90CAB">
              <w:rPr>
                <w:sz w:val="19"/>
                <w:szCs w:val="19"/>
              </w:rPr>
              <w:t>veranschaulichen die charakteristischen Größen des radioaktiven Zerfalls mithilfe von Analogiebetrachtungen. Sie verwenden mathematische Verfahren ebenso wie Kernzerfallsgleichungen und Zerfallsdiagramme zur Beantwortung anwendungsbezogener Fragestellungen.</w:t>
            </w:r>
          </w:p>
        </w:tc>
        <w:tc>
          <w:tcPr>
            <w:tcW w:w="2694" w:type="dxa"/>
          </w:tcPr>
          <w:p w14:paraId="2DC97FCC" w14:textId="24BC4FA8" w:rsidR="00F90CAB" w:rsidRPr="005A497F" w:rsidRDefault="00F90CAB" w:rsidP="005A497F">
            <w:pPr>
              <w:numPr>
                <w:ilvl w:val="0"/>
                <w:numId w:val="8"/>
              </w:numPr>
              <w:shd w:val="clear" w:color="auto" w:fill="FFFFFF"/>
              <w:rPr>
                <w:sz w:val="19"/>
                <w:szCs w:val="19"/>
              </w:rPr>
            </w:pPr>
            <w:r w:rsidRPr="005A497F">
              <w:rPr>
                <w:sz w:val="19"/>
                <w:szCs w:val="19"/>
              </w:rPr>
              <w:t>Halbwertszeit, Aktivität, Zerfallsgesetz</w:t>
            </w:r>
          </w:p>
        </w:tc>
        <w:tc>
          <w:tcPr>
            <w:tcW w:w="1238" w:type="dxa"/>
          </w:tcPr>
          <w:p w14:paraId="26389219" w14:textId="77777777" w:rsidR="00F90CAB" w:rsidRPr="00D362C7" w:rsidRDefault="00F90CAB" w:rsidP="00F90CAB">
            <w:pPr>
              <w:jc w:val="center"/>
              <w:rPr>
                <w:sz w:val="19"/>
                <w:szCs w:val="19"/>
              </w:rPr>
            </w:pPr>
          </w:p>
        </w:tc>
      </w:tr>
      <w:tr w:rsidR="004449DB" w:rsidRPr="00D362C7" w14:paraId="0F339D80" w14:textId="77777777" w:rsidTr="00D34E4B">
        <w:tc>
          <w:tcPr>
            <w:tcW w:w="3083" w:type="dxa"/>
          </w:tcPr>
          <w:p w14:paraId="3BD74B04" w14:textId="5E6B6CB0" w:rsidR="004449DB" w:rsidRPr="009548A2" w:rsidRDefault="004449DB" w:rsidP="004449DB">
            <w:pPr>
              <w:rPr>
                <w:b/>
                <w:sz w:val="19"/>
                <w:szCs w:val="19"/>
              </w:rPr>
            </w:pPr>
            <w:r>
              <w:rPr>
                <w:b/>
                <w:color w:val="7FC241"/>
                <w:sz w:val="19"/>
                <w:szCs w:val="19"/>
              </w:rPr>
              <w:t>3.7</w:t>
            </w:r>
            <w:r w:rsidRPr="009548A2">
              <w:rPr>
                <w:b/>
                <w:color w:val="7FC241"/>
                <w:sz w:val="19"/>
                <w:szCs w:val="19"/>
              </w:rPr>
              <w:t xml:space="preserve"> Teste dich</w:t>
            </w:r>
          </w:p>
        </w:tc>
        <w:tc>
          <w:tcPr>
            <w:tcW w:w="1013" w:type="dxa"/>
          </w:tcPr>
          <w:p w14:paraId="4D65B7B0" w14:textId="6AE4D77A" w:rsidR="004449DB" w:rsidRPr="00D362C7" w:rsidRDefault="004449DB" w:rsidP="0005527B">
            <w:pPr>
              <w:jc w:val="center"/>
              <w:rPr>
                <w:sz w:val="19"/>
                <w:szCs w:val="19"/>
              </w:rPr>
            </w:pPr>
            <w:r>
              <w:rPr>
                <w:sz w:val="19"/>
                <w:szCs w:val="19"/>
              </w:rPr>
              <w:t>150–</w:t>
            </w:r>
            <w:r w:rsidR="0005527B">
              <w:rPr>
                <w:sz w:val="19"/>
                <w:szCs w:val="19"/>
              </w:rPr>
              <w:t>151</w:t>
            </w:r>
          </w:p>
        </w:tc>
        <w:tc>
          <w:tcPr>
            <w:tcW w:w="7135" w:type="dxa"/>
          </w:tcPr>
          <w:p w14:paraId="5244AF9B" w14:textId="77777777" w:rsidR="004449DB" w:rsidRPr="00E83835" w:rsidRDefault="004449DB" w:rsidP="004449DB">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011B0E4" w14:textId="77777777" w:rsidR="004449DB" w:rsidRPr="00E83835" w:rsidRDefault="004449DB" w:rsidP="004449DB">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1BBDDAA" w14:textId="77777777" w:rsidR="004449DB" w:rsidRPr="00D362C7" w:rsidRDefault="004449DB" w:rsidP="004449DB">
            <w:pPr>
              <w:jc w:val="center"/>
              <w:rPr>
                <w:sz w:val="19"/>
                <w:szCs w:val="19"/>
              </w:rPr>
            </w:pPr>
          </w:p>
        </w:tc>
      </w:tr>
      <w:tr w:rsidR="00EF49E8" w:rsidRPr="00D362C7" w14:paraId="6024079D" w14:textId="77777777" w:rsidTr="00530B3B">
        <w:tc>
          <w:tcPr>
            <w:tcW w:w="15163" w:type="dxa"/>
            <w:gridSpan w:val="5"/>
          </w:tcPr>
          <w:p w14:paraId="0325E738" w14:textId="77777777" w:rsidR="00EF49E8" w:rsidRPr="00D362C7" w:rsidRDefault="00EF49E8" w:rsidP="00530B3B">
            <w:pPr>
              <w:jc w:val="center"/>
              <w:rPr>
                <w:sz w:val="19"/>
                <w:szCs w:val="19"/>
              </w:rPr>
            </w:pPr>
          </w:p>
        </w:tc>
      </w:tr>
      <w:tr w:rsidR="00EF49E8" w:rsidRPr="00D362C7" w14:paraId="1B95B1AF" w14:textId="77777777" w:rsidTr="00530B3B">
        <w:tc>
          <w:tcPr>
            <w:tcW w:w="4096" w:type="dxa"/>
            <w:gridSpan w:val="2"/>
          </w:tcPr>
          <w:p w14:paraId="6144FBAF" w14:textId="02F5D5AF" w:rsidR="00EF49E8" w:rsidRPr="00230396" w:rsidRDefault="00EF49E8" w:rsidP="00EF49E8">
            <w:pPr>
              <w:rPr>
                <w:sz w:val="19"/>
                <w:szCs w:val="19"/>
              </w:rPr>
            </w:pPr>
            <w:r>
              <w:rPr>
                <w:rFonts w:asciiTheme="minorHAnsi" w:hAnsiTheme="minorHAnsi" w:cstheme="minorHAnsi"/>
                <w:b/>
                <w:sz w:val="19"/>
                <w:szCs w:val="19"/>
              </w:rPr>
              <w:t>Nutzen und Gefahren</w:t>
            </w:r>
            <w:r w:rsidRPr="00230396">
              <w:rPr>
                <w:rFonts w:asciiTheme="minorHAnsi" w:hAnsiTheme="minorHAnsi" w:cstheme="minorHAnsi"/>
                <w:b/>
                <w:sz w:val="19"/>
                <w:szCs w:val="19"/>
              </w:rPr>
              <w:t xml:space="preserve"> </w:t>
            </w:r>
          </w:p>
        </w:tc>
        <w:tc>
          <w:tcPr>
            <w:tcW w:w="7135" w:type="dxa"/>
          </w:tcPr>
          <w:p w14:paraId="2E785DC3" w14:textId="3474ECE9" w:rsidR="00EF49E8" w:rsidRPr="00E83835" w:rsidRDefault="00EF49E8" w:rsidP="00EF49E8">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3</w:t>
            </w:r>
            <w:r w:rsidRPr="00E83835">
              <w:rPr>
                <w:rFonts w:asciiTheme="minorHAnsi" w:hAnsiTheme="minorHAnsi" w:cstheme="minorHAnsi"/>
                <w:b/>
                <w:sz w:val="19"/>
                <w:szCs w:val="19"/>
              </w:rPr>
              <w:t xml:space="preserve">: </w:t>
            </w:r>
            <w:r>
              <w:rPr>
                <w:rFonts w:asciiTheme="minorHAnsi" w:hAnsiTheme="minorHAnsi" w:cstheme="minorHAnsi"/>
                <w:b/>
                <w:sz w:val="19"/>
                <w:szCs w:val="19"/>
              </w:rPr>
              <w:t>Atom- und Kernphysik</w:t>
            </w:r>
          </w:p>
        </w:tc>
        <w:tc>
          <w:tcPr>
            <w:tcW w:w="2694" w:type="dxa"/>
          </w:tcPr>
          <w:p w14:paraId="5AB1DEF9" w14:textId="77777777" w:rsidR="00EF49E8" w:rsidRPr="00E83835" w:rsidRDefault="00EF49E8" w:rsidP="00EF49E8">
            <w:pPr>
              <w:rPr>
                <w:rFonts w:asciiTheme="minorHAnsi" w:hAnsiTheme="minorHAnsi" w:cstheme="minorHAnsi"/>
                <w:sz w:val="19"/>
                <w:szCs w:val="19"/>
              </w:rPr>
            </w:pPr>
          </w:p>
        </w:tc>
        <w:tc>
          <w:tcPr>
            <w:tcW w:w="1238" w:type="dxa"/>
          </w:tcPr>
          <w:p w14:paraId="74C3EE31" w14:textId="77777777" w:rsidR="00EF49E8" w:rsidRPr="00D362C7" w:rsidRDefault="00EF49E8" w:rsidP="00EF49E8">
            <w:pPr>
              <w:jc w:val="center"/>
              <w:rPr>
                <w:sz w:val="19"/>
                <w:szCs w:val="19"/>
              </w:rPr>
            </w:pPr>
          </w:p>
        </w:tc>
      </w:tr>
      <w:tr w:rsidR="00F90CAB" w:rsidRPr="00D362C7" w14:paraId="25C3431D" w14:textId="77777777" w:rsidTr="00230396">
        <w:tc>
          <w:tcPr>
            <w:tcW w:w="3083" w:type="dxa"/>
          </w:tcPr>
          <w:p w14:paraId="17A09014" w14:textId="4A204871" w:rsidR="00F90CAB" w:rsidRPr="00D362C7" w:rsidRDefault="00F90CAB" w:rsidP="00F90CAB">
            <w:pPr>
              <w:rPr>
                <w:sz w:val="19"/>
                <w:szCs w:val="19"/>
              </w:rPr>
            </w:pPr>
            <w:r>
              <w:rPr>
                <w:sz w:val="19"/>
                <w:szCs w:val="19"/>
              </w:rPr>
              <w:t>3.8 Kernspaltung</w:t>
            </w:r>
          </w:p>
        </w:tc>
        <w:tc>
          <w:tcPr>
            <w:tcW w:w="1013" w:type="dxa"/>
          </w:tcPr>
          <w:p w14:paraId="05C406DE" w14:textId="2CBF21D6" w:rsidR="00F90CAB" w:rsidRPr="00D362C7" w:rsidRDefault="00F90CAB" w:rsidP="00F90CAB">
            <w:pPr>
              <w:jc w:val="center"/>
              <w:rPr>
                <w:sz w:val="19"/>
                <w:szCs w:val="19"/>
              </w:rPr>
            </w:pPr>
            <w:r>
              <w:rPr>
                <w:sz w:val="19"/>
                <w:szCs w:val="19"/>
              </w:rPr>
              <w:t>152–153</w:t>
            </w:r>
          </w:p>
        </w:tc>
        <w:tc>
          <w:tcPr>
            <w:tcW w:w="7135" w:type="dxa"/>
          </w:tcPr>
          <w:p w14:paraId="4C481D95" w14:textId="765FE3AE" w:rsidR="00F90CAB" w:rsidRPr="006C6DF5" w:rsidRDefault="00F90CAB" w:rsidP="00F90CAB">
            <w:pPr>
              <w:numPr>
                <w:ilvl w:val="0"/>
                <w:numId w:val="1"/>
              </w:numPr>
              <w:shd w:val="clear" w:color="auto" w:fill="FFFFFF"/>
              <w:rPr>
                <w:rFonts w:asciiTheme="minorHAnsi" w:eastAsia="Times New Roman" w:hAnsiTheme="minorHAnsi" w:cstheme="minorHAnsi"/>
                <w:color w:val="000000"/>
                <w:sz w:val="19"/>
                <w:szCs w:val="19"/>
                <w:lang w:eastAsia="de-DE"/>
              </w:rPr>
            </w:pPr>
            <w:r w:rsidRPr="00F90CAB">
              <w:rPr>
                <w:rFonts w:hAnsi="Symbol"/>
                <w:sz w:val="19"/>
                <w:szCs w:val="19"/>
              </w:rPr>
              <w:t>b</w:t>
            </w:r>
            <w:r w:rsidRPr="00F90CAB">
              <w:rPr>
                <w:sz w:val="19"/>
                <w:szCs w:val="19"/>
              </w:rPr>
              <w:t>ewerten auf der Grundlage vorbereiteter Quellen Gefahren und Nutzen der Radioaktivität u</w:t>
            </w:r>
            <w:bookmarkStart w:id="0" w:name="_GoBack"/>
            <w:bookmarkEnd w:id="0"/>
            <w:r w:rsidRPr="00F90CAB">
              <w:rPr>
                <w:sz w:val="19"/>
                <w:szCs w:val="19"/>
              </w:rPr>
              <w:t>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05A3BA0B" w14:textId="5FECB120" w:rsidR="00F90CAB" w:rsidRPr="00115676" w:rsidRDefault="00F90CAB" w:rsidP="005A497F">
            <w:pPr>
              <w:numPr>
                <w:ilvl w:val="0"/>
                <w:numId w:val="8"/>
              </w:numPr>
              <w:shd w:val="clear" w:color="auto" w:fill="FFFFFF"/>
              <w:rPr>
                <w:sz w:val="19"/>
                <w:szCs w:val="19"/>
              </w:rPr>
            </w:pPr>
            <w:r w:rsidRPr="005A497F">
              <w:rPr>
                <w:sz w:val="19"/>
                <w:szCs w:val="19"/>
              </w:rPr>
              <w:t>Massendefekt, Äquivalenz von Masse und Energie, Bindungsenergie</w:t>
            </w:r>
          </w:p>
        </w:tc>
        <w:tc>
          <w:tcPr>
            <w:tcW w:w="1238" w:type="dxa"/>
          </w:tcPr>
          <w:p w14:paraId="7524F476" w14:textId="77777777" w:rsidR="00F90CAB" w:rsidRPr="00D362C7" w:rsidRDefault="00F90CAB" w:rsidP="00F90CAB">
            <w:pPr>
              <w:jc w:val="center"/>
              <w:rPr>
                <w:sz w:val="19"/>
                <w:szCs w:val="19"/>
              </w:rPr>
            </w:pPr>
          </w:p>
        </w:tc>
      </w:tr>
      <w:tr w:rsidR="00F90CAB" w:rsidRPr="00D362C7" w14:paraId="73AC1762" w14:textId="77777777" w:rsidTr="00230396">
        <w:tc>
          <w:tcPr>
            <w:tcW w:w="3083" w:type="dxa"/>
          </w:tcPr>
          <w:p w14:paraId="0ACA51FE" w14:textId="37A094C6" w:rsidR="00F90CAB" w:rsidRDefault="00F90CAB" w:rsidP="00F90CAB">
            <w:pPr>
              <w:rPr>
                <w:sz w:val="19"/>
                <w:szCs w:val="19"/>
              </w:rPr>
            </w:pPr>
            <w:r>
              <w:rPr>
                <w:sz w:val="19"/>
                <w:szCs w:val="19"/>
              </w:rPr>
              <w:t>3.9 Kernkraftwerke</w:t>
            </w:r>
          </w:p>
        </w:tc>
        <w:tc>
          <w:tcPr>
            <w:tcW w:w="1013" w:type="dxa"/>
          </w:tcPr>
          <w:p w14:paraId="0EB8443C" w14:textId="5DB2E18D" w:rsidR="00F90CAB" w:rsidRDefault="00F90CAB" w:rsidP="00F90CAB">
            <w:pPr>
              <w:jc w:val="center"/>
              <w:rPr>
                <w:sz w:val="19"/>
                <w:szCs w:val="19"/>
              </w:rPr>
            </w:pPr>
            <w:r>
              <w:rPr>
                <w:sz w:val="19"/>
                <w:szCs w:val="19"/>
              </w:rPr>
              <w:t>154–155</w:t>
            </w:r>
          </w:p>
        </w:tc>
        <w:tc>
          <w:tcPr>
            <w:tcW w:w="7135" w:type="dxa"/>
          </w:tcPr>
          <w:p w14:paraId="4E1E65CC" w14:textId="6BEB4BAB" w:rsidR="00F90CAB" w:rsidRPr="00F90CAB" w:rsidRDefault="00F90CAB" w:rsidP="00F90CAB">
            <w:pPr>
              <w:pStyle w:val="Listenabsatz"/>
              <w:numPr>
                <w:ilvl w:val="0"/>
                <w:numId w:val="1"/>
              </w:numPr>
              <w:shd w:val="clear" w:color="auto" w:fill="FFFFFF"/>
              <w:rPr>
                <w:sz w:val="19"/>
                <w:szCs w:val="19"/>
              </w:rPr>
            </w:pPr>
            <w:r w:rsidRPr="00F90CAB">
              <w:rPr>
                <w:rFonts w:hAnsi="Symbol"/>
                <w:sz w:val="19"/>
                <w:szCs w:val="19"/>
              </w:rPr>
              <w:t>b</w:t>
            </w:r>
            <w:r w:rsidRPr="00F90CAB">
              <w:rPr>
                <w:sz w:val="19"/>
                <w:szCs w:val="19"/>
              </w:rPr>
              <w:t>ewerten auf der Grundlage vorbereiteter Quellen Gefahren und Nutzen der Radioaktivität unter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7F341F31" w14:textId="6D47ED32" w:rsidR="00F90CAB" w:rsidRPr="00F90CAB" w:rsidRDefault="00F90CAB" w:rsidP="005A497F">
            <w:pPr>
              <w:numPr>
                <w:ilvl w:val="0"/>
                <w:numId w:val="8"/>
              </w:numPr>
              <w:shd w:val="clear" w:color="auto" w:fill="FFFFFF"/>
              <w:rPr>
                <w:sz w:val="19"/>
                <w:szCs w:val="19"/>
              </w:rPr>
            </w:pPr>
            <w:r w:rsidRPr="005A497F">
              <w:rPr>
                <w:sz w:val="19"/>
                <w:szCs w:val="19"/>
              </w:rPr>
              <w:t>Kettenreaktion, Kernspaltung</w:t>
            </w:r>
          </w:p>
        </w:tc>
        <w:tc>
          <w:tcPr>
            <w:tcW w:w="1238" w:type="dxa"/>
          </w:tcPr>
          <w:p w14:paraId="0D9DA413" w14:textId="77777777" w:rsidR="00F90CAB" w:rsidRPr="00D362C7" w:rsidRDefault="00F90CAB" w:rsidP="00F90CAB">
            <w:pPr>
              <w:jc w:val="center"/>
              <w:rPr>
                <w:sz w:val="19"/>
                <w:szCs w:val="19"/>
              </w:rPr>
            </w:pPr>
          </w:p>
        </w:tc>
      </w:tr>
      <w:tr w:rsidR="004449DB" w:rsidRPr="00D362C7" w14:paraId="48985B44" w14:textId="77777777" w:rsidTr="00230396">
        <w:tc>
          <w:tcPr>
            <w:tcW w:w="3083" w:type="dxa"/>
          </w:tcPr>
          <w:p w14:paraId="68D93A98" w14:textId="1F8BAEDF" w:rsidR="004449DB" w:rsidRDefault="004449DB" w:rsidP="004449DB">
            <w:pPr>
              <w:rPr>
                <w:sz w:val="19"/>
                <w:szCs w:val="19"/>
              </w:rPr>
            </w:pPr>
            <w:r>
              <w:rPr>
                <w:sz w:val="19"/>
                <w:szCs w:val="19"/>
              </w:rPr>
              <w:t>3.10 Kernfusion</w:t>
            </w:r>
          </w:p>
        </w:tc>
        <w:tc>
          <w:tcPr>
            <w:tcW w:w="1013" w:type="dxa"/>
          </w:tcPr>
          <w:p w14:paraId="70A9C1F7" w14:textId="544D8CB9" w:rsidR="004449DB" w:rsidRDefault="0005527B" w:rsidP="0005527B">
            <w:pPr>
              <w:jc w:val="center"/>
              <w:rPr>
                <w:sz w:val="19"/>
                <w:szCs w:val="19"/>
              </w:rPr>
            </w:pPr>
            <w:r>
              <w:rPr>
                <w:sz w:val="19"/>
                <w:szCs w:val="19"/>
              </w:rPr>
              <w:t>156</w:t>
            </w:r>
            <w:r w:rsidR="004449DB">
              <w:rPr>
                <w:sz w:val="19"/>
                <w:szCs w:val="19"/>
              </w:rPr>
              <w:t>–</w:t>
            </w:r>
            <w:r>
              <w:rPr>
                <w:sz w:val="19"/>
                <w:szCs w:val="19"/>
              </w:rPr>
              <w:t>157</w:t>
            </w:r>
          </w:p>
        </w:tc>
        <w:tc>
          <w:tcPr>
            <w:tcW w:w="7135" w:type="dxa"/>
          </w:tcPr>
          <w:p w14:paraId="3B831E63" w14:textId="69FB2C95" w:rsidR="004449DB" w:rsidRPr="00F90CAB" w:rsidRDefault="00F90CAB" w:rsidP="004449DB">
            <w:pPr>
              <w:numPr>
                <w:ilvl w:val="0"/>
                <w:numId w:val="1"/>
              </w:numPr>
              <w:shd w:val="clear" w:color="auto" w:fill="FFFFFF"/>
              <w:rPr>
                <w:sz w:val="19"/>
                <w:szCs w:val="19"/>
              </w:rPr>
            </w:pPr>
            <w:r w:rsidRPr="00F90CAB">
              <w:rPr>
                <w:sz w:val="19"/>
                <w:szCs w:val="19"/>
              </w:rPr>
              <w:t>beschreiben den α- und β-Zerfall (als Zerfall unter Aussendung von Teilchenstrahlung) und den γ-Zerfall (als Übergang eines Atomkerns vom metastabilen in den stabilen Zustand unter Abgabe von Energie). Mithilfe der Äquivalenz von Masse und Energie begründen sie den Massendefekt.</w:t>
            </w:r>
          </w:p>
        </w:tc>
        <w:tc>
          <w:tcPr>
            <w:tcW w:w="2694" w:type="dxa"/>
          </w:tcPr>
          <w:p w14:paraId="303186F8" w14:textId="368EE136" w:rsidR="004449DB" w:rsidRPr="00F13099" w:rsidRDefault="00F90CAB" w:rsidP="005A497F">
            <w:pPr>
              <w:numPr>
                <w:ilvl w:val="0"/>
                <w:numId w:val="8"/>
              </w:numPr>
              <w:shd w:val="clear" w:color="auto" w:fill="FFFFFF"/>
              <w:rPr>
                <w:sz w:val="19"/>
                <w:szCs w:val="19"/>
              </w:rPr>
            </w:pPr>
            <w:r w:rsidRPr="005A497F">
              <w:rPr>
                <w:sz w:val="19"/>
                <w:szCs w:val="19"/>
              </w:rPr>
              <w:t>Kettenreaktion, Kernverschmelzung</w:t>
            </w:r>
          </w:p>
        </w:tc>
        <w:tc>
          <w:tcPr>
            <w:tcW w:w="1238" w:type="dxa"/>
          </w:tcPr>
          <w:p w14:paraId="7713AB1C" w14:textId="77777777" w:rsidR="004449DB" w:rsidRPr="00D362C7" w:rsidRDefault="004449DB" w:rsidP="004449DB">
            <w:pPr>
              <w:jc w:val="center"/>
              <w:rPr>
                <w:sz w:val="19"/>
                <w:szCs w:val="19"/>
              </w:rPr>
            </w:pPr>
          </w:p>
        </w:tc>
      </w:tr>
      <w:tr w:rsidR="0005527B" w:rsidRPr="00D362C7" w14:paraId="4618C22A" w14:textId="77777777" w:rsidTr="0005527B">
        <w:tc>
          <w:tcPr>
            <w:tcW w:w="3083" w:type="dxa"/>
          </w:tcPr>
          <w:p w14:paraId="1F22FAD6" w14:textId="7E0A5E50" w:rsidR="0005527B" w:rsidRDefault="0005527B" w:rsidP="0005527B">
            <w:pPr>
              <w:rPr>
                <w:sz w:val="19"/>
                <w:szCs w:val="19"/>
              </w:rPr>
            </w:pPr>
            <w:r>
              <w:rPr>
                <w:sz w:val="19"/>
                <w:szCs w:val="19"/>
              </w:rPr>
              <w:lastRenderedPageBreak/>
              <w:t>3.11 Gefahren radioaktiver Strahlung und Strahlenschutz</w:t>
            </w:r>
          </w:p>
        </w:tc>
        <w:tc>
          <w:tcPr>
            <w:tcW w:w="1013" w:type="dxa"/>
          </w:tcPr>
          <w:p w14:paraId="1BFD9FEA" w14:textId="295D130A" w:rsidR="0005527B" w:rsidRDefault="0005527B" w:rsidP="0005527B">
            <w:pPr>
              <w:jc w:val="center"/>
              <w:rPr>
                <w:sz w:val="19"/>
                <w:szCs w:val="19"/>
              </w:rPr>
            </w:pPr>
            <w:r>
              <w:rPr>
                <w:sz w:val="19"/>
                <w:szCs w:val="19"/>
              </w:rPr>
              <w:t>158–159</w:t>
            </w:r>
          </w:p>
        </w:tc>
        <w:tc>
          <w:tcPr>
            <w:tcW w:w="7135" w:type="dxa"/>
            <w:shd w:val="clear" w:color="auto" w:fill="auto"/>
          </w:tcPr>
          <w:p w14:paraId="6BEC8203" w14:textId="66939696" w:rsidR="0005527B" w:rsidRPr="00F90CAB" w:rsidRDefault="0005527B" w:rsidP="0005527B">
            <w:pPr>
              <w:numPr>
                <w:ilvl w:val="0"/>
                <w:numId w:val="1"/>
              </w:numPr>
              <w:shd w:val="clear" w:color="auto" w:fill="FFFFFF"/>
              <w:rPr>
                <w:sz w:val="19"/>
                <w:szCs w:val="19"/>
              </w:rPr>
            </w:pPr>
            <w:r w:rsidRPr="00F90CAB">
              <w:rPr>
                <w:sz w:val="19"/>
                <w:szCs w:val="19"/>
              </w:rPr>
              <w:t>bewerten auf der Grundlage vorbereiteter Quellen Gefahren und Nutzen der Radioaktivität unter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6B449B28" w14:textId="6B37E1A4" w:rsidR="0005527B" w:rsidRPr="005A497F" w:rsidRDefault="00F90CAB" w:rsidP="005A497F">
            <w:pPr>
              <w:numPr>
                <w:ilvl w:val="0"/>
                <w:numId w:val="8"/>
              </w:numPr>
              <w:shd w:val="clear" w:color="auto" w:fill="FFFFFF"/>
              <w:rPr>
                <w:sz w:val="19"/>
                <w:szCs w:val="19"/>
              </w:rPr>
            </w:pPr>
            <w:r w:rsidRPr="005A497F">
              <w:rPr>
                <w:sz w:val="19"/>
                <w:szCs w:val="19"/>
              </w:rPr>
              <w:t>Gefahren der radioaktiven Strahlung:</w:t>
            </w:r>
            <w:r w:rsidR="005A497F" w:rsidRPr="005A497F">
              <w:rPr>
                <w:sz w:val="19"/>
                <w:szCs w:val="19"/>
              </w:rPr>
              <w:t xml:space="preserve"> Strahlenbelastung,</w:t>
            </w:r>
            <w:r w:rsidRPr="005A497F">
              <w:rPr>
                <w:sz w:val="19"/>
                <w:szCs w:val="19"/>
              </w:rPr>
              <w:t xml:space="preserve"> Strahlenschäden, Strahlenschutz</w:t>
            </w:r>
          </w:p>
        </w:tc>
        <w:tc>
          <w:tcPr>
            <w:tcW w:w="1238" w:type="dxa"/>
          </w:tcPr>
          <w:p w14:paraId="4201474A" w14:textId="77777777" w:rsidR="0005527B" w:rsidRPr="00D362C7" w:rsidRDefault="0005527B" w:rsidP="0005527B">
            <w:pPr>
              <w:jc w:val="center"/>
              <w:rPr>
                <w:sz w:val="19"/>
                <w:szCs w:val="19"/>
              </w:rPr>
            </w:pPr>
          </w:p>
        </w:tc>
      </w:tr>
      <w:tr w:rsidR="00F90CAB" w:rsidRPr="00D362C7" w14:paraId="2AB967F0" w14:textId="77777777" w:rsidTr="0005527B">
        <w:tc>
          <w:tcPr>
            <w:tcW w:w="3083" w:type="dxa"/>
          </w:tcPr>
          <w:p w14:paraId="76F62D07" w14:textId="7FC2E638" w:rsidR="00F90CAB" w:rsidRDefault="00F90CAB" w:rsidP="00F90CAB">
            <w:pPr>
              <w:rPr>
                <w:sz w:val="19"/>
                <w:szCs w:val="19"/>
              </w:rPr>
            </w:pPr>
            <w:r>
              <w:rPr>
                <w:sz w:val="19"/>
                <w:szCs w:val="19"/>
              </w:rPr>
              <w:t>3.12 Nutzen radioaktiver Strahlung</w:t>
            </w:r>
          </w:p>
        </w:tc>
        <w:tc>
          <w:tcPr>
            <w:tcW w:w="1013" w:type="dxa"/>
          </w:tcPr>
          <w:p w14:paraId="5D2A5E40" w14:textId="15E33EB4" w:rsidR="00F90CAB" w:rsidRDefault="00F90CAB" w:rsidP="00F90CAB">
            <w:pPr>
              <w:jc w:val="center"/>
              <w:rPr>
                <w:sz w:val="19"/>
                <w:szCs w:val="19"/>
              </w:rPr>
            </w:pPr>
            <w:r>
              <w:rPr>
                <w:sz w:val="19"/>
                <w:szCs w:val="19"/>
              </w:rPr>
              <w:t>160–161</w:t>
            </w:r>
          </w:p>
        </w:tc>
        <w:tc>
          <w:tcPr>
            <w:tcW w:w="7135" w:type="dxa"/>
            <w:shd w:val="clear" w:color="auto" w:fill="auto"/>
          </w:tcPr>
          <w:p w14:paraId="3D6EAF11" w14:textId="1B14DCE6" w:rsidR="00F90CAB" w:rsidRPr="00F90CAB" w:rsidRDefault="00F90CAB" w:rsidP="00F90CAB">
            <w:pPr>
              <w:numPr>
                <w:ilvl w:val="0"/>
                <w:numId w:val="1"/>
              </w:numPr>
              <w:shd w:val="clear" w:color="auto" w:fill="FFFFFF"/>
              <w:rPr>
                <w:sz w:val="19"/>
                <w:szCs w:val="19"/>
              </w:rPr>
            </w:pPr>
            <w:r w:rsidRPr="00F90CAB">
              <w:rPr>
                <w:rFonts w:hAnsi="Symbol"/>
                <w:sz w:val="19"/>
                <w:szCs w:val="19"/>
              </w:rPr>
              <w:t>b</w:t>
            </w:r>
            <w:r w:rsidRPr="00F90CAB">
              <w:rPr>
                <w:sz w:val="19"/>
                <w:szCs w:val="19"/>
              </w:rPr>
              <w:t>ewerten auf der Grundlage vorbereiteter Quellen Gefahren und Nutzen der Radioaktivität unter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5A3EF5A4" w14:textId="11ACF35C" w:rsidR="00F90CAB" w:rsidRPr="005A497F" w:rsidRDefault="00F90CAB" w:rsidP="005A497F">
            <w:pPr>
              <w:numPr>
                <w:ilvl w:val="0"/>
                <w:numId w:val="8"/>
              </w:numPr>
              <w:shd w:val="clear" w:color="auto" w:fill="FFFFFF"/>
              <w:rPr>
                <w:sz w:val="19"/>
                <w:szCs w:val="19"/>
              </w:rPr>
            </w:pPr>
            <w:r w:rsidRPr="005A497F">
              <w:rPr>
                <w:sz w:val="19"/>
                <w:szCs w:val="19"/>
              </w:rPr>
              <w:t>Nutzen der radioaktiven Strahlung</w:t>
            </w:r>
          </w:p>
        </w:tc>
        <w:tc>
          <w:tcPr>
            <w:tcW w:w="1238" w:type="dxa"/>
          </w:tcPr>
          <w:p w14:paraId="3C6285F2" w14:textId="77777777" w:rsidR="00F90CAB" w:rsidRPr="00D362C7" w:rsidRDefault="00F90CAB" w:rsidP="00F90CAB">
            <w:pPr>
              <w:jc w:val="center"/>
              <w:rPr>
                <w:sz w:val="19"/>
                <w:szCs w:val="19"/>
              </w:rPr>
            </w:pPr>
          </w:p>
        </w:tc>
      </w:tr>
      <w:tr w:rsidR="00F90CAB" w:rsidRPr="00D362C7" w14:paraId="03C98BCD" w14:textId="77777777" w:rsidTr="00230396">
        <w:tc>
          <w:tcPr>
            <w:tcW w:w="3083" w:type="dxa"/>
          </w:tcPr>
          <w:p w14:paraId="2606EE86" w14:textId="022742C8" w:rsidR="00F90CAB" w:rsidRDefault="00F90CAB" w:rsidP="00F90CAB">
            <w:pPr>
              <w:rPr>
                <w:sz w:val="19"/>
                <w:szCs w:val="19"/>
              </w:rPr>
            </w:pPr>
            <w:r>
              <w:rPr>
                <w:sz w:val="19"/>
                <w:szCs w:val="19"/>
              </w:rPr>
              <w:t>3.13 Strahlenbelastung und Dosisgrößen</w:t>
            </w:r>
          </w:p>
        </w:tc>
        <w:tc>
          <w:tcPr>
            <w:tcW w:w="1013" w:type="dxa"/>
          </w:tcPr>
          <w:p w14:paraId="72F94E7D" w14:textId="688A9A9E" w:rsidR="00F90CAB" w:rsidRDefault="00F90CAB" w:rsidP="00F90CAB">
            <w:pPr>
              <w:jc w:val="center"/>
              <w:rPr>
                <w:sz w:val="19"/>
                <w:szCs w:val="19"/>
              </w:rPr>
            </w:pPr>
            <w:r>
              <w:rPr>
                <w:sz w:val="19"/>
                <w:szCs w:val="19"/>
              </w:rPr>
              <w:t>162–163</w:t>
            </w:r>
          </w:p>
        </w:tc>
        <w:tc>
          <w:tcPr>
            <w:tcW w:w="7135" w:type="dxa"/>
          </w:tcPr>
          <w:p w14:paraId="6144FA02" w14:textId="63970082" w:rsidR="00F90CAB" w:rsidRPr="00462042" w:rsidRDefault="00F90CAB" w:rsidP="00F90CAB">
            <w:pPr>
              <w:numPr>
                <w:ilvl w:val="0"/>
                <w:numId w:val="1"/>
              </w:numPr>
              <w:shd w:val="clear" w:color="auto" w:fill="FFFFFF"/>
              <w:rPr>
                <w:sz w:val="19"/>
                <w:szCs w:val="19"/>
              </w:rPr>
            </w:pPr>
            <w:r w:rsidRPr="00F90CAB">
              <w:rPr>
                <w:rFonts w:hAnsi="Symbol"/>
                <w:sz w:val="19"/>
                <w:szCs w:val="19"/>
              </w:rPr>
              <w:t>b</w:t>
            </w:r>
            <w:r w:rsidRPr="00F90CAB">
              <w:rPr>
                <w:sz w:val="19"/>
                <w:szCs w:val="19"/>
              </w:rPr>
              <w:t>ewerten auf der Grundlage vorbereiteter Quellen Gefahren und Nutzen der Radioaktivität unter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2E380E72" w14:textId="6CC6A9E9" w:rsidR="00F90CAB" w:rsidRPr="00F13099" w:rsidRDefault="00F90CAB" w:rsidP="005A497F">
            <w:pPr>
              <w:numPr>
                <w:ilvl w:val="0"/>
                <w:numId w:val="8"/>
              </w:numPr>
              <w:shd w:val="clear" w:color="auto" w:fill="FFFFFF"/>
              <w:rPr>
                <w:sz w:val="19"/>
                <w:szCs w:val="19"/>
              </w:rPr>
            </w:pPr>
            <w:r w:rsidRPr="005A497F">
              <w:rPr>
                <w:sz w:val="19"/>
                <w:szCs w:val="19"/>
              </w:rPr>
              <w:t xml:space="preserve">Gefahren der radioaktiven Strahlung: Strahlenquellen, Strahlenbelastung, </w:t>
            </w:r>
            <w:r w:rsidR="005A497F" w:rsidRPr="005A497F">
              <w:rPr>
                <w:sz w:val="19"/>
                <w:szCs w:val="19"/>
              </w:rPr>
              <w:t>Energiedosis, Äquivalentdosis</w:t>
            </w:r>
          </w:p>
        </w:tc>
        <w:tc>
          <w:tcPr>
            <w:tcW w:w="1238" w:type="dxa"/>
          </w:tcPr>
          <w:p w14:paraId="378EFE96" w14:textId="77777777" w:rsidR="00F90CAB" w:rsidRPr="00D362C7" w:rsidRDefault="00F90CAB" w:rsidP="00F90CAB">
            <w:pPr>
              <w:jc w:val="center"/>
              <w:rPr>
                <w:sz w:val="19"/>
                <w:szCs w:val="19"/>
              </w:rPr>
            </w:pPr>
          </w:p>
        </w:tc>
      </w:tr>
      <w:tr w:rsidR="005A497F" w:rsidRPr="00D362C7" w14:paraId="384769EB" w14:textId="77777777" w:rsidTr="00230396">
        <w:tc>
          <w:tcPr>
            <w:tcW w:w="3083" w:type="dxa"/>
          </w:tcPr>
          <w:p w14:paraId="4EF266E8" w14:textId="3043B056" w:rsidR="005A497F" w:rsidRPr="00C956A8" w:rsidRDefault="005A497F" w:rsidP="005A497F">
            <w:pPr>
              <w:rPr>
                <w:sz w:val="19"/>
                <w:szCs w:val="19"/>
              </w:rPr>
            </w:pPr>
            <w:r w:rsidRPr="004449DB">
              <w:rPr>
                <w:b/>
                <w:color w:val="00AD9D"/>
                <w:sz w:val="19"/>
                <w:szCs w:val="19"/>
              </w:rPr>
              <w:t>3.14 Themenseite: Strahlenbelastung und Dosisgrößen</w:t>
            </w:r>
          </w:p>
        </w:tc>
        <w:tc>
          <w:tcPr>
            <w:tcW w:w="1013" w:type="dxa"/>
          </w:tcPr>
          <w:p w14:paraId="4462B509" w14:textId="664C5616" w:rsidR="005A497F" w:rsidRPr="00D362C7" w:rsidRDefault="005A497F" w:rsidP="005A497F">
            <w:pPr>
              <w:jc w:val="center"/>
              <w:rPr>
                <w:sz w:val="19"/>
                <w:szCs w:val="19"/>
              </w:rPr>
            </w:pPr>
            <w:r>
              <w:rPr>
                <w:sz w:val="19"/>
                <w:szCs w:val="19"/>
              </w:rPr>
              <w:t>164–165</w:t>
            </w:r>
          </w:p>
        </w:tc>
        <w:tc>
          <w:tcPr>
            <w:tcW w:w="7135" w:type="dxa"/>
          </w:tcPr>
          <w:p w14:paraId="19C8038C" w14:textId="3C381469" w:rsidR="005A497F" w:rsidRPr="00F90CAB" w:rsidRDefault="005A497F" w:rsidP="005A497F">
            <w:pPr>
              <w:numPr>
                <w:ilvl w:val="0"/>
                <w:numId w:val="1"/>
              </w:numPr>
              <w:shd w:val="clear" w:color="auto" w:fill="FFFFFF"/>
              <w:rPr>
                <w:rFonts w:asciiTheme="minorHAnsi" w:eastAsia="Times New Roman" w:hAnsiTheme="minorHAnsi" w:cstheme="minorHAnsi"/>
                <w:color w:val="000000"/>
                <w:sz w:val="19"/>
                <w:szCs w:val="19"/>
                <w:lang w:eastAsia="de-DE"/>
              </w:rPr>
            </w:pPr>
            <w:r w:rsidRPr="00F90CAB">
              <w:rPr>
                <w:rFonts w:hAnsi="Symbol"/>
                <w:sz w:val="19"/>
                <w:szCs w:val="19"/>
              </w:rPr>
              <w:t>b</w:t>
            </w:r>
            <w:r w:rsidRPr="00F90CAB">
              <w:rPr>
                <w:sz w:val="19"/>
                <w:szCs w:val="19"/>
              </w:rPr>
              <w:t>ewerten auf der Grundlage vorbereiteter Quellen Gefahren und Nutzen der Radioaktivität unter historischen, energetischen, technischen, ökologischen und medizinischen Aspekten. Diese Informationen bereiten sie adressatengerecht auf und präsentieren sie unter Verwendung der Fachsprache und geeigneter Darstellungsformen.</w:t>
            </w:r>
          </w:p>
        </w:tc>
        <w:tc>
          <w:tcPr>
            <w:tcW w:w="2694" w:type="dxa"/>
          </w:tcPr>
          <w:p w14:paraId="293CCD34" w14:textId="48CEA083" w:rsidR="005A497F" w:rsidRPr="00115676" w:rsidRDefault="005A497F" w:rsidP="005A497F">
            <w:pPr>
              <w:numPr>
                <w:ilvl w:val="0"/>
                <w:numId w:val="8"/>
              </w:numPr>
              <w:shd w:val="clear" w:color="auto" w:fill="FFFFFF"/>
              <w:rPr>
                <w:sz w:val="19"/>
                <w:szCs w:val="19"/>
              </w:rPr>
            </w:pPr>
            <w:r w:rsidRPr="005A497F">
              <w:rPr>
                <w:sz w:val="19"/>
                <w:szCs w:val="19"/>
              </w:rPr>
              <w:t>Gefahren der radioaktiven Strahlung: Strahlenquellen, Strahlenbelastung, Energiedosis, Äquivalentdosis</w:t>
            </w:r>
          </w:p>
        </w:tc>
        <w:tc>
          <w:tcPr>
            <w:tcW w:w="1238" w:type="dxa"/>
          </w:tcPr>
          <w:p w14:paraId="1C991856" w14:textId="77777777" w:rsidR="005A497F" w:rsidRPr="00D362C7" w:rsidRDefault="005A497F" w:rsidP="005A497F">
            <w:pPr>
              <w:jc w:val="center"/>
              <w:rPr>
                <w:sz w:val="19"/>
                <w:szCs w:val="19"/>
              </w:rPr>
            </w:pPr>
          </w:p>
        </w:tc>
      </w:tr>
      <w:tr w:rsidR="005A497F" w:rsidRPr="00D362C7" w14:paraId="26C3B049" w14:textId="77777777" w:rsidTr="00230396">
        <w:tc>
          <w:tcPr>
            <w:tcW w:w="3083" w:type="dxa"/>
          </w:tcPr>
          <w:p w14:paraId="26B72B92" w14:textId="7C201FB4" w:rsidR="005A497F" w:rsidRPr="009548A2" w:rsidRDefault="005A497F" w:rsidP="005A497F">
            <w:pPr>
              <w:rPr>
                <w:b/>
                <w:sz w:val="19"/>
                <w:szCs w:val="19"/>
              </w:rPr>
            </w:pPr>
            <w:r>
              <w:rPr>
                <w:b/>
                <w:color w:val="7FC241"/>
                <w:sz w:val="19"/>
                <w:szCs w:val="19"/>
              </w:rPr>
              <w:t>3.15</w:t>
            </w:r>
            <w:r w:rsidRPr="009548A2">
              <w:rPr>
                <w:b/>
                <w:color w:val="7FC241"/>
                <w:sz w:val="19"/>
                <w:szCs w:val="19"/>
              </w:rPr>
              <w:t xml:space="preserve"> Teste dich</w:t>
            </w:r>
          </w:p>
        </w:tc>
        <w:tc>
          <w:tcPr>
            <w:tcW w:w="1013" w:type="dxa"/>
          </w:tcPr>
          <w:p w14:paraId="5C0F59A7" w14:textId="743BDBA4" w:rsidR="005A497F" w:rsidRPr="00D362C7" w:rsidRDefault="005A497F" w:rsidP="005A497F">
            <w:pPr>
              <w:jc w:val="center"/>
              <w:rPr>
                <w:sz w:val="19"/>
                <w:szCs w:val="19"/>
              </w:rPr>
            </w:pPr>
            <w:r>
              <w:rPr>
                <w:sz w:val="19"/>
                <w:szCs w:val="19"/>
              </w:rPr>
              <w:t>166–167</w:t>
            </w:r>
          </w:p>
        </w:tc>
        <w:tc>
          <w:tcPr>
            <w:tcW w:w="7135" w:type="dxa"/>
          </w:tcPr>
          <w:p w14:paraId="53EF3ECC" w14:textId="77777777" w:rsidR="005A497F" w:rsidRPr="00E83835" w:rsidRDefault="005A497F" w:rsidP="005A497F">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C48FDDD" w14:textId="77777777" w:rsidR="005A497F" w:rsidRPr="00E83835" w:rsidRDefault="005A497F" w:rsidP="005A497F">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73FD463" w14:textId="77777777" w:rsidR="005A497F" w:rsidRPr="00D362C7" w:rsidRDefault="005A497F" w:rsidP="005A497F">
            <w:pPr>
              <w:jc w:val="center"/>
              <w:rPr>
                <w:sz w:val="19"/>
                <w:szCs w:val="19"/>
              </w:rPr>
            </w:pPr>
          </w:p>
        </w:tc>
      </w:tr>
      <w:tr w:rsidR="005A497F" w:rsidRPr="00D362C7" w14:paraId="703DB02D" w14:textId="77777777" w:rsidTr="00230396">
        <w:tc>
          <w:tcPr>
            <w:tcW w:w="3083" w:type="dxa"/>
          </w:tcPr>
          <w:p w14:paraId="3C4E9D96" w14:textId="26B7E2C0" w:rsidR="005A497F" w:rsidRPr="004C0B53" w:rsidRDefault="005A497F" w:rsidP="005A497F">
            <w:pPr>
              <w:rPr>
                <w:b/>
                <w:sz w:val="19"/>
                <w:szCs w:val="19"/>
              </w:rPr>
            </w:pPr>
            <w:r>
              <w:rPr>
                <w:b/>
                <w:color w:val="F3782A"/>
                <w:sz w:val="19"/>
                <w:szCs w:val="19"/>
              </w:rPr>
              <w:t>3.16</w:t>
            </w:r>
            <w:r w:rsidRPr="004C0B53">
              <w:rPr>
                <w:b/>
                <w:color w:val="F3782A"/>
                <w:sz w:val="19"/>
                <w:szCs w:val="19"/>
              </w:rPr>
              <w:t xml:space="preserve"> Grundwissen</w:t>
            </w:r>
          </w:p>
        </w:tc>
        <w:tc>
          <w:tcPr>
            <w:tcW w:w="1013" w:type="dxa"/>
          </w:tcPr>
          <w:p w14:paraId="2F005EC2" w14:textId="5C7CFE72" w:rsidR="005A497F" w:rsidRPr="00D362C7" w:rsidRDefault="005A497F" w:rsidP="005A497F">
            <w:pPr>
              <w:jc w:val="center"/>
              <w:rPr>
                <w:sz w:val="19"/>
                <w:szCs w:val="19"/>
              </w:rPr>
            </w:pPr>
            <w:r>
              <w:rPr>
                <w:sz w:val="19"/>
                <w:szCs w:val="19"/>
              </w:rPr>
              <w:t>168–170</w:t>
            </w:r>
          </w:p>
        </w:tc>
        <w:tc>
          <w:tcPr>
            <w:tcW w:w="7135" w:type="dxa"/>
          </w:tcPr>
          <w:p w14:paraId="3C3FF518" w14:textId="77777777" w:rsidR="005A497F" w:rsidRPr="00E83835" w:rsidRDefault="005A497F" w:rsidP="005A497F">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7CAA7188" w14:textId="77777777" w:rsidR="005A497F" w:rsidRPr="00E83835" w:rsidRDefault="005A497F" w:rsidP="005A497F">
            <w:pPr>
              <w:rPr>
                <w:rFonts w:asciiTheme="minorHAnsi" w:hAnsiTheme="minorHAnsi" w:cstheme="minorHAnsi"/>
                <w:sz w:val="19"/>
                <w:szCs w:val="19"/>
              </w:rPr>
            </w:pPr>
          </w:p>
        </w:tc>
        <w:tc>
          <w:tcPr>
            <w:tcW w:w="1238" w:type="dxa"/>
          </w:tcPr>
          <w:p w14:paraId="31D26A1D" w14:textId="77777777" w:rsidR="005A497F" w:rsidRPr="00D362C7" w:rsidRDefault="005A497F" w:rsidP="005A497F">
            <w:pPr>
              <w:jc w:val="center"/>
              <w:rPr>
                <w:sz w:val="19"/>
                <w:szCs w:val="19"/>
              </w:rPr>
            </w:pPr>
          </w:p>
        </w:tc>
      </w:tr>
      <w:tr w:rsidR="005A497F" w:rsidRPr="00D362C7" w14:paraId="1AFF4BB6" w14:textId="77777777" w:rsidTr="00230396">
        <w:tc>
          <w:tcPr>
            <w:tcW w:w="3083" w:type="dxa"/>
          </w:tcPr>
          <w:p w14:paraId="099C9FCB" w14:textId="6A846524" w:rsidR="005A497F" w:rsidRPr="004C0B53" w:rsidRDefault="005A497F" w:rsidP="005A497F">
            <w:pPr>
              <w:rPr>
                <w:b/>
                <w:sz w:val="19"/>
                <w:szCs w:val="19"/>
              </w:rPr>
            </w:pPr>
            <w:r>
              <w:rPr>
                <w:b/>
                <w:color w:val="7FC241"/>
                <w:sz w:val="19"/>
                <w:szCs w:val="19"/>
              </w:rPr>
              <w:t>3.17</w:t>
            </w:r>
            <w:r w:rsidRPr="004C0B53">
              <w:rPr>
                <w:b/>
                <w:color w:val="7FC241"/>
                <w:sz w:val="19"/>
                <w:szCs w:val="19"/>
              </w:rPr>
              <w:t xml:space="preserve"> Vermischte Aufgaben</w:t>
            </w:r>
          </w:p>
        </w:tc>
        <w:tc>
          <w:tcPr>
            <w:tcW w:w="1013" w:type="dxa"/>
          </w:tcPr>
          <w:p w14:paraId="58AAE285" w14:textId="420B75BE" w:rsidR="005A497F" w:rsidRPr="00C956A8" w:rsidRDefault="005A497F" w:rsidP="005A497F">
            <w:pPr>
              <w:jc w:val="center"/>
              <w:rPr>
                <w:sz w:val="19"/>
                <w:szCs w:val="19"/>
              </w:rPr>
            </w:pPr>
            <w:r>
              <w:rPr>
                <w:sz w:val="19"/>
                <w:szCs w:val="19"/>
              </w:rPr>
              <w:t>171–173</w:t>
            </w:r>
          </w:p>
        </w:tc>
        <w:tc>
          <w:tcPr>
            <w:tcW w:w="7135" w:type="dxa"/>
          </w:tcPr>
          <w:p w14:paraId="2EC0F5DD" w14:textId="77777777" w:rsidR="005A497F" w:rsidRPr="00E83835" w:rsidRDefault="005A497F" w:rsidP="005A497F">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3BA4E831" w14:textId="77777777" w:rsidR="005A497F" w:rsidRPr="00E83835" w:rsidRDefault="005A497F" w:rsidP="005A497F">
            <w:pPr>
              <w:rPr>
                <w:rFonts w:asciiTheme="minorHAnsi" w:hAnsiTheme="minorHAnsi" w:cstheme="minorHAnsi"/>
                <w:sz w:val="19"/>
                <w:szCs w:val="19"/>
              </w:rPr>
            </w:pPr>
          </w:p>
        </w:tc>
        <w:tc>
          <w:tcPr>
            <w:tcW w:w="1238" w:type="dxa"/>
          </w:tcPr>
          <w:p w14:paraId="406C6F86" w14:textId="77777777" w:rsidR="005A497F" w:rsidRPr="00C956A8" w:rsidRDefault="005A497F" w:rsidP="005A497F">
            <w:pPr>
              <w:jc w:val="center"/>
              <w:rPr>
                <w:sz w:val="19"/>
                <w:szCs w:val="19"/>
              </w:rPr>
            </w:pPr>
          </w:p>
        </w:tc>
      </w:tr>
    </w:tbl>
    <w:p w14:paraId="2747CA49" w14:textId="38659851" w:rsidR="00C153EF" w:rsidRDefault="00C153EF"/>
    <w:p w14:paraId="5679A427" w14:textId="4F084B66" w:rsidR="00BE3C72" w:rsidRDefault="00BE3C72">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E3C72" w:rsidRPr="00D362C7" w14:paraId="64F22598" w14:textId="77777777" w:rsidTr="00230396">
        <w:tc>
          <w:tcPr>
            <w:tcW w:w="4096" w:type="dxa"/>
            <w:gridSpan w:val="2"/>
          </w:tcPr>
          <w:p w14:paraId="1E3AD7BB" w14:textId="77777777" w:rsidR="00BE3C72" w:rsidRPr="00D362C7" w:rsidRDefault="00BE3C72" w:rsidP="00230396">
            <w:pPr>
              <w:rPr>
                <w:sz w:val="19"/>
                <w:szCs w:val="19"/>
              </w:rPr>
            </w:pPr>
            <w:r>
              <w:rPr>
                <w:b/>
                <w:color w:val="7FC241"/>
              </w:rPr>
              <w:lastRenderedPageBreak/>
              <w:t>4 Energieversorgung</w:t>
            </w:r>
          </w:p>
        </w:tc>
        <w:tc>
          <w:tcPr>
            <w:tcW w:w="7135" w:type="dxa"/>
          </w:tcPr>
          <w:p w14:paraId="5272D2E9" w14:textId="77777777" w:rsidR="00BE3C72" w:rsidRPr="00E83835" w:rsidRDefault="00BE3C72" w:rsidP="00230396">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1A121468" w14:textId="77777777" w:rsidR="00BE3C72" w:rsidRPr="00E83835" w:rsidRDefault="00BE3C72" w:rsidP="00230396">
            <w:pPr>
              <w:rPr>
                <w:rFonts w:asciiTheme="minorHAnsi" w:hAnsiTheme="minorHAnsi" w:cstheme="minorHAnsi"/>
                <w:b/>
                <w:color w:val="7FC241"/>
              </w:rPr>
            </w:pPr>
          </w:p>
        </w:tc>
        <w:tc>
          <w:tcPr>
            <w:tcW w:w="1238" w:type="dxa"/>
          </w:tcPr>
          <w:p w14:paraId="42A59281" w14:textId="77777777" w:rsidR="00BE3C72" w:rsidRPr="00BD3FFF" w:rsidRDefault="00BE3C72" w:rsidP="00230396">
            <w:pPr>
              <w:jc w:val="center"/>
              <w:rPr>
                <w:b/>
                <w:color w:val="7FC241"/>
              </w:rPr>
            </w:pPr>
            <w:r>
              <w:rPr>
                <w:b/>
                <w:color w:val="7FC241"/>
              </w:rPr>
              <w:t>ca. 12 Std.</w:t>
            </w:r>
          </w:p>
        </w:tc>
      </w:tr>
      <w:tr w:rsidR="00EF49E8" w:rsidRPr="00D362C7" w14:paraId="327938CE" w14:textId="77777777" w:rsidTr="00530B3B">
        <w:tc>
          <w:tcPr>
            <w:tcW w:w="3083" w:type="dxa"/>
          </w:tcPr>
          <w:p w14:paraId="78CB5CCC" w14:textId="77777777" w:rsidR="00EF49E8" w:rsidRDefault="00EF49E8" w:rsidP="00530B3B">
            <w:pPr>
              <w:rPr>
                <w:sz w:val="19"/>
                <w:szCs w:val="19"/>
              </w:rPr>
            </w:pPr>
            <w:r w:rsidRPr="008219FC">
              <w:rPr>
                <w:b/>
                <w:color w:val="7FC241"/>
                <w:sz w:val="19"/>
                <w:szCs w:val="19"/>
              </w:rPr>
              <w:t>Einstiegsseite</w:t>
            </w:r>
          </w:p>
        </w:tc>
        <w:tc>
          <w:tcPr>
            <w:tcW w:w="1013" w:type="dxa"/>
          </w:tcPr>
          <w:p w14:paraId="2CB40788" w14:textId="0D3E39B1" w:rsidR="00EF49E8" w:rsidRDefault="00EF49E8" w:rsidP="00EF49E8">
            <w:pPr>
              <w:jc w:val="center"/>
              <w:rPr>
                <w:sz w:val="19"/>
                <w:szCs w:val="19"/>
              </w:rPr>
            </w:pPr>
            <w:r>
              <w:rPr>
                <w:sz w:val="19"/>
                <w:szCs w:val="19"/>
              </w:rPr>
              <w:t>174</w:t>
            </w:r>
            <w:r>
              <w:rPr>
                <w:sz w:val="19"/>
                <w:szCs w:val="19"/>
              </w:rPr>
              <w:t>–</w:t>
            </w:r>
            <w:r>
              <w:rPr>
                <w:sz w:val="19"/>
                <w:szCs w:val="19"/>
              </w:rPr>
              <w:t>175</w:t>
            </w:r>
          </w:p>
        </w:tc>
        <w:tc>
          <w:tcPr>
            <w:tcW w:w="7135" w:type="dxa"/>
          </w:tcPr>
          <w:p w14:paraId="1191A4FB" w14:textId="77777777" w:rsidR="00EF49E8" w:rsidRPr="00D34E4B" w:rsidRDefault="00EF49E8" w:rsidP="00530B3B">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B72E9FB" w14:textId="77777777" w:rsidR="00EF49E8" w:rsidRPr="00D46106" w:rsidRDefault="00EF49E8" w:rsidP="00530B3B">
            <w:pPr>
              <w:shd w:val="clear" w:color="auto" w:fill="FFFFFF"/>
              <w:rPr>
                <w:sz w:val="19"/>
                <w:szCs w:val="19"/>
              </w:rPr>
            </w:pPr>
          </w:p>
        </w:tc>
        <w:tc>
          <w:tcPr>
            <w:tcW w:w="1238" w:type="dxa"/>
          </w:tcPr>
          <w:p w14:paraId="22870FE3" w14:textId="77777777" w:rsidR="00EF49E8" w:rsidRPr="00D362C7" w:rsidRDefault="00EF49E8" w:rsidP="00530B3B">
            <w:pPr>
              <w:jc w:val="center"/>
              <w:rPr>
                <w:sz w:val="19"/>
                <w:szCs w:val="19"/>
              </w:rPr>
            </w:pPr>
          </w:p>
        </w:tc>
      </w:tr>
      <w:tr w:rsidR="00BE3C72" w:rsidRPr="00D362C7" w14:paraId="53B9FE81" w14:textId="77777777" w:rsidTr="00230396">
        <w:tc>
          <w:tcPr>
            <w:tcW w:w="4096" w:type="dxa"/>
            <w:gridSpan w:val="2"/>
          </w:tcPr>
          <w:p w14:paraId="3899240B" w14:textId="77777777" w:rsidR="00BE3C72" w:rsidRPr="00D362C7" w:rsidRDefault="00BE3C72" w:rsidP="00230396">
            <w:pPr>
              <w:rPr>
                <w:sz w:val="19"/>
                <w:szCs w:val="19"/>
              </w:rPr>
            </w:pPr>
            <w:r>
              <w:rPr>
                <w:b/>
                <w:sz w:val="19"/>
                <w:szCs w:val="19"/>
              </w:rPr>
              <w:t>Energieträger und Kraftwerke</w:t>
            </w:r>
          </w:p>
        </w:tc>
        <w:tc>
          <w:tcPr>
            <w:tcW w:w="7135" w:type="dxa"/>
          </w:tcPr>
          <w:p w14:paraId="66087C15" w14:textId="77777777" w:rsidR="00BE3C72" w:rsidRPr="00E83835" w:rsidRDefault="00BE3C72" w:rsidP="00230396">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4: Energieversorgung</w:t>
            </w:r>
          </w:p>
        </w:tc>
        <w:tc>
          <w:tcPr>
            <w:tcW w:w="2694" w:type="dxa"/>
          </w:tcPr>
          <w:p w14:paraId="6E8D1368" w14:textId="77777777" w:rsidR="00BE3C72" w:rsidRPr="00E83835" w:rsidRDefault="00BE3C72" w:rsidP="00230396">
            <w:pPr>
              <w:rPr>
                <w:rFonts w:asciiTheme="minorHAnsi" w:hAnsiTheme="minorHAnsi" w:cstheme="minorHAnsi"/>
                <w:sz w:val="19"/>
                <w:szCs w:val="19"/>
              </w:rPr>
            </w:pPr>
          </w:p>
        </w:tc>
        <w:tc>
          <w:tcPr>
            <w:tcW w:w="1238" w:type="dxa"/>
          </w:tcPr>
          <w:p w14:paraId="352E7E8F" w14:textId="77777777" w:rsidR="00BE3C72" w:rsidRPr="00D362C7" w:rsidRDefault="00BE3C72" w:rsidP="00230396">
            <w:pPr>
              <w:jc w:val="center"/>
              <w:rPr>
                <w:sz w:val="19"/>
                <w:szCs w:val="19"/>
              </w:rPr>
            </w:pPr>
          </w:p>
        </w:tc>
      </w:tr>
      <w:tr w:rsidR="00BE3C72" w:rsidRPr="00D362C7" w14:paraId="119B6177" w14:textId="77777777" w:rsidTr="00230396">
        <w:tc>
          <w:tcPr>
            <w:tcW w:w="3083" w:type="dxa"/>
          </w:tcPr>
          <w:p w14:paraId="21656A70" w14:textId="77777777" w:rsidR="00BE3C72" w:rsidRDefault="00BE3C72" w:rsidP="00230396">
            <w:pPr>
              <w:rPr>
                <w:sz w:val="19"/>
                <w:szCs w:val="19"/>
              </w:rPr>
            </w:pPr>
            <w:r>
              <w:rPr>
                <w:sz w:val="19"/>
                <w:szCs w:val="19"/>
              </w:rPr>
              <w:t>4.1 Energieträger</w:t>
            </w:r>
          </w:p>
        </w:tc>
        <w:tc>
          <w:tcPr>
            <w:tcW w:w="1013" w:type="dxa"/>
          </w:tcPr>
          <w:p w14:paraId="4AB120C8" w14:textId="082E3119" w:rsidR="00BE3C72" w:rsidRDefault="0089614A" w:rsidP="0089614A">
            <w:pPr>
              <w:jc w:val="center"/>
              <w:rPr>
                <w:sz w:val="19"/>
                <w:szCs w:val="19"/>
              </w:rPr>
            </w:pPr>
            <w:r>
              <w:rPr>
                <w:sz w:val="19"/>
                <w:szCs w:val="19"/>
              </w:rPr>
              <w:t>176</w:t>
            </w:r>
            <w:r w:rsidR="00BE3C72">
              <w:rPr>
                <w:sz w:val="19"/>
                <w:szCs w:val="19"/>
              </w:rPr>
              <w:t>–</w:t>
            </w:r>
            <w:r>
              <w:rPr>
                <w:sz w:val="19"/>
                <w:szCs w:val="19"/>
              </w:rPr>
              <w:t>177</w:t>
            </w:r>
          </w:p>
        </w:tc>
        <w:tc>
          <w:tcPr>
            <w:tcW w:w="7135" w:type="dxa"/>
          </w:tcPr>
          <w:p w14:paraId="0843672F" w14:textId="385C305F" w:rsidR="00BE3C72" w:rsidRPr="00F21A12" w:rsidRDefault="00BE3C72" w:rsidP="00230396">
            <w:pPr>
              <w:numPr>
                <w:ilvl w:val="0"/>
                <w:numId w:val="2"/>
              </w:numPr>
              <w:shd w:val="clear" w:color="auto" w:fill="FFFFFF"/>
              <w:rPr>
                <w:rFonts w:asciiTheme="minorHAnsi" w:eastAsia="Times New Roman" w:hAnsiTheme="minorHAnsi" w:cstheme="minorHAnsi"/>
                <w:color w:val="000000"/>
                <w:sz w:val="19"/>
                <w:szCs w:val="19"/>
                <w:lang w:eastAsia="de-DE"/>
              </w:rPr>
            </w:pPr>
            <w:r w:rsidRPr="00F21A12">
              <w:rPr>
                <w:sz w:val="19"/>
                <w:szCs w:val="19"/>
              </w:rPr>
              <w:t>erläutern den Einsatz, die Notwendigkeit und die Grenzen bei der Verwendung unterschiedlicher Energieträger anhand der Energieumwandlungen und Energieentwertungen bei ni</w:t>
            </w:r>
            <w:r w:rsidR="00F21A12" w:rsidRPr="00F21A12">
              <w:rPr>
                <w:sz w:val="19"/>
                <w:szCs w:val="19"/>
              </w:rPr>
              <w:t>cht gekoppelten Kraftwerkstypen und führen dazu entsprechende Berechnungen durch.</w:t>
            </w:r>
          </w:p>
        </w:tc>
        <w:tc>
          <w:tcPr>
            <w:tcW w:w="2694" w:type="dxa"/>
          </w:tcPr>
          <w:p w14:paraId="1CDA3757" w14:textId="77777777" w:rsidR="00BE3C72" w:rsidRPr="00F21A12" w:rsidRDefault="00BE3C72" w:rsidP="00230396">
            <w:pPr>
              <w:numPr>
                <w:ilvl w:val="0"/>
                <w:numId w:val="8"/>
              </w:numPr>
              <w:shd w:val="clear" w:color="auto" w:fill="FFFFFF"/>
              <w:rPr>
                <w:sz w:val="19"/>
                <w:szCs w:val="19"/>
              </w:rPr>
            </w:pPr>
            <w:r w:rsidRPr="00F21A12">
              <w:rPr>
                <w:sz w:val="19"/>
                <w:szCs w:val="19"/>
              </w:rPr>
              <w:t>Energieträger im Vergleich: fossil und regenerativ</w:t>
            </w:r>
          </w:p>
        </w:tc>
        <w:tc>
          <w:tcPr>
            <w:tcW w:w="1238" w:type="dxa"/>
          </w:tcPr>
          <w:p w14:paraId="7A89C018" w14:textId="77777777" w:rsidR="00BE3C72" w:rsidRPr="00D362C7" w:rsidRDefault="00BE3C72" w:rsidP="00230396">
            <w:pPr>
              <w:jc w:val="center"/>
              <w:rPr>
                <w:sz w:val="19"/>
                <w:szCs w:val="19"/>
              </w:rPr>
            </w:pPr>
          </w:p>
        </w:tc>
      </w:tr>
      <w:tr w:rsidR="00F21A12" w:rsidRPr="00D362C7" w14:paraId="767E4BCE" w14:textId="77777777" w:rsidTr="00230396">
        <w:tc>
          <w:tcPr>
            <w:tcW w:w="3083" w:type="dxa"/>
          </w:tcPr>
          <w:p w14:paraId="10F6D8BE" w14:textId="77777777" w:rsidR="00F21A12" w:rsidRPr="00D362C7" w:rsidRDefault="00F21A12" w:rsidP="00F21A12">
            <w:pPr>
              <w:rPr>
                <w:sz w:val="19"/>
                <w:szCs w:val="19"/>
              </w:rPr>
            </w:pPr>
            <w:r>
              <w:rPr>
                <w:sz w:val="19"/>
                <w:szCs w:val="19"/>
              </w:rPr>
              <w:t>4.2 Sonnenenergie</w:t>
            </w:r>
          </w:p>
        </w:tc>
        <w:tc>
          <w:tcPr>
            <w:tcW w:w="1013" w:type="dxa"/>
          </w:tcPr>
          <w:p w14:paraId="68E5A193" w14:textId="54E2619A" w:rsidR="00F21A12" w:rsidRPr="00D362C7" w:rsidRDefault="00F21A12" w:rsidP="00F21A12">
            <w:pPr>
              <w:jc w:val="center"/>
              <w:rPr>
                <w:sz w:val="19"/>
                <w:szCs w:val="19"/>
              </w:rPr>
            </w:pPr>
            <w:r>
              <w:rPr>
                <w:sz w:val="19"/>
                <w:szCs w:val="19"/>
              </w:rPr>
              <w:t>178–179</w:t>
            </w:r>
          </w:p>
        </w:tc>
        <w:tc>
          <w:tcPr>
            <w:tcW w:w="7135" w:type="dxa"/>
          </w:tcPr>
          <w:p w14:paraId="4C747937" w14:textId="11E44D08" w:rsidR="00F21A12" w:rsidRPr="00F21A12" w:rsidRDefault="00F21A12" w:rsidP="00F21A12">
            <w:pPr>
              <w:pStyle w:val="Listenabsatz"/>
              <w:numPr>
                <w:ilvl w:val="0"/>
                <w:numId w:val="2"/>
              </w:numPr>
              <w:shd w:val="clear" w:color="auto" w:fill="FFFFFF"/>
              <w:contextualSpacing/>
              <w:rPr>
                <w:rFonts w:asciiTheme="minorHAnsi" w:hAnsiTheme="minorHAnsi" w:cstheme="minorHAnsi"/>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2B5B13A4" w14:textId="77777777" w:rsidR="00F21A12" w:rsidRPr="00F21A12" w:rsidRDefault="00F21A12" w:rsidP="00F21A12">
            <w:pPr>
              <w:numPr>
                <w:ilvl w:val="0"/>
                <w:numId w:val="8"/>
              </w:numPr>
              <w:shd w:val="clear" w:color="auto" w:fill="FFFFFF"/>
              <w:rPr>
                <w:sz w:val="19"/>
                <w:szCs w:val="19"/>
              </w:rPr>
            </w:pPr>
            <w:r w:rsidRPr="00F21A12">
              <w:rPr>
                <w:sz w:val="19"/>
                <w:szCs w:val="19"/>
              </w:rPr>
              <w:t>Energieumwandlungen und Energieentwertung in nicht gekoppelten Kraftwerken</w:t>
            </w:r>
          </w:p>
        </w:tc>
        <w:tc>
          <w:tcPr>
            <w:tcW w:w="1238" w:type="dxa"/>
          </w:tcPr>
          <w:p w14:paraId="600D3A31" w14:textId="77777777" w:rsidR="00F21A12" w:rsidRPr="00D362C7" w:rsidRDefault="00F21A12" w:rsidP="00F21A12">
            <w:pPr>
              <w:jc w:val="center"/>
              <w:rPr>
                <w:sz w:val="19"/>
                <w:szCs w:val="19"/>
              </w:rPr>
            </w:pPr>
          </w:p>
        </w:tc>
      </w:tr>
      <w:tr w:rsidR="00F21A12" w:rsidRPr="00D362C7" w14:paraId="17C78B78" w14:textId="77777777" w:rsidTr="00230396">
        <w:tc>
          <w:tcPr>
            <w:tcW w:w="3083" w:type="dxa"/>
          </w:tcPr>
          <w:p w14:paraId="662F0E27" w14:textId="77777777" w:rsidR="00F21A12" w:rsidRPr="00D362C7" w:rsidRDefault="00F21A12" w:rsidP="00F21A12">
            <w:pPr>
              <w:rPr>
                <w:sz w:val="19"/>
                <w:szCs w:val="19"/>
              </w:rPr>
            </w:pPr>
            <w:r>
              <w:rPr>
                <w:sz w:val="19"/>
                <w:szCs w:val="19"/>
              </w:rPr>
              <w:t>4.3 Biomasse</w:t>
            </w:r>
          </w:p>
        </w:tc>
        <w:tc>
          <w:tcPr>
            <w:tcW w:w="1013" w:type="dxa"/>
          </w:tcPr>
          <w:p w14:paraId="363ED2CC" w14:textId="14C45BCB" w:rsidR="00F21A12" w:rsidRPr="00D362C7" w:rsidRDefault="00F21A12" w:rsidP="00F21A12">
            <w:pPr>
              <w:jc w:val="center"/>
              <w:rPr>
                <w:sz w:val="19"/>
                <w:szCs w:val="19"/>
              </w:rPr>
            </w:pPr>
            <w:r>
              <w:rPr>
                <w:sz w:val="19"/>
                <w:szCs w:val="19"/>
              </w:rPr>
              <w:t>180–181</w:t>
            </w:r>
          </w:p>
        </w:tc>
        <w:tc>
          <w:tcPr>
            <w:tcW w:w="7135" w:type="dxa"/>
          </w:tcPr>
          <w:p w14:paraId="2329B3C7" w14:textId="5931F40D" w:rsidR="00F21A12" w:rsidRPr="00F21A12" w:rsidRDefault="00F21A12" w:rsidP="00F21A12">
            <w:pPr>
              <w:pStyle w:val="Listenabsatz"/>
              <w:numPr>
                <w:ilvl w:val="0"/>
                <w:numId w:val="8"/>
              </w:numPr>
              <w:rPr>
                <w:rFonts w:asciiTheme="minorHAnsi" w:hAnsiTheme="minorHAnsi" w:cstheme="minorHAnsi"/>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11E2A0B4" w14:textId="77777777" w:rsidR="00F21A12" w:rsidRPr="00F21A12" w:rsidRDefault="00F21A12" w:rsidP="00F21A12">
            <w:pPr>
              <w:numPr>
                <w:ilvl w:val="0"/>
                <w:numId w:val="8"/>
              </w:numPr>
              <w:shd w:val="clear" w:color="auto" w:fill="FFFFFF"/>
              <w:rPr>
                <w:sz w:val="19"/>
                <w:szCs w:val="19"/>
              </w:rPr>
            </w:pPr>
            <w:r w:rsidRPr="00F21A12">
              <w:rPr>
                <w:sz w:val="19"/>
                <w:szCs w:val="19"/>
              </w:rPr>
              <w:t>Energieumwandlungen und Energieentwertung in nicht gekoppelten Kraftwerken</w:t>
            </w:r>
          </w:p>
        </w:tc>
        <w:tc>
          <w:tcPr>
            <w:tcW w:w="1238" w:type="dxa"/>
          </w:tcPr>
          <w:p w14:paraId="3E3BD0D7" w14:textId="77777777" w:rsidR="00F21A12" w:rsidRPr="00D362C7" w:rsidRDefault="00F21A12" w:rsidP="00F21A12">
            <w:pPr>
              <w:jc w:val="center"/>
              <w:rPr>
                <w:sz w:val="19"/>
                <w:szCs w:val="19"/>
              </w:rPr>
            </w:pPr>
          </w:p>
        </w:tc>
      </w:tr>
      <w:tr w:rsidR="00F21A12" w:rsidRPr="00D362C7" w14:paraId="704F4AB0" w14:textId="77777777" w:rsidTr="00230396">
        <w:tc>
          <w:tcPr>
            <w:tcW w:w="3083" w:type="dxa"/>
          </w:tcPr>
          <w:p w14:paraId="5D3E3962" w14:textId="77777777" w:rsidR="00F21A12" w:rsidRPr="00D362C7" w:rsidRDefault="00F21A12" w:rsidP="00F21A12">
            <w:pPr>
              <w:rPr>
                <w:sz w:val="19"/>
                <w:szCs w:val="19"/>
              </w:rPr>
            </w:pPr>
            <w:r>
              <w:rPr>
                <w:sz w:val="19"/>
                <w:szCs w:val="19"/>
              </w:rPr>
              <w:t>4.4 Erdwärme</w:t>
            </w:r>
          </w:p>
        </w:tc>
        <w:tc>
          <w:tcPr>
            <w:tcW w:w="1013" w:type="dxa"/>
          </w:tcPr>
          <w:p w14:paraId="372C46AF" w14:textId="65AEBC74" w:rsidR="00F21A12" w:rsidRPr="00D362C7" w:rsidRDefault="00F21A12" w:rsidP="00F21A12">
            <w:pPr>
              <w:jc w:val="center"/>
              <w:rPr>
                <w:sz w:val="19"/>
                <w:szCs w:val="19"/>
              </w:rPr>
            </w:pPr>
            <w:r>
              <w:rPr>
                <w:sz w:val="19"/>
                <w:szCs w:val="19"/>
              </w:rPr>
              <w:t>182–183</w:t>
            </w:r>
          </w:p>
        </w:tc>
        <w:tc>
          <w:tcPr>
            <w:tcW w:w="7135" w:type="dxa"/>
          </w:tcPr>
          <w:p w14:paraId="38A0787F" w14:textId="47178B0B" w:rsidR="00F21A12" w:rsidRPr="00F21A12" w:rsidRDefault="00F21A12" w:rsidP="00F21A12">
            <w:pPr>
              <w:pStyle w:val="Listenabsatz"/>
              <w:numPr>
                <w:ilvl w:val="0"/>
                <w:numId w:val="2"/>
              </w:numPr>
              <w:rPr>
                <w:rFonts w:asciiTheme="minorHAnsi" w:hAnsiTheme="minorHAnsi" w:cstheme="minorHAnsi"/>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7F3B8091" w14:textId="77777777" w:rsidR="00F21A12" w:rsidRPr="00F21A12" w:rsidRDefault="00F21A12" w:rsidP="00F21A12">
            <w:pPr>
              <w:numPr>
                <w:ilvl w:val="0"/>
                <w:numId w:val="8"/>
              </w:numPr>
              <w:shd w:val="clear" w:color="auto" w:fill="FFFFFF"/>
              <w:rPr>
                <w:sz w:val="19"/>
                <w:szCs w:val="19"/>
              </w:rPr>
            </w:pPr>
            <w:r w:rsidRPr="00F21A12">
              <w:rPr>
                <w:sz w:val="19"/>
                <w:szCs w:val="19"/>
              </w:rPr>
              <w:t>Energieumwandlungen und Energieentwertung in nicht gekoppelten Kraftwerken</w:t>
            </w:r>
          </w:p>
        </w:tc>
        <w:tc>
          <w:tcPr>
            <w:tcW w:w="1238" w:type="dxa"/>
          </w:tcPr>
          <w:p w14:paraId="28C0321D" w14:textId="77777777" w:rsidR="00F21A12" w:rsidRPr="00D362C7" w:rsidRDefault="00F21A12" w:rsidP="00F21A12">
            <w:pPr>
              <w:jc w:val="center"/>
              <w:rPr>
                <w:sz w:val="19"/>
                <w:szCs w:val="19"/>
              </w:rPr>
            </w:pPr>
          </w:p>
        </w:tc>
      </w:tr>
      <w:tr w:rsidR="0089614A" w:rsidRPr="00D362C7" w14:paraId="186496EE" w14:textId="77777777" w:rsidTr="00D34E4B">
        <w:tc>
          <w:tcPr>
            <w:tcW w:w="3083" w:type="dxa"/>
          </w:tcPr>
          <w:p w14:paraId="2ABEDC74" w14:textId="0CBC5B2D" w:rsidR="0089614A" w:rsidRDefault="0089614A" w:rsidP="0089614A">
            <w:pPr>
              <w:rPr>
                <w:sz w:val="19"/>
                <w:szCs w:val="19"/>
              </w:rPr>
            </w:pPr>
            <w:r>
              <w:rPr>
                <w:sz w:val="19"/>
                <w:szCs w:val="19"/>
              </w:rPr>
              <w:t xml:space="preserve">4.5 </w:t>
            </w:r>
            <w:proofErr w:type="spellStart"/>
            <w:r>
              <w:rPr>
                <w:sz w:val="19"/>
                <w:szCs w:val="19"/>
              </w:rPr>
              <w:t>GuD</w:t>
            </w:r>
            <w:proofErr w:type="spellEnd"/>
            <w:r>
              <w:rPr>
                <w:sz w:val="19"/>
                <w:szCs w:val="19"/>
              </w:rPr>
              <w:t>-Kraftwerke</w:t>
            </w:r>
          </w:p>
        </w:tc>
        <w:tc>
          <w:tcPr>
            <w:tcW w:w="1013" w:type="dxa"/>
          </w:tcPr>
          <w:p w14:paraId="771C297A" w14:textId="0326AB3A" w:rsidR="0089614A" w:rsidRPr="00D362C7" w:rsidRDefault="0089614A" w:rsidP="0089614A">
            <w:pPr>
              <w:jc w:val="center"/>
              <w:rPr>
                <w:sz w:val="19"/>
                <w:szCs w:val="19"/>
              </w:rPr>
            </w:pPr>
            <w:r>
              <w:rPr>
                <w:sz w:val="19"/>
                <w:szCs w:val="19"/>
              </w:rPr>
              <w:t>184–185</w:t>
            </w:r>
          </w:p>
        </w:tc>
        <w:tc>
          <w:tcPr>
            <w:tcW w:w="7135" w:type="dxa"/>
          </w:tcPr>
          <w:p w14:paraId="0E701746" w14:textId="26F323A4" w:rsidR="0089614A" w:rsidRPr="00F21A12" w:rsidRDefault="0089614A" w:rsidP="00D34E4B">
            <w:pPr>
              <w:numPr>
                <w:ilvl w:val="0"/>
                <w:numId w:val="8"/>
              </w:numPr>
              <w:shd w:val="clear" w:color="auto" w:fill="FFFFFF"/>
              <w:rPr>
                <w:rFonts w:asciiTheme="minorHAnsi" w:eastAsia="Times New Roman" w:hAnsiTheme="minorHAnsi" w:cstheme="minorHAnsi"/>
                <w:color w:val="000000"/>
                <w:sz w:val="19"/>
                <w:szCs w:val="19"/>
                <w:lang w:eastAsia="de-DE"/>
              </w:rPr>
            </w:pPr>
            <w:r w:rsidRPr="00F21A12">
              <w:rPr>
                <w:sz w:val="19"/>
                <w:szCs w:val="19"/>
              </w:rPr>
              <w:t>beziehen die Vorteile gekoppelter Systeme (z. B. Blockheizkraftwerke und Gas- und Dampfturbinenkraftwerke) bei der Bereitstellung von Energie beispielsweise hinsichtlich ihrer Wirkungsgrade und der technischen Umsetzbarkeit ein, um Auswirkungen auf die Erde (z. B. Treibhauseffekt), auch unter dem Aspekt der Nachhaltigkeit, zu bewerten.</w:t>
            </w:r>
          </w:p>
        </w:tc>
        <w:tc>
          <w:tcPr>
            <w:tcW w:w="2694" w:type="dxa"/>
          </w:tcPr>
          <w:p w14:paraId="7D3985E8" w14:textId="452856EF" w:rsidR="0089614A" w:rsidRPr="00F21A12" w:rsidRDefault="00F21A12" w:rsidP="00D34E4B">
            <w:pPr>
              <w:numPr>
                <w:ilvl w:val="0"/>
                <w:numId w:val="8"/>
              </w:numPr>
              <w:shd w:val="clear" w:color="auto" w:fill="FFFFFF"/>
              <w:rPr>
                <w:sz w:val="19"/>
                <w:szCs w:val="19"/>
              </w:rPr>
            </w:pPr>
            <w:r w:rsidRPr="00F21A12">
              <w:rPr>
                <w:sz w:val="19"/>
                <w:szCs w:val="19"/>
              </w:rPr>
              <w:t>gekoppelte Kraftwerkssysteme</w:t>
            </w:r>
          </w:p>
        </w:tc>
        <w:tc>
          <w:tcPr>
            <w:tcW w:w="1238" w:type="dxa"/>
          </w:tcPr>
          <w:p w14:paraId="22D31F4D" w14:textId="77777777" w:rsidR="0089614A" w:rsidRPr="00D362C7" w:rsidRDefault="0089614A" w:rsidP="00D34E4B">
            <w:pPr>
              <w:jc w:val="center"/>
              <w:rPr>
                <w:sz w:val="19"/>
                <w:szCs w:val="19"/>
              </w:rPr>
            </w:pPr>
          </w:p>
        </w:tc>
      </w:tr>
      <w:tr w:rsidR="00BE3C72" w:rsidRPr="00D362C7" w14:paraId="52D601F2" w14:textId="77777777" w:rsidTr="00230396">
        <w:tc>
          <w:tcPr>
            <w:tcW w:w="3083" w:type="dxa"/>
          </w:tcPr>
          <w:p w14:paraId="7FA3BBE1" w14:textId="70992C03" w:rsidR="00BE3C72" w:rsidRPr="004C0B53" w:rsidRDefault="00BE3C72" w:rsidP="0089614A">
            <w:pPr>
              <w:rPr>
                <w:b/>
                <w:color w:val="7FC241"/>
                <w:sz w:val="19"/>
                <w:szCs w:val="19"/>
              </w:rPr>
            </w:pPr>
            <w:r>
              <w:rPr>
                <w:b/>
                <w:color w:val="7FC241"/>
                <w:sz w:val="19"/>
                <w:szCs w:val="19"/>
              </w:rPr>
              <w:t>4.</w:t>
            </w:r>
            <w:r w:rsidR="0089614A">
              <w:rPr>
                <w:b/>
                <w:color w:val="7FC241"/>
                <w:sz w:val="19"/>
                <w:szCs w:val="19"/>
              </w:rPr>
              <w:t>6</w:t>
            </w:r>
            <w:r w:rsidRPr="004C0B53">
              <w:rPr>
                <w:b/>
                <w:color w:val="7FC241"/>
                <w:sz w:val="19"/>
                <w:szCs w:val="19"/>
              </w:rPr>
              <w:t xml:space="preserve"> Teste dich</w:t>
            </w:r>
          </w:p>
        </w:tc>
        <w:tc>
          <w:tcPr>
            <w:tcW w:w="1013" w:type="dxa"/>
          </w:tcPr>
          <w:p w14:paraId="476BA01F" w14:textId="634A213E" w:rsidR="00BE3C72" w:rsidRPr="00D362C7" w:rsidRDefault="0089614A" w:rsidP="0089614A">
            <w:pPr>
              <w:jc w:val="center"/>
              <w:rPr>
                <w:sz w:val="19"/>
                <w:szCs w:val="19"/>
              </w:rPr>
            </w:pPr>
            <w:r>
              <w:rPr>
                <w:sz w:val="19"/>
                <w:szCs w:val="19"/>
              </w:rPr>
              <w:t>186</w:t>
            </w:r>
            <w:r w:rsidR="00BE3C72">
              <w:rPr>
                <w:sz w:val="19"/>
                <w:szCs w:val="19"/>
              </w:rPr>
              <w:t>–</w:t>
            </w:r>
            <w:r>
              <w:rPr>
                <w:sz w:val="19"/>
                <w:szCs w:val="19"/>
              </w:rPr>
              <w:t>187</w:t>
            </w:r>
          </w:p>
        </w:tc>
        <w:tc>
          <w:tcPr>
            <w:tcW w:w="7135" w:type="dxa"/>
          </w:tcPr>
          <w:p w14:paraId="06EAA8FF" w14:textId="5AC16A63" w:rsidR="00BE3C72" w:rsidRPr="00E83835" w:rsidRDefault="00BE3C72" w:rsidP="0023039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361E90B" w14:textId="77777777" w:rsidR="00BE3C72" w:rsidRPr="00E83835" w:rsidRDefault="00BE3C72" w:rsidP="0023039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E3643DC" w14:textId="77777777" w:rsidR="00BE3C72" w:rsidRPr="00D362C7" w:rsidRDefault="00BE3C72" w:rsidP="00230396">
            <w:pPr>
              <w:jc w:val="center"/>
              <w:rPr>
                <w:sz w:val="19"/>
                <w:szCs w:val="19"/>
              </w:rPr>
            </w:pPr>
          </w:p>
        </w:tc>
      </w:tr>
      <w:tr w:rsidR="007B3039" w:rsidRPr="007B3039" w14:paraId="2A88F1FB" w14:textId="77777777" w:rsidTr="00F15647">
        <w:tc>
          <w:tcPr>
            <w:tcW w:w="15163" w:type="dxa"/>
            <w:gridSpan w:val="5"/>
          </w:tcPr>
          <w:p w14:paraId="04B4E384" w14:textId="77777777" w:rsidR="007B3039" w:rsidRPr="007B3039" w:rsidRDefault="007B3039" w:rsidP="00230396">
            <w:pPr>
              <w:jc w:val="center"/>
              <w:rPr>
                <w:sz w:val="19"/>
                <w:szCs w:val="19"/>
              </w:rPr>
            </w:pPr>
          </w:p>
        </w:tc>
      </w:tr>
      <w:tr w:rsidR="00BE3C72" w:rsidRPr="00D362C7" w14:paraId="7A73EDE2" w14:textId="77777777" w:rsidTr="00230396">
        <w:tc>
          <w:tcPr>
            <w:tcW w:w="4096" w:type="dxa"/>
            <w:gridSpan w:val="2"/>
          </w:tcPr>
          <w:p w14:paraId="77159580" w14:textId="117E425E" w:rsidR="00BE3C72" w:rsidRPr="00D362C7" w:rsidRDefault="00BE3C72" w:rsidP="00230396">
            <w:pPr>
              <w:rPr>
                <w:sz w:val="19"/>
                <w:szCs w:val="19"/>
              </w:rPr>
            </w:pPr>
            <w:r>
              <w:rPr>
                <w:b/>
                <w:sz w:val="19"/>
                <w:szCs w:val="19"/>
              </w:rPr>
              <w:t>Weitere Kraftwerke und energetische Herausforderungen</w:t>
            </w:r>
          </w:p>
        </w:tc>
        <w:tc>
          <w:tcPr>
            <w:tcW w:w="7135" w:type="dxa"/>
          </w:tcPr>
          <w:p w14:paraId="1215419E" w14:textId="7FC6A8C9" w:rsidR="00BE3C72" w:rsidRPr="00E83835" w:rsidRDefault="00BE3C72" w:rsidP="00230396">
            <w:pPr>
              <w:rPr>
                <w:rFonts w:asciiTheme="minorHAnsi" w:hAnsiTheme="minorHAnsi" w:cstheme="minorHAnsi"/>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4: Energieversorgung</w:t>
            </w:r>
          </w:p>
        </w:tc>
        <w:tc>
          <w:tcPr>
            <w:tcW w:w="2694" w:type="dxa"/>
          </w:tcPr>
          <w:p w14:paraId="54831673" w14:textId="77777777" w:rsidR="00BE3C72" w:rsidRPr="00E83835" w:rsidRDefault="00BE3C72" w:rsidP="00230396">
            <w:pPr>
              <w:rPr>
                <w:rFonts w:asciiTheme="minorHAnsi" w:hAnsiTheme="minorHAnsi" w:cstheme="minorHAnsi"/>
                <w:sz w:val="19"/>
                <w:szCs w:val="19"/>
              </w:rPr>
            </w:pPr>
          </w:p>
        </w:tc>
        <w:tc>
          <w:tcPr>
            <w:tcW w:w="1238" w:type="dxa"/>
          </w:tcPr>
          <w:p w14:paraId="440121A1" w14:textId="77777777" w:rsidR="00BE3C72" w:rsidRPr="00D362C7" w:rsidRDefault="00BE3C72" w:rsidP="00230396">
            <w:pPr>
              <w:jc w:val="center"/>
              <w:rPr>
                <w:sz w:val="19"/>
                <w:szCs w:val="19"/>
              </w:rPr>
            </w:pPr>
          </w:p>
        </w:tc>
      </w:tr>
      <w:tr w:rsidR="00F21A12" w:rsidRPr="00D362C7" w14:paraId="79F7C11D" w14:textId="77777777" w:rsidTr="00230396">
        <w:tc>
          <w:tcPr>
            <w:tcW w:w="3083" w:type="dxa"/>
          </w:tcPr>
          <w:p w14:paraId="4FF13127" w14:textId="1F3E9C27" w:rsidR="00F21A12" w:rsidRDefault="00F21A12" w:rsidP="00F21A12">
            <w:pPr>
              <w:rPr>
                <w:sz w:val="19"/>
                <w:szCs w:val="19"/>
              </w:rPr>
            </w:pPr>
            <w:r>
              <w:rPr>
                <w:sz w:val="19"/>
                <w:szCs w:val="19"/>
              </w:rPr>
              <w:t>4.7 Wasserkraftwerke</w:t>
            </w:r>
          </w:p>
        </w:tc>
        <w:tc>
          <w:tcPr>
            <w:tcW w:w="1013" w:type="dxa"/>
          </w:tcPr>
          <w:p w14:paraId="72F77E8E" w14:textId="7AC7B960" w:rsidR="00F21A12" w:rsidRPr="00D362C7" w:rsidRDefault="00F21A12" w:rsidP="00F21A12">
            <w:pPr>
              <w:jc w:val="center"/>
              <w:rPr>
                <w:sz w:val="19"/>
                <w:szCs w:val="19"/>
              </w:rPr>
            </w:pPr>
            <w:r>
              <w:rPr>
                <w:sz w:val="19"/>
                <w:szCs w:val="19"/>
              </w:rPr>
              <w:t>188–189</w:t>
            </w:r>
          </w:p>
        </w:tc>
        <w:tc>
          <w:tcPr>
            <w:tcW w:w="7135" w:type="dxa"/>
          </w:tcPr>
          <w:p w14:paraId="1BBF022D" w14:textId="78C60E86" w:rsidR="00F21A12" w:rsidRPr="00F21A12" w:rsidRDefault="00F21A12" w:rsidP="00F21A12">
            <w:pPr>
              <w:pStyle w:val="Listenabsatz"/>
              <w:numPr>
                <w:ilvl w:val="0"/>
                <w:numId w:val="8"/>
              </w:numPr>
              <w:rPr>
                <w:rFonts w:asciiTheme="minorHAnsi" w:hAnsiTheme="minorHAnsi" w:cstheme="minorHAnsi"/>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09C3441B" w14:textId="77777777" w:rsidR="00F21A12" w:rsidRPr="00F21A12" w:rsidRDefault="00F21A12" w:rsidP="00F21A12">
            <w:pPr>
              <w:numPr>
                <w:ilvl w:val="0"/>
                <w:numId w:val="8"/>
              </w:numPr>
              <w:shd w:val="clear" w:color="auto" w:fill="FFFFFF"/>
              <w:rPr>
                <w:sz w:val="19"/>
                <w:szCs w:val="19"/>
              </w:rPr>
            </w:pPr>
            <w:r w:rsidRPr="00F21A12">
              <w:rPr>
                <w:sz w:val="19"/>
                <w:szCs w:val="19"/>
              </w:rPr>
              <w:t>Energieumwandlungen und Energieentwertung in nicht gekoppelten Kraftwerken</w:t>
            </w:r>
          </w:p>
        </w:tc>
        <w:tc>
          <w:tcPr>
            <w:tcW w:w="1238" w:type="dxa"/>
          </w:tcPr>
          <w:p w14:paraId="2318656D" w14:textId="77777777" w:rsidR="00F21A12" w:rsidRPr="00D362C7" w:rsidRDefault="00F21A12" w:rsidP="00F21A12">
            <w:pPr>
              <w:jc w:val="center"/>
              <w:rPr>
                <w:sz w:val="19"/>
                <w:szCs w:val="19"/>
              </w:rPr>
            </w:pPr>
          </w:p>
        </w:tc>
      </w:tr>
      <w:tr w:rsidR="00F21A12" w:rsidRPr="00D362C7" w14:paraId="5DB1329E" w14:textId="77777777" w:rsidTr="00230396">
        <w:tc>
          <w:tcPr>
            <w:tcW w:w="3083" w:type="dxa"/>
          </w:tcPr>
          <w:p w14:paraId="30B8706B" w14:textId="5BEA2503" w:rsidR="00F21A12" w:rsidRDefault="00F21A12" w:rsidP="00F21A12">
            <w:pPr>
              <w:rPr>
                <w:sz w:val="19"/>
                <w:szCs w:val="19"/>
              </w:rPr>
            </w:pPr>
            <w:r>
              <w:rPr>
                <w:sz w:val="19"/>
                <w:szCs w:val="19"/>
              </w:rPr>
              <w:lastRenderedPageBreak/>
              <w:t>4.8 Windkraftwerke</w:t>
            </w:r>
          </w:p>
        </w:tc>
        <w:tc>
          <w:tcPr>
            <w:tcW w:w="1013" w:type="dxa"/>
          </w:tcPr>
          <w:p w14:paraId="2EBD8E84" w14:textId="4D2E031F" w:rsidR="00F21A12" w:rsidRPr="00D362C7" w:rsidRDefault="00F21A12" w:rsidP="00F21A12">
            <w:pPr>
              <w:jc w:val="center"/>
              <w:rPr>
                <w:sz w:val="19"/>
                <w:szCs w:val="19"/>
              </w:rPr>
            </w:pPr>
            <w:r>
              <w:rPr>
                <w:sz w:val="19"/>
                <w:szCs w:val="19"/>
              </w:rPr>
              <w:t>190–191</w:t>
            </w:r>
          </w:p>
        </w:tc>
        <w:tc>
          <w:tcPr>
            <w:tcW w:w="7135" w:type="dxa"/>
          </w:tcPr>
          <w:p w14:paraId="39112908" w14:textId="0785F17D" w:rsidR="00F21A12" w:rsidRPr="00F21A12" w:rsidRDefault="00F21A12" w:rsidP="00F21A12">
            <w:pPr>
              <w:numPr>
                <w:ilvl w:val="0"/>
                <w:numId w:val="8"/>
              </w:numPr>
              <w:shd w:val="clear" w:color="auto" w:fill="FFFFFF"/>
              <w:rPr>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625FF1E5" w14:textId="77777777" w:rsidR="00F21A12" w:rsidRPr="00F21A12" w:rsidRDefault="00F21A12" w:rsidP="00F21A12">
            <w:pPr>
              <w:numPr>
                <w:ilvl w:val="0"/>
                <w:numId w:val="8"/>
              </w:numPr>
              <w:shd w:val="clear" w:color="auto" w:fill="FFFFFF"/>
              <w:rPr>
                <w:sz w:val="19"/>
                <w:szCs w:val="19"/>
              </w:rPr>
            </w:pPr>
            <w:r w:rsidRPr="00F21A12">
              <w:rPr>
                <w:sz w:val="19"/>
                <w:szCs w:val="19"/>
              </w:rPr>
              <w:t>Energieumwandlungen und Energieentwertung in nicht gekoppelten Kraftwerken</w:t>
            </w:r>
          </w:p>
        </w:tc>
        <w:tc>
          <w:tcPr>
            <w:tcW w:w="1238" w:type="dxa"/>
          </w:tcPr>
          <w:p w14:paraId="15CFBDCE" w14:textId="77777777" w:rsidR="00F21A12" w:rsidRPr="00D362C7" w:rsidRDefault="00F21A12" w:rsidP="00F21A12">
            <w:pPr>
              <w:jc w:val="center"/>
              <w:rPr>
                <w:sz w:val="19"/>
                <w:szCs w:val="19"/>
              </w:rPr>
            </w:pPr>
          </w:p>
        </w:tc>
      </w:tr>
      <w:tr w:rsidR="00F21A12" w:rsidRPr="00D362C7" w14:paraId="1469531E" w14:textId="77777777" w:rsidTr="00230396">
        <w:tc>
          <w:tcPr>
            <w:tcW w:w="3083" w:type="dxa"/>
          </w:tcPr>
          <w:p w14:paraId="3A39539D" w14:textId="635928FB" w:rsidR="00F21A12" w:rsidRDefault="00F21A12" w:rsidP="00F21A12">
            <w:pPr>
              <w:rPr>
                <w:sz w:val="19"/>
                <w:szCs w:val="19"/>
              </w:rPr>
            </w:pPr>
            <w:r>
              <w:rPr>
                <w:sz w:val="19"/>
                <w:szCs w:val="19"/>
              </w:rPr>
              <w:t>4.9 Rechnen mit Energie</w:t>
            </w:r>
          </w:p>
        </w:tc>
        <w:tc>
          <w:tcPr>
            <w:tcW w:w="1013" w:type="dxa"/>
          </w:tcPr>
          <w:p w14:paraId="44496E66" w14:textId="03D7DB2E" w:rsidR="00F21A12" w:rsidRDefault="00F21A12" w:rsidP="00F21A12">
            <w:pPr>
              <w:jc w:val="center"/>
              <w:rPr>
                <w:sz w:val="19"/>
                <w:szCs w:val="19"/>
              </w:rPr>
            </w:pPr>
            <w:r>
              <w:rPr>
                <w:sz w:val="19"/>
                <w:szCs w:val="19"/>
              </w:rPr>
              <w:t>192–197</w:t>
            </w:r>
          </w:p>
        </w:tc>
        <w:tc>
          <w:tcPr>
            <w:tcW w:w="7135" w:type="dxa"/>
          </w:tcPr>
          <w:p w14:paraId="501D1A04" w14:textId="3BF4465D" w:rsidR="00F21A12" w:rsidRPr="00F21A12" w:rsidRDefault="00F21A12" w:rsidP="00F21A12">
            <w:pPr>
              <w:numPr>
                <w:ilvl w:val="0"/>
                <w:numId w:val="8"/>
              </w:numPr>
              <w:shd w:val="clear" w:color="auto" w:fill="FFFFFF"/>
              <w:rPr>
                <w:sz w:val="19"/>
                <w:szCs w:val="19"/>
              </w:rPr>
            </w:pPr>
            <w:r w:rsidRPr="00F21A12">
              <w:rPr>
                <w:sz w:val="19"/>
                <w:szCs w:val="19"/>
              </w:rPr>
              <w:t>erläutern den Einsatz, die Notwendigkeit und die Grenzen bei der Verwendung unterschiedlicher Energieträger anhand der Energieumwandlungen und Energieentwertungen bei nicht gekoppelten Kraftwerkstypen und führen dazu entsprechende Berechnungen durch.</w:t>
            </w:r>
          </w:p>
        </w:tc>
        <w:tc>
          <w:tcPr>
            <w:tcW w:w="2694" w:type="dxa"/>
          </w:tcPr>
          <w:p w14:paraId="077BF8ED" w14:textId="77777777" w:rsidR="00F21A12" w:rsidRPr="00F21A12" w:rsidRDefault="00F21A12" w:rsidP="00F21A12">
            <w:pPr>
              <w:shd w:val="clear" w:color="auto" w:fill="FFFFFF"/>
              <w:rPr>
                <w:sz w:val="19"/>
                <w:szCs w:val="19"/>
              </w:rPr>
            </w:pPr>
          </w:p>
        </w:tc>
        <w:tc>
          <w:tcPr>
            <w:tcW w:w="1238" w:type="dxa"/>
          </w:tcPr>
          <w:p w14:paraId="3A095E09" w14:textId="77777777" w:rsidR="00F21A12" w:rsidRPr="00D362C7" w:rsidRDefault="00F21A12" w:rsidP="00F21A12">
            <w:pPr>
              <w:jc w:val="center"/>
              <w:rPr>
                <w:sz w:val="19"/>
                <w:szCs w:val="19"/>
              </w:rPr>
            </w:pPr>
          </w:p>
        </w:tc>
      </w:tr>
      <w:tr w:rsidR="00F21A12" w:rsidRPr="00D362C7" w14:paraId="36511722" w14:textId="77777777" w:rsidTr="00230396">
        <w:tc>
          <w:tcPr>
            <w:tcW w:w="3083" w:type="dxa"/>
          </w:tcPr>
          <w:p w14:paraId="71EFCCBC" w14:textId="2546FCE5" w:rsidR="00F21A12" w:rsidRDefault="00F21A12" w:rsidP="00F21A12">
            <w:pPr>
              <w:rPr>
                <w:sz w:val="19"/>
                <w:szCs w:val="19"/>
              </w:rPr>
            </w:pPr>
            <w:r>
              <w:rPr>
                <w:sz w:val="19"/>
                <w:szCs w:val="19"/>
              </w:rPr>
              <w:t>4.10 Speichertechniken</w:t>
            </w:r>
          </w:p>
        </w:tc>
        <w:tc>
          <w:tcPr>
            <w:tcW w:w="1013" w:type="dxa"/>
          </w:tcPr>
          <w:p w14:paraId="178E335F" w14:textId="28BAC1FF" w:rsidR="00F21A12" w:rsidRDefault="00F21A12" w:rsidP="00F21A12">
            <w:pPr>
              <w:jc w:val="center"/>
              <w:rPr>
                <w:sz w:val="19"/>
                <w:szCs w:val="19"/>
              </w:rPr>
            </w:pPr>
            <w:r>
              <w:rPr>
                <w:sz w:val="19"/>
                <w:szCs w:val="19"/>
              </w:rPr>
              <w:t>198–199</w:t>
            </w:r>
          </w:p>
        </w:tc>
        <w:tc>
          <w:tcPr>
            <w:tcW w:w="7135" w:type="dxa"/>
          </w:tcPr>
          <w:p w14:paraId="45558CB7" w14:textId="77777777" w:rsidR="00F21A12" w:rsidRPr="00F21A12" w:rsidRDefault="00F21A12" w:rsidP="00F21A12">
            <w:pPr>
              <w:numPr>
                <w:ilvl w:val="0"/>
                <w:numId w:val="8"/>
              </w:numPr>
              <w:shd w:val="clear" w:color="auto" w:fill="FFFFFF"/>
              <w:rPr>
                <w:sz w:val="19"/>
                <w:szCs w:val="19"/>
              </w:rPr>
            </w:pPr>
            <w:r w:rsidRPr="00F21A12">
              <w:rPr>
                <w:sz w:val="19"/>
                <w:szCs w:val="19"/>
              </w:rPr>
              <w:t>nutzen ihr physikalisches Wissen,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7E043413" w14:textId="77777777" w:rsidR="00F21A12" w:rsidRPr="00F21A12" w:rsidRDefault="00F21A12" w:rsidP="00F21A12">
            <w:pPr>
              <w:numPr>
                <w:ilvl w:val="0"/>
                <w:numId w:val="8"/>
              </w:numPr>
              <w:shd w:val="clear" w:color="auto" w:fill="FFFFFF"/>
              <w:rPr>
                <w:sz w:val="19"/>
                <w:szCs w:val="19"/>
              </w:rPr>
            </w:pPr>
            <w:r w:rsidRPr="00F21A12">
              <w:rPr>
                <w:sz w:val="19"/>
                <w:szCs w:val="19"/>
              </w:rPr>
              <w:t>Speichertechniken</w:t>
            </w:r>
          </w:p>
          <w:p w14:paraId="024EB6D1" w14:textId="77777777" w:rsidR="00F21A12" w:rsidRPr="00F21A12" w:rsidRDefault="00F21A12" w:rsidP="00F21A12">
            <w:pPr>
              <w:numPr>
                <w:ilvl w:val="0"/>
                <w:numId w:val="8"/>
              </w:numPr>
              <w:shd w:val="clear" w:color="auto" w:fill="FFFFFF"/>
              <w:rPr>
                <w:sz w:val="19"/>
                <w:szCs w:val="19"/>
              </w:rPr>
            </w:pPr>
            <w:r w:rsidRPr="00F21A12">
              <w:rPr>
                <w:sz w:val="19"/>
                <w:szCs w:val="19"/>
              </w:rPr>
              <w:t>aktuelle und geplante Kraftwerks-, Speicher- und Übertragungstechniken</w:t>
            </w:r>
          </w:p>
        </w:tc>
        <w:tc>
          <w:tcPr>
            <w:tcW w:w="1238" w:type="dxa"/>
          </w:tcPr>
          <w:p w14:paraId="20C8116C" w14:textId="77777777" w:rsidR="00F21A12" w:rsidRPr="00D362C7" w:rsidRDefault="00F21A12" w:rsidP="00F21A12">
            <w:pPr>
              <w:jc w:val="center"/>
              <w:rPr>
                <w:sz w:val="19"/>
                <w:szCs w:val="19"/>
              </w:rPr>
            </w:pPr>
          </w:p>
        </w:tc>
      </w:tr>
      <w:tr w:rsidR="00F21A12" w:rsidRPr="00D362C7" w14:paraId="73B7FC96" w14:textId="77777777" w:rsidTr="00230396">
        <w:tc>
          <w:tcPr>
            <w:tcW w:w="3083" w:type="dxa"/>
          </w:tcPr>
          <w:p w14:paraId="5FF134FD" w14:textId="344EC106" w:rsidR="00F21A12" w:rsidRDefault="00F21A12" w:rsidP="00F21A12">
            <w:pPr>
              <w:rPr>
                <w:sz w:val="19"/>
                <w:szCs w:val="19"/>
              </w:rPr>
            </w:pPr>
            <w:r>
              <w:rPr>
                <w:sz w:val="19"/>
                <w:szCs w:val="19"/>
              </w:rPr>
              <w:t>4.11 Übertragungstechniken</w:t>
            </w:r>
          </w:p>
        </w:tc>
        <w:tc>
          <w:tcPr>
            <w:tcW w:w="1013" w:type="dxa"/>
          </w:tcPr>
          <w:p w14:paraId="438AAC3F" w14:textId="21DAE8A6" w:rsidR="00F21A12" w:rsidRDefault="00F21A12" w:rsidP="00F21A12">
            <w:pPr>
              <w:jc w:val="center"/>
              <w:rPr>
                <w:sz w:val="19"/>
                <w:szCs w:val="19"/>
              </w:rPr>
            </w:pPr>
            <w:r>
              <w:rPr>
                <w:sz w:val="19"/>
                <w:szCs w:val="19"/>
              </w:rPr>
              <w:t>200–201</w:t>
            </w:r>
          </w:p>
        </w:tc>
        <w:tc>
          <w:tcPr>
            <w:tcW w:w="7135" w:type="dxa"/>
          </w:tcPr>
          <w:p w14:paraId="39FEBAAA" w14:textId="77777777" w:rsidR="00F21A12" w:rsidRPr="00F21A12" w:rsidRDefault="00F21A12" w:rsidP="00F21A12">
            <w:pPr>
              <w:numPr>
                <w:ilvl w:val="0"/>
                <w:numId w:val="8"/>
              </w:numPr>
              <w:shd w:val="clear" w:color="auto" w:fill="FFFFFF"/>
              <w:rPr>
                <w:sz w:val="19"/>
                <w:szCs w:val="19"/>
              </w:rPr>
            </w:pPr>
            <w:r w:rsidRPr="00F21A12">
              <w:rPr>
                <w:sz w:val="19"/>
                <w:szCs w:val="19"/>
              </w:rPr>
              <w:t>nutzen ihr physikalisches Wissen,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7C4BD40F" w14:textId="77777777" w:rsidR="00F21A12" w:rsidRPr="00F21A12" w:rsidRDefault="00F21A12" w:rsidP="00F21A12">
            <w:pPr>
              <w:numPr>
                <w:ilvl w:val="0"/>
                <w:numId w:val="8"/>
              </w:numPr>
              <w:shd w:val="clear" w:color="auto" w:fill="FFFFFF"/>
              <w:rPr>
                <w:sz w:val="19"/>
                <w:szCs w:val="19"/>
              </w:rPr>
            </w:pPr>
            <w:r w:rsidRPr="00F21A12">
              <w:rPr>
                <w:sz w:val="19"/>
                <w:szCs w:val="19"/>
              </w:rPr>
              <w:t>aktuelle und geplante Kraftwerks-, Speicher- und Übertragungstechniken</w:t>
            </w:r>
          </w:p>
        </w:tc>
        <w:tc>
          <w:tcPr>
            <w:tcW w:w="1238" w:type="dxa"/>
          </w:tcPr>
          <w:p w14:paraId="04134E85" w14:textId="77777777" w:rsidR="00F21A12" w:rsidRPr="00D362C7" w:rsidRDefault="00F21A12" w:rsidP="00F21A12">
            <w:pPr>
              <w:jc w:val="center"/>
              <w:rPr>
                <w:sz w:val="19"/>
                <w:szCs w:val="19"/>
              </w:rPr>
            </w:pPr>
          </w:p>
        </w:tc>
      </w:tr>
      <w:tr w:rsidR="00F21A12" w:rsidRPr="00D362C7" w14:paraId="64A40E85" w14:textId="77777777" w:rsidTr="00F21A12">
        <w:tc>
          <w:tcPr>
            <w:tcW w:w="3083" w:type="dxa"/>
          </w:tcPr>
          <w:p w14:paraId="7461F023" w14:textId="70109964" w:rsidR="00F21A12" w:rsidRDefault="00F21A12" w:rsidP="00F21A12">
            <w:pPr>
              <w:rPr>
                <w:sz w:val="19"/>
                <w:szCs w:val="19"/>
              </w:rPr>
            </w:pPr>
            <w:r>
              <w:rPr>
                <w:sz w:val="19"/>
                <w:szCs w:val="19"/>
              </w:rPr>
              <w:t>4.12 Auswirkungen auf die Umwelt</w:t>
            </w:r>
          </w:p>
        </w:tc>
        <w:tc>
          <w:tcPr>
            <w:tcW w:w="1013" w:type="dxa"/>
          </w:tcPr>
          <w:p w14:paraId="6C467369" w14:textId="2D436ABF" w:rsidR="00F21A12" w:rsidRPr="00D362C7" w:rsidRDefault="00F21A12" w:rsidP="00F21A12">
            <w:pPr>
              <w:jc w:val="center"/>
              <w:rPr>
                <w:sz w:val="19"/>
                <w:szCs w:val="19"/>
              </w:rPr>
            </w:pPr>
            <w:r>
              <w:rPr>
                <w:sz w:val="19"/>
                <w:szCs w:val="19"/>
              </w:rPr>
              <w:t>202–203</w:t>
            </w:r>
          </w:p>
        </w:tc>
        <w:tc>
          <w:tcPr>
            <w:tcW w:w="7135" w:type="dxa"/>
            <w:shd w:val="clear" w:color="auto" w:fill="auto"/>
          </w:tcPr>
          <w:p w14:paraId="65C6775B" w14:textId="77777777" w:rsidR="00F21A12" w:rsidRPr="00F21A12" w:rsidRDefault="00F21A12" w:rsidP="00F21A12">
            <w:pPr>
              <w:numPr>
                <w:ilvl w:val="0"/>
                <w:numId w:val="8"/>
              </w:numPr>
              <w:shd w:val="clear" w:color="auto" w:fill="FFFFFF"/>
              <w:rPr>
                <w:sz w:val="19"/>
                <w:szCs w:val="19"/>
              </w:rPr>
            </w:pPr>
            <w:r w:rsidRPr="00F21A12">
              <w:rPr>
                <w:sz w:val="19"/>
                <w:szCs w:val="19"/>
              </w:rPr>
              <w:t>beziehen die Vorteile gekoppelter Systeme (z. B. Blockheizkraftwerke und Gas- und Dampfturbinenkraftwerke) bei der Bereitstellung von Energie beispielsweise hinsichtlich ihrer Wirkungsgrade und der technischen Umsetzbarkeit ein, um Auswirkungen auf die Erde (z. B. Treibhauseffekt), auch unter dem Aspekt der Nachhaltigkeit, zu bewerten.</w:t>
            </w:r>
          </w:p>
          <w:p w14:paraId="09DDD3C6" w14:textId="77777777" w:rsidR="00F21A12" w:rsidRPr="00F21A12" w:rsidRDefault="00F21A12" w:rsidP="00F21A12">
            <w:pPr>
              <w:numPr>
                <w:ilvl w:val="0"/>
                <w:numId w:val="8"/>
              </w:numPr>
              <w:shd w:val="clear" w:color="auto" w:fill="FFFFFF"/>
              <w:rPr>
                <w:sz w:val="19"/>
                <w:szCs w:val="19"/>
              </w:rPr>
            </w:pPr>
            <w:r w:rsidRPr="00F21A12">
              <w:rPr>
                <w:sz w:val="19"/>
                <w:szCs w:val="19"/>
              </w:rPr>
              <w:t>nutzen ihr physikalisches Wissen,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1E12141F" w14:textId="77777777" w:rsidR="00F21A12" w:rsidRPr="00F21A12" w:rsidRDefault="00F21A12" w:rsidP="00F21A12">
            <w:pPr>
              <w:numPr>
                <w:ilvl w:val="0"/>
                <w:numId w:val="8"/>
              </w:numPr>
              <w:shd w:val="clear" w:color="auto" w:fill="FFFFFF"/>
              <w:rPr>
                <w:sz w:val="19"/>
                <w:szCs w:val="19"/>
              </w:rPr>
            </w:pPr>
            <w:r w:rsidRPr="00F21A12">
              <w:rPr>
                <w:sz w:val="19"/>
                <w:szCs w:val="19"/>
              </w:rPr>
              <w:t>Auswirkungen auf die Umwelt</w:t>
            </w:r>
          </w:p>
        </w:tc>
        <w:tc>
          <w:tcPr>
            <w:tcW w:w="1238" w:type="dxa"/>
          </w:tcPr>
          <w:p w14:paraId="369A9DCA" w14:textId="77777777" w:rsidR="00F21A12" w:rsidRPr="00D362C7" w:rsidRDefault="00F21A12" w:rsidP="00F21A12">
            <w:pPr>
              <w:jc w:val="center"/>
              <w:rPr>
                <w:sz w:val="19"/>
                <w:szCs w:val="19"/>
              </w:rPr>
            </w:pPr>
          </w:p>
        </w:tc>
      </w:tr>
      <w:tr w:rsidR="00F21A12" w:rsidRPr="00D362C7" w14:paraId="37A21AAC" w14:textId="77777777" w:rsidTr="00230396">
        <w:tc>
          <w:tcPr>
            <w:tcW w:w="3083" w:type="dxa"/>
          </w:tcPr>
          <w:p w14:paraId="04CDF0BE" w14:textId="2A1CC418" w:rsidR="00F21A12" w:rsidRPr="004C0B53" w:rsidRDefault="00F21A12" w:rsidP="00F21A12">
            <w:pPr>
              <w:rPr>
                <w:b/>
                <w:color w:val="7FC241"/>
                <w:sz w:val="19"/>
                <w:szCs w:val="19"/>
              </w:rPr>
            </w:pPr>
            <w:r>
              <w:rPr>
                <w:b/>
                <w:color w:val="7FC241"/>
                <w:sz w:val="19"/>
                <w:szCs w:val="19"/>
              </w:rPr>
              <w:t>4.13</w:t>
            </w:r>
            <w:r w:rsidRPr="004C0B53">
              <w:rPr>
                <w:b/>
                <w:color w:val="7FC241"/>
                <w:sz w:val="19"/>
                <w:szCs w:val="19"/>
              </w:rPr>
              <w:t xml:space="preserve"> Teste dich</w:t>
            </w:r>
          </w:p>
        </w:tc>
        <w:tc>
          <w:tcPr>
            <w:tcW w:w="1013" w:type="dxa"/>
          </w:tcPr>
          <w:p w14:paraId="6B995621" w14:textId="1F0F442A" w:rsidR="00F21A12" w:rsidRPr="00D362C7" w:rsidRDefault="00F21A12" w:rsidP="00F21A12">
            <w:pPr>
              <w:jc w:val="center"/>
              <w:rPr>
                <w:sz w:val="19"/>
                <w:szCs w:val="19"/>
              </w:rPr>
            </w:pPr>
            <w:r>
              <w:rPr>
                <w:sz w:val="19"/>
                <w:szCs w:val="19"/>
              </w:rPr>
              <w:t>204–205</w:t>
            </w:r>
          </w:p>
        </w:tc>
        <w:tc>
          <w:tcPr>
            <w:tcW w:w="7135" w:type="dxa"/>
          </w:tcPr>
          <w:p w14:paraId="748A1729" w14:textId="77777777" w:rsidR="00F21A12" w:rsidRPr="00E83835" w:rsidRDefault="00F21A12" w:rsidP="00F21A12">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0A784BD" w14:textId="77777777" w:rsidR="00F21A12" w:rsidRPr="00E83835" w:rsidRDefault="00F21A12" w:rsidP="00F21A12">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59C48CF" w14:textId="77777777" w:rsidR="00F21A12" w:rsidRPr="00D362C7" w:rsidRDefault="00F21A12" w:rsidP="00F21A12">
            <w:pPr>
              <w:jc w:val="center"/>
              <w:rPr>
                <w:sz w:val="19"/>
                <w:szCs w:val="19"/>
              </w:rPr>
            </w:pPr>
          </w:p>
        </w:tc>
      </w:tr>
      <w:tr w:rsidR="00F21A12" w:rsidRPr="00D362C7" w14:paraId="34595479" w14:textId="77777777" w:rsidTr="00230396">
        <w:tc>
          <w:tcPr>
            <w:tcW w:w="3083" w:type="dxa"/>
          </w:tcPr>
          <w:p w14:paraId="60E5FA6B" w14:textId="5BBF9677" w:rsidR="00F21A12" w:rsidRPr="004C0B53" w:rsidRDefault="00F21A12" w:rsidP="00F21A12">
            <w:pPr>
              <w:rPr>
                <w:b/>
                <w:color w:val="F3782A"/>
                <w:sz w:val="19"/>
                <w:szCs w:val="19"/>
              </w:rPr>
            </w:pPr>
            <w:r>
              <w:rPr>
                <w:b/>
                <w:color w:val="F3782A"/>
                <w:sz w:val="19"/>
                <w:szCs w:val="19"/>
              </w:rPr>
              <w:t>4.14</w:t>
            </w:r>
            <w:r w:rsidRPr="004C0B53">
              <w:rPr>
                <w:b/>
                <w:color w:val="F3782A"/>
                <w:sz w:val="19"/>
                <w:szCs w:val="19"/>
              </w:rPr>
              <w:t xml:space="preserve"> Grundwissen</w:t>
            </w:r>
          </w:p>
        </w:tc>
        <w:tc>
          <w:tcPr>
            <w:tcW w:w="1013" w:type="dxa"/>
          </w:tcPr>
          <w:p w14:paraId="71C4D514" w14:textId="129A35FE" w:rsidR="00F21A12" w:rsidRPr="00D362C7" w:rsidRDefault="00F21A12" w:rsidP="00F21A12">
            <w:pPr>
              <w:jc w:val="center"/>
              <w:rPr>
                <w:sz w:val="19"/>
                <w:szCs w:val="19"/>
              </w:rPr>
            </w:pPr>
            <w:r>
              <w:rPr>
                <w:sz w:val="19"/>
                <w:szCs w:val="19"/>
              </w:rPr>
              <w:t>206–207</w:t>
            </w:r>
          </w:p>
        </w:tc>
        <w:tc>
          <w:tcPr>
            <w:tcW w:w="7135" w:type="dxa"/>
          </w:tcPr>
          <w:p w14:paraId="272F43EC" w14:textId="77777777" w:rsidR="00F21A12" w:rsidRPr="00E83835" w:rsidRDefault="00F21A12" w:rsidP="00F21A12">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5B4D7EB0" w14:textId="77777777" w:rsidR="00F21A12" w:rsidRPr="00E83835" w:rsidRDefault="00F21A12" w:rsidP="00F21A12">
            <w:pPr>
              <w:rPr>
                <w:rFonts w:asciiTheme="minorHAnsi" w:hAnsiTheme="minorHAnsi" w:cstheme="minorHAnsi"/>
                <w:sz w:val="19"/>
                <w:szCs w:val="19"/>
              </w:rPr>
            </w:pPr>
          </w:p>
        </w:tc>
        <w:tc>
          <w:tcPr>
            <w:tcW w:w="1238" w:type="dxa"/>
          </w:tcPr>
          <w:p w14:paraId="47020A7E" w14:textId="77777777" w:rsidR="00F21A12" w:rsidRPr="00D362C7" w:rsidRDefault="00F21A12" w:rsidP="00F21A12">
            <w:pPr>
              <w:jc w:val="center"/>
              <w:rPr>
                <w:sz w:val="19"/>
                <w:szCs w:val="19"/>
              </w:rPr>
            </w:pPr>
          </w:p>
        </w:tc>
      </w:tr>
      <w:tr w:rsidR="00F21A12" w:rsidRPr="00D362C7" w14:paraId="7B4A29BB" w14:textId="77777777" w:rsidTr="00230396">
        <w:tc>
          <w:tcPr>
            <w:tcW w:w="3083" w:type="dxa"/>
          </w:tcPr>
          <w:p w14:paraId="620A717C" w14:textId="0D547E81" w:rsidR="00F21A12" w:rsidRPr="004C0B53" w:rsidRDefault="00F21A12" w:rsidP="00F21A12">
            <w:pPr>
              <w:rPr>
                <w:b/>
                <w:color w:val="7FC241"/>
                <w:sz w:val="19"/>
                <w:szCs w:val="19"/>
              </w:rPr>
            </w:pPr>
            <w:r>
              <w:rPr>
                <w:b/>
                <w:color w:val="7FC241"/>
                <w:sz w:val="19"/>
                <w:szCs w:val="19"/>
              </w:rPr>
              <w:t>4.15</w:t>
            </w:r>
            <w:r w:rsidRPr="004C0B53">
              <w:rPr>
                <w:b/>
                <w:color w:val="7FC241"/>
                <w:sz w:val="19"/>
                <w:szCs w:val="19"/>
              </w:rPr>
              <w:t xml:space="preserve"> Vermischte Aufgaben</w:t>
            </w:r>
          </w:p>
        </w:tc>
        <w:tc>
          <w:tcPr>
            <w:tcW w:w="1013" w:type="dxa"/>
          </w:tcPr>
          <w:p w14:paraId="45B07F7C" w14:textId="5B084A5B" w:rsidR="00F21A12" w:rsidRPr="00D362C7" w:rsidRDefault="00F21A12" w:rsidP="00F21A12">
            <w:pPr>
              <w:jc w:val="center"/>
              <w:rPr>
                <w:sz w:val="19"/>
                <w:szCs w:val="19"/>
              </w:rPr>
            </w:pPr>
            <w:r>
              <w:rPr>
                <w:sz w:val="19"/>
                <w:szCs w:val="19"/>
              </w:rPr>
              <w:t>208–209</w:t>
            </w:r>
          </w:p>
        </w:tc>
        <w:tc>
          <w:tcPr>
            <w:tcW w:w="7135" w:type="dxa"/>
          </w:tcPr>
          <w:p w14:paraId="1F177EEE" w14:textId="77777777" w:rsidR="00F21A12" w:rsidRPr="00E83835" w:rsidRDefault="00F21A12" w:rsidP="00F21A12">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36D43DB" w14:textId="77777777" w:rsidR="00F21A12" w:rsidRPr="00E83835" w:rsidRDefault="00F21A12" w:rsidP="00F21A12">
            <w:pPr>
              <w:rPr>
                <w:rFonts w:asciiTheme="minorHAnsi" w:hAnsiTheme="minorHAnsi" w:cstheme="minorHAnsi"/>
                <w:sz w:val="19"/>
                <w:szCs w:val="19"/>
              </w:rPr>
            </w:pPr>
          </w:p>
        </w:tc>
        <w:tc>
          <w:tcPr>
            <w:tcW w:w="1238" w:type="dxa"/>
          </w:tcPr>
          <w:p w14:paraId="71D108C4" w14:textId="77777777" w:rsidR="00F21A12" w:rsidRPr="00D362C7" w:rsidRDefault="00F21A12" w:rsidP="00F21A12">
            <w:pPr>
              <w:jc w:val="center"/>
              <w:rPr>
                <w:sz w:val="19"/>
                <w:szCs w:val="19"/>
              </w:rPr>
            </w:pPr>
          </w:p>
        </w:tc>
      </w:tr>
    </w:tbl>
    <w:p w14:paraId="5F431C70" w14:textId="67D871ED" w:rsidR="00F20BFA" w:rsidRDefault="00F20BFA"/>
    <w:p w14:paraId="2EB3FB74" w14:textId="74313C80" w:rsidR="008219FC" w:rsidRDefault="008219FC">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8219FC" w:rsidRPr="00D362C7" w14:paraId="7E5E1AD5" w14:textId="77777777" w:rsidTr="00D34E4B">
        <w:tc>
          <w:tcPr>
            <w:tcW w:w="4096" w:type="dxa"/>
            <w:gridSpan w:val="2"/>
          </w:tcPr>
          <w:p w14:paraId="6F105BFD" w14:textId="43EEFB7E" w:rsidR="008219FC" w:rsidRPr="00D362C7" w:rsidRDefault="008219FC" w:rsidP="00D34E4B">
            <w:pPr>
              <w:rPr>
                <w:sz w:val="19"/>
                <w:szCs w:val="19"/>
              </w:rPr>
            </w:pPr>
            <w:r>
              <w:rPr>
                <w:b/>
                <w:color w:val="7FC241"/>
              </w:rPr>
              <w:lastRenderedPageBreak/>
              <w:t>5 Vorbereitung auf die Abschlussprüfung</w:t>
            </w:r>
          </w:p>
        </w:tc>
        <w:tc>
          <w:tcPr>
            <w:tcW w:w="7135" w:type="dxa"/>
          </w:tcPr>
          <w:p w14:paraId="61A5F31E" w14:textId="5C309116" w:rsidR="008219FC" w:rsidRPr="00E83835" w:rsidRDefault="008219FC" w:rsidP="00D34E4B">
            <w:pPr>
              <w:shd w:val="clear" w:color="auto" w:fill="FFFFFF"/>
              <w:contextualSpacing/>
              <w:rPr>
                <w:rFonts w:asciiTheme="minorHAnsi" w:hAnsiTheme="minorHAnsi" w:cstheme="minorHAnsi"/>
                <w:b/>
                <w:color w:val="7FC241"/>
              </w:rPr>
            </w:pPr>
          </w:p>
        </w:tc>
        <w:tc>
          <w:tcPr>
            <w:tcW w:w="2694" w:type="dxa"/>
          </w:tcPr>
          <w:p w14:paraId="366CA9A1" w14:textId="77777777" w:rsidR="008219FC" w:rsidRPr="00E83835" w:rsidRDefault="008219FC" w:rsidP="00D34E4B">
            <w:pPr>
              <w:rPr>
                <w:rFonts w:asciiTheme="minorHAnsi" w:hAnsiTheme="minorHAnsi" w:cstheme="minorHAnsi"/>
                <w:b/>
                <w:color w:val="7FC241"/>
              </w:rPr>
            </w:pPr>
          </w:p>
        </w:tc>
        <w:tc>
          <w:tcPr>
            <w:tcW w:w="1238" w:type="dxa"/>
          </w:tcPr>
          <w:p w14:paraId="01B45644" w14:textId="5992D282" w:rsidR="008219FC" w:rsidRPr="00BD3FFF" w:rsidRDefault="008219FC" w:rsidP="00D34E4B">
            <w:pPr>
              <w:jc w:val="center"/>
              <w:rPr>
                <w:b/>
                <w:color w:val="7FC241"/>
              </w:rPr>
            </w:pPr>
          </w:p>
        </w:tc>
      </w:tr>
      <w:tr w:rsidR="008219FC" w:rsidRPr="00D362C7" w14:paraId="50757A66" w14:textId="77777777" w:rsidTr="00D34E4B">
        <w:tc>
          <w:tcPr>
            <w:tcW w:w="3083" w:type="dxa"/>
          </w:tcPr>
          <w:p w14:paraId="5BC01F74" w14:textId="05CEACE3" w:rsidR="008219FC" w:rsidRDefault="008219FC" w:rsidP="008219FC">
            <w:pPr>
              <w:rPr>
                <w:sz w:val="19"/>
                <w:szCs w:val="19"/>
              </w:rPr>
            </w:pPr>
            <w:r w:rsidRPr="008219FC">
              <w:rPr>
                <w:b/>
                <w:color w:val="7FC241"/>
                <w:sz w:val="19"/>
                <w:szCs w:val="19"/>
              </w:rPr>
              <w:t>Einstiegsseite</w:t>
            </w:r>
          </w:p>
        </w:tc>
        <w:tc>
          <w:tcPr>
            <w:tcW w:w="1013" w:type="dxa"/>
          </w:tcPr>
          <w:p w14:paraId="7483900F" w14:textId="1C23421A" w:rsidR="008219FC" w:rsidRDefault="008219FC" w:rsidP="008219FC">
            <w:pPr>
              <w:jc w:val="center"/>
              <w:rPr>
                <w:sz w:val="19"/>
                <w:szCs w:val="19"/>
              </w:rPr>
            </w:pPr>
            <w:r>
              <w:rPr>
                <w:sz w:val="19"/>
                <w:szCs w:val="19"/>
              </w:rPr>
              <w:t>210–211</w:t>
            </w:r>
          </w:p>
        </w:tc>
        <w:tc>
          <w:tcPr>
            <w:tcW w:w="7135" w:type="dxa"/>
          </w:tcPr>
          <w:p w14:paraId="763A975E" w14:textId="466BFB3F" w:rsidR="008219FC" w:rsidRPr="00D34E4B" w:rsidRDefault="00D34E4B" w:rsidP="00D34E4B">
            <w:pPr>
              <w:rPr>
                <w:rFonts w:ascii="Times New Roman" w:eastAsia="Times New Roman" w:hAnsi="Times New Roman" w:cs="Times New Roman"/>
              </w:rPr>
            </w:pPr>
            <w:r w:rsidRPr="00D34E4B">
              <w:rPr>
                <w:rFonts w:asciiTheme="minorHAnsi" w:hAnsiTheme="minorHAnsi" w:cstheme="minorHAnsi"/>
                <w:sz w:val="19"/>
                <w:szCs w:val="19"/>
              </w:rPr>
              <w:t>Auf dieser Seite wird in knapper Form der Modus der Abschlussprüfung erklärt. Mithilfe der Wortwolke ist eine Wiederholung der wichtigsten Bereiche der Realschul</w:t>
            </w:r>
            <w:r>
              <w:rPr>
                <w:rFonts w:asciiTheme="minorHAnsi" w:hAnsiTheme="minorHAnsi" w:cstheme="minorHAnsi"/>
                <w:sz w:val="19"/>
                <w:szCs w:val="19"/>
              </w:rPr>
              <w:t>physik</w:t>
            </w:r>
            <w:r w:rsidRPr="00D34E4B">
              <w:rPr>
                <w:rFonts w:asciiTheme="minorHAnsi" w:hAnsiTheme="minorHAnsi" w:cstheme="minorHAnsi"/>
                <w:sz w:val="19"/>
                <w:szCs w:val="19"/>
              </w:rPr>
              <w:t xml:space="preserve"> möglich.</w:t>
            </w:r>
          </w:p>
        </w:tc>
        <w:tc>
          <w:tcPr>
            <w:tcW w:w="2694" w:type="dxa"/>
          </w:tcPr>
          <w:p w14:paraId="40CDDE2B" w14:textId="77777777" w:rsidR="008219FC" w:rsidRPr="00D46106" w:rsidRDefault="008219FC" w:rsidP="00D34E4B">
            <w:pPr>
              <w:shd w:val="clear" w:color="auto" w:fill="FFFFFF"/>
              <w:rPr>
                <w:sz w:val="19"/>
                <w:szCs w:val="19"/>
              </w:rPr>
            </w:pPr>
          </w:p>
        </w:tc>
        <w:tc>
          <w:tcPr>
            <w:tcW w:w="1238" w:type="dxa"/>
          </w:tcPr>
          <w:p w14:paraId="34D0FC8D" w14:textId="77777777" w:rsidR="008219FC" w:rsidRPr="00D362C7" w:rsidRDefault="008219FC" w:rsidP="008219FC">
            <w:pPr>
              <w:jc w:val="center"/>
              <w:rPr>
                <w:sz w:val="19"/>
                <w:szCs w:val="19"/>
              </w:rPr>
            </w:pPr>
          </w:p>
        </w:tc>
      </w:tr>
      <w:tr w:rsidR="008219FC" w:rsidRPr="00D362C7" w14:paraId="1A145246" w14:textId="77777777" w:rsidTr="00D34E4B">
        <w:tc>
          <w:tcPr>
            <w:tcW w:w="3083" w:type="dxa"/>
          </w:tcPr>
          <w:p w14:paraId="55A10F85" w14:textId="4CA94434" w:rsidR="008219FC" w:rsidRDefault="008219FC" w:rsidP="008219FC">
            <w:pPr>
              <w:rPr>
                <w:sz w:val="19"/>
                <w:szCs w:val="19"/>
              </w:rPr>
            </w:pPr>
            <w:r>
              <w:rPr>
                <w:sz w:val="19"/>
                <w:szCs w:val="19"/>
              </w:rPr>
              <w:t>5.1 Tipps, Hinweis</w:t>
            </w:r>
            <w:r w:rsidR="00D34E4B">
              <w:rPr>
                <w:sz w:val="19"/>
                <w:szCs w:val="19"/>
              </w:rPr>
              <w:t>e</w:t>
            </w:r>
            <w:r>
              <w:rPr>
                <w:sz w:val="19"/>
                <w:szCs w:val="19"/>
              </w:rPr>
              <w:t xml:space="preserve"> und Lernmethoden</w:t>
            </w:r>
          </w:p>
        </w:tc>
        <w:tc>
          <w:tcPr>
            <w:tcW w:w="1013" w:type="dxa"/>
          </w:tcPr>
          <w:p w14:paraId="1EDD53E2" w14:textId="14D28F4A" w:rsidR="008219FC" w:rsidRPr="00D34E4B" w:rsidRDefault="008219FC" w:rsidP="008219FC">
            <w:pPr>
              <w:jc w:val="center"/>
              <w:rPr>
                <w:rFonts w:asciiTheme="minorHAnsi" w:hAnsiTheme="minorHAnsi" w:cstheme="minorHAnsi"/>
                <w:sz w:val="19"/>
                <w:szCs w:val="19"/>
              </w:rPr>
            </w:pPr>
            <w:r w:rsidRPr="00D34E4B">
              <w:rPr>
                <w:rFonts w:asciiTheme="minorHAnsi" w:hAnsiTheme="minorHAnsi" w:cstheme="minorHAnsi"/>
                <w:sz w:val="19"/>
                <w:szCs w:val="19"/>
              </w:rPr>
              <w:t>212–213</w:t>
            </w:r>
          </w:p>
        </w:tc>
        <w:tc>
          <w:tcPr>
            <w:tcW w:w="7135" w:type="dxa"/>
          </w:tcPr>
          <w:p w14:paraId="2BE7D487" w14:textId="243BFB00" w:rsidR="008219FC" w:rsidRPr="00D34E4B" w:rsidRDefault="00D34E4B" w:rsidP="00D34E4B">
            <w:pPr>
              <w:shd w:val="clear" w:color="auto" w:fill="FFFFFF"/>
              <w:rPr>
                <w:rFonts w:asciiTheme="minorHAnsi" w:hAnsiTheme="minorHAnsi" w:cstheme="minorHAnsi"/>
                <w:sz w:val="19"/>
                <w:szCs w:val="19"/>
              </w:rPr>
            </w:pPr>
            <w:r w:rsidRPr="00D34E4B">
              <w:rPr>
                <w:rFonts w:asciiTheme="minorHAnsi" w:hAnsiTheme="minorHAnsi" w:cstheme="minorHAnsi"/>
                <w:sz w:val="19"/>
                <w:szCs w:val="19"/>
              </w:rPr>
              <w:t xml:space="preserve">Diese </w:t>
            </w:r>
            <w:r>
              <w:rPr>
                <w:rFonts w:asciiTheme="minorHAnsi" w:hAnsiTheme="minorHAnsi" w:cstheme="minorHAnsi"/>
                <w:sz w:val="19"/>
                <w:szCs w:val="19"/>
              </w:rPr>
              <w:t>Seite enthält eine Auswahl an methodischen Hinweisen und Lernstrategien für eine erfolgreiche Vorbereitung auf die Abschlussprüfung.</w:t>
            </w:r>
          </w:p>
        </w:tc>
        <w:tc>
          <w:tcPr>
            <w:tcW w:w="2694" w:type="dxa"/>
          </w:tcPr>
          <w:p w14:paraId="77D10732" w14:textId="77777777" w:rsidR="008219FC" w:rsidRPr="00D46106" w:rsidRDefault="008219FC" w:rsidP="00D34E4B">
            <w:pPr>
              <w:shd w:val="clear" w:color="auto" w:fill="FFFFFF"/>
              <w:rPr>
                <w:sz w:val="19"/>
                <w:szCs w:val="19"/>
              </w:rPr>
            </w:pPr>
          </w:p>
        </w:tc>
        <w:tc>
          <w:tcPr>
            <w:tcW w:w="1238" w:type="dxa"/>
          </w:tcPr>
          <w:p w14:paraId="290E064C" w14:textId="77777777" w:rsidR="008219FC" w:rsidRPr="00D362C7" w:rsidRDefault="008219FC" w:rsidP="008219FC">
            <w:pPr>
              <w:jc w:val="center"/>
              <w:rPr>
                <w:sz w:val="19"/>
                <w:szCs w:val="19"/>
              </w:rPr>
            </w:pPr>
          </w:p>
        </w:tc>
      </w:tr>
      <w:tr w:rsidR="008219FC" w:rsidRPr="00D362C7" w14:paraId="358F04B2" w14:textId="77777777" w:rsidTr="00D34E4B">
        <w:tc>
          <w:tcPr>
            <w:tcW w:w="3083" w:type="dxa"/>
          </w:tcPr>
          <w:p w14:paraId="3F676C3C" w14:textId="599EA8EE" w:rsidR="008219FC" w:rsidRPr="00D362C7" w:rsidRDefault="008219FC" w:rsidP="008219FC">
            <w:pPr>
              <w:rPr>
                <w:sz w:val="19"/>
                <w:szCs w:val="19"/>
              </w:rPr>
            </w:pPr>
            <w:r>
              <w:rPr>
                <w:sz w:val="19"/>
                <w:szCs w:val="19"/>
              </w:rPr>
              <w:t xml:space="preserve">5.2 Beispielabschlussprüfung </w:t>
            </w:r>
            <w:r>
              <w:rPr>
                <w:sz w:val="19"/>
                <w:szCs w:val="19"/>
              </w:rPr>
              <w:br/>
              <w:t>Mechanik</w:t>
            </w:r>
          </w:p>
        </w:tc>
        <w:tc>
          <w:tcPr>
            <w:tcW w:w="1013" w:type="dxa"/>
          </w:tcPr>
          <w:p w14:paraId="33FCF0E6" w14:textId="77777777" w:rsidR="008219FC" w:rsidRDefault="008219FC" w:rsidP="008219FC">
            <w:pPr>
              <w:jc w:val="center"/>
              <w:rPr>
                <w:sz w:val="19"/>
                <w:szCs w:val="19"/>
              </w:rPr>
            </w:pPr>
          </w:p>
          <w:p w14:paraId="7DB01DF9" w14:textId="25C3E99B" w:rsidR="008219FC" w:rsidRPr="00D362C7" w:rsidRDefault="008219FC" w:rsidP="008219FC">
            <w:pPr>
              <w:jc w:val="center"/>
              <w:rPr>
                <w:sz w:val="19"/>
                <w:szCs w:val="19"/>
              </w:rPr>
            </w:pPr>
            <w:r>
              <w:rPr>
                <w:sz w:val="19"/>
                <w:szCs w:val="19"/>
              </w:rPr>
              <w:t>214</w:t>
            </w:r>
          </w:p>
        </w:tc>
        <w:tc>
          <w:tcPr>
            <w:tcW w:w="7135" w:type="dxa"/>
          </w:tcPr>
          <w:p w14:paraId="15F0EDAF" w14:textId="77777777" w:rsidR="00D34E4B" w:rsidRPr="00D34E4B" w:rsidRDefault="00D34E4B" w:rsidP="00D34E4B">
            <w:pPr>
              <w:shd w:val="clear" w:color="auto" w:fill="FFFFFF"/>
              <w:contextualSpacing/>
              <w:rPr>
                <w:rFonts w:asciiTheme="minorHAnsi" w:hAnsiTheme="minorHAnsi" w:cstheme="minorHAnsi"/>
                <w:sz w:val="19"/>
                <w:szCs w:val="19"/>
              </w:rPr>
            </w:pPr>
          </w:p>
          <w:p w14:paraId="687AD40A" w14:textId="788B8201" w:rsidR="008219FC" w:rsidRPr="00D34E4B" w:rsidRDefault="00D34E4B" w:rsidP="00D34E4B">
            <w:pPr>
              <w:shd w:val="clear" w:color="auto" w:fill="FFFFFF"/>
              <w:contextualSpacing/>
              <w:rPr>
                <w:rFonts w:asciiTheme="minorHAnsi" w:hAnsiTheme="minorHAnsi" w:cstheme="minorHAnsi"/>
                <w:sz w:val="19"/>
                <w:szCs w:val="19"/>
              </w:rPr>
            </w:pPr>
            <w:r w:rsidRPr="00D34E4B">
              <w:rPr>
                <w:rFonts w:asciiTheme="minorHAnsi" w:hAnsiTheme="minorHAnsi" w:cstheme="minorHAnsi"/>
                <w:sz w:val="19"/>
                <w:szCs w:val="19"/>
              </w:rPr>
              <w:t xml:space="preserve">Diese Seite bietet exemplarisch eine mögliche Abschlussprüfung im Bereich Mechanik. Wir empfehlen allerdings, noch weitere Prüfungen, vor allem real gestellte aus </w:t>
            </w:r>
            <w:r>
              <w:rPr>
                <w:rFonts w:asciiTheme="minorHAnsi" w:hAnsiTheme="minorHAnsi" w:cstheme="minorHAnsi"/>
                <w:sz w:val="19"/>
                <w:szCs w:val="19"/>
              </w:rPr>
              <w:t>vorigen</w:t>
            </w:r>
            <w:r w:rsidRPr="00D34E4B">
              <w:rPr>
                <w:rFonts w:asciiTheme="minorHAnsi" w:hAnsiTheme="minorHAnsi" w:cstheme="minorHAnsi"/>
                <w:sz w:val="19"/>
                <w:szCs w:val="19"/>
              </w:rPr>
              <w:t xml:space="preserve"> Jahrgängen, zu bearbeiten.</w:t>
            </w:r>
          </w:p>
        </w:tc>
        <w:tc>
          <w:tcPr>
            <w:tcW w:w="2694" w:type="dxa"/>
          </w:tcPr>
          <w:p w14:paraId="4B2563C4" w14:textId="283CE109" w:rsidR="008219FC" w:rsidRPr="00D46106" w:rsidRDefault="008219FC" w:rsidP="00D34E4B">
            <w:pPr>
              <w:shd w:val="clear" w:color="auto" w:fill="FFFFFF"/>
              <w:rPr>
                <w:sz w:val="19"/>
                <w:szCs w:val="19"/>
              </w:rPr>
            </w:pPr>
          </w:p>
        </w:tc>
        <w:tc>
          <w:tcPr>
            <w:tcW w:w="1238" w:type="dxa"/>
          </w:tcPr>
          <w:p w14:paraId="747131C3" w14:textId="77777777" w:rsidR="008219FC" w:rsidRPr="00D362C7" w:rsidRDefault="008219FC" w:rsidP="008219FC">
            <w:pPr>
              <w:jc w:val="center"/>
              <w:rPr>
                <w:sz w:val="19"/>
                <w:szCs w:val="19"/>
              </w:rPr>
            </w:pPr>
          </w:p>
        </w:tc>
      </w:tr>
      <w:tr w:rsidR="00D34E4B" w:rsidRPr="00D362C7" w14:paraId="12A1B957" w14:textId="77777777" w:rsidTr="00D34E4B">
        <w:tc>
          <w:tcPr>
            <w:tcW w:w="3083" w:type="dxa"/>
          </w:tcPr>
          <w:p w14:paraId="4AB3E812" w14:textId="4F37E3DB" w:rsidR="00D34E4B" w:rsidRPr="00D362C7" w:rsidRDefault="00D34E4B" w:rsidP="00D34E4B">
            <w:pPr>
              <w:rPr>
                <w:sz w:val="19"/>
                <w:szCs w:val="19"/>
              </w:rPr>
            </w:pPr>
            <w:r>
              <w:rPr>
                <w:sz w:val="19"/>
                <w:szCs w:val="19"/>
              </w:rPr>
              <w:t>Elektrizitätslehre</w:t>
            </w:r>
          </w:p>
        </w:tc>
        <w:tc>
          <w:tcPr>
            <w:tcW w:w="1013" w:type="dxa"/>
          </w:tcPr>
          <w:p w14:paraId="72DAD859" w14:textId="109B1F22" w:rsidR="00D34E4B" w:rsidRPr="00D362C7" w:rsidRDefault="00D34E4B" w:rsidP="00D34E4B">
            <w:pPr>
              <w:jc w:val="center"/>
              <w:rPr>
                <w:sz w:val="19"/>
                <w:szCs w:val="19"/>
              </w:rPr>
            </w:pPr>
            <w:r>
              <w:rPr>
                <w:sz w:val="19"/>
                <w:szCs w:val="19"/>
              </w:rPr>
              <w:t>215</w:t>
            </w:r>
          </w:p>
        </w:tc>
        <w:tc>
          <w:tcPr>
            <w:tcW w:w="7135" w:type="dxa"/>
          </w:tcPr>
          <w:p w14:paraId="50AAB80E" w14:textId="10D4B28B" w:rsidR="00D34E4B" w:rsidRPr="00D34E4B" w:rsidRDefault="00D34E4B" w:rsidP="00D34E4B">
            <w:pPr>
              <w:rPr>
                <w:rFonts w:asciiTheme="minorHAnsi" w:hAnsiTheme="minorHAnsi" w:cstheme="minorHAnsi"/>
                <w:sz w:val="19"/>
                <w:szCs w:val="19"/>
              </w:rPr>
            </w:pPr>
            <w:r w:rsidRPr="00D34E4B">
              <w:rPr>
                <w:rFonts w:asciiTheme="minorHAnsi" w:hAnsiTheme="minorHAnsi" w:cstheme="minorHAnsi"/>
                <w:sz w:val="19"/>
                <w:szCs w:val="19"/>
              </w:rPr>
              <w:t xml:space="preserve">Diese Seite bietet exemplarisch eine mögliche Abschlussprüfung im Bereich </w:t>
            </w:r>
            <w:r>
              <w:rPr>
                <w:sz w:val="19"/>
                <w:szCs w:val="19"/>
              </w:rPr>
              <w:t>Elektrizitätslehre</w:t>
            </w:r>
            <w:r w:rsidRPr="00D34E4B">
              <w:rPr>
                <w:rFonts w:asciiTheme="minorHAnsi" w:hAnsiTheme="minorHAnsi" w:cstheme="minorHAnsi"/>
                <w:sz w:val="19"/>
                <w:szCs w:val="19"/>
              </w:rPr>
              <w:t xml:space="preserve">. Wir empfehlen allerdings, noch weitere Prüfungen, vor allem real gestellte aus </w:t>
            </w:r>
            <w:r>
              <w:rPr>
                <w:rFonts w:asciiTheme="minorHAnsi" w:hAnsiTheme="minorHAnsi" w:cstheme="minorHAnsi"/>
                <w:sz w:val="19"/>
                <w:szCs w:val="19"/>
              </w:rPr>
              <w:t>vorigen</w:t>
            </w:r>
            <w:r w:rsidRPr="00D34E4B">
              <w:rPr>
                <w:rFonts w:asciiTheme="minorHAnsi" w:hAnsiTheme="minorHAnsi" w:cstheme="minorHAnsi"/>
                <w:sz w:val="19"/>
                <w:szCs w:val="19"/>
              </w:rPr>
              <w:t xml:space="preserve"> Jahrgängen, zu bearbeiten.</w:t>
            </w:r>
          </w:p>
        </w:tc>
        <w:tc>
          <w:tcPr>
            <w:tcW w:w="2694" w:type="dxa"/>
          </w:tcPr>
          <w:p w14:paraId="4063D650" w14:textId="4291CDCB" w:rsidR="00D34E4B" w:rsidRPr="00D46106" w:rsidRDefault="00D34E4B" w:rsidP="00D34E4B">
            <w:pPr>
              <w:shd w:val="clear" w:color="auto" w:fill="FFFFFF"/>
              <w:rPr>
                <w:sz w:val="19"/>
                <w:szCs w:val="19"/>
              </w:rPr>
            </w:pPr>
          </w:p>
        </w:tc>
        <w:tc>
          <w:tcPr>
            <w:tcW w:w="1238" w:type="dxa"/>
          </w:tcPr>
          <w:p w14:paraId="5121A41C" w14:textId="77777777" w:rsidR="00D34E4B" w:rsidRPr="00D362C7" w:rsidRDefault="00D34E4B" w:rsidP="00D34E4B">
            <w:pPr>
              <w:jc w:val="center"/>
              <w:rPr>
                <w:sz w:val="19"/>
                <w:szCs w:val="19"/>
              </w:rPr>
            </w:pPr>
          </w:p>
        </w:tc>
      </w:tr>
      <w:tr w:rsidR="00D34E4B" w:rsidRPr="00D362C7" w14:paraId="5692CCBE" w14:textId="77777777" w:rsidTr="00D34E4B">
        <w:tc>
          <w:tcPr>
            <w:tcW w:w="3083" w:type="dxa"/>
          </w:tcPr>
          <w:p w14:paraId="614FF90C" w14:textId="5F2BA6D5" w:rsidR="00D34E4B" w:rsidRPr="00D362C7" w:rsidRDefault="00D34E4B" w:rsidP="00D34E4B">
            <w:pPr>
              <w:rPr>
                <w:sz w:val="19"/>
                <w:szCs w:val="19"/>
              </w:rPr>
            </w:pPr>
            <w:r>
              <w:rPr>
                <w:sz w:val="19"/>
                <w:szCs w:val="19"/>
              </w:rPr>
              <w:t>Energie</w:t>
            </w:r>
          </w:p>
        </w:tc>
        <w:tc>
          <w:tcPr>
            <w:tcW w:w="1013" w:type="dxa"/>
          </w:tcPr>
          <w:p w14:paraId="54123546" w14:textId="6D0B4A5F" w:rsidR="00D34E4B" w:rsidRPr="00D362C7" w:rsidRDefault="00D34E4B" w:rsidP="00D34E4B">
            <w:pPr>
              <w:jc w:val="center"/>
              <w:rPr>
                <w:sz w:val="19"/>
                <w:szCs w:val="19"/>
              </w:rPr>
            </w:pPr>
            <w:r>
              <w:rPr>
                <w:sz w:val="19"/>
                <w:szCs w:val="19"/>
              </w:rPr>
              <w:t>216</w:t>
            </w:r>
          </w:p>
        </w:tc>
        <w:tc>
          <w:tcPr>
            <w:tcW w:w="7135" w:type="dxa"/>
          </w:tcPr>
          <w:p w14:paraId="59929831" w14:textId="68121771" w:rsidR="00D34E4B" w:rsidRPr="00D34E4B" w:rsidRDefault="00D34E4B" w:rsidP="00D34E4B">
            <w:pPr>
              <w:rPr>
                <w:rFonts w:asciiTheme="minorHAnsi" w:hAnsiTheme="minorHAnsi" w:cstheme="minorHAnsi"/>
                <w:sz w:val="19"/>
                <w:szCs w:val="19"/>
              </w:rPr>
            </w:pPr>
            <w:r w:rsidRPr="00D34E4B">
              <w:rPr>
                <w:rFonts w:asciiTheme="minorHAnsi" w:hAnsiTheme="minorHAnsi" w:cstheme="minorHAnsi"/>
                <w:sz w:val="19"/>
                <w:szCs w:val="19"/>
              </w:rPr>
              <w:t xml:space="preserve">Diese Seite bietet exemplarisch eine mögliche Abschlussprüfung im Bereich </w:t>
            </w:r>
            <w:r>
              <w:rPr>
                <w:sz w:val="19"/>
                <w:szCs w:val="19"/>
              </w:rPr>
              <w:t>Energie</w:t>
            </w:r>
            <w:r w:rsidRPr="00D34E4B">
              <w:rPr>
                <w:rFonts w:asciiTheme="minorHAnsi" w:hAnsiTheme="minorHAnsi" w:cstheme="minorHAnsi"/>
                <w:sz w:val="19"/>
                <w:szCs w:val="19"/>
              </w:rPr>
              <w:t xml:space="preserve">. Wir empfehlen allerdings, noch weitere Prüfungen, vor allem real gestellte aus </w:t>
            </w:r>
            <w:r>
              <w:rPr>
                <w:rFonts w:asciiTheme="minorHAnsi" w:hAnsiTheme="minorHAnsi" w:cstheme="minorHAnsi"/>
                <w:sz w:val="19"/>
                <w:szCs w:val="19"/>
              </w:rPr>
              <w:t>vorigen</w:t>
            </w:r>
            <w:r w:rsidRPr="00D34E4B">
              <w:rPr>
                <w:rFonts w:asciiTheme="minorHAnsi" w:hAnsiTheme="minorHAnsi" w:cstheme="minorHAnsi"/>
                <w:sz w:val="19"/>
                <w:szCs w:val="19"/>
              </w:rPr>
              <w:t xml:space="preserve"> Jahrgängen, zu bearbeiten.</w:t>
            </w:r>
          </w:p>
        </w:tc>
        <w:tc>
          <w:tcPr>
            <w:tcW w:w="2694" w:type="dxa"/>
          </w:tcPr>
          <w:p w14:paraId="67E580DE" w14:textId="6E90AF13" w:rsidR="00D34E4B" w:rsidRPr="00D46106" w:rsidRDefault="00D34E4B" w:rsidP="00D34E4B">
            <w:pPr>
              <w:shd w:val="clear" w:color="auto" w:fill="FFFFFF"/>
              <w:rPr>
                <w:sz w:val="19"/>
                <w:szCs w:val="19"/>
              </w:rPr>
            </w:pPr>
          </w:p>
        </w:tc>
        <w:tc>
          <w:tcPr>
            <w:tcW w:w="1238" w:type="dxa"/>
          </w:tcPr>
          <w:p w14:paraId="6A8DA228" w14:textId="77777777" w:rsidR="00D34E4B" w:rsidRPr="00D362C7" w:rsidRDefault="00D34E4B" w:rsidP="00D34E4B">
            <w:pPr>
              <w:jc w:val="center"/>
              <w:rPr>
                <w:sz w:val="19"/>
                <w:szCs w:val="19"/>
              </w:rPr>
            </w:pPr>
          </w:p>
        </w:tc>
      </w:tr>
      <w:tr w:rsidR="00D34E4B" w:rsidRPr="00D362C7" w14:paraId="6CF6D9E4" w14:textId="77777777" w:rsidTr="00D34E4B">
        <w:tc>
          <w:tcPr>
            <w:tcW w:w="3083" w:type="dxa"/>
          </w:tcPr>
          <w:p w14:paraId="58C58AA9" w14:textId="7485F4D1" w:rsidR="00D34E4B" w:rsidRDefault="00D34E4B" w:rsidP="00D34E4B">
            <w:pPr>
              <w:rPr>
                <w:sz w:val="19"/>
                <w:szCs w:val="19"/>
              </w:rPr>
            </w:pPr>
            <w:r>
              <w:rPr>
                <w:sz w:val="19"/>
                <w:szCs w:val="19"/>
              </w:rPr>
              <w:t>Materie</w:t>
            </w:r>
          </w:p>
        </w:tc>
        <w:tc>
          <w:tcPr>
            <w:tcW w:w="1013" w:type="dxa"/>
          </w:tcPr>
          <w:p w14:paraId="2D6555FB" w14:textId="4EF10336" w:rsidR="00D34E4B" w:rsidRPr="00D362C7" w:rsidRDefault="00D34E4B" w:rsidP="00D34E4B">
            <w:pPr>
              <w:jc w:val="center"/>
              <w:rPr>
                <w:sz w:val="19"/>
                <w:szCs w:val="19"/>
              </w:rPr>
            </w:pPr>
            <w:r>
              <w:rPr>
                <w:sz w:val="19"/>
                <w:szCs w:val="19"/>
              </w:rPr>
              <w:t>216</w:t>
            </w:r>
          </w:p>
        </w:tc>
        <w:tc>
          <w:tcPr>
            <w:tcW w:w="7135" w:type="dxa"/>
          </w:tcPr>
          <w:p w14:paraId="23A036D5" w14:textId="2770EB77" w:rsidR="00D34E4B" w:rsidRPr="00D34E4B" w:rsidRDefault="00D34E4B" w:rsidP="00D34E4B">
            <w:pPr>
              <w:shd w:val="clear" w:color="auto" w:fill="FFFFFF"/>
              <w:rPr>
                <w:rFonts w:asciiTheme="minorHAnsi" w:eastAsia="Times New Roman" w:hAnsiTheme="minorHAnsi" w:cstheme="minorHAnsi"/>
                <w:color w:val="000000"/>
                <w:sz w:val="19"/>
                <w:szCs w:val="19"/>
                <w:lang w:eastAsia="de-DE"/>
              </w:rPr>
            </w:pPr>
            <w:r w:rsidRPr="00D34E4B">
              <w:rPr>
                <w:rFonts w:asciiTheme="minorHAnsi" w:hAnsiTheme="minorHAnsi" w:cstheme="minorHAnsi"/>
                <w:sz w:val="19"/>
                <w:szCs w:val="19"/>
              </w:rPr>
              <w:t xml:space="preserve">Diese Seite bietet exemplarisch eine mögliche Abschlussprüfung im Bereich </w:t>
            </w:r>
            <w:r>
              <w:rPr>
                <w:sz w:val="19"/>
                <w:szCs w:val="19"/>
              </w:rPr>
              <w:t>Materie</w:t>
            </w:r>
            <w:r w:rsidRPr="00D34E4B">
              <w:rPr>
                <w:rFonts w:asciiTheme="minorHAnsi" w:hAnsiTheme="minorHAnsi" w:cstheme="minorHAnsi"/>
                <w:sz w:val="19"/>
                <w:szCs w:val="19"/>
              </w:rPr>
              <w:t xml:space="preserve">. Wir empfehlen allerdings, noch weitere Prüfungen, vor allem real gestellte aus </w:t>
            </w:r>
            <w:r>
              <w:rPr>
                <w:rFonts w:asciiTheme="minorHAnsi" w:hAnsiTheme="minorHAnsi" w:cstheme="minorHAnsi"/>
                <w:sz w:val="19"/>
                <w:szCs w:val="19"/>
              </w:rPr>
              <w:t>vorigen</w:t>
            </w:r>
            <w:r w:rsidRPr="00D34E4B">
              <w:rPr>
                <w:rFonts w:asciiTheme="minorHAnsi" w:hAnsiTheme="minorHAnsi" w:cstheme="minorHAnsi"/>
                <w:sz w:val="19"/>
                <w:szCs w:val="19"/>
              </w:rPr>
              <w:t xml:space="preserve"> Jahrgängen, zu bearbeiten.</w:t>
            </w:r>
          </w:p>
        </w:tc>
        <w:tc>
          <w:tcPr>
            <w:tcW w:w="2694" w:type="dxa"/>
          </w:tcPr>
          <w:p w14:paraId="54644924" w14:textId="3F994CEF" w:rsidR="00D34E4B" w:rsidRPr="00D46106" w:rsidRDefault="00D34E4B" w:rsidP="00D34E4B">
            <w:pPr>
              <w:shd w:val="clear" w:color="auto" w:fill="FFFFFF"/>
              <w:rPr>
                <w:sz w:val="19"/>
                <w:szCs w:val="19"/>
              </w:rPr>
            </w:pPr>
          </w:p>
        </w:tc>
        <w:tc>
          <w:tcPr>
            <w:tcW w:w="1238" w:type="dxa"/>
          </w:tcPr>
          <w:p w14:paraId="2656DA06" w14:textId="77777777" w:rsidR="00D34E4B" w:rsidRPr="00D362C7" w:rsidRDefault="00D34E4B" w:rsidP="00D34E4B">
            <w:pPr>
              <w:jc w:val="center"/>
              <w:rPr>
                <w:sz w:val="19"/>
                <w:szCs w:val="19"/>
              </w:rPr>
            </w:pPr>
          </w:p>
        </w:tc>
      </w:tr>
    </w:tbl>
    <w:p w14:paraId="65B55D42" w14:textId="072411D5"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D34E4B" w:rsidRDefault="00D34E4B">
      <w:r>
        <w:separator/>
      </w:r>
    </w:p>
  </w:endnote>
  <w:endnote w:type="continuationSeparator" w:id="0">
    <w:p w14:paraId="5C425AFE" w14:textId="77777777" w:rsidR="00D34E4B" w:rsidRDefault="00D3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7D91" w14:textId="77777777" w:rsidR="00D34E4B" w:rsidRDefault="00D34E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3A18F718" w:rsidR="00D34E4B" w:rsidRPr="009200AA" w:rsidRDefault="00D34E4B"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10 I</w:t>
    </w:r>
    <w:r>
      <w:rPr>
        <w:sz w:val="19"/>
        <w:szCs w:val="19"/>
      </w:rPr>
      <w:t xml:space="preserve"> (ISBN 978-3-661-67010-2)</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69F7" w14:textId="77777777" w:rsidR="00D34E4B" w:rsidRDefault="00D34E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D34E4B" w:rsidRDefault="00D34E4B">
      <w:r>
        <w:separator/>
      </w:r>
    </w:p>
  </w:footnote>
  <w:footnote w:type="continuationSeparator" w:id="0">
    <w:p w14:paraId="3CA8255D" w14:textId="77777777" w:rsidR="00D34E4B" w:rsidRDefault="00D3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3DC3" w14:textId="77777777" w:rsidR="00D34E4B" w:rsidRDefault="00D34E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D34E4B" w:rsidRDefault="00D34E4B"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0756" w14:textId="77777777" w:rsidR="00D34E4B" w:rsidRDefault="00D34E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4D6240F3" w:rsidR="00D34E4B" w:rsidRDefault="00D34E4B" w:rsidP="005A497F">
    <w:pPr>
      <w:pStyle w:val="Kopfzeile"/>
      <w:pBdr>
        <w:bottom w:val="single" w:sz="12" w:space="1" w:color="auto"/>
      </w:pBdr>
      <w:tabs>
        <w:tab w:val="clear" w:pos="4536"/>
        <w:tab w:val="clear" w:pos="9072"/>
      </w:tabs>
      <w:jc w:val="center"/>
    </w:pPr>
    <w:r>
      <w:fldChar w:fldCharType="begin"/>
    </w:r>
    <w:r>
      <w:instrText>PAGE   \* MERGEFORMAT</w:instrText>
    </w:r>
    <w:r>
      <w:fldChar w:fldCharType="separate"/>
    </w:r>
    <w:r w:rsidR="00EF49E8">
      <w:rPr>
        <w:noProof/>
      </w:rPr>
      <w:t>14</w:t>
    </w:r>
    <w:r>
      <w:fldChar w:fldCharType="end"/>
    </w:r>
  </w:p>
  <w:p w14:paraId="33995B43" w14:textId="77777777" w:rsidR="00D34E4B" w:rsidRDefault="00D34E4B"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44C477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7757"/>
    <w:rsid w:val="0005527B"/>
    <w:rsid w:val="000650C8"/>
    <w:rsid w:val="000651DE"/>
    <w:rsid w:val="00071DB6"/>
    <w:rsid w:val="000A36DB"/>
    <w:rsid w:val="000A6EF9"/>
    <w:rsid w:val="000F21C4"/>
    <w:rsid w:val="000F778E"/>
    <w:rsid w:val="0013461F"/>
    <w:rsid w:val="00135552"/>
    <w:rsid w:val="001506A3"/>
    <w:rsid w:val="0015735A"/>
    <w:rsid w:val="0016022B"/>
    <w:rsid w:val="00197C7D"/>
    <w:rsid w:val="001C0444"/>
    <w:rsid w:val="001E7AE1"/>
    <w:rsid w:val="001F6195"/>
    <w:rsid w:val="001F6D63"/>
    <w:rsid w:val="001F78A9"/>
    <w:rsid w:val="00230396"/>
    <w:rsid w:val="0023067D"/>
    <w:rsid w:val="00240E02"/>
    <w:rsid w:val="002475F6"/>
    <w:rsid w:val="00262C9F"/>
    <w:rsid w:val="00274BC0"/>
    <w:rsid w:val="0028690C"/>
    <w:rsid w:val="002D1CDF"/>
    <w:rsid w:val="003008C7"/>
    <w:rsid w:val="00340BB6"/>
    <w:rsid w:val="003415B0"/>
    <w:rsid w:val="003D68FD"/>
    <w:rsid w:val="003E3D44"/>
    <w:rsid w:val="0043158C"/>
    <w:rsid w:val="004449DB"/>
    <w:rsid w:val="00450911"/>
    <w:rsid w:val="00452D6A"/>
    <w:rsid w:val="0045320C"/>
    <w:rsid w:val="00456F84"/>
    <w:rsid w:val="004A6483"/>
    <w:rsid w:val="004C0B53"/>
    <w:rsid w:val="004E0E25"/>
    <w:rsid w:val="004F233C"/>
    <w:rsid w:val="005115F4"/>
    <w:rsid w:val="005309C3"/>
    <w:rsid w:val="0055058B"/>
    <w:rsid w:val="005571CD"/>
    <w:rsid w:val="0058392F"/>
    <w:rsid w:val="005A497F"/>
    <w:rsid w:val="005C19E6"/>
    <w:rsid w:val="005C732D"/>
    <w:rsid w:val="005E3C78"/>
    <w:rsid w:val="005F05AC"/>
    <w:rsid w:val="006269E2"/>
    <w:rsid w:val="00653DE4"/>
    <w:rsid w:val="00661DBA"/>
    <w:rsid w:val="00664E37"/>
    <w:rsid w:val="00681A79"/>
    <w:rsid w:val="006A494F"/>
    <w:rsid w:val="006A7F3B"/>
    <w:rsid w:val="006B3413"/>
    <w:rsid w:val="006E2D72"/>
    <w:rsid w:val="006E4012"/>
    <w:rsid w:val="006E75BF"/>
    <w:rsid w:val="0070448E"/>
    <w:rsid w:val="00715C20"/>
    <w:rsid w:val="00717FD6"/>
    <w:rsid w:val="00750C12"/>
    <w:rsid w:val="007807C9"/>
    <w:rsid w:val="007B3039"/>
    <w:rsid w:val="00815845"/>
    <w:rsid w:val="008219FC"/>
    <w:rsid w:val="00827B4B"/>
    <w:rsid w:val="00866F45"/>
    <w:rsid w:val="008905F4"/>
    <w:rsid w:val="0089614A"/>
    <w:rsid w:val="008A112F"/>
    <w:rsid w:val="008F408E"/>
    <w:rsid w:val="009200AA"/>
    <w:rsid w:val="009335E4"/>
    <w:rsid w:val="00935F1B"/>
    <w:rsid w:val="009548A2"/>
    <w:rsid w:val="00954A48"/>
    <w:rsid w:val="009D2115"/>
    <w:rsid w:val="00A01226"/>
    <w:rsid w:val="00A224F2"/>
    <w:rsid w:val="00A35039"/>
    <w:rsid w:val="00A7281D"/>
    <w:rsid w:val="00A82E0F"/>
    <w:rsid w:val="00A92D01"/>
    <w:rsid w:val="00A961A0"/>
    <w:rsid w:val="00AB1B41"/>
    <w:rsid w:val="00AB7EEF"/>
    <w:rsid w:val="00AC3127"/>
    <w:rsid w:val="00AC4322"/>
    <w:rsid w:val="00AC6D4B"/>
    <w:rsid w:val="00AD5198"/>
    <w:rsid w:val="00B0393B"/>
    <w:rsid w:val="00B119F7"/>
    <w:rsid w:val="00B620ED"/>
    <w:rsid w:val="00B656BC"/>
    <w:rsid w:val="00B7475E"/>
    <w:rsid w:val="00B8278C"/>
    <w:rsid w:val="00BA3B43"/>
    <w:rsid w:val="00BC3F29"/>
    <w:rsid w:val="00BD3FFF"/>
    <w:rsid w:val="00BE3C72"/>
    <w:rsid w:val="00C13A09"/>
    <w:rsid w:val="00C153EF"/>
    <w:rsid w:val="00C36687"/>
    <w:rsid w:val="00C90914"/>
    <w:rsid w:val="00C956A8"/>
    <w:rsid w:val="00CC3949"/>
    <w:rsid w:val="00D20C54"/>
    <w:rsid w:val="00D27648"/>
    <w:rsid w:val="00D34E4B"/>
    <w:rsid w:val="00D8019C"/>
    <w:rsid w:val="00D804E3"/>
    <w:rsid w:val="00DE0D03"/>
    <w:rsid w:val="00E0170C"/>
    <w:rsid w:val="00E354B5"/>
    <w:rsid w:val="00E55788"/>
    <w:rsid w:val="00E579D6"/>
    <w:rsid w:val="00E62ADA"/>
    <w:rsid w:val="00E63FA4"/>
    <w:rsid w:val="00E81D13"/>
    <w:rsid w:val="00E83835"/>
    <w:rsid w:val="00EB0780"/>
    <w:rsid w:val="00EB57C4"/>
    <w:rsid w:val="00EC3AF9"/>
    <w:rsid w:val="00EE77AE"/>
    <w:rsid w:val="00EF1D0F"/>
    <w:rsid w:val="00EF3752"/>
    <w:rsid w:val="00EF49E8"/>
    <w:rsid w:val="00F00A79"/>
    <w:rsid w:val="00F04F09"/>
    <w:rsid w:val="00F073F4"/>
    <w:rsid w:val="00F20BFA"/>
    <w:rsid w:val="00F21A12"/>
    <w:rsid w:val="00F309EE"/>
    <w:rsid w:val="00F319B8"/>
    <w:rsid w:val="00F365D6"/>
    <w:rsid w:val="00F63246"/>
    <w:rsid w:val="00F66D55"/>
    <w:rsid w:val="00F67CBD"/>
    <w:rsid w:val="00F90CAB"/>
    <w:rsid w:val="00F951B6"/>
    <w:rsid w:val="00FB5C41"/>
    <w:rsid w:val="00FC2888"/>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 w:type="character" w:customStyle="1" w:styleId="fontstyle01">
    <w:name w:val="fontstyle01"/>
    <w:basedOn w:val="Absatz-Standardschriftart"/>
    <w:rsid w:val="00D34E4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00107922">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4357</Words>
  <Characters>27454</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16</cp:revision>
  <cp:lastPrinted>2023-03-22T13:55:00Z</cp:lastPrinted>
  <dcterms:created xsi:type="dcterms:W3CDTF">2023-03-31T11:48:00Z</dcterms:created>
  <dcterms:modified xsi:type="dcterms:W3CDTF">2023-04-05T18:47:00Z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