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04" w:rsidRDefault="003E474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4F0474" wp14:editId="4D6AA231">
                <wp:simplePos x="0" y="0"/>
                <wp:positionH relativeFrom="column">
                  <wp:posOffset>6078772</wp:posOffset>
                </wp:positionH>
                <wp:positionV relativeFrom="paragraph">
                  <wp:posOffset>-593090</wp:posOffset>
                </wp:positionV>
                <wp:extent cx="4142630" cy="7581900"/>
                <wp:effectExtent l="0" t="0" r="10795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630" cy="75819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1204" w:rsidRDefault="00891204" w:rsidP="00891204">
                            <w:pPr>
                              <w:pStyle w:val="KeinLeerraum"/>
                              <w:rPr>
                                <w:rFonts w:eastAsiaTheme="majorEastAsia" w:cstheme="majorBidi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0925DB" w:rsidRPr="00891204" w:rsidRDefault="000925DB" w:rsidP="00891204">
                            <w:pPr>
                              <w:pStyle w:val="KeinLeerraum"/>
                              <w:rPr>
                                <w:rFonts w:eastAsiaTheme="majorEastAsia" w:cstheme="majorBidi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891204" w:rsidRDefault="00891204" w:rsidP="00891204">
                            <w:pPr>
                              <w:jc w:val="center"/>
                            </w:pPr>
                          </w:p>
                          <w:p w:rsidR="00891204" w:rsidRDefault="00891204" w:rsidP="00891204">
                            <w:pPr>
                              <w:jc w:val="center"/>
                            </w:pPr>
                          </w:p>
                          <w:p w:rsidR="00733978" w:rsidRDefault="00733978" w:rsidP="00891204">
                            <w:pPr>
                              <w:jc w:val="center"/>
                            </w:pPr>
                          </w:p>
                          <w:p w:rsidR="00733978" w:rsidRDefault="00733978" w:rsidP="00891204">
                            <w:pPr>
                              <w:jc w:val="center"/>
                            </w:pPr>
                          </w:p>
                          <w:p w:rsidR="00891204" w:rsidRDefault="00891204" w:rsidP="00891204">
                            <w:pPr>
                              <w:jc w:val="center"/>
                            </w:pPr>
                          </w:p>
                          <w:p w:rsidR="00891204" w:rsidRDefault="00891204" w:rsidP="00891204">
                            <w:pPr>
                              <w:jc w:val="center"/>
                            </w:pPr>
                          </w:p>
                          <w:p w:rsidR="00891204" w:rsidRDefault="00891204" w:rsidP="00891204">
                            <w:pPr>
                              <w:jc w:val="center"/>
                            </w:pPr>
                          </w:p>
                          <w:p w:rsidR="00891204" w:rsidRDefault="00891204" w:rsidP="00891204">
                            <w:pPr>
                              <w:jc w:val="center"/>
                            </w:pPr>
                          </w:p>
                          <w:p w:rsidR="00891204" w:rsidRDefault="00891204" w:rsidP="00891204">
                            <w:pPr>
                              <w:jc w:val="center"/>
                            </w:pPr>
                          </w:p>
                          <w:p w:rsidR="00891204" w:rsidRDefault="00891204" w:rsidP="00891204">
                            <w:pPr>
                              <w:jc w:val="center"/>
                            </w:pPr>
                          </w:p>
                          <w:p w:rsidR="00891204" w:rsidRDefault="00891204" w:rsidP="00891204">
                            <w:pPr>
                              <w:jc w:val="center"/>
                            </w:pPr>
                          </w:p>
                          <w:p w:rsidR="00891204" w:rsidRDefault="00891204" w:rsidP="00891204">
                            <w:pPr>
                              <w:jc w:val="center"/>
                            </w:pPr>
                          </w:p>
                          <w:p w:rsidR="00891204" w:rsidRDefault="00891204" w:rsidP="00891204">
                            <w:pPr>
                              <w:jc w:val="center"/>
                            </w:pPr>
                          </w:p>
                          <w:p w:rsidR="00891204" w:rsidRDefault="00891204" w:rsidP="00891204">
                            <w:pPr>
                              <w:jc w:val="center"/>
                            </w:pPr>
                          </w:p>
                          <w:p w:rsidR="00891204" w:rsidRDefault="00891204" w:rsidP="00891204">
                            <w:pPr>
                              <w:jc w:val="center"/>
                            </w:pPr>
                          </w:p>
                          <w:p w:rsidR="00891204" w:rsidRDefault="00891204" w:rsidP="00891204">
                            <w:pPr>
                              <w:jc w:val="center"/>
                            </w:pPr>
                          </w:p>
                          <w:p w:rsidR="00891204" w:rsidRDefault="00891204" w:rsidP="00891204">
                            <w:pPr>
                              <w:jc w:val="center"/>
                            </w:pPr>
                          </w:p>
                          <w:p w:rsidR="00891204" w:rsidRDefault="00891204" w:rsidP="00891204">
                            <w:pPr>
                              <w:jc w:val="center"/>
                            </w:pPr>
                          </w:p>
                          <w:p w:rsidR="00891204" w:rsidRDefault="00891204" w:rsidP="00891204">
                            <w:pPr>
                              <w:jc w:val="center"/>
                            </w:pPr>
                          </w:p>
                          <w:p w:rsidR="00891204" w:rsidRDefault="00891204" w:rsidP="00891204">
                            <w:pPr>
                              <w:jc w:val="center"/>
                            </w:pPr>
                          </w:p>
                          <w:p w:rsidR="00891204" w:rsidRPr="000925DB" w:rsidRDefault="00891204" w:rsidP="00891204">
                            <w:pPr>
                              <w:pStyle w:val="KeinLeerraum"/>
                              <w:spacing w:line="36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925DB">
                              <w:rPr>
                                <w:b/>
                                <w:color w:val="FFFFFF" w:themeColor="background1"/>
                              </w:rPr>
                              <w:t>C.C.Buchner Verlag GmbH &amp; Co.</w:t>
                            </w:r>
                            <w:r w:rsidR="000C13C3">
                              <w:rPr>
                                <w:b/>
                                <w:color w:val="FFFFFF" w:themeColor="background1"/>
                              </w:rPr>
                              <w:t xml:space="preserve"> KG</w:t>
                            </w:r>
                          </w:p>
                          <w:p w:rsidR="00891204" w:rsidRPr="000925DB" w:rsidRDefault="00891204" w:rsidP="00891204">
                            <w:pPr>
                              <w:pStyle w:val="KeinLeerraum"/>
                              <w:spacing w:line="360" w:lineRule="auto"/>
                              <w:rPr>
                                <w:rFonts w:ascii="Calibri" w:hAnsi="Calibri" w:cs="Arial"/>
                                <w:b/>
                                <w:color w:val="FFFFFF" w:themeColor="background1"/>
                              </w:rPr>
                            </w:pPr>
                            <w:r w:rsidRPr="000925DB">
                              <w:rPr>
                                <w:rFonts w:ascii="Calibri" w:hAnsi="Calibri" w:cs="Arial"/>
                                <w:b/>
                                <w:color w:val="FFFFFF" w:themeColor="background1"/>
                              </w:rPr>
                              <w:t>Telefon +49 951 16098-200</w:t>
                            </w:r>
                          </w:p>
                          <w:p w:rsidR="00891204" w:rsidRPr="000925DB" w:rsidRDefault="00891204" w:rsidP="00891204">
                            <w:pPr>
                              <w:pStyle w:val="KeinLeerraum"/>
                              <w:spacing w:line="36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925DB">
                              <w:rPr>
                                <w:rFonts w:ascii="Calibri" w:hAnsi="Calibri" w:cs="Arial"/>
                                <w:b/>
                                <w:color w:val="FFFFFF" w:themeColor="background1"/>
                              </w:rPr>
                              <w:t>www.ccbuchner.de</w:t>
                            </w:r>
                          </w:p>
                          <w:p w:rsidR="00891204" w:rsidRDefault="00891204" w:rsidP="008912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7" o:spid="_x0000_s1026" style="position:absolute;margin-left:478.65pt;margin-top:-46.7pt;width:326.2pt;height:59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" fillcolor="#c00000" strokecolor="#c00000" strokeweight="2pt">
                <v:textbox>
                  <w:txbxContent>
                    <w:p w:rsidR="00891204" w:rsidRDefault="00891204" w:rsidP="00891204">
                      <w:pPr>
                        <w:pStyle w:val="KeinLeerraum"/>
                        <w:rPr>
                          <w:rFonts w:eastAsiaTheme="majorEastAsia" w:cstheme="majorBidi"/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0925DB" w:rsidRPr="00891204" w:rsidRDefault="000925DB" w:rsidP="00891204">
                      <w:pPr>
                        <w:pStyle w:val="KeinLeerraum"/>
                        <w:rPr>
                          <w:rFonts w:eastAsiaTheme="majorEastAsia" w:cstheme="majorBidi"/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891204" w:rsidRDefault="00891204" w:rsidP="00891204">
                      <w:pPr>
                        <w:jc w:val="center"/>
                      </w:pPr>
                    </w:p>
                    <w:p w:rsidR="00891204" w:rsidRDefault="00891204" w:rsidP="00891204">
                      <w:pPr>
                        <w:jc w:val="center"/>
                      </w:pPr>
                    </w:p>
                    <w:p w:rsidR="00733978" w:rsidRDefault="00733978" w:rsidP="00891204">
                      <w:pPr>
                        <w:jc w:val="center"/>
                      </w:pPr>
                    </w:p>
                    <w:p w:rsidR="00733978" w:rsidRDefault="00733978" w:rsidP="00891204">
                      <w:pPr>
                        <w:jc w:val="center"/>
                      </w:pPr>
                    </w:p>
                    <w:p w:rsidR="00891204" w:rsidRDefault="00891204" w:rsidP="00891204">
                      <w:pPr>
                        <w:jc w:val="center"/>
                      </w:pPr>
                    </w:p>
                    <w:p w:rsidR="00891204" w:rsidRDefault="00891204" w:rsidP="00891204">
                      <w:pPr>
                        <w:jc w:val="center"/>
                      </w:pPr>
                    </w:p>
                    <w:p w:rsidR="00891204" w:rsidRDefault="00891204" w:rsidP="00891204">
                      <w:pPr>
                        <w:jc w:val="center"/>
                      </w:pPr>
                    </w:p>
                    <w:p w:rsidR="00891204" w:rsidRDefault="00891204" w:rsidP="00891204">
                      <w:pPr>
                        <w:jc w:val="center"/>
                      </w:pPr>
                    </w:p>
                    <w:p w:rsidR="00891204" w:rsidRDefault="00891204" w:rsidP="00891204">
                      <w:pPr>
                        <w:jc w:val="center"/>
                      </w:pPr>
                    </w:p>
                    <w:p w:rsidR="00891204" w:rsidRDefault="00891204" w:rsidP="00891204">
                      <w:pPr>
                        <w:jc w:val="center"/>
                      </w:pPr>
                    </w:p>
                    <w:p w:rsidR="00891204" w:rsidRDefault="00891204" w:rsidP="00891204">
                      <w:pPr>
                        <w:jc w:val="center"/>
                      </w:pPr>
                    </w:p>
                    <w:p w:rsidR="00891204" w:rsidRDefault="00891204" w:rsidP="00891204">
                      <w:pPr>
                        <w:jc w:val="center"/>
                      </w:pPr>
                    </w:p>
                    <w:p w:rsidR="00891204" w:rsidRDefault="00891204" w:rsidP="00891204">
                      <w:pPr>
                        <w:jc w:val="center"/>
                      </w:pPr>
                    </w:p>
                    <w:p w:rsidR="00891204" w:rsidRDefault="00891204" w:rsidP="00891204">
                      <w:pPr>
                        <w:jc w:val="center"/>
                      </w:pPr>
                    </w:p>
                    <w:p w:rsidR="00891204" w:rsidRDefault="00891204" w:rsidP="00891204">
                      <w:pPr>
                        <w:jc w:val="center"/>
                      </w:pPr>
                    </w:p>
                    <w:p w:rsidR="00891204" w:rsidRDefault="00891204" w:rsidP="00891204">
                      <w:pPr>
                        <w:jc w:val="center"/>
                      </w:pPr>
                    </w:p>
                    <w:p w:rsidR="00891204" w:rsidRDefault="00891204" w:rsidP="00891204">
                      <w:pPr>
                        <w:jc w:val="center"/>
                      </w:pPr>
                    </w:p>
                    <w:p w:rsidR="00891204" w:rsidRDefault="00891204" w:rsidP="00891204">
                      <w:pPr>
                        <w:jc w:val="center"/>
                      </w:pPr>
                    </w:p>
                    <w:p w:rsidR="00891204" w:rsidRDefault="00891204" w:rsidP="00891204">
                      <w:pPr>
                        <w:jc w:val="center"/>
                      </w:pPr>
                    </w:p>
                    <w:p w:rsidR="00891204" w:rsidRDefault="00891204" w:rsidP="00891204">
                      <w:pPr>
                        <w:jc w:val="center"/>
                      </w:pPr>
                    </w:p>
                    <w:p w:rsidR="00891204" w:rsidRPr="000925DB" w:rsidRDefault="00891204" w:rsidP="00891204">
                      <w:pPr>
                        <w:pStyle w:val="KeinLeerraum"/>
                        <w:spacing w:line="360" w:lineRule="auto"/>
                        <w:rPr>
                          <w:b/>
                          <w:color w:val="FFFFFF" w:themeColor="background1"/>
                        </w:rPr>
                      </w:pPr>
                      <w:r w:rsidRPr="000925DB">
                        <w:rPr>
                          <w:b/>
                          <w:color w:val="FFFFFF" w:themeColor="background1"/>
                        </w:rPr>
                        <w:t>C.C.Buchner Verlag GmbH &amp; Co.</w:t>
                      </w:r>
                      <w:r w:rsidR="000C13C3">
                        <w:rPr>
                          <w:b/>
                          <w:color w:val="FFFFFF" w:themeColor="background1"/>
                        </w:rPr>
                        <w:t xml:space="preserve"> KG</w:t>
                      </w:r>
                    </w:p>
                    <w:p w:rsidR="00891204" w:rsidRPr="000925DB" w:rsidRDefault="00891204" w:rsidP="00891204">
                      <w:pPr>
                        <w:pStyle w:val="KeinLeerraum"/>
                        <w:spacing w:line="360" w:lineRule="auto"/>
                        <w:rPr>
                          <w:rFonts w:ascii="Calibri" w:hAnsi="Calibri" w:cs="Arial"/>
                          <w:b/>
                          <w:color w:val="FFFFFF" w:themeColor="background1"/>
                        </w:rPr>
                      </w:pPr>
                      <w:r w:rsidRPr="000925DB">
                        <w:rPr>
                          <w:rFonts w:ascii="Calibri" w:hAnsi="Calibri" w:cs="Arial"/>
                          <w:b/>
                          <w:color w:val="FFFFFF" w:themeColor="background1"/>
                        </w:rPr>
                        <w:t>Telefon +49 951 16098-200</w:t>
                      </w:r>
                    </w:p>
                    <w:p w:rsidR="00891204" w:rsidRPr="000925DB" w:rsidRDefault="00891204" w:rsidP="00891204">
                      <w:pPr>
                        <w:pStyle w:val="KeinLeerraum"/>
                        <w:spacing w:line="360" w:lineRule="auto"/>
                        <w:rPr>
                          <w:b/>
                          <w:color w:val="FFFFFF" w:themeColor="background1"/>
                        </w:rPr>
                      </w:pPr>
                      <w:r w:rsidRPr="000925DB">
                        <w:rPr>
                          <w:rFonts w:ascii="Calibri" w:hAnsi="Calibri" w:cs="Arial"/>
                          <w:b/>
                          <w:color w:val="FFFFFF" w:themeColor="background1"/>
                        </w:rPr>
                        <w:t>www.ccbuchner.de</w:t>
                      </w:r>
                    </w:p>
                    <w:p w:rsidR="00891204" w:rsidRDefault="00891204" w:rsidP="008912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sdt>
        <w:sdtPr>
          <w:id w:val="2002781542"/>
          <w:docPartObj>
            <w:docPartGallery w:val="Cover Pages"/>
            <w:docPartUnique/>
          </w:docPartObj>
        </w:sdtPr>
        <w:sdtEndPr/>
        <w:sdtContent>
          <w:r w:rsidR="00207B7F">
            <w:rPr>
              <w:noProof/>
              <w:lang w:eastAsia="de-DE"/>
            </w:rPr>
            <w:drawing>
              <wp:anchor distT="0" distB="0" distL="114300" distR="114300" simplePos="0" relativeHeight="251669504" behindDoc="0" locked="0" layoutInCell="1" allowOverlap="1" wp14:anchorId="0EDD19A8" wp14:editId="532DEC11">
                <wp:simplePos x="0" y="0"/>
                <wp:positionH relativeFrom="column">
                  <wp:posOffset>6148070</wp:posOffset>
                </wp:positionH>
                <wp:positionV relativeFrom="paragraph">
                  <wp:posOffset>1775588</wp:posOffset>
                </wp:positionV>
                <wp:extent cx="2682000" cy="3600000"/>
                <wp:effectExtent l="0" t="0" r="4445" b="635"/>
                <wp:wrapNone/>
                <wp:docPr id="4" name="Grafik 4" descr="J:\import_cover\cover_verarbeitet\c3105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J:\import_cover\cover_verarbeitet\c3105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2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sdtContent>
      </w:sdt>
    </w:p>
    <w:p w:rsidR="00E378CD" w:rsidRDefault="00E378CD"/>
    <w:p w:rsidR="003E474C" w:rsidRDefault="004E4CDC">
      <w:r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5089F9F1" wp14:editId="584674DB">
            <wp:simplePos x="0" y="0"/>
            <wp:positionH relativeFrom="column">
              <wp:posOffset>6070600</wp:posOffset>
            </wp:positionH>
            <wp:positionV relativeFrom="paragraph">
              <wp:posOffset>71120</wp:posOffset>
            </wp:positionV>
            <wp:extent cx="3164205" cy="4302760"/>
            <wp:effectExtent l="0" t="0" r="0" b="2540"/>
            <wp:wrapNone/>
            <wp:docPr id="1" name="Grafik 1" descr="H:\Mathematik\Formel_BB-BE\Cover\c6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Mathematik\Formel_BB-BE\Cover\c600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430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74C" w:rsidRDefault="003E474C"/>
    <w:p w:rsidR="003E474C" w:rsidRDefault="003E474C"/>
    <w:p w:rsidR="003E474C" w:rsidRPr="00A755AE" w:rsidRDefault="00A755AE" w:rsidP="00A755AE">
      <w:pPr>
        <w:pStyle w:val="Listenabsatz"/>
        <w:numPr>
          <w:ilvl w:val="0"/>
          <w:numId w:val="1"/>
        </w:numPr>
        <w:ind w:left="357" w:hanging="357"/>
        <w:rPr>
          <w:b/>
          <w:sz w:val="40"/>
          <w:szCs w:val="40"/>
        </w:rPr>
      </w:pPr>
      <w:r w:rsidRPr="00A755AE">
        <w:rPr>
          <w:b/>
          <w:sz w:val="40"/>
          <w:szCs w:val="40"/>
        </w:rPr>
        <w:t xml:space="preserve">Synopse zum </w:t>
      </w:r>
      <w:r w:rsidR="00B96CB2">
        <w:rPr>
          <w:b/>
          <w:sz w:val="40"/>
          <w:szCs w:val="40"/>
        </w:rPr>
        <w:t>Rahmenlehrplan Berlin</w:t>
      </w:r>
      <w:r w:rsidR="00942833">
        <w:rPr>
          <w:b/>
          <w:sz w:val="40"/>
          <w:szCs w:val="40"/>
        </w:rPr>
        <w:t>/Brandenburg</w:t>
      </w:r>
    </w:p>
    <w:p w:rsidR="003E474C" w:rsidRDefault="003E474C"/>
    <w:p w:rsidR="003E474C" w:rsidRDefault="003E474C" w:rsidP="00733978"/>
    <w:p w:rsidR="00733978" w:rsidRDefault="00733978" w:rsidP="00733978"/>
    <w:p w:rsidR="00733978" w:rsidRDefault="00733978" w:rsidP="00733978"/>
    <w:p w:rsidR="00733978" w:rsidRDefault="00733978" w:rsidP="00733978"/>
    <w:p w:rsidR="00733978" w:rsidRDefault="00733978" w:rsidP="00733978"/>
    <w:p w:rsidR="00733978" w:rsidRPr="00733978" w:rsidRDefault="00942833" w:rsidP="00A755AE">
      <w:pPr>
        <w:pStyle w:val="KeinLeerraum"/>
        <w:numPr>
          <w:ilvl w:val="0"/>
          <w:numId w:val="1"/>
        </w:numPr>
        <w:ind w:left="357" w:hanging="357"/>
        <w:rPr>
          <w:rFonts w:eastAsiaTheme="majorEastAsia" w:cstheme="majorBidi"/>
          <w:b/>
          <w:sz w:val="40"/>
          <w:szCs w:val="40"/>
        </w:rPr>
      </w:pPr>
      <w:r>
        <w:rPr>
          <w:rFonts w:eastAsiaTheme="majorEastAsia" w:cstheme="majorBidi"/>
          <w:b/>
          <w:sz w:val="40"/>
          <w:szCs w:val="40"/>
        </w:rPr>
        <w:t>Formel 7</w:t>
      </w:r>
      <w:r w:rsidR="00733978" w:rsidRPr="00733978">
        <w:rPr>
          <w:rFonts w:eastAsiaTheme="majorEastAsia" w:cstheme="majorBidi"/>
          <w:b/>
          <w:sz w:val="40"/>
          <w:szCs w:val="40"/>
        </w:rPr>
        <w:t xml:space="preserve"> – </w:t>
      </w:r>
    </w:p>
    <w:p w:rsidR="00733978" w:rsidRPr="00733978" w:rsidRDefault="00942833" w:rsidP="003B5DC8">
      <w:pPr>
        <w:pStyle w:val="KeinLeerraum"/>
        <w:ind w:firstLine="708"/>
        <w:rPr>
          <w:rFonts w:eastAsiaTheme="majorEastAsia" w:cstheme="majorBidi"/>
          <w:b/>
          <w:sz w:val="40"/>
          <w:szCs w:val="40"/>
        </w:rPr>
      </w:pPr>
      <w:bookmarkStart w:id="0" w:name="_GoBack"/>
      <w:bookmarkEnd w:id="0"/>
      <w:r>
        <w:rPr>
          <w:rFonts w:eastAsiaTheme="majorEastAsia" w:cstheme="majorBidi"/>
          <w:b/>
          <w:sz w:val="40"/>
          <w:szCs w:val="40"/>
        </w:rPr>
        <w:t>Berlin/Brandenburg</w:t>
      </w:r>
    </w:p>
    <w:p w:rsidR="00733978" w:rsidRPr="00733978" w:rsidRDefault="00733978" w:rsidP="00942833">
      <w:pPr>
        <w:pStyle w:val="KeinLeerraum"/>
        <w:ind w:firstLine="708"/>
        <w:rPr>
          <w:rFonts w:eastAsiaTheme="majorEastAsia" w:cstheme="majorBidi"/>
          <w:sz w:val="40"/>
          <w:szCs w:val="40"/>
        </w:rPr>
      </w:pPr>
      <w:r w:rsidRPr="00733978">
        <w:rPr>
          <w:rFonts w:eastAsiaTheme="majorEastAsia" w:cstheme="majorBidi"/>
          <w:sz w:val="40"/>
          <w:szCs w:val="40"/>
        </w:rPr>
        <w:t>(ISBN 978-3-661-</w:t>
      </w:r>
      <w:r w:rsidR="00942833">
        <w:rPr>
          <w:rFonts w:eastAsiaTheme="majorEastAsia" w:cstheme="majorBidi"/>
          <w:sz w:val="40"/>
          <w:szCs w:val="40"/>
        </w:rPr>
        <w:t>60037-6</w:t>
      </w:r>
      <w:r w:rsidRPr="00733978">
        <w:rPr>
          <w:rFonts w:eastAsiaTheme="majorEastAsia" w:cstheme="majorBidi"/>
          <w:sz w:val="40"/>
          <w:szCs w:val="40"/>
        </w:rPr>
        <w:t>)</w:t>
      </w:r>
    </w:p>
    <w:p w:rsidR="003E474C" w:rsidRPr="00733978" w:rsidRDefault="003E474C" w:rsidP="00733978"/>
    <w:p w:rsidR="003E474C" w:rsidRDefault="003E474C"/>
    <w:p w:rsidR="003E474C" w:rsidRDefault="00970238">
      <w:r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30E49D19" wp14:editId="4D6BA84A">
            <wp:simplePos x="0" y="0"/>
            <wp:positionH relativeFrom="column">
              <wp:posOffset>9281160</wp:posOffset>
            </wp:positionH>
            <wp:positionV relativeFrom="paragraph">
              <wp:posOffset>203200</wp:posOffset>
            </wp:positionV>
            <wp:extent cx="640080" cy="640080"/>
            <wp:effectExtent l="0" t="0" r="7620" b="7620"/>
            <wp:wrapNone/>
            <wp:docPr id="10" name="Grafik 10" descr="K:\Logos\CCBLogo_4c\CCBLogo4c_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Logos\CCBLogo_4c\CCBLogo4c_1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74C" w:rsidRDefault="003E474C"/>
    <w:p w:rsidR="003E474C" w:rsidRDefault="003E474C"/>
    <w:p w:rsidR="003E474C" w:rsidRDefault="003E474C"/>
    <w:tbl>
      <w:tblPr>
        <w:tblStyle w:val="Tabellenraster"/>
        <w:tblpPr w:leftFromText="141" w:rightFromText="141" w:vertAnchor="page" w:horzAnchor="margin" w:tblpY="1381"/>
        <w:tblW w:w="14161" w:type="dxa"/>
        <w:tblLayout w:type="fixed"/>
        <w:tblLook w:val="04A0" w:firstRow="1" w:lastRow="0" w:firstColumn="1" w:lastColumn="0" w:noHBand="0" w:noVBand="1"/>
      </w:tblPr>
      <w:tblGrid>
        <w:gridCol w:w="3298"/>
        <w:gridCol w:w="9021"/>
        <w:gridCol w:w="1842"/>
      </w:tblGrid>
      <w:tr w:rsidR="00942833" w:rsidRPr="00705B33" w:rsidTr="00942833">
        <w:tc>
          <w:tcPr>
            <w:tcW w:w="3298" w:type="dxa"/>
            <w:shd w:val="clear" w:color="auto" w:fill="D9D9D9" w:themeFill="background1" w:themeFillShade="D9"/>
          </w:tcPr>
          <w:p w:rsidR="00942833" w:rsidRPr="00705B33" w:rsidRDefault="00942833" w:rsidP="00942833">
            <w:pPr>
              <w:tabs>
                <w:tab w:val="right" w:pos="3011"/>
              </w:tabs>
              <w:spacing w:before="60"/>
              <w:jc w:val="both"/>
              <w:rPr>
                <w:rFonts w:cs="Times New Roman"/>
                <w:b/>
              </w:rPr>
            </w:pPr>
            <w:r w:rsidRPr="00705B33">
              <w:rPr>
                <w:rFonts w:cs="Times New Roman"/>
                <w:b/>
              </w:rPr>
              <w:t>Schulbuchkapitel</w:t>
            </w:r>
          </w:p>
        </w:tc>
        <w:tc>
          <w:tcPr>
            <w:tcW w:w="9021" w:type="dxa"/>
            <w:shd w:val="clear" w:color="auto" w:fill="D9D9D9" w:themeFill="background1" w:themeFillShade="D9"/>
          </w:tcPr>
          <w:p w:rsidR="00942833" w:rsidRPr="00705B33" w:rsidRDefault="00942833" w:rsidP="00942833">
            <w:pPr>
              <w:spacing w:before="60"/>
              <w:rPr>
                <w:rFonts w:cs="Times New Roman"/>
                <w:b/>
              </w:rPr>
            </w:pPr>
            <w:r w:rsidRPr="00705B33">
              <w:rPr>
                <w:rFonts w:cs="Times New Roman"/>
                <w:b/>
              </w:rPr>
              <w:t>Inhaltsbezogene mathematische Kompetenzen</w:t>
            </w:r>
          </w:p>
          <w:p w:rsidR="00942833" w:rsidRPr="00206BE0" w:rsidRDefault="00942833" w:rsidP="00942833">
            <w:pPr>
              <w:pStyle w:val="Listenabsatz"/>
              <w:numPr>
                <w:ilvl w:val="0"/>
                <w:numId w:val="11"/>
              </w:numPr>
              <w:spacing w:after="60"/>
              <w:rPr>
                <w:rFonts w:cs="Times New Roman"/>
              </w:rPr>
            </w:pPr>
            <w:r w:rsidRPr="00206BE0">
              <w:rPr>
                <w:rFonts w:cs="Times New Roman"/>
              </w:rPr>
              <w:t xml:space="preserve">Sachkompetenz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42833" w:rsidRPr="00705B33" w:rsidRDefault="00942833" w:rsidP="00942833">
            <w:pPr>
              <w:spacing w:before="60"/>
              <w:rPr>
                <w:rFonts w:cs="Times New Roman"/>
                <w:b/>
              </w:rPr>
            </w:pPr>
            <w:r w:rsidRPr="00705B33">
              <w:rPr>
                <w:rFonts w:cs="Times New Roman"/>
                <w:b/>
              </w:rPr>
              <w:t>Bemerkungen</w:t>
            </w:r>
          </w:p>
        </w:tc>
      </w:tr>
      <w:tr w:rsidR="00942833" w:rsidRPr="00705B33" w:rsidTr="00942833">
        <w:tc>
          <w:tcPr>
            <w:tcW w:w="3298" w:type="dxa"/>
          </w:tcPr>
          <w:p w:rsidR="00942833" w:rsidRDefault="00942833" w:rsidP="00942833">
            <w:pPr>
              <w:tabs>
                <w:tab w:val="right" w:pos="3011"/>
              </w:tabs>
              <w:rPr>
                <w:rFonts w:cs="Times New Roman"/>
                <w:b/>
              </w:rPr>
            </w:pPr>
            <w:r w:rsidRPr="00705B33">
              <w:rPr>
                <w:rFonts w:cs="Times New Roman"/>
                <w:b/>
              </w:rPr>
              <w:t>0 Rechenstrategien</w:t>
            </w:r>
            <w:r>
              <w:rPr>
                <w:rFonts w:cs="Times New Roman"/>
                <w:b/>
              </w:rPr>
              <w:t xml:space="preserve"> </w:t>
            </w:r>
            <w:r w:rsidRPr="00705B33">
              <w:rPr>
                <w:rFonts w:cs="Times New Roman"/>
                <w:b/>
              </w:rPr>
              <w:t>(20 h)</w:t>
            </w:r>
          </w:p>
          <w:p w:rsidR="00942833" w:rsidRPr="00B979D1" w:rsidRDefault="00942833" w:rsidP="00942833">
            <w:pPr>
              <w:tabs>
                <w:tab w:val="right" w:pos="3011"/>
              </w:tabs>
              <w:rPr>
                <w:rFonts w:cs="Times New Roman"/>
                <w:b/>
                <w:color w:val="00B0F0"/>
              </w:rPr>
            </w:pPr>
            <w:r w:rsidRPr="00B979D1">
              <w:rPr>
                <w:rFonts w:cs="Times New Roman"/>
                <w:b/>
                <w:color w:val="00B0F0"/>
              </w:rPr>
              <w:t>Basiswissencheck</w:t>
            </w:r>
          </w:p>
          <w:p w:rsidR="00942833" w:rsidRPr="00B979D1" w:rsidRDefault="00942833" w:rsidP="00942833">
            <w:pPr>
              <w:tabs>
                <w:tab w:val="right" w:pos="3011"/>
              </w:tabs>
              <w:rPr>
                <w:rFonts w:cs="Times New Roman"/>
              </w:rPr>
            </w:pPr>
            <w:r w:rsidRPr="00B979D1">
              <w:rPr>
                <w:rFonts w:cs="Times New Roman"/>
              </w:rPr>
              <w:t>Das Stellenwertsystem</w:t>
            </w:r>
          </w:p>
          <w:p w:rsidR="00942833" w:rsidRPr="00B979D1" w:rsidRDefault="00942833" w:rsidP="00942833">
            <w:pPr>
              <w:tabs>
                <w:tab w:val="right" w:pos="3011"/>
              </w:tabs>
              <w:rPr>
                <w:rFonts w:cs="Times New Roman"/>
              </w:rPr>
            </w:pPr>
            <w:r w:rsidRPr="00B979D1">
              <w:rPr>
                <w:rFonts w:cs="Times New Roman"/>
              </w:rPr>
              <w:t>Die Addition – addieren</w:t>
            </w:r>
          </w:p>
          <w:p w:rsidR="00942833" w:rsidRPr="00B979D1" w:rsidRDefault="00942833" w:rsidP="00942833">
            <w:pPr>
              <w:tabs>
                <w:tab w:val="right" w:pos="3011"/>
              </w:tabs>
              <w:rPr>
                <w:rFonts w:cs="Times New Roman"/>
              </w:rPr>
            </w:pPr>
            <w:r w:rsidRPr="00B979D1">
              <w:rPr>
                <w:rFonts w:cs="Times New Roman"/>
              </w:rPr>
              <w:t>Die Subtraktion – subtrahieren</w:t>
            </w:r>
          </w:p>
          <w:p w:rsidR="00942833" w:rsidRPr="00B979D1" w:rsidRDefault="00942833" w:rsidP="00942833">
            <w:pPr>
              <w:tabs>
                <w:tab w:val="right" w:pos="3011"/>
              </w:tabs>
              <w:rPr>
                <w:rFonts w:cs="Times New Roman"/>
              </w:rPr>
            </w:pPr>
            <w:r w:rsidRPr="00B979D1">
              <w:rPr>
                <w:rFonts w:cs="Times New Roman"/>
              </w:rPr>
              <w:t xml:space="preserve">Die </w:t>
            </w:r>
            <w:r w:rsidR="005B557F" w:rsidRPr="00B979D1">
              <w:rPr>
                <w:rFonts w:cs="Times New Roman"/>
              </w:rPr>
              <w:t>Multiplikation</w:t>
            </w:r>
            <w:r w:rsidRPr="00B979D1">
              <w:rPr>
                <w:rFonts w:cs="Times New Roman"/>
              </w:rPr>
              <w:t xml:space="preserve"> – multiplizieren</w:t>
            </w:r>
          </w:p>
          <w:p w:rsidR="00942833" w:rsidRPr="00B979D1" w:rsidRDefault="00942833" w:rsidP="00942833">
            <w:pPr>
              <w:tabs>
                <w:tab w:val="right" w:pos="3011"/>
              </w:tabs>
              <w:rPr>
                <w:rFonts w:cs="Times New Roman"/>
              </w:rPr>
            </w:pPr>
            <w:r w:rsidRPr="00B979D1">
              <w:rPr>
                <w:rFonts w:cs="Times New Roman"/>
              </w:rPr>
              <w:t>Die Division – dividieren</w:t>
            </w:r>
          </w:p>
          <w:p w:rsidR="00942833" w:rsidRPr="00B979D1" w:rsidRDefault="00942833" w:rsidP="00942833">
            <w:pPr>
              <w:tabs>
                <w:tab w:val="right" w:pos="3011"/>
              </w:tabs>
              <w:rPr>
                <w:rFonts w:cs="Times New Roman"/>
              </w:rPr>
            </w:pPr>
            <w:r w:rsidRPr="00B979D1">
              <w:rPr>
                <w:rFonts w:cs="Times New Roman"/>
              </w:rPr>
              <w:t>Rechenstrategien in Sachzusammenhängen anwenden</w:t>
            </w:r>
          </w:p>
          <w:p w:rsidR="00942833" w:rsidRPr="00B979D1" w:rsidRDefault="00942833" w:rsidP="00942833">
            <w:pPr>
              <w:tabs>
                <w:tab w:val="right" w:pos="3011"/>
              </w:tabs>
              <w:rPr>
                <w:rFonts w:cs="Times New Roman"/>
              </w:rPr>
            </w:pPr>
            <w:r w:rsidRPr="00B979D1">
              <w:rPr>
                <w:rFonts w:cs="Times New Roman"/>
              </w:rPr>
              <w:t>Brüche – ein Ganzes in gleiche Teile teilen</w:t>
            </w:r>
          </w:p>
          <w:p w:rsidR="00942833" w:rsidRPr="00B979D1" w:rsidRDefault="00942833" w:rsidP="00942833">
            <w:pPr>
              <w:tabs>
                <w:tab w:val="right" w:pos="3011"/>
              </w:tabs>
              <w:rPr>
                <w:rFonts w:cs="Times New Roman"/>
              </w:rPr>
            </w:pPr>
            <w:r w:rsidRPr="00B979D1">
              <w:rPr>
                <w:rFonts w:cs="Times New Roman"/>
              </w:rPr>
              <w:t>Bruchzahlen addieren, subtrahieren und vervielfachen</w:t>
            </w:r>
          </w:p>
          <w:p w:rsidR="00942833" w:rsidRPr="00B979D1" w:rsidRDefault="00942833" w:rsidP="00942833">
            <w:pPr>
              <w:tabs>
                <w:tab w:val="right" w:pos="3011"/>
              </w:tabs>
              <w:spacing w:before="60"/>
              <w:rPr>
                <w:rFonts w:cs="Times New Roman"/>
                <w:b/>
              </w:rPr>
            </w:pPr>
          </w:p>
        </w:tc>
        <w:tc>
          <w:tcPr>
            <w:tcW w:w="9021" w:type="dxa"/>
          </w:tcPr>
          <w:p w:rsidR="00942833" w:rsidRPr="00705B33" w:rsidRDefault="00942833" w:rsidP="00942833">
            <w:pPr>
              <w:tabs>
                <w:tab w:val="right" w:pos="4711"/>
              </w:tabs>
              <w:spacing w:before="60"/>
              <w:rPr>
                <w:rFonts w:cs="Times New Roman"/>
                <w:b/>
              </w:rPr>
            </w:pPr>
            <w:r w:rsidRPr="00705B33">
              <w:rPr>
                <w:rFonts w:cs="Times New Roman"/>
                <w:b/>
              </w:rPr>
              <w:t>Themenbereich „Zahlen und Operationen“</w:t>
            </w:r>
          </w:p>
          <w:p w:rsidR="00942833" w:rsidRPr="00206BE0" w:rsidRDefault="00942833" w:rsidP="0094283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705B33">
              <w:rPr>
                <w:rFonts w:cs="Times New Roman"/>
                <w:b/>
              </w:rPr>
              <w:t>Zahlvorstellungen</w:t>
            </w:r>
          </w:p>
          <w:p w:rsidR="00942833" w:rsidRPr="00206BE0" w:rsidRDefault="00942833" w:rsidP="00942833">
            <w:pPr>
              <w:pStyle w:val="Listenabsatz"/>
              <w:numPr>
                <w:ilvl w:val="0"/>
                <w:numId w:val="7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705B33">
              <w:rPr>
                <w:rFonts w:cs="Times New Roman"/>
              </w:rPr>
              <w:t>Erklären der Stellenwerte und deren Zusammenhänge mithilfe des Prinzips der wiederholten Bündelung</w:t>
            </w:r>
          </w:p>
          <w:p w:rsidR="00942833" w:rsidRPr="00206BE0" w:rsidRDefault="00942833" w:rsidP="00942833">
            <w:pPr>
              <w:pStyle w:val="Listenabsatz"/>
              <w:numPr>
                <w:ilvl w:val="0"/>
                <w:numId w:val="7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705B33">
              <w:rPr>
                <w:rFonts w:cs="Times New Roman"/>
              </w:rPr>
              <w:t>Vergleichen und Ordnen von natürlichen Zahlen bis 1 Million</w:t>
            </w:r>
          </w:p>
          <w:p w:rsidR="00942833" w:rsidRPr="00206BE0" w:rsidRDefault="00942833" w:rsidP="00942833">
            <w:pPr>
              <w:pStyle w:val="Listenabsatz"/>
              <w:numPr>
                <w:ilvl w:val="0"/>
                <w:numId w:val="7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705B33">
              <w:rPr>
                <w:rFonts w:cs="Times New Roman"/>
              </w:rPr>
              <w:t>Angeben der Nachbarzahlen</w:t>
            </w:r>
          </w:p>
          <w:p w:rsidR="00942833" w:rsidRPr="00206BE0" w:rsidRDefault="00942833" w:rsidP="00942833">
            <w:pPr>
              <w:pStyle w:val="Listenabsatz"/>
              <w:numPr>
                <w:ilvl w:val="0"/>
                <w:numId w:val="7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705B33">
              <w:rPr>
                <w:rFonts w:cs="Times New Roman"/>
              </w:rPr>
              <w:t>Beschreiben der Anteile von Ganzen als gemeine Brüche (…)</w:t>
            </w:r>
          </w:p>
          <w:p w:rsidR="00942833" w:rsidRPr="00206BE0" w:rsidRDefault="00942833" w:rsidP="00942833">
            <w:pPr>
              <w:pStyle w:val="Listenabsatz"/>
              <w:numPr>
                <w:ilvl w:val="0"/>
                <w:numId w:val="7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705B33">
              <w:rPr>
                <w:rFonts w:cs="Times New Roman"/>
              </w:rPr>
              <w:t>Übersetzen von gebrochenen Zahlen zwischen Bild, Wort und Symbol</w:t>
            </w:r>
          </w:p>
          <w:p w:rsidR="00942833" w:rsidRPr="00705B33" w:rsidRDefault="00942833" w:rsidP="00942833">
            <w:pPr>
              <w:pStyle w:val="Listenabsatz"/>
              <w:numPr>
                <w:ilvl w:val="0"/>
                <w:numId w:val="7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60"/>
              <w:rPr>
                <w:rFonts w:cs="Times New Roman"/>
              </w:rPr>
            </w:pPr>
            <w:r w:rsidRPr="00705B33">
              <w:rPr>
                <w:rFonts w:cs="Times New Roman"/>
              </w:rPr>
              <w:t>Verwenden gemischter Zahlen nur in Alltagszusammenhängen</w:t>
            </w:r>
          </w:p>
          <w:p w:rsidR="00942833" w:rsidRPr="00705B33" w:rsidRDefault="00942833" w:rsidP="0094283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942833" w:rsidRPr="00206BE0" w:rsidRDefault="00942833" w:rsidP="0094283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705B33">
              <w:rPr>
                <w:rFonts w:cs="Times New Roman"/>
                <w:b/>
              </w:rPr>
              <w:t>Operationsvorstellungen und Rechenstrategien</w:t>
            </w:r>
          </w:p>
          <w:p w:rsidR="00942833" w:rsidRPr="00206BE0" w:rsidRDefault="00942833" w:rsidP="00942833">
            <w:pPr>
              <w:pStyle w:val="Listenabsatz"/>
              <w:numPr>
                <w:ilvl w:val="0"/>
                <w:numId w:val="8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705B33">
              <w:rPr>
                <w:rFonts w:cs="Times New Roman"/>
              </w:rPr>
              <w:t>Entwicklung von Vorstellungen zu den Grundrechenoperationen (…)</w:t>
            </w:r>
          </w:p>
          <w:p w:rsidR="00942833" w:rsidRPr="00206BE0" w:rsidRDefault="00942833" w:rsidP="00942833">
            <w:pPr>
              <w:pStyle w:val="Listenabsatz"/>
              <w:numPr>
                <w:ilvl w:val="0"/>
                <w:numId w:val="8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705B33">
              <w:rPr>
                <w:rFonts w:cs="Times New Roman"/>
              </w:rPr>
              <w:t>Beschreibung von Zusammenhängen zwischen den vier Grundrechenoperationen (…)</w:t>
            </w:r>
          </w:p>
          <w:p w:rsidR="00942833" w:rsidRPr="00705B33" w:rsidRDefault="00942833" w:rsidP="00942833">
            <w:pPr>
              <w:pStyle w:val="Listenabsatz"/>
              <w:numPr>
                <w:ilvl w:val="0"/>
                <w:numId w:val="8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57" w:hanging="357"/>
              <w:rPr>
                <w:rFonts w:cs="Times New Roman"/>
              </w:rPr>
            </w:pPr>
            <w:r w:rsidRPr="00705B33">
              <w:rPr>
                <w:rFonts w:cs="Times New Roman"/>
              </w:rPr>
              <w:t>Nutzen, Darstellen und Beschreiben operativer Strategien für das (gestützte) Kopfrechnen:</w:t>
            </w:r>
          </w:p>
          <w:p w:rsidR="00942833" w:rsidRPr="00705B33" w:rsidRDefault="00942833" w:rsidP="00942833">
            <w:pPr>
              <w:pStyle w:val="Listenabsatz"/>
              <w:numPr>
                <w:ilvl w:val="0"/>
                <w:numId w:val="9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714" w:hanging="357"/>
              <w:rPr>
                <w:rFonts w:cs="Times New Roman"/>
              </w:rPr>
            </w:pPr>
            <w:r w:rsidRPr="00705B33">
              <w:rPr>
                <w:rFonts w:cs="Times New Roman"/>
              </w:rPr>
              <w:t>Verdoppeln und Halbieren</w:t>
            </w:r>
          </w:p>
          <w:p w:rsidR="00942833" w:rsidRPr="00705B33" w:rsidRDefault="00942833" w:rsidP="00942833">
            <w:pPr>
              <w:pStyle w:val="Listenabsatz"/>
              <w:numPr>
                <w:ilvl w:val="0"/>
                <w:numId w:val="9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705B33">
              <w:rPr>
                <w:rFonts w:cs="Times New Roman"/>
              </w:rPr>
              <w:t>Nachbaraufgaben</w:t>
            </w:r>
          </w:p>
          <w:p w:rsidR="00942833" w:rsidRPr="00705B33" w:rsidRDefault="00942833" w:rsidP="00942833">
            <w:pPr>
              <w:pStyle w:val="Listenabsatz"/>
              <w:numPr>
                <w:ilvl w:val="0"/>
                <w:numId w:val="9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705B33">
              <w:rPr>
                <w:rFonts w:cs="Times New Roman"/>
              </w:rPr>
              <w:t>schrittweises Rechnen</w:t>
            </w:r>
          </w:p>
          <w:p w:rsidR="00942833" w:rsidRPr="00705B33" w:rsidRDefault="00942833" w:rsidP="00942833">
            <w:pPr>
              <w:pStyle w:val="Listenabsatz"/>
              <w:numPr>
                <w:ilvl w:val="0"/>
                <w:numId w:val="9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705B33">
              <w:rPr>
                <w:rFonts w:cs="Times New Roman"/>
              </w:rPr>
              <w:t xml:space="preserve">Analogien </w:t>
            </w:r>
          </w:p>
          <w:p w:rsidR="00942833" w:rsidRPr="00206BE0" w:rsidRDefault="00942833" w:rsidP="00942833">
            <w:pPr>
              <w:pStyle w:val="Listenabsatz"/>
              <w:numPr>
                <w:ilvl w:val="0"/>
                <w:numId w:val="9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714" w:hanging="357"/>
              <w:contextualSpacing w:val="0"/>
              <w:rPr>
                <w:rFonts w:cs="Times New Roman"/>
              </w:rPr>
            </w:pPr>
            <w:r w:rsidRPr="00705B33">
              <w:rPr>
                <w:rFonts w:cs="Times New Roman"/>
              </w:rPr>
              <w:t>Zerlegungsstrategien</w:t>
            </w:r>
          </w:p>
          <w:p w:rsidR="00942833" w:rsidRPr="00206BE0" w:rsidRDefault="00942833" w:rsidP="00942833">
            <w:pPr>
              <w:pStyle w:val="Listenabsatz"/>
              <w:numPr>
                <w:ilvl w:val="0"/>
                <w:numId w:val="10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705B33">
              <w:rPr>
                <w:rFonts w:cs="Times New Roman"/>
              </w:rPr>
              <w:t>Berechnen von Produkten über auswendig gelernte Kernaufgaben</w:t>
            </w:r>
          </w:p>
          <w:p w:rsidR="00942833" w:rsidRPr="00206BE0" w:rsidRDefault="00942833" w:rsidP="00942833">
            <w:pPr>
              <w:pStyle w:val="Listenabsatz"/>
              <w:numPr>
                <w:ilvl w:val="0"/>
                <w:numId w:val="10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705B33">
              <w:rPr>
                <w:rFonts w:cs="Times New Roman"/>
              </w:rPr>
              <w:t>Beschreiben der vier Grundrechenoperationen (auch unter Verwendung der Fachbegriffe)</w:t>
            </w:r>
          </w:p>
          <w:p w:rsidR="00942833" w:rsidRPr="00206BE0" w:rsidRDefault="00942833" w:rsidP="00942833">
            <w:pPr>
              <w:pStyle w:val="Listenabsatz"/>
              <w:numPr>
                <w:ilvl w:val="0"/>
                <w:numId w:val="10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705B33">
              <w:rPr>
                <w:rFonts w:cs="Times New Roman"/>
              </w:rPr>
              <w:t>Nutzen, Darstellen, Beschreiben von Zahlbeziehungen und Rechengesetzen für vorteilhaftes Rechnen und halbschriftliche Rechenverfahren</w:t>
            </w:r>
          </w:p>
          <w:p w:rsidR="00942833" w:rsidRPr="00206BE0" w:rsidRDefault="00942833" w:rsidP="00942833">
            <w:pPr>
              <w:pStyle w:val="Listenabsatz"/>
              <w:numPr>
                <w:ilvl w:val="0"/>
                <w:numId w:val="10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705B33">
              <w:rPr>
                <w:rFonts w:cs="Times New Roman"/>
              </w:rPr>
              <w:t>Ausführen der schriftlichen Rechenverfahren der Addition, Subtraktion und Multiplikation sowie Beschreiben und Erklären einzelner Rechenschritte in nachvollziehbarer Weise</w:t>
            </w:r>
          </w:p>
          <w:p w:rsidR="00942833" w:rsidRPr="00206BE0" w:rsidRDefault="00942833" w:rsidP="00942833">
            <w:pPr>
              <w:pStyle w:val="Listenabsatz"/>
              <w:numPr>
                <w:ilvl w:val="0"/>
                <w:numId w:val="10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705B33">
              <w:rPr>
                <w:rFonts w:cs="Times New Roman"/>
              </w:rPr>
              <w:t>Zuordnen der Vorstellungen der Anteilbildung und der des Aufteilens zur Division im Bereich der gebrochenen Zahlen</w:t>
            </w:r>
          </w:p>
          <w:p w:rsidR="00942833" w:rsidRPr="00206BE0" w:rsidRDefault="00942833" w:rsidP="00942833">
            <w:pPr>
              <w:pStyle w:val="Listenabsatz"/>
              <w:numPr>
                <w:ilvl w:val="0"/>
                <w:numId w:val="10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705B33">
              <w:rPr>
                <w:rFonts w:cs="Times New Roman"/>
              </w:rPr>
              <w:t>Prüfen der Übertragbarkeit der bisherigen Vorstellungen zu den Grundrechenoperationen auf den Bereich der gebrochenen Zahlen</w:t>
            </w:r>
          </w:p>
          <w:p w:rsidR="00942833" w:rsidRPr="00206BE0" w:rsidRDefault="00942833" w:rsidP="00942833">
            <w:pPr>
              <w:pStyle w:val="Listenabsatz"/>
              <w:numPr>
                <w:ilvl w:val="0"/>
                <w:numId w:val="10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705B33">
              <w:rPr>
                <w:rFonts w:cs="Times New Roman"/>
              </w:rPr>
              <w:t xml:space="preserve">Verwenden von gebrochenen Zahlen als Operator </w:t>
            </w:r>
          </w:p>
        </w:tc>
        <w:tc>
          <w:tcPr>
            <w:tcW w:w="1842" w:type="dxa"/>
          </w:tcPr>
          <w:p w:rsidR="00942833" w:rsidRPr="00705B33" w:rsidRDefault="00942833" w:rsidP="00942833">
            <w:pPr>
              <w:rPr>
                <w:rFonts w:cs="Times New Roman"/>
              </w:rPr>
            </w:pPr>
          </w:p>
          <w:p w:rsidR="00942833" w:rsidRPr="00705B33" w:rsidRDefault="00942833" w:rsidP="00942833">
            <w:pPr>
              <w:rPr>
                <w:rFonts w:cs="Times New Roman"/>
              </w:rPr>
            </w:pPr>
          </w:p>
          <w:p w:rsidR="00942833" w:rsidRPr="00705B33" w:rsidRDefault="00942833" w:rsidP="00942833">
            <w:pPr>
              <w:spacing w:before="60"/>
              <w:rPr>
                <w:rFonts w:cs="Times New Roman"/>
              </w:rPr>
            </w:pPr>
            <w:r w:rsidRPr="00705B33">
              <w:rPr>
                <w:rFonts w:cs="Times New Roman"/>
              </w:rPr>
              <w:t>Niveau C, S. 34</w:t>
            </w:r>
          </w:p>
          <w:p w:rsidR="00942833" w:rsidRPr="00705B33" w:rsidRDefault="00942833" w:rsidP="00942833">
            <w:pPr>
              <w:rPr>
                <w:rFonts w:cs="Times New Roman"/>
              </w:rPr>
            </w:pPr>
          </w:p>
          <w:p w:rsidR="00942833" w:rsidRPr="00705B33" w:rsidRDefault="00942833" w:rsidP="00942833">
            <w:pPr>
              <w:rPr>
                <w:rFonts w:cs="Times New Roman"/>
              </w:rPr>
            </w:pPr>
          </w:p>
          <w:p w:rsidR="00942833" w:rsidRPr="00705B33" w:rsidRDefault="00942833" w:rsidP="00942833">
            <w:pPr>
              <w:rPr>
                <w:rFonts w:cs="Times New Roman"/>
              </w:rPr>
            </w:pPr>
          </w:p>
          <w:p w:rsidR="00942833" w:rsidRPr="00705B33" w:rsidRDefault="00942833" w:rsidP="00942833">
            <w:pPr>
              <w:rPr>
                <w:rFonts w:cs="Times New Roman"/>
              </w:rPr>
            </w:pPr>
            <w:r w:rsidRPr="00705B33">
              <w:rPr>
                <w:rFonts w:cs="Times New Roman"/>
              </w:rPr>
              <w:t>Niveau D, S. 36</w:t>
            </w:r>
          </w:p>
          <w:p w:rsidR="00942833" w:rsidRPr="00705B33" w:rsidRDefault="00942833" w:rsidP="00942833">
            <w:pPr>
              <w:rPr>
                <w:rFonts w:cs="Times New Roman"/>
              </w:rPr>
            </w:pPr>
          </w:p>
          <w:p w:rsidR="00942833" w:rsidRPr="00705B33" w:rsidRDefault="00942833" w:rsidP="00942833">
            <w:pPr>
              <w:rPr>
                <w:rFonts w:cs="Times New Roman"/>
              </w:rPr>
            </w:pPr>
          </w:p>
          <w:p w:rsidR="00942833" w:rsidRPr="00705B33" w:rsidRDefault="00942833" w:rsidP="00942833">
            <w:pPr>
              <w:rPr>
                <w:rFonts w:cs="Times New Roman"/>
              </w:rPr>
            </w:pPr>
          </w:p>
          <w:p w:rsidR="00942833" w:rsidRPr="00705B33" w:rsidRDefault="00942833" w:rsidP="00942833">
            <w:pPr>
              <w:rPr>
                <w:rFonts w:cs="Times New Roman"/>
              </w:rPr>
            </w:pPr>
          </w:p>
          <w:p w:rsidR="00942833" w:rsidRPr="00705B33" w:rsidRDefault="00942833" w:rsidP="00942833">
            <w:pPr>
              <w:rPr>
                <w:rFonts w:cs="Times New Roman"/>
              </w:rPr>
            </w:pPr>
            <w:r w:rsidRPr="00705B33">
              <w:rPr>
                <w:rFonts w:cs="Times New Roman"/>
              </w:rPr>
              <w:t>Niveau B, S. 35</w:t>
            </w:r>
          </w:p>
          <w:p w:rsidR="00942833" w:rsidRPr="00705B33" w:rsidRDefault="00942833" w:rsidP="00942833">
            <w:pPr>
              <w:rPr>
                <w:rFonts w:cs="Times New Roman"/>
              </w:rPr>
            </w:pPr>
          </w:p>
          <w:p w:rsidR="00942833" w:rsidRPr="00705B33" w:rsidRDefault="00942833" w:rsidP="00942833">
            <w:pPr>
              <w:rPr>
                <w:rFonts w:cs="Times New Roman"/>
              </w:rPr>
            </w:pPr>
          </w:p>
          <w:p w:rsidR="00942833" w:rsidRPr="00705B33" w:rsidRDefault="00942833" w:rsidP="00942833">
            <w:pPr>
              <w:rPr>
                <w:rFonts w:cs="Times New Roman"/>
              </w:rPr>
            </w:pPr>
          </w:p>
          <w:p w:rsidR="00942833" w:rsidRPr="00705B33" w:rsidRDefault="00942833" w:rsidP="00942833">
            <w:pPr>
              <w:rPr>
                <w:rFonts w:cs="Times New Roman"/>
              </w:rPr>
            </w:pPr>
          </w:p>
          <w:p w:rsidR="00942833" w:rsidRPr="00705B33" w:rsidRDefault="00942833" w:rsidP="00942833">
            <w:pPr>
              <w:rPr>
                <w:rFonts w:cs="Times New Roman"/>
              </w:rPr>
            </w:pPr>
          </w:p>
          <w:p w:rsidR="00942833" w:rsidRPr="00705B33" w:rsidRDefault="00942833" w:rsidP="00942833">
            <w:pPr>
              <w:rPr>
                <w:rFonts w:cs="Times New Roman"/>
              </w:rPr>
            </w:pPr>
          </w:p>
          <w:p w:rsidR="00942833" w:rsidRPr="00705B33" w:rsidRDefault="00942833" w:rsidP="00942833">
            <w:pPr>
              <w:rPr>
                <w:rFonts w:cs="Times New Roman"/>
              </w:rPr>
            </w:pPr>
          </w:p>
          <w:p w:rsidR="00942833" w:rsidRPr="00705B33" w:rsidRDefault="00942833" w:rsidP="00942833">
            <w:pPr>
              <w:rPr>
                <w:rFonts w:cs="Times New Roman"/>
              </w:rPr>
            </w:pPr>
          </w:p>
          <w:p w:rsidR="00942833" w:rsidRPr="00705B33" w:rsidRDefault="00942833" w:rsidP="00942833">
            <w:pPr>
              <w:rPr>
                <w:rFonts w:cs="Times New Roman"/>
              </w:rPr>
            </w:pPr>
            <w:r w:rsidRPr="00705B33">
              <w:rPr>
                <w:rFonts w:cs="Times New Roman"/>
              </w:rPr>
              <w:t>Niveau C, S. 35</w:t>
            </w:r>
          </w:p>
          <w:p w:rsidR="00942833" w:rsidRPr="00705B33" w:rsidRDefault="00942833" w:rsidP="00942833">
            <w:pPr>
              <w:rPr>
                <w:rFonts w:cs="Times New Roman"/>
              </w:rPr>
            </w:pPr>
          </w:p>
          <w:p w:rsidR="005B557F" w:rsidRDefault="005B557F" w:rsidP="00942833">
            <w:pPr>
              <w:rPr>
                <w:rFonts w:cs="Times New Roman"/>
              </w:rPr>
            </w:pPr>
          </w:p>
          <w:p w:rsidR="005B557F" w:rsidRDefault="005B557F" w:rsidP="00942833">
            <w:pPr>
              <w:rPr>
                <w:rFonts w:cs="Times New Roman"/>
              </w:rPr>
            </w:pPr>
          </w:p>
          <w:p w:rsidR="005B557F" w:rsidRDefault="005B557F" w:rsidP="00942833">
            <w:pPr>
              <w:rPr>
                <w:rFonts w:cs="Times New Roman"/>
              </w:rPr>
            </w:pPr>
          </w:p>
          <w:p w:rsidR="00942833" w:rsidRPr="00705B33" w:rsidRDefault="00942833" w:rsidP="00942833">
            <w:pPr>
              <w:rPr>
                <w:rFonts w:cs="Times New Roman"/>
              </w:rPr>
            </w:pPr>
            <w:r w:rsidRPr="00705B33">
              <w:rPr>
                <w:rFonts w:cs="Times New Roman"/>
              </w:rPr>
              <w:t>Niveau D, S. 37</w:t>
            </w:r>
          </w:p>
          <w:p w:rsidR="00942833" w:rsidRPr="00705B33" w:rsidRDefault="00942833" w:rsidP="00942833">
            <w:pPr>
              <w:rPr>
                <w:rFonts w:cs="Times New Roman"/>
              </w:rPr>
            </w:pPr>
          </w:p>
        </w:tc>
      </w:tr>
    </w:tbl>
    <w:p w:rsidR="003E474C" w:rsidRDefault="003E474C"/>
    <w:p w:rsidR="003E474C" w:rsidRDefault="003E474C"/>
    <w:p w:rsidR="003E474C" w:rsidRDefault="003E474C"/>
    <w:p w:rsidR="003E474C" w:rsidRDefault="003E474C"/>
    <w:p w:rsidR="003E474C" w:rsidRDefault="003E474C"/>
    <w:p w:rsidR="003E474C" w:rsidRDefault="003E474C"/>
    <w:p w:rsidR="003E474C" w:rsidRDefault="003E474C"/>
    <w:p w:rsidR="003E474C" w:rsidRDefault="003E474C"/>
    <w:p w:rsidR="003E474C" w:rsidRDefault="003E474C"/>
    <w:p w:rsidR="003E474C" w:rsidRDefault="003E474C"/>
    <w:p w:rsidR="003E474C" w:rsidRDefault="003E474C"/>
    <w:p w:rsidR="003E474C" w:rsidRDefault="003E474C"/>
    <w:p w:rsidR="003E474C" w:rsidRDefault="003E474C"/>
    <w:p w:rsidR="003E474C" w:rsidRDefault="003E474C"/>
    <w:p w:rsidR="003E474C" w:rsidRDefault="003E474C"/>
    <w:p w:rsidR="00942833" w:rsidRDefault="00942833"/>
    <w:p w:rsidR="00B96CB2" w:rsidRDefault="00B96CB2">
      <w:pPr>
        <w:sectPr w:rsidR="00B96CB2" w:rsidSect="000925DB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720" w:right="720" w:bottom="567" w:left="720" w:header="397" w:footer="397" w:gutter="0"/>
          <w:pgNumType w:start="1"/>
          <w:cols w:space="708"/>
          <w:titlePg/>
          <w:docGrid w:linePitch="360"/>
        </w:sectPr>
      </w:pPr>
    </w:p>
    <w:p w:rsidR="00942833" w:rsidRDefault="00942833"/>
    <w:p w:rsidR="00942833" w:rsidRDefault="00942833"/>
    <w:p w:rsidR="00942833" w:rsidRDefault="00942833"/>
    <w:p w:rsidR="00942833" w:rsidRDefault="00942833"/>
    <w:p w:rsidR="00942833" w:rsidRDefault="00942833"/>
    <w:tbl>
      <w:tblPr>
        <w:tblStyle w:val="Tabellenraster"/>
        <w:tblpPr w:leftFromText="141" w:rightFromText="141" w:vertAnchor="page" w:horzAnchor="margin" w:tblpY="1366"/>
        <w:tblW w:w="14161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8"/>
        <w:gridCol w:w="9021"/>
        <w:gridCol w:w="1842"/>
      </w:tblGrid>
      <w:tr w:rsidR="00942833" w:rsidRPr="00865118" w:rsidTr="00942833">
        <w:tc>
          <w:tcPr>
            <w:tcW w:w="3298" w:type="dxa"/>
            <w:shd w:val="clear" w:color="auto" w:fill="BFBFBF" w:themeFill="background1" w:themeFillShade="BF"/>
          </w:tcPr>
          <w:p w:rsidR="00942833" w:rsidRPr="00865118" w:rsidRDefault="00942833" w:rsidP="00942833">
            <w:pPr>
              <w:tabs>
                <w:tab w:val="right" w:pos="3011"/>
              </w:tabs>
              <w:spacing w:before="60"/>
              <w:rPr>
                <w:rFonts w:cs="Times New Roman"/>
                <w:b/>
              </w:rPr>
            </w:pPr>
            <w:r w:rsidRPr="00865118">
              <w:rPr>
                <w:rFonts w:cs="Times New Roman"/>
                <w:b/>
              </w:rPr>
              <w:t>Schulbuchkapitel</w:t>
            </w:r>
          </w:p>
        </w:tc>
        <w:tc>
          <w:tcPr>
            <w:tcW w:w="9021" w:type="dxa"/>
            <w:shd w:val="clear" w:color="auto" w:fill="BFBFBF" w:themeFill="background1" w:themeFillShade="BF"/>
          </w:tcPr>
          <w:p w:rsidR="00942833" w:rsidRPr="00865118" w:rsidRDefault="00942833" w:rsidP="00942833">
            <w:pPr>
              <w:spacing w:before="60"/>
              <w:rPr>
                <w:rFonts w:cs="Times New Roman"/>
                <w:b/>
              </w:rPr>
            </w:pPr>
            <w:r w:rsidRPr="00865118">
              <w:rPr>
                <w:rFonts w:cs="Times New Roman"/>
                <w:b/>
              </w:rPr>
              <w:t>Inhaltsbezogene mathematische Kompetenzen</w:t>
            </w:r>
          </w:p>
          <w:p w:rsidR="00942833" w:rsidRPr="00865118" w:rsidRDefault="00942833" w:rsidP="00942833">
            <w:pPr>
              <w:pStyle w:val="Listenabsatz"/>
              <w:numPr>
                <w:ilvl w:val="0"/>
                <w:numId w:val="11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 w:rsidRPr="00865118">
              <w:rPr>
                <w:rFonts w:cs="Times New Roman"/>
              </w:rPr>
              <w:t xml:space="preserve">Sachkompetenz 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942833" w:rsidRPr="00865118" w:rsidRDefault="00942833" w:rsidP="00942833">
            <w:pPr>
              <w:spacing w:before="60"/>
              <w:rPr>
                <w:rFonts w:cs="Times New Roman"/>
                <w:b/>
              </w:rPr>
            </w:pPr>
            <w:r w:rsidRPr="00865118">
              <w:rPr>
                <w:rFonts w:cs="Times New Roman"/>
                <w:b/>
              </w:rPr>
              <w:t>Bemerkungen</w:t>
            </w:r>
          </w:p>
        </w:tc>
      </w:tr>
      <w:tr w:rsidR="00942833" w:rsidRPr="00865118" w:rsidTr="00942833">
        <w:trPr>
          <w:trHeight w:val="4813"/>
        </w:trPr>
        <w:tc>
          <w:tcPr>
            <w:tcW w:w="3298" w:type="dxa"/>
          </w:tcPr>
          <w:p w:rsidR="00942833" w:rsidRPr="00BF4B95" w:rsidRDefault="00942833" w:rsidP="00942833">
            <w:pPr>
              <w:tabs>
                <w:tab w:val="right" w:pos="3011"/>
              </w:tabs>
              <w:spacing w:before="60"/>
              <w:contextualSpacing/>
              <w:rPr>
                <w:rFonts w:cs="Times New Roman"/>
                <w:b/>
              </w:rPr>
            </w:pPr>
            <w:r w:rsidRPr="00865118">
              <w:rPr>
                <w:rFonts w:cs="Times New Roman"/>
                <w:b/>
              </w:rPr>
              <w:t>1 Daten (10 h)</w:t>
            </w:r>
          </w:p>
          <w:p w:rsidR="00942833" w:rsidRPr="00865118" w:rsidRDefault="00942833" w:rsidP="00942833">
            <w:pPr>
              <w:tabs>
                <w:tab w:val="right" w:pos="3011"/>
              </w:tabs>
              <w:spacing w:before="60"/>
              <w:contextualSpacing/>
              <w:rPr>
                <w:rFonts w:cstheme="minorHAnsi"/>
                <w:b/>
              </w:rPr>
            </w:pPr>
            <w:r w:rsidRPr="00865118">
              <w:rPr>
                <w:b/>
                <w:color w:val="00B0F0"/>
              </w:rPr>
              <w:t>Basiswissencheck</w:t>
            </w:r>
          </w:p>
          <w:p w:rsidR="00942833" w:rsidRPr="00865118" w:rsidRDefault="00942833" w:rsidP="00942833">
            <w:pPr>
              <w:spacing w:before="60"/>
              <w:contextualSpacing/>
              <w:rPr>
                <w:color w:val="000000"/>
              </w:rPr>
            </w:pPr>
            <w:r w:rsidRPr="00865118">
              <w:rPr>
                <w:color w:val="000000"/>
              </w:rPr>
              <w:t>Daten sammeln und auswerten</w:t>
            </w:r>
          </w:p>
          <w:p w:rsidR="00942833" w:rsidRPr="00865118" w:rsidRDefault="00942833" w:rsidP="00942833">
            <w:pPr>
              <w:contextualSpacing/>
              <w:rPr>
                <w:color w:val="000000"/>
              </w:rPr>
            </w:pPr>
            <w:r w:rsidRPr="00865118">
              <w:rPr>
                <w:color w:val="000000"/>
              </w:rPr>
              <w:t>Absolute und relative Häufigkeiten berechnen</w:t>
            </w:r>
          </w:p>
          <w:p w:rsidR="00942833" w:rsidRPr="00865118" w:rsidRDefault="00942833" w:rsidP="00942833">
            <w:pPr>
              <w:tabs>
                <w:tab w:val="right" w:pos="3011"/>
              </w:tabs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865118">
              <w:rPr>
                <w:color w:val="000000"/>
              </w:rPr>
              <w:t>Daten graphisch darstellen</w:t>
            </w:r>
          </w:p>
          <w:p w:rsidR="00942833" w:rsidRPr="00865118" w:rsidRDefault="00942833" w:rsidP="00942833">
            <w:pPr>
              <w:tabs>
                <w:tab w:val="right" w:pos="3011"/>
              </w:tabs>
              <w:spacing w:before="60"/>
              <w:contextualSpacing/>
              <w:rPr>
                <w:rFonts w:cstheme="minorHAnsi"/>
                <w:b/>
              </w:rPr>
            </w:pPr>
            <w:r w:rsidRPr="00865118">
              <w:rPr>
                <w:b/>
                <w:color w:val="E36C0A" w:themeColor="accent6" w:themeShade="BF"/>
              </w:rPr>
              <w:t>Trimm-dich-Zwischenrunde</w:t>
            </w:r>
          </w:p>
          <w:p w:rsidR="00942833" w:rsidRPr="00865118" w:rsidRDefault="00942833" w:rsidP="00942833">
            <w:pPr>
              <w:tabs>
                <w:tab w:val="right" w:pos="3011"/>
              </w:tabs>
              <w:spacing w:before="60"/>
              <w:contextualSpacing/>
              <w:rPr>
                <w:rFonts w:cstheme="minorHAnsi"/>
              </w:rPr>
            </w:pPr>
            <w:r w:rsidRPr="00865118">
              <w:rPr>
                <w:color w:val="000000"/>
              </w:rPr>
              <w:t>Statistische Kennwerte berechnen</w:t>
            </w:r>
          </w:p>
          <w:p w:rsidR="00942833" w:rsidRPr="00865118" w:rsidRDefault="00942833" w:rsidP="00942833">
            <w:pPr>
              <w:tabs>
                <w:tab w:val="right" w:pos="3011"/>
              </w:tabs>
              <w:spacing w:before="60"/>
              <w:contextualSpacing/>
              <w:rPr>
                <w:b/>
                <w:color w:val="000000"/>
              </w:rPr>
            </w:pPr>
            <w:r w:rsidRPr="00865118">
              <w:rPr>
                <w:b/>
                <w:color w:val="FFC000"/>
              </w:rPr>
              <w:t>Die Besondere Seite: Wir lernen uns kennen</w:t>
            </w:r>
          </w:p>
          <w:p w:rsidR="00942833" w:rsidRDefault="00942833" w:rsidP="00942833">
            <w:pPr>
              <w:contextualSpacing/>
              <w:rPr>
                <w:b/>
                <w:color w:val="00B050"/>
              </w:rPr>
            </w:pPr>
            <w:r w:rsidRPr="00865118">
              <w:rPr>
                <w:b/>
                <w:color w:val="00B050"/>
              </w:rPr>
              <w:t>Auf einen Blick: Daten wiederho</w:t>
            </w:r>
            <w:r>
              <w:rPr>
                <w:b/>
                <w:color w:val="00B050"/>
              </w:rPr>
              <w:t>len</w:t>
            </w:r>
          </w:p>
          <w:p w:rsidR="00942833" w:rsidRPr="00865118" w:rsidRDefault="00942833" w:rsidP="00942833">
            <w:pPr>
              <w:spacing w:before="60"/>
              <w:contextualSpacing/>
              <w:rPr>
                <w:rFonts w:cs="Times New Roman"/>
                <w:b/>
                <w:color w:val="548DD4" w:themeColor="text2" w:themeTint="99"/>
              </w:rPr>
            </w:pPr>
            <w:r w:rsidRPr="00865118">
              <w:rPr>
                <w:b/>
                <w:color w:val="E36C0A" w:themeColor="accent6" w:themeShade="BF"/>
              </w:rPr>
              <w:t>Trimm-dich-Abschlussrunde</w:t>
            </w:r>
          </w:p>
        </w:tc>
        <w:tc>
          <w:tcPr>
            <w:tcW w:w="9021" w:type="dxa"/>
          </w:tcPr>
          <w:p w:rsidR="00942833" w:rsidRDefault="00942833" w:rsidP="0094283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865118">
              <w:rPr>
                <w:rFonts w:cs="Times New Roman"/>
                <w:b/>
              </w:rPr>
              <w:t>T</w:t>
            </w:r>
            <w:r>
              <w:rPr>
                <w:rFonts w:cs="Times New Roman"/>
                <w:b/>
              </w:rPr>
              <w:t>hemenbereich „Daten und Zufall“</w:t>
            </w:r>
          </w:p>
          <w:p w:rsidR="00942833" w:rsidRPr="00BF4B95" w:rsidRDefault="00942833" w:rsidP="0094283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Daten</w:t>
            </w:r>
          </w:p>
          <w:p w:rsidR="00942833" w:rsidRPr="0093331F" w:rsidRDefault="00942833" w:rsidP="00942833">
            <w:pPr>
              <w:pStyle w:val="Listenabsatz"/>
              <w:numPr>
                <w:ilvl w:val="0"/>
                <w:numId w:val="12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865118">
              <w:rPr>
                <w:rFonts w:cs="Times New Roman"/>
              </w:rPr>
              <w:t>Planen und Durchführen von statistischen Erhebungen nach</w:t>
            </w:r>
            <w:r>
              <w:rPr>
                <w:rFonts w:cs="Times New Roman"/>
              </w:rPr>
              <w:t xml:space="preserve"> </w:t>
            </w:r>
            <w:r w:rsidRPr="00865118">
              <w:rPr>
                <w:rFonts w:cs="Times New Roman"/>
              </w:rPr>
              <w:t>vorgegebenen Fragestellungen, Merkmalen, Stichproben</w:t>
            </w:r>
          </w:p>
          <w:p w:rsidR="00942833" w:rsidRPr="0093331F" w:rsidRDefault="00942833" w:rsidP="00942833">
            <w:pPr>
              <w:pStyle w:val="Listenabsatz"/>
              <w:numPr>
                <w:ilvl w:val="0"/>
                <w:numId w:val="12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>
              <w:rPr>
                <w:rFonts w:cs="Times New Roman"/>
              </w:rPr>
              <w:t>Ermitteln und V</w:t>
            </w:r>
            <w:r w:rsidRPr="00865118">
              <w:rPr>
                <w:rFonts w:cs="Times New Roman"/>
              </w:rPr>
              <w:t>ergleichen von absoluter und relativer Häufigkeit</w:t>
            </w:r>
          </w:p>
          <w:p w:rsidR="00942833" w:rsidRPr="00934A72" w:rsidRDefault="00942833" w:rsidP="00942833">
            <w:pPr>
              <w:pStyle w:val="Listenabsatz"/>
              <w:numPr>
                <w:ilvl w:val="0"/>
                <w:numId w:val="12"/>
              </w:numPr>
              <w:ind w:left="360" w:hanging="357"/>
              <w:contextualSpacing w:val="0"/>
              <w:rPr>
                <w:rFonts w:cs="Times New Roman"/>
              </w:rPr>
            </w:pPr>
            <w:r w:rsidRPr="00865118">
              <w:rPr>
                <w:rFonts w:cs="Times New Roman"/>
              </w:rPr>
              <w:t>Erfassen und Strukturieren von selbst erhobenen Messwerten (auch Dezimalzahlen)</w:t>
            </w:r>
          </w:p>
          <w:p w:rsidR="00942833" w:rsidRPr="00934A72" w:rsidRDefault="00942833" w:rsidP="00942833">
            <w:pPr>
              <w:pStyle w:val="Listenabsatz"/>
              <w:numPr>
                <w:ilvl w:val="0"/>
                <w:numId w:val="12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60" w:hanging="357"/>
              <w:contextualSpacing w:val="0"/>
              <w:rPr>
                <w:rFonts w:cs="Times New Roman"/>
              </w:rPr>
            </w:pPr>
            <w:r w:rsidRPr="00865118">
              <w:rPr>
                <w:rFonts w:cs="Times New Roman"/>
              </w:rPr>
              <w:t>Darstellen von Messwe</w:t>
            </w:r>
            <w:r>
              <w:rPr>
                <w:rFonts w:cs="Times New Roman"/>
              </w:rPr>
              <w:t>rten in Tabellen und Diagrammen</w:t>
            </w:r>
          </w:p>
          <w:p w:rsidR="00942833" w:rsidRPr="00934A72" w:rsidRDefault="00942833" w:rsidP="00942833">
            <w:pPr>
              <w:pStyle w:val="Listenabsatz"/>
              <w:numPr>
                <w:ilvl w:val="0"/>
                <w:numId w:val="12"/>
              </w:numPr>
              <w:ind w:left="360" w:hanging="357"/>
              <w:contextualSpacing w:val="0"/>
              <w:rPr>
                <w:rFonts w:cs="Times New Roman"/>
              </w:rPr>
            </w:pPr>
            <w:r w:rsidRPr="00865118">
              <w:rPr>
                <w:rFonts w:cs="Times New Roman"/>
              </w:rPr>
              <w:t>Aufbereiten und Präsentieren von Daten in geeigneten Darstellungsformen</w:t>
            </w:r>
          </w:p>
          <w:p w:rsidR="00942833" w:rsidRPr="00934A72" w:rsidRDefault="00942833" w:rsidP="00942833">
            <w:pPr>
              <w:pStyle w:val="Listenabsatz"/>
              <w:numPr>
                <w:ilvl w:val="0"/>
                <w:numId w:val="12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60" w:hanging="357"/>
              <w:contextualSpacing w:val="0"/>
              <w:rPr>
                <w:rFonts w:cs="Times New Roman"/>
              </w:rPr>
            </w:pPr>
            <w:r w:rsidRPr="00865118">
              <w:rPr>
                <w:rFonts w:cs="Times New Roman"/>
              </w:rPr>
              <w:t>Ermitteln und Vergleichen von Kennwerten (auch Minimum, Maximum und Spannweite) sowie Informationen aus verschiedenen Darstellungen</w:t>
            </w:r>
          </w:p>
          <w:p w:rsidR="00942833" w:rsidRPr="00934A72" w:rsidRDefault="00942833" w:rsidP="00942833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 w:hanging="357"/>
              <w:contextualSpacing w:val="0"/>
              <w:rPr>
                <w:rFonts w:cs="Times New Roman"/>
              </w:rPr>
            </w:pPr>
            <w:r w:rsidRPr="00865118">
              <w:rPr>
                <w:rFonts w:cs="Times New Roman"/>
              </w:rPr>
              <w:t>Darstellen von Daten auch in Kreisdiagrammen; Vergleichen von Diagrammarten</w:t>
            </w:r>
          </w:p>
          <w:p w:rsidR="00942833" w:rsidRPr="006136C9" w:rsidRDefault="00942833" w:rsidP="00942833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865118">
              <w:rPr>
                <w:rFonts w:cs="Times New Roman"/>
              </w:rPr>
              <w:t>Ermitteln und Vergleichen von arithmetischem Mittel, Modalwert (häufigster Wert) und Median (Zentralwert) in verschiedenen Darstellungsformen</w:t>
            </w:r>
          </w:p>
        </w:tc>
        <w:tc>
          <w:tcPr>
            <w:tcW w:w="1842" w:type="dxa"/>
          </w:tcPr>
          <w:p w:rsidR="00942833" w:rsidRPr="00865118" w:rsidRDefault="00942833" w:rsidP="00942833">
            <w:pPr>
              <w:rPr>
                <w:rFonts w:cs="Times New Roman"/>
              </w:rPr>
            </w:pPr>
          </w:p>
          <w:p w:rsidR="00942833" w:rsidRPr="00865118" w:rsidRDefault="00942833" w:rsidP="00942833">
            <w:pPr>
              <w:rPr>
                <w:rFonts w:cs="Times New Roman"/>
              </w:rPr>
            </w:pPr>
          </w:p>
          <w:p w:rsidR="005B557F" w:rsidRPr="00865118" w:rsidRDefault="005B557F" w:rsidP="005B557F">
            <w:pPr>
              <w:rPr>
                <w:rFonts w:cs="Times New Roman"/>
              </w:rPr>
            </w:pPr>
            <w:r w:rsidRPr="00865118">
              <w:rPr>
                <w:rFonts w:cs="Times New Roman"/>
              </w:rPr>
              <w:t>Niveau E, S. 60</w:t>
            </w:r>
          </w:p>
          <w:p w:rsidR="00942833" w:rsidRPr="00865118" w:rsidRDefault="00942833" w:rsidP="00942833">
            <w:pPr>
              <w:rPr>
                <w:rFonts w:cs="Times New Roman"/>
              </w:rPr>
            </w:pPr>
          </w:p>
          <w:p w:rsidR="00942833" w:rsidRPr="00865118" w:rsidRDefault="00942833" w:rsidP="00942833">
            <w:pPr>
              <w:rPr>
                <w:rFonts w:cs="Times New Roman"/>
              </w:rPr>
            </w:pPr>
          </w:p>
          <w:p w:rsidR="005B557F" w:rsidRPr="00865118" w:rsidRDefault="005B557F" w:rsidP="005B557F">
            <w:pPr>
              <w:rPr>
                <w:rFonts w:cs="Times New Roman"/>
              </w:rPr>
            </w:pPr>
            <w:r w:rsidRPr="00865118">
              <w:rPr>
                <w:rFonts w:cs="Times New Roman"/>
              </w:rPr>
              <w:t>Niveau D, S. 58</w:t>
            </w:r>
          </w:p>
          <w:p w:rsidR="00942833" w:rsidRPr="0093331F" w:rsidRDefault="00942833" w:rsidP="00942833">
            <w:pPr>
              <w:rPr>
                <w:rFonts w:cs="Times New Roman"/>
                <w:sz w:val="14"/>
              </w:rPr>
            </w:pPr>
          </w:p>
          <w:p w:rsidR="00942833" w:rsidRPr="00865118" w:rsidRDefault="00942833" w:rsidP="00942833">
            <w:pPr>
              <w:rPr>
                <w:rFonts w:cs="Times New Roman"/>
              </w:rPr>
            </w:pPr>
          </w:p>
          <w:p w:rsidR="005B557F" w:rsidRDefault="005B557F" w:rsidP="005B557F">
            <w:pPr>
              <w:rPr>
                <w:rFonts w:cs="Times New Roman"/>
                <w:sz w:val="14"/>
              </w:rPr>
            </w:pPr>
          </w:p>
          <w:p w:rsidR="005B557F" w:rsidRPr="0093331F" w:rsidRDefault="005B557F" w:rsidP="005B557F">
            <w:pPr>
              <w:rPr>
                <w:rFonts w:cs="Times New Roman"/>
                <w:sz w:val="14"/>
              </w:rPr>
            </w:pPr>
          </w:p>
          <w:p w:rsidR="00942833" w:rsidRPr="005B557F" w:rsidRDefault="00942833" w:rsidP="00942833">
            <w:pPr>
              <w:rPr>
                <w:rFonts w:cs="Times New Roman"/>
              </w:rPr>
            </w:pPr>
          </w:p>
          <w:p w:rsidR="00942833" w:rsidRPr="00865118" w:rsidRDefault="005B557F" w:rsidP="00942833">
            <w:pPr>
              <w:rPr>
                <w:rFonts w:cs="Times New Roman"/>
              </w:rPr>
            </w:pPr>
            <w:r w:rsidRPr="00865118">
              <w:rPr>
                <w:rFonts w:cs="Times New Roman"/>
              </w:rPr>
              <w:t>Niveau E, S. 60</w:t>
            </w:r>
          </w:p>
          <w:p w:rsidR="00942833" w:rsidRPr="00865118" w:rsidRDefault="00942833" w:rsidP="00942833">
            <w:pPr>
              <w:rPr>
                <w:rFonts w:cs="Times New Roman"/>
              </w:rPr>
            </w:pPr>
          </w:p>
          <w:p w:rsidR="00942833" w:rsidRPr="00865118" w:rsidRDefault="00942833" w:rsidP="00942833">
            <w:pPr>
              <w:rPr>
                <w:rFonts w:cs="Times New Roman"/>
              </w:rPr>
            </w:pPr>
          </w:p>
        </w:tc>
      </w:tr>
    </w:tbl>
    <w:p w:rsidR="00942833" w:rsidRDefault="00942833"/>
    <w:p w:rsidR="00942833" w:rsidRDefault="00942833"/>
    <w:p w:rsidR="00942833" w:rsidRDefault="00942833"/>
    <w:p w:rsidR="00942833" w:rsidRDefault="00942833"/>
    <w:p w:rsidR="00942833" w:rsidRDefault="00942833"/>
    <w:p w:rsidR="00942833" w:rsidRDefault="00942833"/>
    <w:p w:rsidR="00942833" w:rsidRDefault="00942833"/>
    <w:p w:rsidR="00942833" w:rsidRDefault="00942833"/>
    <w:p w:rsidR="00942833" w:rsidRDefault="00942833">
      <w:r>
        <w:br w:type="page"/>
      </w:r>
    </w:p>
    <w:tbl>
      <w:tblPr>
        <w:tblStyle w:val="Tabellenraster"/>
        <w:tblW w:w="14151" w:type="dxa"/>
        <w:tblInd w:w="71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2"/>
        <w:gridCol w:w="8358"/>
        <w:gridCol w:w="1841"/>
      </w:tblGrid>
      <w:tr w:rsidR="00942833" w:rsidRPr="00C2653D" w:rsidTr="00C6201A">
        <w:trPr>
          <w:trHeight w:val="124"/>
        </w:trPr>
        <w:tc>
          <w:tcPr>
            <w:tcW w:w="3952" w:type="dxa"/>
            <w:shd w:val="clear" w:color="auto" w:fill="BFBFBF" w:themeFill="background1" w:themeFillShade="BF"/>
          </w:tcPr>
          <w:p w:rsidR="00942833" w:rsidRPr="00C2653D" w:rsidRDefault="00942833" w:rsidP="00C6201A">
            <w:pPr>
              <w:tabs>
                <w:tab w:val="right" w:pos="3011"/>
              </w:tabs>
              <w:spacing w:before="60" w:after="60"/>
              <w:rPr>
                <w:rFonts w:cs="Times New Roman"/>
                <w:b/>
              </w:rPr>
            </w:pPr>
            <w:r w:rsidRPr="00C2653D">
              <w:rPr>
                <w:rFonts w:cs="Times New Roman"/>
                <w:b/>
              </w:rPr>
              <w:lastRenderedPageBreak/>
              <w:t>Schulbuchkapitel</w:t>
            </w:r>
          </w:p>
        </w:tc>
        <w:tc>
          <w:tcPr>
            <w:tcW w:w="8358" w:type="dxa"/>
            <w:shd w:val="clear" w:color="auto" w:fill="BFBFBF" w:themeFill="background1" w:themeFillShade="BF"/>
          </w:tcPr>
          <w:p w:rsidR="00942833" w:rsidRPr="00C2653D" w:rsidRDefault="00942833" w:rsidP="00C6201A">
            <w:pPr>
              <w:rPr>
                <w:rFonts w:cs="Times New Roman"/>
                <w:b/>
              </w:rPr>
            </w:pPr>
            <w:r w:rsidRPr="00C2653D">
              <w:rPr>
                <w:rFonts w:cs="Times New Roman"/>
                <w:b/>
              </w:rPr>
              <w:t>Inhaltsbezogene mathematische Kompetenzen</w:t>
            </w:r>
          </w:p>
          <w:p w:rsidR="00942833" w:rsidRPr="00C2653D" w:rsidRDefault="00942833" w:rsidP="00942833">
            <w:pPr>
              <w:pStyle w:val="Listenabsatz"/>
              <w:numPr>
                <w:ilvl w:val="0"/>
                <w:numId w:val="11"/>
              </w:numPr>
              <w:spacing w:after="60"/>
              <w:ind w:left="357" w:hanging="357"/>
              <w:contextualSpacing w:val="0"/>
              <w:rPr>
                <w:rFonts w:cs="Times New Roman"/>
              </w:rPr>
            </w:pPr>
            <w:r w:rsidRPr="00C2653D">
              <w:rPr>
                <w:rFonts w:cs="Times New Roman"/>
              </w:rPr>
              <w:t xml:space="preserve">Sachkompetenz </w:t>
            </w:r>
          </w:p>
        </w:tc>
        <w:tc>
          <w:tcPr>
            <w:tcW w:w="1841" w:type="dxa"/>
            <w:shd w:val="clear" w:color="auto" w:fill="BFBFBF" w:themeFill="background1" w:themeFillShade="BF"/>
          </w:tcPr>
          <w:p w:rsidR="00942833" w:rsidRPr="00C2653D" w:rsidRDefault="00942833" w:rsidP="00C6201A">
            <w:pPr>
              <w:spacing w:before="60" w:after="60"/>
              <w:rPr>
                <w:rFonts w:cs="Times New Roman"/>
                <w:b/>
              </w:rPr>
            </w:pPr>
            <w:r w:rsidRPr="00C2653D">
              <w:rPr>
                <w:rFonts w:cs="Times New Roman"/>
                <w:b/>
              </w:rPr>
              <w:t>Bemerkungen</w:t>
            </w:r>
          </w:p>
        </w:tc>
      </w:tr>
      <w:tr w:rsidR="00942833" w:rsidRPr="00C2653D" w:rsidTr="00C6201A">
        <w:trPr>
          <w:trHeight w:val="1520"/>
        </w:trPr>
        <w:tc>
          <w:tcPr>
            <w:tcW w:w="3952" w:type="dxa"/>
          </w:tcPr>
          <w:p w:rsidR="00942833" w:rsidRPr="00C2653D" w:rsidRDefault="00942833" w:rsidP="00C6201A">
            <w:pPr>
              <w:tabs>
                <w:tab w:val="right" w:pos="3011"/>
              </w:tabs>
              <w:spacing w:before="60"/>
              <w:contextualSpacing/>
              <w:rPr>
                <w:rFonts w:cs="Times New Roman"/>
                <w:b/>
                <w:color w:val="548DD4" w:themeColor="text2" w:themeTint="99"/>
              </w:rPr>
            </w:pPr>
            <w:r w:rsidRPr="00C2653D">
              <w:rPr>
                <w:rFonts w:cs="Times New Roman"/>
                <w:b/>
              </w:rPr>
              <w:t>2 Zuordnungen (30 h)</w:t>
            </w:r>
          </w:p>
          <w:p w:rsidR="00942833" w:rsidRPr="00C2653D" w:rsidRDefault="00942833" w:rsidP="00C6201A">
            <w:pPr>
              <w:tabs>
                <w:tab w:val="right" w:pos="3011"/>
              </w:tabs>
              <w:spacing w:before="60"/>
              <w:contextualSpacing/>
              <w:rPr>
                <w:rFonts w:cs="Times New Roman"/>
                <w:b/>
                <w:color w:val="548DD4" w:themeColor="text2" w:themeTint="99"/>
              </w:rPr>
            </w:pPr>
            <w:r w:rsidRPr="00C2653D">
              <w:rPr>
                <w:rFonts w:cs="Times New Roman"/>
                <w:b/>
                <w:color w:val="00B0F0"/>
              </w:rPr>
              <w:t>Basiswissencheck</w:t>
            </w:r>
          </w:p>
          <w:p w:rsidR="00942833" w:rsidRPr="00C2653D" w:rsidRDefault="00942833" w:rsidP="00C6201A">
            <w:pPr>
              <w:spacing w:before="60"/>
              <w:contextualSpacing/>
              <w:rPr>
                <w:rFonts w:cs="Times New Roman"/>
              </w:rPr>
            </w:pPr>
            <w:r w:rsidRPr="00C2653D">
              <w:rPr>
                <w:rFonts w:cs="Times New Roman"/>
              </w:rPr>
              <w:t>Zuordnungen untersuchen</w:t>
            </w:r>
          </w:p>
          <w:p w:rsidR="00942833" w:rsidRPr="00C2653D" w:rsidRDefault="00942833" w:rsidP="00C6201A">
            <w:pPr>
              <w:contextualSpacing/>
              <w:rPr>
                <w:rFonts w:cs="Times New Roman"/>
                <w:color w:val="000000"/>
              </w:rPr>
            </w:pPr>
            <w:r w:rsidRPr="00C2653D">
              <w:rPr>
                <w:rFonts w:cs="Times New Roman"/>
                <w:color w:val="000000"/>
              </w:rPr>
              <w:t>Zuordnungen graphisch darstellen</w:t>
            </w:r>
          </w:p>
          <w:p w:rsidR="00942833" w:rsidRPr="00C2653D" w:rsidRDefault="00942833" w:rsidP="00C6201A">
            <w:pPr>
              <w:contextualSpacing/>
              <w:rPr>
                <w:rFonts w:cs="Times New Roman"/>
                <w:color w:val="000000"/>
              </w:rPr>
            </w:pPr>
            <w:r w:rsidRPr="00C2653D">
              <w:rPr>
                <w:rFonts w:cs="Times New Roman"/>
                <w:color w:val="000000"/>
              </w:rPr>
              <w:t>Proportionale Zuordnungen erkennen und berechnen</w:t>
            </w:r>
          </w:p>
          <w:p w:rsidR="00942833" w:rsidRPr="00C2653D" w:rsidRDefault="00942833" w:rsidP="00C6201A">
            <w:pPr>
              <w:contextualSpacing/>
              <w:rPr>
                <w:rFonts w:cs="Times New Roman"/>
                <w:color w:val="000000"/>
              </w:rPr>
            </w:pPr>
            <w:r w:rsidRPr="00C2653D">
              <w:rPr>
                <w:rFonts w:cs="Times New Roman"/>
                <w:color w:val="000000"/>
              </w:rPr>
              <w:t xml:space="preserve">Mit dem </w:t>
            </w:r>
            <w:proofErr w:type="spellStart"/>
            <w:r w:rsidRPr="00C2653D">
              <w:rPr>
                <w:rFonts w:cs="Times New Roman"/>
                <w:color w:val="000000"/>
              </w:rPr>
              <w:t>Zweisatz</w:t>
            </w:r>
            <w:proofErr w:type="spellEnd"/>
            <w:r w:rsidRPr="00C2653D">
              <w:rPr>
                <w:rFonts w:cs="Times New Roman"/>
                <w:color w:val="000000"/>
              </w:rPr>
              <w:t xml:space="preserve"> rechnen</w:t>
            </w:r>
          </w:p>
          <w:p w:rsidR="00942833" w:rsidRPr="00C2653D" w:rsidRDefault="00942833" w:rsidP="00C6201A">
            <w:pPr>
              <w:contextualSpacing/>
              <w:rPr>
                <w:rFonts w:cs="Times New Roman"/>
                <w:color w:val="000000"/>
              </w:rPr>
            </w:pPr>
            <w:r w:rsidRPr="00C2653D">
              <w:rPr>
                <w:rFonts w:cs="Times New Roman"/>
                <w:color w:val="000000"/>
              </w:rPr>
              <w:t>Proportionale Zuordnungen graphisch darstellen</w:t>
            </w:r>
          </w:p>
          <w:p w:rsidR="00942833" w:rsidRPr="00C2653D" w:rsidRDefault="00942833" w:rsidP="00C6201A">
            <w:pPr>
              <w:contextualSpacing/>
              <w:rPr>
                <w:rFonts w:cs="Times New Roman"/>
                <w:color w:val="000000"/>
              </w:rPr>
            </w:pPr>
            <w:r w:rsidRPr="00C2653D">
              <w:rPr>
                <w:rFonts w:cs="Times New Roman"/>
                <w:color w:val="000000"/>
              </w:rPr>
              <w:t>Mit dem Dreisatz rechnen</w:t>
            </w:r>
          </w:p>
          <w:p w:rsidR="00942833" w:rsidRPr="00C2653D" w:rsidRDefault="00942833" w:rsidP="00C6201A">
            <w:pPr>
              <w:contextualSpacing/>
              <w:rPr>
                <w:rFonts w:cs="Times New Roman"/>
                <w:color w:val="000000"/>
              </w:rPr>
            </w:pPr>
            <w:r w:rsidRPr="00C2653D">
              <w:rPr>
                <w:rFonts w:cs="Times New Roman"/>
                <w:color w:val="000000"/>
              </w:rPr>
              <w:t>Mit Überschlag rechnen</w:t>
            </w:r>
          </w:p>
          <w:p w:rsidR="00942833" w:rsidRPr="00C2653D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color w:val="548DD4" w:themeColor="text2" w:themeTint="99"/>
              </w:rPr>
            </w:pPr>
            <w:r w:rsidRPr="00C2653D">
              <w:rPr>
                <w:rFonts w:cs="Times New Roman"/>
                <w:color w:val="000000"/>
              </w:rPr>
              <w:t>Proportionale Zuordnungen vertiefen</w:t>
            </w:r>
          </w:p>
          <w:p w:rsidR="00942833" w:rsidRPr="00C2653D" w:rsidRDefault="00942833" w:rsidP="00C6201A">
            <w:pPr>
              <w:tabs>
                <w:tab w:val="right" w:pos="3011"/>
              </w:tabs>
              <w:spacing w:before="60"/>
              <w:contextualSpacing/>
              <w:rPr>
                <w:rFonts w:cs="Times New Roman"/>
                <w:b/>
                <w:color w:val="548DD4" w:themeColor="text2" w:themeTint="99"/>
              </w:rPr>
            </w:pPr>
            <w:r w:rsidRPr="00C2653D">
              <w:rPr>
                <w:rFonts w:cs="Times New Roman"/>
                <w:b/>
                <w:color w:val="E36C0A" w:themeColor="accent6" w:themeShade="BF"/>
              </w:rPr>
              <w:t>Trimm-dich-Zwischenrunde</w:t>
            </w:r>
          </w:p>
          <w:p w:rsidR="00942833" w:rsidRPr="00C2653D" w:rsidRDefault="00942833" w:rsidP="00C6201A">
            <w:pPr>
              <w:tabs>
                <w:tab w:val="right" w:pos="3011"/>
              </w:tabs>
              <w:spacing w:before="60"/>
              <w:contextualSpacing/>
              <w:rPr>
                <w:rFonts w:cs="Times New Roman"/>
                <w:b/>
                <w:color w:val="548DD4" w:themeColor="text2" w:themeTint="99"/>
              </w:rPr>
            </w:pPr>
            <w:r w:rsidRPr="00C2653D">
              <w:rPr>
                <w:rFonts w:cs="Times New Roman"/>
                <w:b/>
                <w:color w:val="FFC000"/>
              </w:rPr>
              <w:t>Die Besondere Seite: Experimente</w:t>
            </w:r>
          </w:p>
          <w:p w:rsidR="00942833" w:rsidRPr="00C2653D" w:rsidRDefault="00942833" w:rsidP="00C6201A">
            <w:pPr>
              <w:spacing w:before="60"/>
              <w:contextualSpacing/>
              <w:rPr>
                <w:rFonts w:cs="Times New Roman"/>
                <w:color w:val="000000"/>
              </w:rPr>
            </w:pPr>
            <w:r w:rsidRPr="00C2653D">
              <w:rPr>
                <w:rFonts w:cs="Times New Roman"/>
                <w:color w:val="000000"/>
              </w:rPr>
              <w:t>Antiproportionale Zuordnun</w:t>
            </w:r>
            <w:r>
              <w:rPr>
                <w:rFonts w:cs="Times New Roman"/>
                <w:color w:val="000000"/>
              </w:rPr>
              <w:t>gen erkennen und berechnen</w:t>
            </w:r>
          </w:p>
          <w:p w:rsidR="00942833" w:rsidRPr="00C2653D" w:rsidRDefault="00942833" w:rsidP="00C6201A">
            <w:pPr>
              <w:contextualSpacing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Mit dem </w:t>
            </w:r>
            <w:proofErr w:type="spellStart"/>
            <w:r>
              <w:rPr>
                <w:rFonts w:cs="Times New Roman"/>
                <w:color w:val="000000"/>
              </w:rPr>
              <w:t>Zweisatz</w:t>
            </w:r>
            <w:proofErr w:type="spellEnd"/>
            <w:r>
              <w:rPr>
                <w:rFonts w:cs="Times New Roman"/>
                <w:color w:val="000000"/>
              </w:rPr>
              <w:t xml:space="preserve"> rechnen</w:t>
            </w:r>
          </w:p>
          <w:p w:rsidR="00942833" w:rsidRPr="00C2653D" w:rsidRDefault="00942833" w:rsidP="00C6201A">
            <w:pPr>
              <w:contextualSpacing/>
              <w:rPr>
                <w:rFonts w:cs="Times New Roman"/>
                <w:color w:val="000000"/>
              </w:rPr>
            </w:pPr>
            <w:r w:rsidRPr="00C2653D">
              <w:rPr>
                <w:rFonts w:cs="Times New Roman"/>
                <w:color w:val="000000"/>
              </w:rPr>
              <w:t>Antiproportionale Zuordnungen graphisch darstellen</w:t>
            </w:r>
          </w:p>
          <w:p w:rsidR="00942833" w:rsidRPr="00C2653D" w:rsidRDefault="00942833" w:rsidP="00C6201A">
            <w:pPr>
              <w:contextualSpacing/>
              <w:rPr>
                <w:rFonts w:cs="Times New Roman"/>
                <w:color w:val="000000"/>
              </w:rPr>
            </w:pPr>
            <w:r w:rsidRPr="00C2653D">
              <w:rPr>
                <w:rFonts w:cs="Times New Roman"/>
                <w:color w:val="000000"/>
              </w:rPr>
              <w:t>Mit dem Dreisatz rechnen</w:t>
            </w:r>
          </w:p>
          <w:p w:rsidR="00942833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 w:rsidRPr="00C2653D">
              <w:rPr>
                <w:rFonts w:cs="Times New Roman"/>
              </w:rPr>
              <w:t>Zuordnungen unterscheiden</w:t>
            </w:r>
          </w:p>
          <w:p w:rsidR="00942833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C2653D">
              <w:rPr>
                <w:b/>
                <w:color w:val="E36C0A" w:themeColor="accent6" w:themeShade="BF"/>
              </w:rPr>
              <w:t>Trimm-dich-Zwischenrunde</w:t>
            </w:r>
          </w:p>
          <w:p w:rsidR="00942833" w:rsidRDefault="00942833" w:rsidP="00C6201A">
            <w:pPr>
              <w:rPr>
                <w:b/>
                <w:color w:val="00B050"/>
              </w:rPr>
            </w:pPr>
            <w:r w:rsidRPr="00C2653D">
              <w:rPr>
                <w:b/>
                <w:color w:val="00B050"/>
              </w:rPr>
              <w:t>Auf einen Blick: Zuordnungen wiederho</w:t>
            </w:r>
            <w:r>
              <w:rPr>
                <w:b/>
                <w:color w:val="00B050"/>
              </w:rPr>
              <w:t>len</w:t>
            </w:r>
          </w:p>
          <w:p w:rsidR="00942833" w:rsidRPr="00C2653D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548DD4" w:themeColor="text2" w:themeTint="99"/>
              </w:rPr>
            </w:pPr>
            <w:r w:rsidRPr="00C2653D">
              <w:rPr>
                <w:b/>
                <w:color w:val="E36C0A" w:themeColor="accent6" w:themeShade="BF"/>
              </w:rPr>
              <w:t>Trimm-dich-Abschlussrunde</w:t>
            </w:r>
          </w:p>
        </w:tc>
        <w:tc>
          <w:tcPr>
            <w:tcW w:w="8358" w:type="dxa"/>
          </w:tcPr>
          <w:p w:rsidR="00942833" w:rsidRDefault="00942833" w:rsidP="00C6201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2653D">
              <w:rPr>
                <w:rFonts w:cs="Times New Roman"/>
                <w:b/>
              </w:rPr>
              <w:t>Themenberei</w:t>
            </w:r>
            <w:r>
              <w:rPr>
                <w:rFonts w:cs="Times New Roman"/>
                <w:b/>
              </w:rPr>
              <w:t>ch „Gleichungen und Funktionen“</w:t>
            </w:r>
          </w:p>
          <w:p w:rsidR="00942833" w:rsidRPr="00BF4B95" w:rsidRDefault="00942833" w:rsidP="00C6201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Zuordnungen und Funktionen</w:t>
            </w:r>
          </w:p>
          <w:p w:rsidR="00942833" w:rsidRPr="00C85E82" w:rsidRDefault="00942833" w:rsidP="00942833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C2653D">
              <w:rPr>
                <w:rFonts w:cs="Times New Roman"/>
              </w:rPr>
              <w:t>Beschreiben der Eigenschaften direkt proportionaler Zusammenhänge und Abgrenzung von Eigenschaften anderer Zuordnungen (auch in Alltagssituationen)</w:t>
            </w:r>
          </w:p>
          <w:p w:rsidR="00942833" w:rsidRPr="00C85E82" w:rsidRDefault="00942833" w:rsidP="00942833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C2653D">
              <w:rPr>
                <w:rFonts w:cs="Times New Roman"/>
              </w:rPr>
              <w:t>Darstellen von Zuordnungen, insbesondere direkt proportionale Zuordnungen (auch im Koordinatensystem im 1. Quadranten und mit Worten)</w:t>
            </w:r>
          </w:p>
          <w:p w:rsidR="00942833" w:rsidRPr="00C85E82" w:rsidRDefault="00942833" w:rsidP="00942833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C2653D">
              <w:rPr>
                <w:rFonts w:cs="Times New Roman"/>
              </w:rPr>
              <w:t>Wechsel zwischen verschiedenen Darstellungen von Zuordnungen</w:t>
            </w:r>
          </w:p>
          <w:p w:rsidR="00942833" w:rsidRPr="00C2653D" w:rsidRDefault="00942833" w:rsidP="00942833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C2653D">
              <w:rPr>
                <w:rFonts w:cs="Times New Roman"/>
              </w:rPr>
              <w:t>Ermitteln von Größen in anwendungsbezogenen, direkt proportionalen Zusammenhängen (inhaltlich und durch Rechnen mit Dreisatz)</w:t>
            </w:r>
          </w:p>
          <w:p w:rsidR="00942833" w:rsidRPr="00C85E82" w:rsidRDefault="00942833" w:rsidP="00942833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C2653D">
              <w:rPr>
                <w:rFonts w:cs="Times New Roman"/>
              </w:rPr>
              <w:t>Beschreiben von Eigenschaften von Zuordnungen und Unterscheidung zwischen direkt und indirekt proportionalen Zuordnungen (auch in Alltagssituationen)</w:t>
            </w:r>
          </w:p>
          <w:p w:rsidR="00942833" w:rsidRPr="00C85E82" w:rsidRDefault="00942833" w:rsidP="00942833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C2653D">
              <w:rPr>
                <w:rFonts w:cs="Times New Roman"/>
              </w:rPr>
              <w:t>Darstellen von Zuordnungen im Koordinatensystem (..) Übersetzen zwischen symbolischer, sprachlicher, tabellarischer und grafischer Form von direkt proportionalen und indirekt proportionalen Zuordnungen</w:t>
            </w:r>
          </w:p>
          <w:p w:rsidR="00942833" w:rsidRPr="00C2653D" w:rsidRDefault="00942833" w:rsidP="00942833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C2653D">
              <w:rPr>
                <w:rFonts w:cs="Times New Roman"/>
              </w:rPr>
              <w:t>Berechnen von Größen in direkt und indirekt proportionalen Zuordnungen (auch unter Verwendung von Verhältnisgleichungen) in außer- und innermathematischen Kontexten (…)</w:t>
            </w:r>
          </w:p>
          <w:p w:rsidR="00942833" w:rsidRPr="00C2653D" w:rsidRDefault="00942833" w:rsidP="00C6201A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942833" w:rsidRPr="00C2653D" w:rsidRDefault="00942833" w:rsidP="00C6201A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1" w:type="dxa"/>
          </w:tcPr>
          <w:p w:rsidR="00942833" w:rsidRPr="00C2653D" w:rsidRDefault="00942833" w:rsidP="00C6201A">
            <w:pPr>
              <w:rPr>
                <w:rFonts w:cs="Times New Roman"/>
              </w:rPr>
            </w:pPr>
          </w:p>
          <w:p w:rsidR="00942833" w:rsidRPr="00C2653D" w:rsidRDefault="00942833" w:rsidP="00C6201A">
            <w:pPr>
              <w:rPr>
                <w:rFonts w:cs="Times New Roman"/>
                <w:b/>
              </w:rPr>
            </w:pPr>
          </w:p>
          <w:p w:rsidR="00942833" w:rsidRPr="00C2653D" w:rsidRDefault="00942833" w:rsidP="00C6201A">
            <w:pPr>
              <w:rPr>
                <w:rFonts w:cs="Times New Roman"/>
              </w:rPr>
            </w:pPr>
            <w:r w:rsidRPr="00C2653D">
              <w:rPr>
                <w:rFonts w:cs="Times New Roman"/>
              </w:rPr>
              <w:t>Niveau D, S. 55</w:t>
            </w:r>
          </w:p>
          <w:p w:rsidR="00942833" w:rsidRPr="00C2653D" w:rsidRDefault="00942833" w:rsidP="00C6201A">
            <w:pPr>
              <w:rPr>
                <w:rFonts w:cs="Times New Roman"/>
              </w:rPr>
            </w:pPr>
          </w:p>
          <w:p w:rsidR="00942833" w:rsidRPr="00C2653D" w:rsidRDefault="00942833" w:rsidP="00C6201A">
            <w:pPr>
              <w:rPr>
                <w:rFonts w:cs="Times New Roman"/>
              </w:rPr>
            </w:pPr>
          </w:p>
          <w:p w:rsidR="00942833" w:rsidRPr="00C2653D" w:rsidRDefault="00942833" w:rsidP="00C6201A">
            <w:pPr>
              <w:rPr>
                <w:rFonts w:cs="Times New Roman"/>
              </w:rPr>
            </w:pPr>
          </w:p>
          <w:p w:rsidR="00942833" w:rsidRPr="00C2653D" w:rsidRDefault="00942833" w:rsidP="00C6201A">
            <w:pPr>
              <w:rPr>
                <w:rFonts w:cs="Times New Roman"/>
              </w:rPr>
            </w:pPr>
          </w:p>
          <w:p w:rsidR="00942833" w:rsidRPr="00C2653D" w:rsidRDefault="00942833" w:rsidP="00C6201A">
            <w:pPr>
              <w:rPr>
                <w:rFonts w:cs="Times New Roman"/>
              </w:rPr>
            </w:pPr>
          </w:p>
          <w:p w:rsidR="00942833" w:rsidRPr="00C2653D" w:rsidRDefault="00942833" w:rsidP="00C6201A">
            <w:pPr>
              <w:rPr>
                <w:rFonts w:cs="Times New Roman"/>
              </w:rPr>
            </w:pPr>
          </w:p>
          <w:p w:rsidR="00942833" w:rsidRPr="00C2653D" w:rsidRDefault="00942833" w:rsidP="00C6201A">
            <w:pPr>
              <w:rPr>
                <w:rFonts w:cs="Times New Roman"/>
              </w:rPr>
            </w:pPr>
            <w:r w:rsidRPr="00C2653D">
              <w:rPr>
                <w:rFonts w:cs="Times New Roman"/>
              </w:rPr>
              <w:t>Niveau E, S. 55</w:t>
            </w:r>
          </w:p>
        </w:tc>
      </w:tr>
    </w:tbl>
    <w:p w:rsidR="00942833" w:rsidRDefault="00942833"/>
    <w:p w:rsidR="00942833" w:rsidRDefault="00942833">
      <w:r>
        <w:br w:type="page"/>
      </w:r>
    </w:p>
    <w:tbl>
      <w:tblPr>
        <w:tblStyle w:val="Tabellenraster"/>
        <w:tblW w:w="14161" w:type="dxa"/>
        <w:tblInd w:w="71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7"/>
        <w:gridCol w:w="9063"/>
        <w:gridCol w:w="1851"/>
      </w:tblGrid>
      <w:tr w:rsidR="00942833" w:rsidRPr="00C85E82" w:rsidTr="00C6201A">
        <w:tc>
          <w:tcPr>
            <w:tcW w:w="3247" w:type="dxa"/>
            <w:shd w:val="clear" w:color="auto" w:fill="BFBFBF" w:themeFill="background1" w:themeFillShade="BF"/>
          </w:tcPr>
          <w:p w:rsidR="00942833" w:rsidRPr="00C85E82" w:rsidRDefault="00942833" w:rsidP="00C6201A">
            <w:pPr>
              <w:tabs>
                <w:tab w:val="right" w:pos="3011"/>
              </w:tabs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lastRenderedPageBreak/>
              <w:t>Schulbuchkapitel</w:t>
            </w:r>
          </w:p>
        </w:tc>
        <w:tc>
          <w:tcPr>
            <w:tcW w:w="9063" w:type="dxa"/>
            <w:shd w:val="clear" w:color="auto" w:fill="BFBFBF" w:themeFill="background1" w:themeFillShade="BF"/>
          </w:tcPr>
          <w:p w:rsidR="00942833" w:rsidRPr="00C85E82" w:rsidRDefault="00942833" w:rsidP="00C6201A">
            <w:pPr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Inhaltsbezogene mathematische Kompetenzen</w:t>
            </w:r>
          </w:p>
          <w:p w:rsidR="00942833" w:rsidRPr="00C85E82" w:rsidRDefault="00942833" w:rsidP="00942833">
            <w:pPr>
              <w:pStyle w:val="Listenabsatz"/>
              <w:numPr>
                <w:ilvl w:val="0"/>
                <w:numId w:val="16"/>
              </w:numPr>
              <w:rPr>
                <w:rFonts w:cs="Times New Roman"/>
              </w:rPr>
            </w:pPr>
            <w:r w:rsidRPr="00C85E82">
              <w:rPr>
                <w:rFonts w:cs="Times New Roman"/>
              </w:rPr>
              <w:t xml:space="preserve">Sachkompetenz </w:t>
            </w:r>
          </w:p>
        </w:tc>
        <w:tc>
          <w:tcPr>
            <w:tcW w:w="1851" w:type="dxa"/>
            <w:shd w:val="clear" w:color="auto" w:fill="BFBFBF" w:themeFill="background1" w:themeFillShade="BF"/>
          </w:tcPr>
          <w:p w:rsidR="00942833" w:rsidRPr="00C85E82" w:rsidRDefault="00942833" w:rsidP="00C6201A">
            <w:pPr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Bemerkungen</w:t>
            </w:r>
          </w:p>
        </w:tc>
      </w:tr>
      <w:tr w:rsidR="00942833" w:rsidRPr="00C85E82" w:rsidTr="00C6201A">
        <w:trPr>
          <w:trHeight w:val="8334"/>
        </w:trPr>
        <w:tc>
          <w:tcPr>
            <w:tcW w:w="3247" w:type="dxa"/>
          </w:tcPr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color w:val="548DD4" w:themeColor="text2" w:themeTint="99"/>
              </w:rPr>
            </w:pPr>
            <w:r w:rsidRPr="00C85E82">
              <w:rPr>
                <w:rFonts w:cs="Times New Roman"/>
                <w:b/>
              </w:rPr>
              <w:t>3 Prozentrechnung (25 h)</w:t>
            </w:r>
          </w:p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>
              <w:rPr>
                <w:rFonts w:cs="Times New Roman"/>
                <w:b/>
                <w:color w:val="00B0F0"/>
              </w:rPr>
              <w:t>Basiswissencheck</w:t>
            </w:r>
          </w:p>
          <w:p w:rsidR="00942833" w:rsidRPr="00C85E82" w:rsidRDefault="00942833" w:rsidP="00C6201A">
            <w:pPr>
              <w:contextualSpacing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Absolut und relativ vergleichen</w:t>
            </w:r>
          </w:p>
          <w:p w:rsidR="00942833" w:rsidRPr="00C85E82" w:rsidRDefault="00942833" w:rsidP="00C6201A">
            <w:pPr>
              <w:contextualSpacing/>
              <w:rPr>
                <w:rFonts w:cs="Times New Roman"/>
                <w:color w:val="000000"/>
              </w:rPr>
            </w:pPr>
            <w:r w:rsidRPr="00C85E82">
              <w:rPr>
                <w:rFonts w:cs="Times New Roman"/>
                <w:color w:val="000000"/>
              </w:rPr>
              <w:t>Bruch und Prozent bestimmen</w:t>
            </w:r>
          </w:p>
          <w:p w:rsidR="00942833" w:rsidRPr="00C85E82" w:rsidRDefault="00942833" w:rsidP="00C6201A">
            <w:pPr>
              <w:contextualSpacing/>
              <w:rPr>
                <w:rFonts w:cs="Times New Roman"/>
                <w:color w:val="000000"/>
              </w:rPr>
            </w:pPr>
            <w:r w:rsidRPr="00C85E82">
              <w:rPr>
                <w:rFonts w:cs="Times New Roman"/>
                <w:color w:val="000000"/>
              </w:rPr>
              <w:t>Mit den Grundbegriffen der Pro</w:t>
            </w:r>
            <w:r>
              <w:rPr>
                <w:rFonts w:cs="Times New Roman"/>
                <w:color w:val="000000"/>
              </w:rPr>
              <w:t>zentrechnung umgehen</w:t>
            </w:r>
          </w:p>
          <w:p w:rsidR="00942833" w:rsidRPr="00C85E82" w:rsidRDefault="00942833" w:rsidP="00C6201A">
            <w:pPr>
              <w:contextualSpacing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Einfache Prozentwerte berechnen</w:t>
            </w:r>
          </w:p>
          <w:p w:rsidR="00942833" w:rsidRPr="00C85E82" w:rsidRDefault="00942833" w:rsidP="00C6201A">
            <w:pPr>
              <w:contextualSpacing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Prozentwerte berechnen</w:t>
            </w:r>
          </w:p>
          <w:p w:rsidR="00942833" w:rsidRPr="00C85E82" w:rsidRDefault="00942833" w:rsidP="00C6201A">
            <w:pPr>
              <w:contextualSpacing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Prozentsätze berechnen</w:t>
            </w:r>
            <w:r>
              <w:rPr>
                <w:rFonts w:cs="Times New Roman"/>
                <w:color w:val="000000"/>
              </w:rPr>
              <w:tab/>
            </w:r>
          </w:p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 w:rsidRPr="00C85E82">
              <w:rPr>
                <w:rFonts w:cs="Times New Roman"/>
              </w:rPr>
              <w:t>Prozentwerte oder Prozentsätze berechnen</w:t>
            </w:r>
          </w:p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contextualSpacing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  <w:color w:val="E36C0A" w:themeColor="accent6" w:themeShade="BF"/>
              </w:rPr>
              <w:t>Trimm-dich-Zwischenrunde</w:t>
            </w:r>
          </w:p>
          <w:p w:rsidR="00942833" w:rsidRPr="00C85E82" w:rsidRDefault="00942833" w:rsidP="00C6201A">
            <w:pPr>
              <w:contextualSpacing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Grundwerte berechnen</w:t>
            </w:r>
          </w:p>
          <w:p w:rsidR="00942833" w:rsidRPr="00C85E82" w:rsidRDefault="00942833" w:rsidP="00C6201A">
            <w:pPr>
              <w:contextualSpacing/>
              <w:rPr>
                <w:rFonts w:cs="Times New Roman"/>
                <w:color w:val="000000"/>
              </w:rPr>
            </w:pPr>
            <w:r w:rsidRPr="00C85E82">
              <w:rPr>
                <w:rFonts w:cs="Times New Roman"/>
                <w:color w:val="000000"/>
              </w:rPr>
              <w:t xml:space="preserve">Preiserhöhung und Preissenkung </w:t>
            </w:r>
            <w:r>
              <w:rPr>
                <w:rFonts w:cs="Times New Roman"/>
                <w:color w:val="000000"/>
              </w:rPr>
              <w:t>untersuchen</w:t>
            </w:r>
          </w:p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 w:rsidRPr="00C85E82">
              <w:rPr>
                <w:rFonts w:cs="Times New Roman"/>
                <w:color w:val="000000"/>
              </w:rPr>
              <w:t>Prozente darstellen</w:t>
            </w:r>
          </w:p>
          <w:p w:rsidR="00942833" w:rsidRPr="00AC4837" w:rsidRDefault="00942833" w:rsidP="00C6201A">
            <w:pPr>
              <w:contextualSpacing/>
              <w:rPr>
                <w:rFonts w:cs="Times New Roman"/>
                <w:b/>
                <w:color w:val="FFC000"/>
              </w:rPr>
            </w:pPr>
            <w:r w:rsidRPr="00C85E82">
              <w:rPr>
                <w:rFonts w:cs="Times New Roman"/>
                <w:b/>
                <w:color w:val="FFC000"/>
              </w:rPr>
              <w:t>Die Besondere Seite: Ernährung</w:t>
            </w:r>
            <w:r>
              <w:rPr>
                <w:rFonts w:cs="Times New Roman"/>
                <w:b/>
                <w:color w:val="FFC000"/>
              </w:rPr>
              <w:t xml:space="preserve"> </w:t>
            </w:r>
          </w:p>
          <w:p w:rsidR="00942833" w:rsidRPr="00AC4837" w:rsidRDefault="00942833" w:rsidP="00C6201A">
            <w:pPr>
              <w:contextualSpacing/>
              <w:rPr>
                <w:rFonts w:cs="Times New Roman"/>
                <w:b/>
                <w:color w:val="00B050"/>
              </w:rPr>
            </w:pPr>
            <w:r w:rsidRPr="00C85E82">
              <w:rPr>
                <w:rFonts w:cs="Times New Roman"/>
                <w:b/>
                <w:color w:val="00B050"/>
              </w:rPr>
              <w:t>Auf einen Blick: Prozentrech</w:t>
            </w:r>
            <w:r>
              <w:rPr>
                <w:rFonts w:cs="Times New Roman"/>
                <w:b/>
                <w:color w:val="00B050"/>
              </w:rPr>
              <w:t>nung wiederholen</w:t>
            </w:r>
          </w:p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color w:val="548DD4" w:themeColor="text2" w:themeTint="99"/>
              </w:rPr>
            </w:pPr>
            <w:r w:rsidRPr="00C85E82">
              <w:rPr>
                <w:rFonts w:cs="Times New Roman"/>
                <w:b/>
                <w:color w:val="E36C0A" w:themeColor="accent6" w:themeShade="BF"/>
              </w:rPr>
              <w:t>Trimm-dich-Abschlussrunde</w:t>
            </w:r>
          </w:p>
        </w:tc>
        <w:tc>
          <w:tcPr>
            <w:tcW w:w="9063" w:type="dxa"/>
          </w:tcPr>
          <w:p w:rsidR="00942833" w:rsidRPr="00C85E82" w:rsidRDefault="00942833" w:rsidP="00C6201A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Themenbereich „Zahlen und Operationen“</w:t>
            </w:r>
          </w:p>
          <w:p w:rsidR="00942833" w:rsidRPr="00C85E82" w:rsidRDefault="00942833" w:rsidP="00C6201A">
            <w:pPr>
              <w:autoSpaceDE w:val="0"/>
              <w:autoSpaceDN w:val="0"/>
              <w:adjustRightInd w:val="0"/>
              <w:contextualSpacing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Zahlvorstellungen</w:t>
            </w:r>
          </w:p>
          <w:p w:rsidR="00942833" w:rsidRPr="00C85E82" w:rsidRDefault="00942833" w:rsidP="00942833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rFonts w:cs="Times New Roman"/>
              </w:rPr>
            </w:pPr>
            <w:r w:rsidRPr="00C85E82">
              <w:rPr>
                <w:rFonts w:cs="Times New Roman"/>
              </w:rPr>
              <w:t>Beschreiben von Prozenten als weitere Darstellungsform für gebrochene Zahlen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rFonts w:cs="Times New Roman"/>
              </w:rPr>
            </w:pPr>
            <w:r w:rsidRPr="00C85E82">
              <w:rPr>
                <w:rFonts w:cs="Times New Roman"/>
              </w:rPr>
              <w:t>Vergleichen und Ordnen von Prozentangaben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rFonts w:cs="Times New Roman"/>
              </w:rPr>
            </w:pPr>
            <w:r w:rsidRPr="00C85E82">
              <w:rPr>
                <w:rFonts w:cs="Times New Roman"/>
              </w:rPr>
              <w:t>Beschreiben der Beziehung zwischen Prozentsatz, Prozentwert und Grundwert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rFonts w:cs="Times New Roman"/>
              </w:rPr>
            </w:pPr>
            <w:r w:rsidRPr="00C85E82">
              <w:rPr>
                <w:rFonts w:cs="Times New Roman"/>
              </w:rPr>
              <w:t>Darstellen des Ergebnisses einer Division als gebr</w:t>
            </w:r>
            <w:r w:rsidR="005B557F">
              <w:rPr>
                <w:rFonts w:cs="Times New Roman"/>
              </w:rPr>
              <w:t>ochene Zahl und als Dezimalzahl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rFonts w:cs="Times New Roman"/>
              </w:rPr>
            </w:pPr>
            <w:r w:rsidRPr="00C85E82">
              <w:rPr>
                <w:rFonts w:cs="Times New Roman"/>
              </w:rPr>
              <w:t>Nutzen von Prozentsätzen als Operatoren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rFonts w:cs="Times New Roman"/>
              </w:rPr>
            </w:pPr>
            <w:r w:rsidRPr="00C85E82">
              <w:rPr>
                <w:rFonts w:cs="Times New Roman"/>
              </w:rPr>
              <w:t>Nutzen, Darstellen und Beschreiben von Strategien und Gesetzen bei der Prozentrechnung (auch Dreisatz und Verhältnisgleichungen)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rFonts w:cs="Times New Roman"/>
              </w:rPr>
            </w:pPr>
            <w:r w:rsidRPr="00C85E82">
              <w:rPr>
                <w:rFonts w:cs="Times New Roman"/>
              </w:rPr>
              <w:t>Angeben von Ergebnissen mit sinnvoller Genauigkeit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57" w:hanging="357"/>
              <w:rPr>
                <w:rFonts w:cs="Times New Roman"/>
              </w:rPr>
            </w:pPr>
            <w:r w:rsidRPr="00013AE2">
              <w:rPr>
                <w:rFonts w:cs="Times New Roman"/>
              </w:rPr>
              <w:t>Überschlagen, Abschätzen und Überprüfen von Rechenergebnissen</w:t>
            </w:r>
          </w:p>
          <w:p w:rsidR="00942833" w:rsidRPr="00013AE2" w:rsidRDefault="00942833" w:rsidP="00C6201A">
            <w:pPr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  <w:p w:rsidR="00942833" w:rsidRPr="00C85E82" w:rsidRDefault="00942833" w:rsidP="00C6201A">
            <w:pPr>
              <w:tabs>
                <w:tab w:val="right" w:pos="4711"/>
              </w:tabs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 w:rsidRPr="00C85E82">
              <w:rPr>
                <w:rFonts w:cs="Times New Roman"/>
                <w:b/>
              </w:rPr>
              <w:t>Themenbereich „Gleichungen und Funktionen“</w:t>
            </w:r>
          </w:p>
          <w:p w:rsidR="00942833" w:rsidRPr="00C85E82" w:rsidRDefault="00942833" w:rsidP="00C6201A">
            <w:pPr>
              <w:tabs>
                <w:tab w:val="right" w:pos="4711"/>
              </w:tabs>
              <w:autoSpaceDE w:val="0"/>
              <w:autoSpaceDN w:val="0"/>
              <w:adjustRightInd w:val="0"/>
              <w:contextualSpacing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Terme und Gleichungen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7"/>
              </w:numPr>
              <w:tabs>
                <w:tab w:val="right" w:pos="4711"/>
              </w:tabs>
              <w:autoSpaceDE w:val="0"/>
              <w:autoSpaceDN w:val="0"/>
              <w:adjustRightInd w:val="0"/>
              <w:ind w:left="357" w:hanging="357"/>
              <w:rPr>
                <w:rFonts w:cs="Times New Roman"/>
              </w:rPr>
            </w:pPr>
            <w:r w:rsidRPr="00013AE2">
              <w:rPr>
                <w:rFonts w:cs="Times New Roman"/>
              </w:rPr>
              <w:t>Darstellen von mathematischen Sachverhalten (…) durch (…) Verhältnisgleichungen</w:t>
            </w:r>
          </w:p>
          <w:p w:rsidR="00942833" w:rsidRPr="00013AE2" w:rsidRDefault="00942833" w:rsidP="00942833">
            <w:pPr>
              <w:pStyle w:val="Listenabsatz"/>
              <w:numPr>
                <w:ilvl w:val="0"/>
                <w:numId w:val="1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Lösen von Verhältnisgleichungen (auch Umstellen von Formeln)</w:t>
            </w:r>
          </w:p>
          <w:p w:rsidR="00942833" w:rsidRPr="00C85E82" w:rsidRDefault="00942833" w:rsidP="00C6201A">
            <w:pPr>
              <w:tabs>
                <w:tab w:val="right" w:pos="4711"/>
              </w:tabs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</w:p>
          <w:p w:rsidR="00942833" w:rsidRPr="00C85E82" w:rsidRDefault="00942833" w:rsidP="00C6201A">
            <w:pPr>
              <w:tabs>
                <w:tab w:val="right" w:pos="4711"/>
              </w:tabs>
              <w:autoSpaceDE w:val="0"/>
              <w:autoSpaceDN w:val="0"/>
              <w:adjustRightInd w:val="0"/>
              <w:contextualSpacing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Themenbereich „Daten und Zufall“</w:t>
            </w:r>
          </w:p>
          <w:p w:rsidR="00942833" w:rsidRPr="00C85E82" w:rsidRDefault="00942833" w:rsidP="00C6201A">
            <w:pPr>
              <w:tabs>
                <w:tab w:val="right" w:pos="4711"/>
              </w:tabs>
              <w:autoSpaceDE w:val="0"/>
              <w:autoSpaceDN w:val="0"/>
              <w:adjustRightInd w:val="0"/>
              <w:contextualSpacing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Daten</w:t>
            </w:r>
          </w:p>
          <w:p w:rsidR="00942833" w:rsidRPr="00013AE2" w:rsidRDefault="00942833" w:rsidP="00942833">
            <w:pPr>
              <w:pStyle w:val="Listenabsatz"/>
              <w:numPr>
                <w:ilvl w:val="0"/>
                <w:numId w:val="18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Ermitteln und Vergleichen von absoluter und relativer Häufigkeit (auch in Prozent)</w:t>
            </w:r>
          </w:p>
        </w:tc>
        <w:tc>
          <w:tcPr>
            <w:tcW w:w="1851" w:type="dxa"/>
          </w:tcPr>
          <w:p w:rsidR="00942833" w:rsidRPr="00C85E82" w:rsidRDefault="00942833" w:rsidP="00C6201A">
            <w:pPr>
              <w:rPr>
                <w:rFonts w:cs="Times New Roman"/>
              </w:rPr>
            </w:pPr>
          </w:p>
          <w:p w:rsidR="00942833" w:rsidRPr="00C85E82" w:rsidRDefault="00942833" w:rsidP="00C6201A">
            <w:pPr>
              <w:rPr>
                <w:rFonts w:cs="Times New Roman"/>
                <w:b/>
              </w:rPr>
            </w:pPr>
          </w:p>
          <w:p w:rsidR="00942833" w:rsidRPr="00C85E82" w:rsidRDefault="00942833" w:rsidP="00C6201A">
            <w:pPr>
              <w:rPr>
                <w:rFonts w:cs="Times New Roman"/>
              </w:rPr>
            </w:pPr>
            <w:r w:rsidRPr="00C85E82">
              <w:rPr>
                <w:rFonts w:cs="Times New Roman"/>
              </w:rPr>
              <w:t>Niveau D, S. 36</w:t>
            </w:r>
          </w:p>
          <w:p w:rsidR="00942833" w:rsidRPr="00C85E82" w:rsidRDefault="00942833" w:rsidP="00C6201A">
            <w:pPr>
              <w:rPr>
                <w:rFonts w:cs="Times New Roman"/>
              </w:rPr>
            </w:pPr>
          </w:p>
          <w:p w:rsidR="00942833" w:rsidRPr="00C85E82" w:rsidRDefault="00942833" w:rsidP="00C6201A">
            <w:pPr>
              <w:rPr>
                <w:rFonts w:cs="Times New Roman"/>
              </w:rPr>
            </w:pPr>
          </w:p>
          <w:p w:rsidR="00942833" w:rsidRPr="00C85E82" w:rsidRDefault="00942833" w:rsidP="00C6201A">
            <w:pPr>
              <w:rPr>
                <w:rFonts w:cs="Times New Roman"/>
              </w:rPr>
            </w:pPr>
            <w:r w:rsidRPr="00C85E82">
              <w:rPr>
                <w:rFonts w:cs="Times New Roman"/>
              </w:rPr>
              <w:t>Niveau E, S. 37</w:t>
            </w:r>
          </w:p>
          <w:p w:rsidR="00942833" w:rsidRPr="00C85E82" w:rsidRDefault="00942833" w:rsidP="00C6201A">
            <w:pPr>
              <w:rPr>
                <w:rFonts w:cs="Times New Roman"/>
              </w:rPr>
            </w:pPr>
          </w:p>
          <w:p w:rsidR="00942833" w:rsidRPr="00C85E82" w:rsidRDefault="00942833" w:rsidP="00C6201A">
            <w:pPr>
              <w:rPr>
                <w:rFonts w:cs="Times New Roman"/>
              </w:rPr>
            </w:pPr>
          </w:p>
          <w:p w:rsidR="00942833" w:rsidRPr="00C85E82" w:rsidRDefault="00942833" w:rsidP="00C6201A">
            <w:pPr>
              <w:rPr>
                <w:rFonts w:cs="Times New Roman"/>
              </w:rPr>
            </w:pPr>
          </w:p>
          <w:p w:rsidR="00942833" w:rsidRPr="00C85E82" w:rsidRDefault="00942833" w:rsidP="00C6201A">
            <w:pPr>
              <w:rPr>
                <w:rFonts w:cs="Times New Roman"/>
              </w:rPr>
            </w:pPr>
          </w:p>
          <w:p w:rsidR="00942833" w:rsidRPr="00C85E82" w:rsidRDefault="00942833" w:rsidP="00C6201A">
            <w:pPr>
              <w:rPr>
                <w:rFonts w:cs="Times New Roman"/>
              </w:rPr>
            </w:pPr>
          </w:p>
          <w:p w:rsidR="00942833" w:rsidRPr="00C85E82" w:rsidRDefault="00942833" w:rsidP="00C6201A">
            <w:pPr>
              <w:rPr>
                <w:rFonts w:cs="Times New Roman"/>
              </w:rPr>
            </w:pPr>
          </w:p>
          <w:p w:rsidR="00942833" w:rsidRPr="00C85E82" w:rsidRDefault="00942833" w:rsidP="00C6201A">
            <w:pPr>
              <w:rPr>
                <w:rFonts w:cs="Times New Roman"/>
              </w:rPr>
            </w:pPr>
            <w:r w:rsidRPr="00C85E82">
              <w:rPr>
                <w:rFonts w:cs="Times New Roman"/>
              </w:rPr>
              <w:t>Niveau E, S. 54</w:t>
            </w:r>
          </w:p>
          <w:p w:rsidR="00942833" w:rsidRPr="00C85E82" w:rsidRDefault="00942833" w:rsidP="00C6201A">
            <w:pPr>
              <w:rPr>
                <w:rFonts w:cs="Times New Roman"/>
              </w:rPr>
            </w:pPr>
          </w:p>
          <w:p w:rsidR="00942833" w:rsidRPr="00C85E82" w:rsidRDefault="00942833" w:rsidP="00C6201A">
            <w:pPr>
              <w:rPr>
                <w:rFonts w:cs="Times New Roman"/>
              </w:rPr>
            </w:pPr>
          </w:p>
          <w:p w:rsidR="00942833" w:rsidRPr="00C85E82" w:rsidRDefault="00942833" w:rsidP="00C6201A">
            <w:pPr>
              <w:rPr>
                <w:rFonts w:cs="Times New Roman"/>
              </w:rPr>
            </w:pPr>
          </w:p>
          <w:p w:rsidR="00942833" w:rsidRPr="00C85E82" w:rsidRDefault="00942833" w:rsidP="00C6201A">
            <w:pPr>
              <w:rPr>
                <w:rFonts w:cs="Times New Roman"/>
              </w:rPr>
            </w:pPr>
          </w:p>
          <w:p w:rsidR="00942833" w:rsidRPr="00C85E82" w:rsidRDefault="00942833" w:rsidP="00C6201A">
            <w:pPr>
              <w:rPr>
                <w:rFonts w:cs="Times New Roman"/>
              </w:rPr>
            </w:pPr>
          </w:p>
          <w:p w:rsidR="00942833" w:rsidRPr="00C85E82" w:rsidRDefault="00942833" w:rsidP="00C6201A">
            <w:pPr>
              <w:rPr>
                <w:rFonts w:cs="Times New Roman"/>
              </w:rPr>
            </w:pPr>
            <w:r w:rsidRPr="00C85E82">
              <w:rPr>
                <w:rFonts w:cs="Times New Roman"/>
              </w:rPr>
              <w:t>Niveau E S. 60</w:t>
            </w:r>
          </w:p>
        </w:tc>
      </w:tr>
    </w:tbl>
    <w:p w:rsidR="00942833" w:rsidRDefault="00942833"/>
    <w:p w:rsidR="00942833" w:rsidRDefault="00942833">
      <w:r>
        <w:br w:type="page"/>
      </w:r>
    </w:p>
    <w:tbl>
      <w:tblPr>
        <w:tblStyle w:val="Tabellenraster"/>
        <w:tblW w:w="14161" w:type="dxa"/>
        <w:tblInd w:w="71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8"/>
        <w:gridCol w:w="8879"/>
        <w:gridCol w:w="1984"/>
      </w:tblGrid>
      <w:tr w:rsidR="00942833" w:rsidRPr="00C85E82" w:rsidTr="00C6201A">
        <w:tc>
          <w:tcPr>
            <w:tcW w:w="3298" w:type="dxa"/>
            <w:shd w:val="clear" w:color="auto" w:fill="BFBFBF" w:themeFill="background1" w:themeFillShade="BF"/>
          </w:tcPr>
          <w:p w:rsidR="00942833" w:rsidRPr="00C85E82" w:rsidRDefault="00942833" w:rsidP="00C6201A">
            <w:pPr>
              <w:tabs>
                <w:tab w:val="right" w:pos="3011"/>
              </w:tabs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lastRenderedPageBreak/>
              <w:t>Schulbuchkapitel</w:t>
            </w:r>
          </w:p>
        </w:tc>
        <w:tc>
          <w:tcPr>
            <w:tcW w:w="8879" w:type="dxa"/>
            <w:shd w:val="clear" w:color="auto" w:fill="BFBFBF" w:themeFill="background1" w:themeFillShade="BF"/>
          </w:tcPr>
          <w:p w:rsidR="00942833" w:rsidRPr="00C85E82" w:rsidRDefault="00942833" w:rsidP="00C6201A">
            <w:pPr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Inhaltsbezogene mathematische Kompetenzen</w:t>
            </w:r>
          </w:p>
          <w:p w:rsidR="00942833" w:rsidRPr="00C85E82" w:rsidRDefault="00942833" w:rsidP="00942833">
            <w:pPr>
              <w:pStyle w:val="Listenabsatz"/>
              <w:numPr>
                <w:ilvl w:val="0"/>
                <w:numId w:val="16"/>
              </w:numPr>
              <w:rPr>
                <w:rFonts w:cs="Times New Roman"/>
              </w:rPr>
            </w:pPr>
            <w:r w:rsidRPr="00C85E82">
              <w:rPr>
                <w:rFonts w:cs="Times New Roman"/>
              </w:rPr>
              <w:t xml:space="preserve">Sachkompetenz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942833" w:rsidRPr="00C85E82" w:rsidRDefault="00942833" w:rsidP="00C6201A">
            <w:pPr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Bemerkungen</w:t>
            </w:r>
          </w:p>
        </w:tc>
      </w:tr>
      <w:tr w:rsidR="00942833" w:rsidRPr="00C85E82" w:rsidTr="00C6201A">
        <w:trPr>
          <w:trHeight w:val="2512"/>
        </w:trPr>
        <w:tc>
          <w:tcPr>
            <w:tcW w:w="3298" w:type="dxa"/>
          </w:tcPr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color w:val="548DD4" w:themeColor="text2" w:themeTint="99"/>
              </w:rPr>
            </w:pPr>
            <w:r>
              <w:br w:type="page"/>
            </w:r>
            <w:r w:rsidRPr="00C85E82">
              <w:rPr>
                <w:rFonts w:cs="Times New Roman"/>
                <w:b/>
              </w:rPr>
              <w:t>4 Beschreibung und Konstruktion von Dreiecken (15 h)</w:t>
            </w:r>
          </w:p>
          <w:p w:rsidR="00942833" w:rsidRPr="00AC4837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C85E82">
              <w:rPr>
                <w:b/>
                <w:color w:val="00B0F0"/>
              </w:rPr>
              <w:t>Basiswissencheck</w:t>
            </w:r>
          </w:p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Dreiecke untersuchen</w:t>
            </w:r>
          </w:p>
          <w:p w:rsidR="00942833" w:rsidRPr="00AC4837" w:rsidRDefault="00942833" w:rsidP="00C6201A">
            <w:pPr>
              <w:contextualSpacing/>
              <w:rPr>
                <w:b/>
                <w:color w:val="FFC000"/>
              </w:rPr>
            </w:pPr>
            <w:r w:rsidRPr="00C85E82">
              <w:rPr>
                <w:b/>
                <w:color w:val="FFC000"/>
              </w:rPr>
              <w:t>Die besondere Seite:</w:t>
            </w:r>
            <w:r>
              <w:rPr>
                <w:b/>
                <w:color w:val="FFC000"/>
              </w:rPr>
              <w:t xml:space="preserve"> Die Höhe von Bäumen messen</w:t>
            </w:r>
          </w:p>
          <w:p w:rsidR="00942833" w:rsidRPr="00C85E82" w:rsidRDefault="00942833" w:rsidP="00C6201A">
            <w:pPr>
              <w:contextualSpacing/>
              <w:rPr>
                <w:color w:val="000000"/>
              </w:rPr>
            </w:pPr>
            <w:r w:rsidRPr="00C85E82">
              <w:rPr>
                <w:color w:val="000000"/>
              </w:rPr>
              <w:t>Winkelsummen bei Dreiecken be</w:t>
            </w:r>
            <w:r>
              <w:rPr>
                <w:color w:val="000000"/>
              </w:rPr>
              <w:t>stimmen</w:t>
            </w:r>
          </w:p>
          <w:p w:rsidR="00942833" w:rsidRPr="00C85E82" w:rsidRDefault="00942833" w:rsidP="00C6201A">
            <w:pPr>
              <w:contextualSpacing/>
              <w:rPr>
                <w:color w:val="000000"/>
              </w:rPr>
            </w:pPr>
            <w:r w:rsidRPr="00C85E82">
              <w:rPr>
                <w:color w:val="000000"/>
              </w:rPr>
              <w:t>Winkel an Geradenkreuzungen</w:t>
            </w:r>
            <w:r>
              <w:rPr>
                <w:color w:val="000000"/>
              </w:rPr>
              <w:t xml:space="preserve"> bestimmen</w:t>
            </w:r>
          </w:p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C85E82">
              <w:rPr>
                <w:color w:val="000000"/>
              </w:rPr>
              <w:t xml:space="preserve">Dreiecke benennen und zeichnen </w:t>
            </w:r>
          </w:p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C85E82">
              <w:rPr>
                <w:b/>
                <w:color w:val="E36C0A" w:themeColor="accent6" w:themeShade="BF"/>
              </w:rPr>
              <w:t>Trimm-dich-Zwischenrunde</w:t>
            </w:r>
          </w:p>
          <w:p w:rsidR="00942833" w:rsidRPr="00C85E82" w:rsidRDefault="00942833" w:rsidP="00C6201A">
            <w:pPr>
              <w:contextualSpacing/>
              <w:rPr>
                <w:color w:val="000000"/>
              </w:rPr>
            </w:pPr>
            <w:r w:rsidRPr="00C85E82">
              <w:rPr>
                <w:color w:val="000000"/>
              </w:rPr>
              <w:t>Besondere Linien im Dreieck kon</w:t>
            </w:r>
            <w:r>
              <w:rPr>
                <w:color w:val="000000"/>
              </w:rPr>
              <w:t>struieren</w:t>
            </w:r>
          </w:p>
          <w:p w:rsidR="00942833" w:rsidRPr="00C85E82" w:rsidRDefault="00942833" w:rsidP="00C6201A">
            <w:pPr>
              <w:contextualSpacing/>
              <w:rPr>
                <w:color w:val="000000"/>
              </w:rPr>
            </w:pPr>
            <w:r w:rsidRPr="00C85E82">
              <w:rPr>
                <w:color w:val="000000"/>
              </w:rPr>
              <w:t>Dreiecke aus Seiten und Winkeln konstruieren</w:t>
            </w:r>
          </w:p>
          <w:p w:rsidR="00942833" w:rsidRPr="00C85E82" w:rsidRDefault="00942833" w:rsidP="00C6201A">
            <w:pPr>
              <w:contextualSpacing/>
              <w:rPr>
                <w:color w:val="000000"/>
              </w:rPr>
            </w:pPr>
            <w:r w:rsidRPr="00C85E82">
              <w:rPr>
                <w:color w:val="000000"/>
              </w:rPr>
              <w:t>Dreiecke aus drei Seiten konstruieren</w:t>
            </w:r>
          </w:p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contextualSpacing/>
            </w:pPr>
            <w:r w:rsidRPr="00C85E82">
              <w:rPr>
                <w:color w:val="000000"/>
              </w:rPr>
              <w:t>Arbeit mit Dreiecken vertiefen</w:t>
            </w:r>
          </w:p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C85E82">
              <w:rPr>
                <w:b/>
                <w:color w:val="E36C0A" w:themeColor="accent6" w:themeShade="BF"/>
              </w:rPr>
              <w:t>Trimm-dich-Zwischenrunde</w:t>
            </w:r>
          </w:p>
          <w:p w:rsidR="00942833" w:rsidRPr="00AC4837" w:rsidRDefault="00942833" w:rsidP="00C6201A">
            <w:pPr>
              <w:contextualSpacing/>
              <w:rPr>
                <w:b/>
                <w:color w:val="00B050"/>
              </w:rPr>
            </w:pPr>
            <w:r w:rsidRPr="00C85E82">
              <w:rPr>
                <w:b/>
                <w:color w:val="00B050"/>
              </w:rPr>
              <w:t>Auf einen Blick: Beschreibung und Konstruktion von Dreiecken wie</w:t>
            </w:r>
            <w:r>
              <w:rPr>
                <w:b/>
                <w:color w:val="00B050"/>
              </w:rPr>
              <w:t>derholen</w:t>
            </w:r>
          </w:p>
          <w:p w:rsidR="00942833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contextualSpacing/>
              <w:rPr>
                <w:rFonts w:cs="Times New Roman"/>
                <w:b/>
                <w:color w:val="548DD4" w:themeColor="text2" w:themeTint="99"/>
              </w:rPr>
            </w:pPr>
            <w:r w:rsidRPr="00C85E82">
              <w:rPr>
                <w:b/>
                <w:color w:val="E36C0A" w:themeColor="accent6" w:themeShade="BF"/>
              </w:rPr>
              <w:t>Trimm-dich-Abschlussrunde</w:t>
            </w:r>
          </w:p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spacing w:after="120"/>
              <w:rPr>
                <w:rFonts w:cs="Times New Roman"/>
                <w:b/>
                <w:color w:val="548DD4" w:themeColor="text2" w:themeTint="99"/>
              </w:rPr>
            </w:pPr>
          </w:p>
        </w:tc>
        <w:tc>
          <w:tcPr>
            <w:tcW w:w="8879" w:type="dxa"/>
          </w:tcPr>
          <w:p w:rsidR="00942833" w:rsidRPr="00C85E82" w:rsidRDefault="00942833" w:rsidP="00C6201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Themenbereich „Raum und Form“</w:t>
            </w:r>
          </w:p>
          <w:p w:rsidR="00942833" w:rsidRPr="00C85E82" w:rsidRDefault="00942833" w:rsidP="00C6201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Geometrische Objekte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Erkennen und Beschreiben der Eigenschaften von Winkeln und Dreiecken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Erkennen und Beschreiben von Symmetrien (…)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Systematisieren von Winkeln bzw. von Dreiecken nach Winkelgrößen und Seitenlängen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Beschreiben von Winkelbeziehungen an geschnittenen Geraden bzw. Parallelen sowie in Dreiecken (Scheitelwinkel, Nebenwinkel, Stufenwinkel, Innenwinkel) und Nutzen für Argumentationen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Beschreiben von Lagebeziehungen (auch mithilfe von Gitternetzen und Koordinaten)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Zeichnen von ebenen Figuren im Koordinatensystem (1. Quadrant)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Zeichnen von Winkeln und ebenen Figuren mithilfe von Zeichengeräten (Lineal, Geodreieck, Zirkel)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Beschreiben weiterer Eigenschaften der Dreiecksarten (z.B. Symmetrie)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Beschreiben besonderer Linien in Dreiecken (…) (z.B. Höhe, Seitenhalbierende, Mittelsenkrechte)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Nutzen von Lage- und Größenbeziehungen zum Formulieren von Aussagen zur Lösbarkeit bei der Konstruktion von Dreiecken (z. B. mithilfe der Dreiecksungleichung)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Konstruieren zueinander paralleler bzw. senkrechter Geraden, von Mittelsenkrechten unter Verwendung von Geodreieck und Zirkel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Konstruieren von Mittelsenkrechten, Höhen und Seitenhalbierenden in Dreiecken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Konstruieren von Dreiecken nach den Kongruenzsätzen</w:t>
            </w:r>
          </w:p>
          <w:p w:rsidR="00942833" w:rsidRPr="00013AE2" w:rsidRDefault="00942833" w:rsidP="00C6201A">
            <w:pPr>
              <w:pStyle w:val="Listenabsatz"/>
              <w:autoSpaceDE w:val="0"/>
              <w:autoSpaceDN w:val="0"/>
              <w:adjustRightInd w:val="0"/>
              <w:ind w:left="357"/>
              <w:contextualSpacing w:val="0"/>
              <w:rPr>
                <w:rFonts w:cs="Times New Roman"/>
              </w:rPr>
            </w:pPr>
          </w:p>
          <w:p w:rsidR="00942833" w:rsidRPr="00C85E82" w:rsidRDefault="00942833" w:rsidP="00C6201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Geometrische Abbildungen</w:t>
            </w:r>
          </w:p>
          <w:p w:rsidR="00942833" w:rsidRPr="00013AE2" w:rsidRDefault="00942833" w:rsidP="00942833">
            <w:pPr>
              <w:pStyle w:val="Listenabsatz"/>
              <w:numPr>
                <w:ilvl w:val="0"/>
                <w:numId w:val="19"/>
              </w:numPr>
              <w:rPr>
                <w:rFonts w:cs="Times New Roman"/>
              </w:rPr>
            </w:pPr>
            <w:r w:rsidRPr="00013AE2">
              <w:rPr>
                <w:rFonts w:cs="Times New Roman"/>
              </w:rPr>
              <w:t>Erkennen und benennen von kongruenten Figuren</w:t>
            </w:r>
          </w:p>
          <w:p w:rsidR="00942833" w:rsidRPr="00C85E82" w:rsidRDefault="00942833" w:rsidP="00C6201A">
            <w:pPr>
              <w:rPr>
                <w:rFonts w:cs="Times New Roman"/>
                <w:b/>
              </w:rPr>
            </w:pPr>
          </w:p>
          <w:p w:rsidR="00942833" w:rsidRPr="00013AE2" w:rsidRDefault="00942833" w:rsidP="00C6201A">
            <w:pPr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Themenbereich „Größen und Messen“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9"/>
              </w:numPr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Messen von spitzen, gestreckten und stumpfen Winkeln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9"/>
              </w:numPr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Angeben der Winkelgrößen im Gradmaß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19"/>
              </w:numPr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Anwenden des Grundprinzips des Messens in der Umwelt</w:t>
            </w:r>
          </w:p>
          <w:p w:rsidR="00942833" w:rsidRPr="00AC4837" w:rsidRDefault="00942833" w:rsidP="00942833">
            <w:pPr>
              <w:pStyle w:val="Listenabsatz"/>
              <w:numPr>
                <w:ilvl w:val="0"/>
                <w:numId w:val="19"/>
              </w:numPr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Angeben von Größen mit sinnvoller Genauigkeit</w:t>
            </w:r>
          </w:p>
        </w:tc>
        <w:tc>
          <w:tcPr>
            <w:tcW w:w="1984" w:type="dxa"/>
          </w:tcPr>
          <w:p w:rsidR="00942833" w:rsidRPr="00C85E82" w:rsidRDefault="00942833" w:rsidP="00C6201A">
            <w:pPr>
              <w:rPr>
                <w:rFonts w:cstheme="minorHAnsi"/>
                <w:b/>
              </w:rPr>
            </w:pPr>
          </w:p>
          <w:p w:rsidR="00942833" w:rsidRPr="00C85E82" w:rsidRDefault="00942833" w:rsidP="00C6201A">
            <w:pPr>
              <w:rPr>
                <w:rFonts w:cstheme="minorHAnsi"/>
                <w:b/>
              </w:rPr>
            </w:pPr>
          </w:p>
          <w:p w:rsidR="00942833" w:rsidRPr="00C85E82" w:rsidRDefault="00942833" w:rsidP="00C6201A">
            <w:pPr>
              <w:rPr>
                <w:rFonts w:cs="Times New Roman"/>
              </w:rPr>
            </w:pPr>
            <w:r w:rsidRPr="00C85E82">
              <w:rPr>
                <w:rFonts w:cs="Times New Roman"/>
              </w:rPr>
              <w:t>Niveau D, S. 48</w:t>
            </w: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Default="00942833" w:rsidP="00C6201A">
            <w:pPr>
              <w:rPr>
                <w:rFonts w:cstheme="minorHAnsi"/>
              </w:rPr>
            </w:pPr>
          </w:p>
          <w:p w:rsidR="005B557F" w:rsidRDefault="005B557F" w:rsidP="00C6201A">
            <w:pPr>
              <w:rPr>
                <w:rFonts w:cstheme="minorHAnsi"/>
              </w:rPr>
            </w:pPr>
          </w:p>
          <w:p w:rsidR="005B557F" w:rsidRDefault="005B557F" w:rsidP="00C6201A">
            <w:pPr>
              <w:rPr>
                <w:rFonts w:cstheme="minorHAnsi"/>
              </w:rPr>
            </w:pPr>
          </w:p>
          <w:p w:rsidR="005B557F" w:rsidRPr="00C85E82" w:rsidRDefault="005B557F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="Times New Roman"/>
              </w:rPr>
            </w:pPr>
            <w:r w:rsidRPr="00C85E82">
              <w:rPr>
                <w:rFonts w:cs="Times New Roman"/>
              </w:rPr>
              <w:t>Niveau E, S. 48</w:t>
            </w: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5B557F" w:rsidRDefault="005B557F" w:rsidP="00C6201A">
            <w:pPr>
              <w:rPr>
                <w:rFonts w:cstheme="minorHAnsi"/>
              </w:rPr>
            </w:pPr>
          </w:p>
          <w:p w:rsidR="005B557F" w:rsidRDefault="005B557F" w:rsidP="00C6201A">
            <w:pPr>
              <w:rPr>
                <w:rFonts w:cstheme="minorHAnsi"/>
              </w:rPr>
            </w:pPr>
          </w:p>
          <w:p w:rsidR="005B557F" w:rsidRPr="00C85E82" w:rsidRDefault="005B557F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="Times New Roman"/>
              </w:rPr>
            </w:pPr>
            <w:r w:rsidRPr="00C85E82">
              <w:rPr>
                <w:rFonts w:cs="Times New Roman"/>
              </w:rPr>
              <w:t>Niveau D, S. 49</w:t>
            </w:r>
          </w:p>
          <w:p w:rsidR="00942833" w:rsidRDefault="00942833" w:rsidP="00C6201A">
            <w:pPr>
              <w:rPr>
                <w:rFonts w:cstheme="minorHAnsi"/>
              </w:rPr>
            </w:pPr>
          </w:p>
          <w:p w:rsidR="005B557F" w:rsidRPr="00C85E82" w:rsidRDefault="005B557F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="Times New Roman"/>
              </w:rPr>
            </w:pPr>
            <w:r w:rsidRPr="00C85E82">
              <w:rPr>
                <w:rFonts w:cs="Times New Roman"/>
              </w:rPr>
              <w:t>Niveau D, S. 42</w:t>
            </w: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  <w:r w:rsidRPr="00C85E82">
              <w:rPr>
                <w:rFonts w:cs="Times New Roman"/>
              </w:rPr>
              <w:t>Niveau E, S. 42</w:t>
            </w:r>
          </w:p>
        </w:tc>
      </w:tr>
    </w:tbl>
    <w:p w:rsidR="00942833" w:rsidRDefault="00942833"/>
    <w:p w:rsidR="00942833" w:rsidRDefault="00942833">
      <w:r>
        <w:br w:type="page"/>
      </w:r>
    </w:p>
    <w:tbl>
      <w:tblPr>
        <w:tblStyle w:val="Tabellenraster"/>
        <w:tblW w:w="14170" w:type="dxa"/>
        <w:tblInd w:w="71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9"/>
        <w:gridCol w:w="8878"/>
        <w:gridCol w:w="6"/>
        <w:gridCol w:w="1978"/>
        <w:gridCol w:w="9"/>
      </w:tblGrid>
      <w:tr w:rsidR="00942833" w:rsidRPr="00C85E82" w:rsidTr="00C6201A">
        <w:trPr>
          <w:gridAfter w:val="1"/>
          <w:wAfter w:w="9" w:type="dxa"/>
        </w:trPr>
        <w:tc>
          <w:tcPr>
            <w:tcW w:w="3299" w:type="dxa"/>
            <w:shd w:val="clear" w:color="auto" w:fill="BFBFBF" w:themeFill="background1" w:themeFillShade="BF"/>
          </w:tcPr>
          <w:p w:rsidR="00942833" w:rsidRPr="00C85E82" w:rsidRDefault="00942833" w:rsidP="00C6201A">
            <w:pPr>
              <w:tabs>
                <w:tab w:val="right" w:pos="3011"/>
              </w:tabs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lastRenderedPageBreak/>
              <w:t>Schulbuchkapitel</w:t>
            </w:r>
          </w:p>
        </w:tc>
        <w:tc>
          <w:tcPr>
            <w:tcW w:w="8878" w:type="dxa"/>
            <w:shd w:val="clear" w:color="auto" w:fill="BFBFBF" w:themeFill="background1" w:themeFillShade="BF"/>
          </w:tcPr>
          <w:p w:rsidR="00942833" w:rsidRPr="00C85E82" w:rsidRDefault="00942833" w:rsidP="00C6201A">
            <w:pPr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Inhaltsbezogene mathematische Kompetenzen</w:t>
            </w:r>
          </w:p>
          <w:p w:rsidR="00942833" w:rsidRPr="00C85E82" w:rsidRDefault="00942833" w:rsidP="00942833">
            <w:pPr>
              <w:pStyle w:val="Listenabsatz"/>
              <w:numPr>
                <w:ilvl w:val="0"/>
                <w:numId w:val="16"/>
              </w:numPr>
              <w:rPr>
                <w:rFonts w:cs="Times New Roman"/>
              </w:rPr>
            </w:pPr>
            <w:r w:rsidRPr="00C85E82">
              <w:rPr>
                <w:rFonts w:cs="Times New Roman"/>
              </w:rPr>
              <w:t xml:space="preserve">Sachkompetenz 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</w:tcPr>
          <w:p w:rsidR="00942833" w:rsidRPr="00C85E82" w:rsidRDefault="00942833" w:rsidP="00C6201A">
            <w:pPr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Bemerkungen</w:t>
            </w:r>
          </w:p>
        </w:tc>
      </w:tr>
      <w:tr w:rsidR="005B557F" w:rsidRPr="00C85E82" w:rsidTr="009F4328">
        <w:trPr>
          <w:trHeight w:val="8395"/>
        </w:trPr>
        <w:tc>
          <w:tcPr>
            <w:tcW w:w="3299" w:type="dxa"/>
          </w:tcPr>
          <w:p w:rsidR="005B557F" w:rsidRPr="00C85E82" w:rsidRDefault="005B557F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548DD4" w:themeColor="text2" w:themeTint="99"/>
              </w:rPr>
            </w:pPr>
            <w:r>
              <w:br w:type="page"/>
            </w:r>
            <w:r>
              <w:br w:type="page"/>
            </w:r>
            <w:r w:rsidRPr="00C85E82">
              <w:rPr>
                <w:rFonts w:cs="Times New Roman"/>
                <w:b/>
              </w:rPr>
              <w:t>5 Rationale Zahlen (20 h)</w:t>
            </w:r>
          </w:p>
          <w:p w:rsidR="005B557F" w:rsidRPr="00AC4837" w:rsidRDefault="005B557F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  <w:color w:val="00B0F0"/>
              </w:rPr>
              <w:t>Basiswissencheck</w:t>
            </w:r>
          </w:p>
          <w:p w:rsidR="005B557F" w:rsidRPr="00C85E82" w:rsidRDefault="005B557F" w:rsidP="00C6201A">
            <w:pPr>
              <w:rPr>
                <w:rFonts w:cs="Times New Roman"/>
                <w:color w:val="000000"/>
              </w:rPr>
            </w:pPr>
            <w:r w:rsidRPr="00C85E82">
              <w:rPr>
                <w:rFonts w:cs="Times New Roman"/>
                <w:color w:val="000000"/>
              </w:rPr>
              <w:t>Ganze Zahlen ordnen und verglei</w:t>
            </w:r>
            <w:r>
              <w:rPr>
                <w:rFonts w:cs="Times New Roman"/>
                <w:color w:val="000000"/>
              </w:rPr>
              <w:t>chen – Temperaturen</w:t>
            </w:r>
          </w:p>
          <w:p w:rsidR="005B557F" w:rsidRPr="00C85E82" w:rsidRDefault="005B557F" w:rsidP="00C6201A">
            <w:pPr>
              <w:rPr>
                <w:rFonts w:cs="Times New Roman"/>
                <w:color w:val="000000"/>
              </w:rPr>
            </w:pPr>
            <w:r w:rsidRPr="00C85E82">
              <w:rPr>
                <w:rFonts w:cs="Times New Roman"/>
                <w:color w:val="000000"/>
              </w:rPr>
              <w:t>Rationale Zahlen ordnen und ver</w:t>
            </w:r>
            <w:r>
              <w:rPr>
                <w:rFonts w:cs="Times New Roman"/>
                <w:color w:val="000000"/>
              </w:rPr>
              <w:t>gleichen – Zahlengerade</w:t>
            </w:r>
          </w:p>
          <w:p w:rsidR="005B557F" w:rsidRPr="00C85E82" w:rsidRDefault="005B557F" w:rsidP="00C6201A">
            <w:pPr>
              <w:rPr>
                <w:rFonts w:cs="Times New Roman"/>
                <w:color w:val="000000"/>
              </w:rPr>
            </w:pPr>
            <w:r w:rsidRPr="00C85E82">
              <w:rPr>
                <w:rFonts w:cs="Times New Roman"/>
                <w:color w:val="000000"/>
              </w:rPr>
              <w:t>Rationale Zahlen ordnen und ver</w:t>
            </w:r>
            <w:r>
              <w:rPr>
                <w:rFonts w:cs="Times New Roman"/>
                <w:color w:val="000000"/>
              </w:rPr>
              <w:t>gleichen – größer oder kleiner?</w:t>
            </w:r>
          </w:p>
          <w:p w:rsidR="005B557F" w:rsidRPr="00C85E82" w:rsidRDefault="005B557F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C85E82">
              <w:rPr>
                <w:rFonts w:cs="Times New Roman"/>
                <w:color w:val="000000"/>
              </w:rPr>
              <w:t>Rationale Zahlen ordnen und vergleichen – Betrag</w:t>
            </w:r>
          </w:p>
          <w:p w:rsidR="005B557F" w:rsidRPr="00C85E82" w:rsidRDefault="005B557F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  <w:color w:val="E36C0A" w:themeColor="accent6" w:themeShade="BF"/>
              </w:rPr>
              <w:t>Trimm-dich-Zwischenrunde</w:t>
            </w:r>
          </w:p>
          <w:p w:rsidR="005B557F" w:rsidRPr="00C85E82" w:rsidRDefault="005B557F" w:rsidP="00C6201A">
            <w:pPr>
              <w:rPr>
                <w:rFonts w:cs="Times New Roman"/>
                <w:color w:val="000000"/>
              </w:rPr>
            </w:pPr>
            <w:r w:rsidRPr="00C85E82">
              <w:rPr>
                <w:rFonts w:cs="Times New Roman"/>
                <w:color w:val="000000"/>
              </w:rPr>
              <w:t>Das Ko</w:t>
            </w:r>
            <w:r>
              <w:rPr>
                <w:rFonts w:cs="Times New Roman"/>
                <w:color w:val="000000"/>
              </w:rPr>
              <w:t>ordinatensystem erweitern</w:t>
            </w:r>
          </w:p>
          <w:p w:rsidR="005B557F" w:rsidRPr="00C85E82" w:rsidRDefault="005B557F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C85E82">
              <w:rPr>
                <w:rFonts w:cs="Times New Roman"/>
                <w:color w:val="000000"/>
              </w:rPr>
              <w:t>Zustandsänderungen bestimmen</w:t>
            </w:r>
          </w:p>
          <w:p w:rsidR="005B557F" w:rsidRPr="00B5107C" w:rsidRDefault="005B557F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  <w:color w:val="FFC000"/>
              </w:rPr>
              <w:t>Die Besondere Seite: Aufträge für Forscher</w:t>
            </w:r>
          </w:p>
          <w:p w:rsidR="005B557F" w:rsidRPr="00C85E82" w:rsidRDefault="005B557F" w:rsidP="00C6201A">
            <w:pPr>
              <w:rPr>
                <w:rFonts w:cs="Times New Roman"/>
              </w:rPr>
            </w:pPr>
            <w:r w:rsidRPr="00C85E82">
              <w:rPr>
                <w:rFonts w:cs="Times New Roman"/>
              </w:rPr>
              <w:t>Rationale Zahlen addieren und subtrahieren – Klammerschreibwei</w:t>
            </w:r>
            <w:r>
              <w:rPr>
                <w:rFonts w:cs="Times New Roman"/>
              </w:rPr>
              <w:t>se</w:t>
            </w:r>
          </w:p>
          <w:p w:rsidR="005B557F" w:rsidRPr="00C85E82" w:rsidRDefault="005B557F" w:rsidP="00C6201A">
            <w:pPr>
              <w:rPr>
                <w:rFonts w:cs="Times New Roman"/>
              </w:rPr>
            </w:pPr>
            <w:r w:rsidRPr="00C85E82">
              <w:rPr>
                <w:rFonts w:cs="Times New Roman"/>
              </w:rPr>
              <w:t>Rationale Zahlen addieren und subtrahie</w:t>
            </w:r>
            <w:r>
              <w:rPr>
                <w:rFonts w:cs="Times New Roman"/>
              </w:rPr>
              <w:t>ren – vereinfachte Schreibweise</w:t>
            </w:r>
          </w:p>
          <w:p w:rsidR="005B557F" w:rsidRPr="00C85E82" w:rsidRDefault="005B557F" w:rsidP="00C6201A">
            <w:pPr>
              <w:rPr>
                <w:rFonts w:cs="Times New Roman"/>
              </w:rPr>
            </w:pPr>
            <w:r w:rsidRPr="00C85E82">
              <w:rPr>
                <w:rFonts w:cs="Times New Roman"/>
              </w:rPr>
              <w:t>Rationale Za</w:t>
            </w:r>
            <w:r>
              <w:rPr>
                <w:rFonts w:cs="Times New Roman"/>
              </w:rPr>
              <w:t>hlen addieren und subtrahieren</w:t>
            </w:r>
          </w:p>
          <w:p w:rsidR="005B557F" w:rsidRPr="00C85E82" w:rsidRDefault="005B557F" w:rsidP="00C6201A">
            <w:pPr>
              <w:rPr>
                <w:rFonts w:cs="Times New Roman"/>
              </w:rPr>
            </w:pPr>
            <w:r>
              <w:rPr>
                <w:rFonts w:cs="Times New Roman"/>
              </w:rPr>
              <w:t>Rationale Zahlen multiplizieren</w:t>
            </w:r>
          </w:p>
          <w:p w:rsidR="005B557F" w:rsidRPr="00B5107C" w:rsidRDefault="005B557F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C85E82">
              <w:rPr>
                <w:rFonts w:cs="Times New Roman"/>
                <w:color w:val="000000"/>
              </w:rPr>
              <w:t>Rationale Zahlen dividieren</w:t>
            </w:r>
          </w:p>
          <w:p w:rsidR="005B557F" w:rsidRPr="00C85E82" w:rsidRDefault="005B557F" w:rsidP="00C6201A">
            <w:pPr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  <w:color w:val="E36C0A" w:themeColor="accent6" w:themeShade="BF"/>
              </w:rPr>
              <w:t>Trimm-dich-Zwischenrunde</w:t>
            </w:r>
          </w:p>
          <w:p w:rsidR="005B557F" w:rsidRPr="00C85E82" w:rsidRDefault="005B557F" w:rsidP="00C6201A">
            <w:pPr>
              <w:tabs>
                <w:tab w:val="left" w:pos="994"/>
              </w:tabs>
              <w:rPr>
                <w:rFonts w:cs="Times New Roman"/>
              </w:rPr>
            </w:pPr>
            <w:r w:rsidRPr="00C85E82">
              <w:rPr>
                <w:rFonts w:cs="Times New Roman"/>
              </w:rPr>
              <w:t>Mit rationalen Zahlen rechnen</w:t>
            </w:r>
          </w:p>
          <w:p w:rsidR="005B557F" w:rsidRPr="00B5107C" w:rsidRDefault="005B557F" w:rsidP="00C6201A">
            <w:pPr>
              <w:rPr>
                <w:rFonts w:cs="Times New Roman"/>
                <w:b/>
                <w:color w:val="00B050"/>
              </w:rPr>
            </w:pPr>
            <w:r w:rsidRPr="00C85E82">
              <w:rPr>
                <w:rFonts w:cs="Times New Roman"/>
                <w:b/>
                <w:color w:val="00B050"/>
              </w:rPr>
              <w:t>Auf einen Blick: Rationale Zah</w:t>
            </w:r>
            <w:r>
              <w:rPr>
                <w:rFonts w:cs="Times New Roman"/>
                <w:b/>
                <w:color w:val="00B050"/>
              </w:rPr>
              <w:t>len wiederholen</w:t>
            </w:r>
          </w:p>
          <w:p w:rsidR="005B557F" w:rsidRPr="00B5107C" w:rsidRDefault="005B557F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  <w:color w:val="E36C0A" w:themeColor="accent6" w:themeShade="BF"/>
              </w:rPr>
              <w:t>Trimm-dich-Abschlussrunde</w:t>
            </w:r>
          </w:p>
        </w:tc>
        <w:tc>
          <w:tcPr>
            <w:tcW w:w="8884" w:type="dxa"/>
            <w:gridSpan w:val="2"/>
          </w:tcPr>
          <w:p w:rsidR="005B557F" w:rsidRPr="00C85E82" w:rsidRDefault="005B557F" w:rsidP="00C6201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Themenbereich „Zahlen und Operationen“</w:t>
            </w:r>
          </w:p>
          <w:p w:rsidR="005B557F" w:rsidRPr="00C85E82" w:rsidRDefault="005B557F" w:rsidP="00C6201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Zahlvorstellungen</w:t>
            </w:r>
          </w:p>
          <w:p w:rsidR="005B557F" w:rsidRDefault="005B557F" w:rsidP="00942833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Identifizieren von negativen Zahlen (negative ganze Zahlen und negative gebrochene Zahlen) und Verknüpfen mit Alltagssituationen</w:t>
            </w:r>
          </w:p>
          <w:p w:rsidR="005B557F" w:rsidRDefault="005B557F" w:rsidP="00942833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Darstellen von rationalen Zahlen mit Ziffern und an der Zahlengeraden (Erweiterung des Zahlenstrahls zur Zahlengeraden)</w:t>
            </w:r>
          </w:p>
          <w:p w:rsidR="005B557F" w:rsidRDefault="005B557F" w:rsidP="00942833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Unterscheiden von Vorzeichen bei rationalen Zahlen und Rechenzeichen</w:t>
            </w:r>
          </w:p>
          <w:p w:rsidR="005B557F" w:rsidRDefault="005B557F" w:rsidP="00942833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Vergleichen und Ordnen von rationalen Zahlen</w:t>
            </w:r>
          </w:p>
          <w:p w:rsidR="005B557F" w:rsidRDefault="005B557F" w:rsidP="00942833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Runden von rationalen Zahlen</w:t>
            </w:r>
          </w:p>
          <w:p w:rsidR="005B557F" w:rsidRDefault="005B557F" w:rsidP="00942833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Erklären der Dichtheit der rationalen Zahlen auch an der Zahlengeraden</w:t>
            </w:r>
          </w:p>
          <w:p w:rsidR="005B557F" w:rsidRDefault="005B557F" w:rsidP="00942833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Verwenden von Betrag und Gegenzahl</w:t>
            </w:r>
          </w:p>
          <w:p w:rsidR="005B557F" w:rsidRDefault="005B557F" w:rsidP="00942833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Erläutern die Notwendigkeit der Zahlenbereichserweiterung bezüglich der negativen Zahlen anhand von Beispielen</w:t>
            </w:r>
          </w:p>
          <w:p w:rsidR="005B557F" w:rsidRDefault="005B557F" w:rsidP="00942833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Beschreiben der Beziehung zwischen der Menge der ganzen Zahlen und der Menge der natürlichen Zahlen</w:t>
            </w:r>
          </w:p>
          <w:p w:rsidR="005B557F" w:rsidRPr="00B5107C" w:rsidRDefault="005B557F" w:rsidP="00C6201A">
            <w:pPr>
              <w:pStyle w:val="Listenabsatz"/>
              <w:autoSpaceDE w:val="0"/>
              <w:autoSpaceDN w:val="0"/>
              <w:adjustRightInd w:val="0"/>
              <w:ind w:left="357"/>
              <w:contextualSpacing w:val="0"/>
              <w:rPr>
                <w:rFonts w:cs="Times New Roman"/>
              </w:rPr>
            </w:pPr>
          </w:p>
          <w:p w:rsidR="005B557F" w:rsidRPr="00C85E82" w:rsidRDefault="005B557F" w:rsidP="00C6201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Operationsvorstellungen und Rechenstrategien</w:t>
            </w:r>
          </w:p>
          <w:p w:rsidR="005B557F" w:rsidRPr="00C85E82" w:rsidRDefault="005B557F" w:rsidP="00942833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cs="Times New Roman"/>
              </w:rPr>
            </w:pPr>
            <w:r w:rsidRPr="00C85E82">
              <w:rPr>
                <w:rFonts w:cs="Times New Roman"/>
              </w:rPr>
              <w:t>Erweiterung der Vorstellungen zu den Grundrechenoperationen im Bereich der rationalen Zahlen im Sinne von:</w:t>
            </w:r>
          </w:p>
          <w:p w:rsidR="005B557F" w:rsidRPr="00C85E82" w:rsidRDefault="005B557F" w:rsidP="00942833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14" w:hanging="357"/>
              <w:rPr>
                <w:rFonts w:eastAsia="SymbolMT" w:cs="Times New Roman"/>
              </w:rPr>
            </w:pPr>
            <w:r w:rsidRPr="00C85E82">
              <w:rPr>
                <w:rFonts w:eastAsia="SymbolMT" w:cs="Times New Roman"/>
              </w:rPr>
              <w:t>Addition und Subtraktion als Änderung eines Zustandes</w:t>
            </w:r>
          </w:p>
          <w:p w:rsidR="005B557F" w:rsidRPr="00C85E82" w:rsidRDefault="005B557F" w:rsidP="00942833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SymbolMT" w:cs="Times New Roman"/>
              </w:rPr>
            </w:pPr>
            <w:r w:rsidRPr="00C85E82">
              <w:rPr>
                <w:rFonts w:eastAsia="SymbolMT" w:cs="Times New Roman"/>
              </w:rPr>
              <w:t>Addition als Zusammenfassung von mehreren Änderungen</w:t>
            </w:r>
          </w:p>
          <w:p w:rsidR="005B557F" w:rsidRPr="00C85E82" w:rsidRDefault="005B557F" w:rsidP="00942833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SymbolMT" w:cs="Times New Roman"/>
              </w:rPr>
            </w:pPr>
            <w:r w:rsidRPr="00C85E82">
              <w:rPr>
                <w:rFonts w:eastAsia="SymbolMT" w:cs="Times New Roman"/>
              </w:rPr>
              <w:t>Subtraktion als Unterschied (z. B. Abstand zwischen –2 und 5)</w:t>
            </w:r>
          </w:p>
          <w:p w:rsidR="005B557F" w:rsidRPr="00C85E82" w:rsidRDefault="005B557F" w:rsidP="00942833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SymbolMT" w:cs="Times New Roman"/>
              </w:rPr>
            </w:pPr>
            <w:r w:rsidRPr="00C85E82">
              <w:rPr>
                <w:rFonts w:eastAsia="SymbolMT" w:cs="Times New Roman"/>
              </w:rPr>
              <w:t>Subtraktion als Addition der Gegenzahl</w:t>
            </w:r>
          </w:p>
          <w:p w:rsidR="005B557F" w:rsidRPr="00C85E82" w:rsidRDefault="005B557F" w:rsidP="00942833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="SymbolMT" w:cs="Times New Roman"/>
              </w:rPr>
            </w:pPr>
            <w:r w:rsidRPr="00C85E82">
              <w:rPr>
                <w:rFonts w:eastAsia="SymbolMT" w:cs="Times New Roman"/>
              </w:rPr>
              <w:t>Multiplikation mit (–1) als Inversion (Spiegelung am Nullpunkt)</w:t>
            </w:r>
          </w:p>
          <w:p w:rsidR="005B557F" w:rsidRDefault="005B557F" w:rsidP="00942833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714" w:hanging="357"/>
              <w:contextualSpacing w:val="0"/>
              <w:rPr>
                <w:rFonts w:eastAsia="SymbolMT" w:cs="Times New Roman"/>
              </w:rPr>
            </w:pPr>
            <w:r w:rsidRPr="00C85E82">
              <w:rPr>
                <w:rFonts w:eastAsia="SymbolMT" w:cs="Times New Roman"/>
              </w:rPr>
              <w:t>Division als Multiplikation mit dem Kehrwert der rationalen Zahl</w:t>
            </w:r>
          </w:p>
          <w:p w:rsidR="005B557F" w:rsidRPr="00B5107C" w:rsidRDefault="005B557F" w:rsidP="00942833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eastAsia="SymbolMT" w:cs="Times New Roman"/>
              </w:rPr>
            </w:pPr>
            <w:r w:rsidRPr="00B5107C">
              <w:rPr>
                <w:rFonts w:cs="Times New Roman"/>
              </w:rPr>
              <w:t>Prüfen und Übertragen der bekannten operativen Strategien, Gesetze und Verfahren auf das Rechnen mit rationalen Zahlen (auch unter Verwendung eines Taschenrechners)</w:t>
            </w:r>
          </w:p>
          <w:p w:rsidR="005B557F" w:rsidRPr="00013AE2" w:rsidRDefault="005B557F" w:rsidP="00942833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eastAsia="SymbolMT" w:cs="Times New Roman"/>
              </w:rPr>
            </w:pPr>
            <w:r w:rsidRPr="00013AE2">
              <w:rPr>
                <w:rFonts w:cs="Times New Roman"/>
              </w:rPr>
              <w:t>Durchführen von einfachen Rechnungen und Überschlagsrechnungen mit rationalen Zahlen im Kopf</w:t>
            </w:r>
          </w:p>
          <w:p w:rsidR="005B557F" w:rsidRPr="00B979D1" w:rsidRDefault="005B557F" w:rsidP="00942833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SymbolMT" w:cs="Times New Roman"/>
              </w:rPr>
            </w:pPr>
            <w:r w:rsidRPr="00013AE2">
              <w:rPr>
                <w:rFonts w:cs="Times New Roman"/>
              </w:rPr>
              <w:t xml:space="preserve">Angeben von Ergebnissen mit sinnvoller Genauigkeit </w:t>
            </w:r>
          </w:p>
          <w:p w:rsidR="005B557F" w:rsidRPr="00B5107C" w:rsidRDefault="005B557F" w:rsidP="00942833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B5107C">
              <w:rPr>
                <w:rFonts w:cs="Times New Roman"/>
              </w:rPr>
              <w:t>Überschlagen, Abschätzen und Überprüfen von Rechenergebnissen</w:t>
            </w:r>
          </w:p>
        </w:tc>
        <w:tc>
          <w:tcPr>
            <w:tcW w:w="1987" w:type="dxa"/>
            <w:gridSpan w:val="2"/>
          </w:tcPr>
          <w:p w:rsidR="005B557F" w:rsidRPr="00C85E82" w:rsidRDefault="005B557F" w:rsidP="00C6201A">
            <w:pPr>
              <w:rPr>
                <w:rFonts w:cs="Times New Roman"/>
                <w:b/>
              </w:rPr>
            </w:pPr>
          </w:p>
          <w:p w:rsidR="005B557F" w:rsidRPr="00C85E82" w:rsidRDefault="005B557F" w:rsidP="00C6201A">
            <w:pPr>
              <w:rPr>
                <w:rFonts w:cs="Times New Roman"/>
                <w:b/>
              </w:rPr>
            </w:pPr>
          </w:p>
          <w:p w:rsidR="005B557F" w:rsidRPr="00C85E82" w:rsidRDefault="005B557F" w:rsidP="00C6201A">
            <w:pPr>
              <w:rPr>
                <w:rFonts w:cs="Times New Roman"/>
              </w:rPr>
            </w:pPr>
            <w:r w:rsidRPr="00C85E82">
              <w:rPr>
                <w:rFonts w:cs="Times New Roman"/>
              </w:rPr>
              <w:t>Niveau E, S. 36</w:t>
            </w:r>
          </w:p>
          <w:p w:rsidR="005B557F" w:rsidRPr="00C85E82" w:rsidRDefault="005B557F" w:rsidP="00C6201A">
            <w:pPr>
              <w:rPr>
                <w:rFonts w:cs="Times New Roman"/>
              </w:rPr>
            </w:pPr>
          </w:p>
          <w:p w:rsidR="005B557F" w:rsidRPr="00C85E82" w:rsidRDefault="005B557F" w:rsidP="00C6201A">
            <w:pPr>
              <w:rPr>
                <w:rFonts w:cs="Times New Roman"/>
              </w:rPr>
            </w:pPr>
          </w:p>
          <w:p w:rsidR="005B557F" w:rsidRPr="00C85E82" w:rsidRDefault="005B557F" w:rsidP="00C6201A">
            <w:pPr>
              <w:rPr>
                <w:rFonts w:cs="Times New Roman"/>
              </w:rPr>
            </w:pPr>
          </w:p>
          <w:p w:rsidR="005B557F" w:rsidRPr="00C85E82" w:rsidRDefault="005B557F" w:rsidP="00C6201A">
            <w:pPr>
              <w:rPr>
                <w:rFonts w:cs="Times New Roman"/>
              </w:rPr>
            </w:pPr>
          </w:p>
          <w:p w:rsidR="005B557F" w:rsidRPr="00C85E82" w:rsidRDefault="005B557F" w:rsidP="00C6201A">
            <w:pPr>
              <w:rPr>
                <w:rFonts w:cs="Times New Roman"/>
              </w:rPr>
            </w:pPr>
          </w:p>
          <w:p w:rsidR="005B557F" w:rsidRDefault="005B557F" w:rsidP="00C6201A">
            <w:pPr>
              <w:rPr>
                <w:rFonts w:cs="Times New Roman"/>
              </w:rPr>
            </w:pPr>
          </w:p>
          <w:p w:rsidR="005B557F" w:rsidRDefault="005B557F" w:rsidP="00C6201A">
            <w:pPr>
              <w:rPr>
                <w:rFonts w:cs="Times New Roman"/>
              </w:rPr>
            </w:pPr>
          </w:p>
          <w:p w:rsidR="005B557F" w:rsidRDefault="005B557F" w:rsidP="00C6201A">
            <w:pPr>
              <w:rPr>
                <w:rFonts w:cs="Times New Roman"/>
              </w:rPr>
            </w:pPr>
          </w:p>
          <w:p w:rsidR="005B557F" w:rsidRDefault="005B557F" w:rsidP="00C6201A">
            <w:pPr>
              <w:rPr>
                <w:rFonts w:cs="Times New Roman"/>
              </w:rPr>
            </w:pPr>
          </w:p>
          <w:p w:rsidR="005B557F" w:rsidRDefault="005B557F" w:rsidP="00C6201A">
            <w:pPr>
              <w:rPr>
                <w:rFonts w:cs="Times New Roman"/>
              </w:rPr>
            </w:pPr>
          </w:p>
          <w:p w:rsidR="005B557F" w:rsidRDefault="005B557F" w:rsidP="00C6201A">
            <w:pPr>
              <w:rPr>
                <w:rFonts w:cs="Times New Roman"/>
              </w:rPr>
            </w:pPr>
          </w:p>
          <w:p w:rsidR="005B557F" w:rsidRDefault="005B557F" w:rsidP="00C6201A">
            <w:pPr>
              <w:rPr>
                <w:rFonts w:cs="Times New Roman"/>
              </w:rPr>
            </w:pPr>
          </w:p>
          <w:p w:rsidR="005B557F" w:rsidRPr="00C85E82" w:rsidRDefault="005B557F" w:rsidP="00C6201A">
            <w:pPr>
              <w:rPr>
                <w:rFonts w:cs="Times New Roman"/>
              </w:rPr>
            </w:pPr>
          </w:p>
          <w:p w:rsidR="005B557F" w:rsidRPr="00C85E82" w:rsidRDefault="005B557F" w:rsidP="00C6201A">
            <w:pPr>
              <w:rPr>
                <w:rFonts w:cs="Times New Roman"/>
              </w:rPr>
            </w:pPr>
            <w:r w:rsidRPr="00C85E82">
              <w:rPr>
                <w:rFonts w:cs="Times New Roman"/>
              </w:rPr>
              <w:t>Niveau E, S. 37</w:t>
            </w:r>
          </w:p>
        </w:tc>
      </w:tr>
    </w:tbl>
    <w:p w:rsidR="00942833" w:rsidRDefault="00942833"/>
    <w:p w:rsidR="00B96CB2" w:rsidRDefault="00B96CB2"/>
    <w:tbl>
      <w:tblPr>
        <w:tblStyle w:val="Tabellenraster"/>
        <w:tblW w:w="14161" w:type="dxa"/>
        <w:tblInd w:w="71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8"/>
        <w:gridCol w:w="8737"/>
        <w:gridCol w:w="2126"/>
      </w:tblGrid>
      <w:tr w:rsidR="00942833" w:rsidRPr="00C85E82" w:rsidTr="00C6201A">
        <w:tc>
          <w:tcPr>
            <w:tcW w:w="3298" w:type="dxa"/>
            <w:shd w:val="clear" w:color="auto" w:fill="BFBFBF" w:themeFill="background1" w:themeFillShade="BF"/>
          </w:tcPr>
          <w:p w:rsidR="00942833" w:rsidRPr="00C85E82" w:rsidRDefault="00942833" w:rsidP="00C6201A">
            <w:pPr>
              <w:tabs>
                <w:tab w:val="right" w:pos="3011"/>
              </w:tabs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lastRenderedPageBreak/>
              <w:t>Schulbuchkapitel</w:t>
            </w:r>
          </w:p>
        </w:tc>
        <w:tc>
          <w:tcPr>
            <w:tcW w:w="8737" w:type="dxa"/>
            <w:shd w:val="clear" w:color="auto" w:fill="BFBFBF" w:themeFill="background1" w:themeFillShade="BF"/>
          </w:tcPr>
          <w:p w:rsidR="00942833" w:rsidRPr="00C85E82" w:rsidRDefault="00942833" w:rsidP="00C6201A">
            <w:pPr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Inhaltsbezogene mathematische Kompetenzen</w:t>
            </w:r>
          </w:p>
          <w:p w:rsidR="00942833" w:rsidRPr="00C85E82" w:rsidRDefault="00942833" w:rsidP="00942833">
            <w:pPr>
              <w:pStyle w:val="Listenabsatz"/>
              <w:numPr>
                <w:ilvl w:val="0"/>
                <w:numId w:val="16"/>
              </w:numPr>
              <w:rPr>
                <w:rFonts w:cs="Times New Roman"/>
              </w:rPr>
            </w:pPr>
            <w:r w:rsidRPr="00C85E82">
              <w:rPr>
                <w:rFonts w:cs="Times New Roman"/>
              </w:rPr>
              <w:t xml:space="preserve">Sachkompetenz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42833" w:rsidRPr="00C85E82" w:rsidRDefault="00942833" w:rsidP="00C6201A">
            <w:pPr>
              <w:rPr>
                <w:rFonts w:cstheme="minorHAnsi"/>
                <w:b/>
              </w:rPr>
            </w:pPr>
            <w:r w:rsidRPr="00C85E82">
              <w:rPr>
                <w:rFonts w:cstheme="minorHAnsi"/>
                <w:b/>
              </w:rPr>
              <w:t>Bemerkungen</w:t>
            </w:r>
          </w:p>
        </w:tc>
      </w:tr>
      <w:tr w:rsidR="00942833" w:rsidRPr="00C85E82" w:rsidTr="00C6201A">
        <w:trPr>
          <w:trHeight w:val="4213"/>
        </w:trPr>
        <w:tc>
          <w:tcPr>
            <w:tcW w:w="3298" w:type="dxa"/>
          </w:tcPr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548DD4" w:themeColor="text2" w:themeTint="99"/>
              </w:rPr>
            </w:pPr>
            <w:r w:rsidRPr="00C85E82">
              <w:rPr>
                <w:rFonts w:cs="Times New Roman"/>
                <w:b/>
              </w:rPr>
              <w:t>6 Terme und Gleichungen (30 h)</w:t>
            </w:r>
          </w:p>
          <w:p w:rsidR="00942833" w:rsidRPr="00B5107C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b/>
              </w:rPr>
            </w:pPr>
            <w:r w:rsidRPr="00C85E82">
              <w:rPr>
                <w:b/>
                <w:color w:val="00B0F0"/>
              </w:rPr>
              <w:t>Basiswissencheck</w:t>
            </w:r>
          </w:p>
          <w:p w:rsidR="00942833" w:rsidRPr="00C85E82" w:rsidRDefault="00942833" w:rsidP="00C6201A">
            <w:pPr>
              <w:rPr>
                <w:color w:val="000000"/>
              </w:rPr>
            </w:pPr>
            <w:r w:rsidRPr="00C85E82">
              <w:rPr>
                <w:color w:val="000000"/>
              </w:rPr>
              <w:t>Terme aufstellen und umformen</w:t>
            </w:r>
          </w:p>
          <w:p w:rsidR="00942833" w:rsidRPr="00C85E82" w:rsidRDefault="00942833" w:rsidP="00C6201A">
            <w:pPr>
              <w:rPr>
                <w:color w:val="000000"/>
              </w:rPr>
            </w:pPr>
            <w:r w:rsidRPr="00C85E82">
              <w:rPr>
                <w:color w:val="000000"/>
              </w:rPr>
              <w:t>Terme mit Variablen aufstellen und berechnen</w:t>
            </w:r>
          </w:p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</w:pPr>
            <w:r w:rsidRPr="00C85E82">
              <w:rPr>
                <w:color w:val="000000"/>
              </w:rPr>
              <w:t>Terme mit Variablen vereinfachen</w:t>
            </w:r>
          </w:p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b/>
              </w:rPr>
            </w:pPr>
            <w:r w:rsidRPr="00C85E82">
              <w:rPr>
                <w:b/>
                <w:color w:val="E36C0A" w:themeColor="accent6" w:themeShade="BF"/>
              </w:rPr>
              <w:t>Trimm-dich-Zwischenrunde</w:t>
            </w:r>
          </w:p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b/>
              </w:rPr>
            </w:pPr>
            <w:r w:rsidRPr="00C85E82">
              <w:rPr>
                <w:b/>
                <w:color w:val="FFC000"/>
              </w:rPr>
              <w:t>Die Besondere Seite: Ein Tag mit der Bahn</w:t>
            </w:r>
          </w:p>
          <w:p w:rsidR="00942833" w:rsidRPr="00C85E82" w:rsidRDefault="00942833" w:rsidP="00C6201A">
            <w:r w:rsidRPr="00C85E82">
              <w:t>Gleichungen entwickeln</w:t>
            </w:r>
          </w:p>
          <w:p w:rsidR="00942833" w:rsidRPr="00C85E82" w:rsidRDefault="00942833" w:rsidP="00C6201A">
            <w:r w:rsidRPr="00C85E82">
              <w:t>Gleichungen entwickeln und durch Probieren lösen</w:t>
            </w:r>
          </w:p>
          <w:p w:rsidR="00942833" w:rsidRPr="00C85E82" w:rsidRDefault="00942833" w:rsidP="00C6201A">
            <w:r w:rsidRPr="00C85E82">
              <w:t>Gleichungen mit Umkehraufgaben lösen</w:t>
            </w:r>
          </w:p>
          <w:p w:rsidR="00942833" w:rsidRPr="00C85E82" w:rsidRDefault="00942833" w:rsidP="00C6201A">
            <w:r w:rsidRPr="00C85E82">
              <w:t>Gleichungen wertgleich umformen</w:t>
            </w:r>
          </w:p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</w:pPr>
            <w:r w:rsidRPr="00C85E82">
              <w:t>Gleichungen bei Geometrieaufgaben anwenden</w:t>
            </w:r>
          </w:p>
          <w:p w:rsidR="00942833" w:rsidRPr="00C85E82" w:rsidRDefault="00942833" w:rsidP="00C6201A">
            <w:pPr>
              <w:rPr>
                <w:b/>
              </w:rPr>
            </w:pPr>
            <w:r w:rsidRPr="00C85E82">
              <w:rPr>
                <w:b/>
                <w:color w:val="E36C0A" w:themeColor="accent6" w:themeShade="BF"/>
              </w:rPr>
              <w:t>Trimm-dich-Zwischenrunde</w:t>
            </w:r>
          </w:p>
          <w:p w:rsidR="00942833" w:rsidRPr="00B5107C" w:rsidRDefault="00942833" w:rsidP="00C6201A">
            <w:pPr>
              <w:rPr>
                <w:b/>
                <w:color w:val="00B050"/>
              </w:rPr>
            </w:pPr>
            <w:r w:rsidRPr="00C85E82">
              <w:rPr>
                <w:b/>
                <w:color w:val="00B050"/>
              </w:rPr>
              <w:t>Auf einen Blick: Terme und Glei</w:t>
            </w:r>
            <w:r>
              <w:rPr>
                <w:b/>
                <w:color w:val="00B050"/>
              </w:rPr>
              <w:t>chungen wiederholen</w:t>
            </w:r>
          </w:p>
          <w:p w:rsidR="00942833" w:rsidRPr="00C85E82" w:rsidRDefault="00942833" w:rsidP="00C6201A">
            <w:pPr>
              <w:rPr>
                <w:rFonts w:cs="Times New Roman"/>
                <w:b/>
                <w:color w:val="548DD4" w:themeColor="text2" w:themeTint="99"/>
              </w:rPr>
            </w:pPr>
            <w:r w:rsidRPr="00C85E82">
              <w:rPr>
                <w:b/>
                <w:color w:val="E36C0A" w:themeColor="accent6" w:themeShade="BF"/>
              </w:rPr>
              <w:t>Trimm-dich-Abschlussrunde</w:t>
            </w:r>
          </w:p>
        </w:tc>
        <w:tc>
          <w:tcPr>
            <w:tcW w:w="8737" w:type="dxa"/>
          </w:tcPr>
          <w:p w:rsidR="00942833" w:rsidRPr="00C85E82" w:rsidRDefault="00942833" w:rsidP="00C6201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Themenbereich „Gleichungen und Funktionen“</w:t>
            </w:r>
          </w:p>
          <w:p w:rsidR="00942833" w:rsidRPr="00C85E82" w:rsidRDefault="00942833" w:rsidP="00C6201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Terme und Gleichungen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/>
              <w:contextualSpacing w:val="0"/>
              <w:rPr>
                <w:rFonts w:cs="Times New Roman"/>
              </w:rPr>
            </w:pPr>
            <w:r w:rsidRPr="00013AE2">
              <w:rPr>
                <w:rFonts w:cs="Times New Roman"/>
              </w:rPr>
              <w:t>Darstellen von außer- und innermathematischen Sachverhalten (auch im Zahlenbereich der gebrochenen Zahlen) durch Zahlenterme und Gleichungen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/>
              <w:contextualSpacing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>Nutzen von Variablen im Sinne eines Platzhalters (auch bei gebrochenen Zahlen)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/>
              <w:contextualSpacing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>Angeben von passenden außer- und innermathematischen Sachverhalten zu vorgegeben Zahlentermen und Gleichungen (auch im Zahlenbereich der gebrochenen Zahlen)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/>
              <w:contextualSpacing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>Begründen (auch anschaulich) der Gleichheit von Zahlentermen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/>
              <w:contextualSpacing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>Finden und Beschreiben von Zahlentermen mit gleichen Werten mithilfe der bekannten</w:t>
            </w:r>
          </w:p>
          <w:p w:rsidR="00942833" w:rsidRDefault="00942833" w:rsidP="00C6201A">
            <w:pPr>
              <w:pStyle w:val="Listenabsatz"/>
              <w:autoSpaceDE w:val="0"/>
              <w:autoSpaceDN w:val="0"/>
              <w:adjustRightInd w:val="0"/>
              <w:ind w:left="357"/>
              <w:contextualSpacing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>Rechengesetze (Kommutativ-, Assoziativ- und Distributivgesetz)</w:t>
            </w:r>
          </w:p>
          <w:p w:rsidR="00942833" w:rsidRDefault="00942833" w:rsidP="00C6201A">
            <w:pPr>
              <w:pStyle w:val="Listenabsatz"/>
              <w:autoSpaceDE w:val="0"/>
              <w:autoSpaceDN w:val="0"/>
              <w:adjustRightInd w:val="0"/>
              <w:ind w:left="357"/>
              <w:contextualSpacing w:val="0"/>
              <w:rPr>
                <w:rFonts w:cs="Times New Roman"/>
              </w:rPr>
            </w:pPr>
            <w:r w:rsidRPr="00C85E82">
              <w:rPr>
                <w:rFonts w:cs="Times New Roman"/>
              </w:rPr>
              <w:t>(z. B. 12 ∙ 7 = 10 ∙ 7 + 2 ∙ 7)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/>
              <w:contextualSpacing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>Lösen und Begründen der Lösungen von Gleichungen (auch mit gebrochenen Zahlen) mit einer Rechenoperation und einem Platzhalter (z. B. mithilfe der Umkehroperation)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/>
              <w:contextualSpacing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>Variablen (auch als Parameter) verwenden und deren Bedeutung erklären (z. B. in Formeln)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/>
              <w:contextualSpacing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>Angeben von passenden Situationen und grafischen Darstellungen zu vorgegeben</w:t>
            </w:r>
            <w:r>
              <w:rPr>
                <w:rFonts w:cs="Times New Roman"/>
              </w:rPr>
              <w:t xml:space="preserve"> </w:t>
            </w:r>
            <w:r w:rsidRPr="006F65E1">
              <w:rPr>
                <w:rFonts w:cs="Times New Roman"/>
              </w:rPr>
              <w:t>Termen und Gleichungen (auch im Zahlenbereich der rationalen Zahlen)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/>
              <w:contextualSpacing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>Nutzen von Kommutativ- und Assoziativgesetz zum äquivalenten Umformen von Termen (auch im Zahlbereich der rationalen Zahlen)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/>
              <w:contextualSpacing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 xml:space="preserve">Begründen von Gleichungsumformungen 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/>
              <w:contextualSpacing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>Lösen linearer Gleichungen durch systematisches Probieren (…)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7"/>
              <w:contextualSpacing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>Prüfen einer Lösung (auch durch Einsetzen in die Ausgangsgleichung</w:t>
            </w:r>
          </w:p>
          <w:p w:rsidR="00942833" w:rsidRPr="006F65E1" w:rsidRDefault="00942833" w:rsidP="00C6201A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126" w:type="dxa"/>
          </w:tcPr>
          <w:p w:rsidR="00942833" w:rsidRPr="00C85E82" w:rsidRDefault="00942833" w:rsidP="00C6201A">
            <w:pPr>
              <w:rPr>
                <w:rFonts w:cstheme="minorHAnsi"/>
                <w:b/>
              </w:rPr>
            </w:pPr>
          </w:p>
          <w:p w:rsidR="00942833" w:rsidRPr="00C85E82" w:rsidRDefault="00942833" w:rsidP="00C6201A">
            <w:pPr>
              <w:rPr>
                <w:rFonts w:cstheme="minorHAnsi"/>
                <w:b/>
              </w:rPr>
            </w:pPr>
          </w:p>
          <w:p w:rsidR="00942833" w:rsidRPr="00C85E82" w:rsidRDefault="00942833" w:rsidP="00C6201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85E82">
              <w:rPr>
                <w:rFonts w:cs="Times New Roman"/>
              </w:rPr>
              <w:t>Niveau D, S. 54</w:t>
            </w: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85E82">
              <w:rPr>
                <w:rFonts w:cs="Times New Roman"/>
              </w:rPr>
              <w:t>Niveau E, S. 54</w:t>
            </w:r>
          </w:p>
        </w:tc>
      </w:tr>
    </w:tbl>
    <w:p w:rsidR="00942833" w:rsidRDefault="00942833"/>
    <w:p w:rsidR="00942833" w:rsidRDefault="00942833">
      <w:r>
        <w:br w:type="page"/>
      </w:r>
    </w:p>
    <w:tbl>
      <w:tblPr>
        <w:tblStyle w:val="Tabellenraster"/>
        <w:tblW w:w="14161" w:type="dxa"/>
        <w:tblInd w:w="71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8"/>
        <w:gridCol w:w="8595"/>
        <w:gridCol w:w="2268"/>
      </w:tblGrid>
      <w:tr w:rsidR="00942833" w:rsidRPr="00C85E82" w:rsidTr="00C6201A">
        <w:tc>
          <w:tcPr>
            <w:tcW w:w="3298" w:type="dxa"/>
            <w:shd w:val="clear" w:color="auto" w:fill="BFBFBF" w:themeFill="background1" w:themeFillShade="BF"/>
          </w:tcPr>
          <w:p w:rsidR="00942833" w:rsidRPr="00C85E82" w:rsidRDefault="00942833" w:rsidP="00C6201A">
            <w:pPr>
              <w:tabs>
                <w:tab w:val="right" w:pos="3011"/>
              </w:tabs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lastRenderedPageBreak/>
              <w:t>Schulbuchkapitel</w:t>
            </w:r>
          </w:p>
        </w:tc>
        <w:tc>
          <w:tcPr>
            <w:tcW w:w="8595" w:type="dxa"/>
            <w:shd w:val="clear" w:color="auto" w:fill="BFBFBF" w:themeFill="background1" w:themeFillShade="BF"/>
          </w:tcPr>
          <w:p w:rsidR="00942833" w:rsidRPr="00C85E82" w:rsidRDefault="00942833" w:rsidP="00C6201A">
            <w:pPr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Inhaltsbezogene mathematische Kompetenzen</w:t>
            </w:r>
          </w:p>
          <w:p w:rsidR="00942833" w:rsidRPr="00C85E82" w:rsidRDefault="00942833" w:rsidP="00942833">
            <w:pPr>
              <w:pStyle w:val="Listenabsatz"/>
              <w:numPr>
                <w:ilvl w:val="0"/>
                <w:numId w:val="16"/>
              </w:numPr>
              <w:rPr>
                <w:rFonts w:cs="Times New Roman"/>
              </w:rPr>
            </w:pPr>
            <w:r w:rsidRPr="00C85E82">
              <w:rPr>
                <w:rFonts w:cs="Times New Roman"/>
              </w:rPr>
              <w:t xml:space="preserve">Sachkompetenz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942833" w:rsidRPr="00C85E82" w:rsidRDefault="00942833" w:rsidP="00C6201A">
            <w:pPr>
              <w:rPr>
                <w:rFonts w:cstheme="minorHAnsi"/>
                <w:b/>
              </w:rPr>
            </w:pPr>
            <w:r w:rsidRPr="00C85E82">
              <w:rPr>
                <w:rFonts w:cstheme="minorHAnsi"/>
                <w:b/>
              </w:rPr>
              <w:t>Bemerkungen</w:t>
            </w:r>
          </w:p>
        </w:tc>
      </w:tr>
      <w:tr w:rsidR="00942833" w:rsidRPr="00C85E82" w:rsidTr="00C6201A">
        <w:trPr>
          <w:trHeight w:val="3222"/>
        </w:trPr>
        <w:tc>
          <w:tcPr>
            <w:tcW w:w="3298" w:type="dxa"/>
          </w:tcPr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="Times New Roman"/>
                <w:b/>
                <w:color w:val="548DD4" w:themeColor="text2" w:themeTint="99"/>
              </w:rPr>
            </w:pPr>
            <w:r w:rsidRPr="00C85E82">
              <w:rPr>
                <w:rFonts w:cs="Times New Roman"/>
                <w:b/>
              </w:rPr>
              <w:t>7 Umfang und Flächeninhalt von Figuren (20 h)</w:t>
            </w:r>
          </w:p>
          <w:p w:rsidR="00942833" w:rsidRPr="00BF4B95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b/>
              </w:rPr>
            </w:pPr>
            <w:r w:rsidRPr="00C85E82">
              <w:rPr>
                <w:b/>
                <w:color w:val="00B0F0"/>
              </w:rPr>
              <w:t>Basiswissencheck</w:t>
            </w:r>
          </w:p>
          <w:p w:rsidR="00942833" w:rsidRPr="00C85E82" w:rsidRDefault="00942833" w:rsidP="00C6201A">
            <w:pPr>
              <w:rPr>
                <w:color w:val="000000"/>
              </w:rPr>
            </w:pPr>
            <w:r w:rsidRPr="00C85E82">
              <w:rPr>
                <w:color w:val="000000"/>
              </w:rPr>
              <w:t>Vierecke kennenlernen</w:t>
            </w:r>
          </w:p>
          <w:p w:rsidR="00942833" w:rsidRPr="00C85E82" w:rsidRDefault="00942833" w:rsidP="00C6201A">
            <w:pPr>
              <w:rPr>
                <w:color w:val="000000"/>
              </w:rPr>
            </w:pPr>
            <w:r w:rsidRPr="00C85E82">
              <w:rPr>
                <w:color w:val="000000"/>
              </w:rPr>
              <w:t>Winkelsummen bei Vierecken be</w:t>
            </w:r>
            <w:r>
              <w:rPr>
                <w:color w:val="000000"/>
              </w:rPr>
              <w:t>stimmen</w:t>
            </w:r>
          </w:p>
          <w:p w:rsidR="00942833" w:rsidRPr="00C85E82" w:rsidRDefault="00942833" w:rsidP="00C6201A">
            <w:pPr>
              <w:rPr>
                <w:color w:val="000000"/>
              </w:rPr>
            </w:pPr>
            <w:r w:rsidRPr="00C85E82">
              <w:rPr>
                <w:color w:val="000000"/>
              </w:rPr>
              <w:t>Flächeninhaltsgleiche Figuren un</w:t>
            </w:r>
            <w:r>
              <w:rPr>
                <w:color w:val="000000"/>
              </w:rPr>
              <w:t>tersuchen</w:t>
            </w:r>
          </w:p>
          <w:p w:rsidR="00942833" w:rsidRPr="00C85E82" w:rsidRDefault="00942833" w:rsidP="00C6201A">
            <w:pPr>
              <w:rPr>
                <w:color w:val="000000"/>
              </w:rPr>
            </w:pPr>
            <w:r w:rsidRPr="00C85E82">
              <w:rPr>
                <w:color w:val="000000"/>
              </w:rPr>
              <w:t>Flächeninhalt des Quadrats und des Rechtecks berechnen</w:t>
            </w:r>
          </w:p>
          <w:p w:rsidR="00942833" w:rsidRPr="00C85E82" w:rsidRDefault="00942833" w:rsidP="00C6201A">
            <w:pPr>
              <w:rPr>
                <w:color w:val="000000"/>
              </w:rPr>
            </w:pPr>
            <w:r w:rsidRPr="00C85E82">
              <w:rPr>
                <w:color w:val="000000"/>
              </w:rPr>
              <w:t>Flächeninhal</w:t>
            </w:r>
            <w:r>
              <w:rPr>
                <w:color w:val="000000"/>
              </w:rPr>
              <w:t>t des Parallelogramms berechnen</w:t>
            </w:r>
          </w:p>
          <w:p w:rsidR="00942833" w:rsidRPr="00C85E82" w:rsidRDefault="00942833" w:rsidP="00C6201A">
            <w:pPr>
              <w:rPr>
                <w:color w:val="000000"/>
              </w:rPr>
            </w:pPr>
            <w:r w:rsidRPr="00C85E82">
              <w:rPr>
                <w:color w:val="000000"/>
              </w:rPr>
              <w:t>Flächeninhalt des Dreiecks berechnen</w:t>
            </w:r>
          </w:p>
          <w:p w:rsidR="00942833" w:rsidRPr="00C85E82" w:rsidRDefault="00942833" w:rsidP="00C6201A">
            <w:r w:rsidRPr="00C85E82">
              <w:rPr>
                <w:b/>
                <w:color w:val="E36C0A" w:themeColor="accent6" w:themeShade="BF"/>
              </w:rPr>
              <w:t>Trimm-dich-Zwischenrunde</w:t>
            </w:r>
          </w:p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b/>
              </w:rPr>
            </w:pPr>
            <w:r w:rsidRPr="00C85E82">
              <w:rPr>
                <w:b/>
                <w:color w:val="FFC000"/>
              </w:rPr>
              <w:t>Die Besondere Seite: Tangram – ein Weisheitsspiel aus China</w:t>
            </w:r>
          </w:p>
          <w:p w:rsidR="00942833" w:rsidRPr="00C85E82" w:rsidRDefault="00942833" w:rsidP="00C6201A">
            <w:pPr>
              <w:rPr>
                <w:color w:val="000000"/>
              </w:rPr>
            </w:pPr>
            <w:r w:rsidRPr="00C85E82">
              <w:rPr>
                <w:color w:val="000000"/>
              </w:rPr>
              <w:t>Flächen zerlegen und berechnen</w:t>
            </w:r>
          </w:p>
          <w:p w:rsidR="00942833" w:rsidRPr="00C85E82" w:rsidRDefault="00942833" w:rsidP="00C6201A">
            <w:pPr>
              <w:rPr>
                <w:color w:val="000000"/>
              </w:rPr>
            </w:pPr>
            <w:r>
              <w:rPr>
                <w:color w:val="000000"/>
              </w:rPr>
              <w:t>Flächen ergänzen und berechnen</w:t>
            </w:r>
          </w:p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</w:pPr>
            <w:r w:rsidRPr="00C85E82">
              <w:rPr>
                <w:color w:val="000000"/>
              </w:rPr>
              <w:t>Umfang von Vielecken berechnen</w:t>
            </w:r>
          </w:p>
          <w:p w:rsidR="00942833" w:rsidRPr="00C85E82" w:rsidRDefault="00942833" w:rsidP="00C6201A">
            <w:pPr>
              <w:rPr>
                <w:b/>
              </w:rPr>
            </w:pPr>
            <w:r w:rsidRPr="00C85E82">
              <w:rPr>
                <w:b/>
                <w:color w:val="E36C0A" w:themeColor="accent6" w:themeShade="BF"/>
              </w:rPr>
              <w:t>Trimm-dich-Zwischenrunde</w:t>
            </w:r>
          </w:p>
          <w:p w:rsidR="00942833" w:rsidRPr="00BF4B95" w:rsidRDefault="00942833" w:rsidP="00C6201A">
            <w:pPr>
              <w:rPr>
                <w:b/>
              </w:rPr>
            </w:pPr>
            <w:r w:rsidRPr="00C85E82">
              <w:rPr>
                <w:b/>
                <w:color w:val="00B050"/>
              </w:rPr>
              <w:t>Auf einen Blick: Umfang und Flächeninhalt von Figuren wiederholen</w:t>
            </w:r>
          </w:p>
          <w:p w:rsidR="00942833" w:rsidRPr="00C85E82" w:rsidRDefault="00942833" w:rsidP="00C6201A">
            <w:pPr>
              <w:rPr>
                <w:rFonts w:cs="Times New Roman"/>
                <w:b/>
                <w:color w:val="548DD4" w:themeColor="text2" w:themeTint="99"/>
              </w:rPr>
            </w:pPr>
            <w:r w:rsidRPr="00C85E82">
              <w:rPr>
                <w:b/>
                <w:color w:val="E36C0A" w:themeColor="accent6" w:themeShade="BF"/>
              </w:rPr>
              <w:t>Trimm-dich-Abschlussrunde</w:t>
            </w:r>
          </w:p>
        </w:tc>
        <w:tc>
          <w:tcPr>
            <w:tcW w:w="8595" w:type="dxa"/>
          </w:tcPr>
          <w:p w:rsidR="00942833" w:rsidRPr="00C85E82" w:rsidRDefault="00942833" w:rsidP="00C6201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Themenbereich „Raum und Form“</w:t>
            </w:r>
          </w:p>
          <w:p w:rsidR="00942833" w:rsidRPr="00C85E82" w:rsidRDefault="00942833" w:rsidP="00C6201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Geometrische Objekte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>Erkennen, Benennen und Beschreiben ebener Figuren (auch Parallelogramm, Trapez, Drachenviereck, Raute) in der Umwelt und am Modell unter V</w:t>
            </w:r>
            <w:r>
              <w:rPr>
                <w:rFonts w:cs="Times New Roman"/>
              </w:rPr>
              <w:t>erwendung wesentlicher Merkmale</w:t>
            </w:r>
          </w:p>
          <w:p w:rsidR="00942833" w:rsidRPr="006F65E1" w:rsidRDefault="00942833" w:rsidP="00942833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>Beschreiben der Beziehungen zwischen Vierecken (Haus der Vierecke)</w:t>
            </w:r>
          </w:p>
          <w:p w:rsidR="00942833" w:rsidRPr="00C85E82" w:rsidRDefault="00942833" w:rsidP="00C6201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  <w:p w:rsidR="00942833" w:rsidRPr="00C85E82" w:rsidRDefault="00942833" w:rsidP="00C6201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Themenbereich „Größen und Messen“</w:t>
            </w:r>
          </w:p>
          <w:p w:rsidR="00942833" w:rsidRPr="00C85E82" w:rsidRDefault="00942833" w:rsidP="00C6201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Vorstellungen zu Größen und ihren Einheiten nutzen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>Unterscheiden verschiedener Größen (auch Flächeninhalt,…)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7" w:hanging="357"/>
              <w:rPr>
                <w:rFonts w:cs="Times New Roman"/>
              </w:rPr>
            </w:pPr>
            <w:r w:rsidRPr="006F65E1">
              <w:rPr>
                <w:rFonts w:cs="Times New Roman"/>
              </w:rPr>
              <w:t>situationsangemessenes Verwenden der Einheiten</w:t>
            </w:r>
          </w:p>
          <w:p w:rsidR="00942833" w:rsidRPr="006F65E1" w:rsidRDefault="00942833" w:rsidP="00942833">
            <w:pPr>
              <w:pStyle w:val="Listenabsatz"/>
              <w:numPr>
                <w:ilvl w:val="1"/>
                <w:numId w:val="25"/>
              </w:numPr>
              <w:autoSpaceDE w:val="0"/>
              <w:autoSpaceDN w:val="0"/>
              <w:adjustRightInd w:val="0"/>
              <w:ind w:left="714" w:hanging="357"/>
              <w:contextualSpacing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>auch mm²,cm², dm², m²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>Unterscheiden zwischen Fläche und Umfang von Figuren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>näherungsweises Bestimmen von Umfängen und Flächeninhalten (auch bei nichtgeradlinig begrenzten Figuren) z.B. durch Auszählen von Einheitslängen bzw. –</w:t>
            </w:r>
            <w:proofErr w:type="spellStart"/>
            <w:r w:rsidRPr="006F65E1">
              <w:rPr>
                <w:rFonts w:cs="Times New Roman"/>
              </w:rPr>
              <w:t>flächen</w:t>
            </w:r>
            <w:proofErr w:type="spellEnd"/>
          </w:p>
          <w:p w:rsidR="00942833" w:rsidRDefault="00942833" w:rsidP="0094283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>situationsangemessenes Verwenden von Größen und i</w:t>
            </w:r>
            <w:r w:rsidR="005B557F">
              <w:rPr>
                <w:rFonts w:cs="Times New Roman"/>
              </w:rPr>
              <w:t>hren Einheiten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>Umwandeln und Ordnen von Einheiten bekannter Größen und Darstellen in unterschiedlichen Schreibweisen (auch a, ha, km²)</w:t>
            </w:r>
          </w:p>
          <w:p w:rsidR="00942833" w:rsidRPr="009C5EAE" w:rsidRDefault="00942833" w:rsidP="00942833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6F65E1">
              <w:rPr>
                <w:rFonts w:cs="Times New Roman"/>
              </w:rPr>
              <w:t>Nutzung der Zusammenhänge zum Umrechnen</w:t>
            </w:r>
            <w:r>
              <w:rPr>
                <w:rFonts w:cs="Times New Roman"/>
              </w:rPr>
              <w:t xml:space="preserve"> </w:t>
            </w:r>
            <w:r w:rsidRPr="009C5EAE">
              <w:rPr>
                <w:rFonts w:cs="Times New Roman"/>
              </w:rPr>
              <w:t>von Einheiten</w:t>
            </w:r>
          </w:p>
          <w:p w:rsidR="00942833" w:rsidRDefault="00942833" w:rsidP="00942833">
            <w:pPr>
              <w:pStyle w:val="Listenabsatz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14" w:hanging="357"/>
              <w:rPr>
                <w:rFonts w:cs="Times New Roman"/>
              </w:rPr>
            </w:pPr>
            <w:r w:rsidRPr="009C5EAE">
              <w:rPr>
                <w:rFonts w:cs="Times New Roman"/>
              </w:rPr>
              <w:t>der Länge</w:t>
            </w:r>
          </w:p>
          <w:p w:rsidR="00942833" w:rsidRPr="009C5EAE" w:rsidRDefault="00942833" w:rsidP="00942833">
            <w:pPr>
              <w:pStyle w:val="Listenabsatz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14" w:hanging="357"/>
              <w:contextualSpacing w:val="0"/>
              <w:rPr>
                <w:rFonts w:cs="Times New Roman"/>
              </w:rPr>
            </w:pPr>
            <w:r w:rsidRPr="009C5EAE">
              <w:rPr>
                <w:rFonts w:cs="Times New Roman"/>
              </w:rPr>
              <w:t>des Flächeninhalts (…)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DF20A4">
              <w:rPr>
                <w:rFonts w:cs="Times New Roman"/>
              </w:rPr>
              <w:t>Bewerten von Messergebnissen im Hinblick auf die Sachkontexte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DF20A4">
              <w:rPr>
                <w:rFonts w:cs="Times New Roman"/>
              </w:rPr>
              <w:t>Anwenden des Grundprinzips des Messens in der Umwelt</w:t>
            </w:r>
          </w:p>
          <w:p w:rsidR="00942833" w:rsidRPr="00DF20A4" w:rsidRDefault="00942833" w:rsidP="00942833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DF20A4">
              <w:rPr>
                <w:rFonts w:cs="Times New Roman"/>
              </w:rPr>
              <w:t>Angeben von Größen mit sinnvoller Genauigkeit</w:t>
            </w:r>
          </w:p>
          <w:p w:rsidR="00942833" w:rsidRPr="00B979D1" w:rsidRDefault="00942833" w:rsidP="00C6201A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68" w:type="dxa"/>
          </w:tcPr>
          <w:p w:rsidR="00942833" w:rsidRPr="00C85E82" w:rsidRDefault="00942833" w:rsidP="00C6201A">
            <w:pPr>
              <w:rPr>
                <w:rFonts w:cstheme="minorHAnsi"/>
                <w:b/>
              </w:rPr>
            </w:pPr>
          </w:p>
          <w:p w:rsidR="00942833" w:rsidRPr="00C85E82" w:rsidRDefault="00942833" w:rsidP="00C6201A">
            <w:pPr>
              <w:rPr>
                <w:rFonts w:cstheme="minorHAnsi"/>
                <w:b/>
              </w:rPr>
            </w:pPr>
          </w:p>
          <w:p w:rsidR="00942833" w:rsidRPr="00C85E82" w:rsidRDefault="005B557F" w:rsidP="00C6201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  <w:r w:rsidR="00942833" w:rsidRPr="00C85E82">
              <w:rPr>
                <w:rFonts w:cs="Times New Roman"/>
              </w:rPr>
              <w:t>iveau C, S. 46</w:t>
            </w: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85E82">
              <w:rPr>
                <w:rFonts w:cs="Times New Roman"/>
              </w:rPr>
              <w:t>Niveau D, S. 42</w:t>
            </w: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85E82">
              <w:rPr>
                <w:rFonts w:cs="Times New Roman"/>
              </w:rPr>
              <w:t>Niveau E, S. 42</w:t>
            </w: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</w:tc>
      </w:tr>
      <w:tr w:rsidR="00942833" w:rsidRPr="00C85E82" w:rsidTr="00C6201A">
        <w:trPr>
          <w:trHeight w:val="3647"/>
        </w:trPr>
        <w:tc>
          <w:tcPr>
            <w:tcW w:w="3298" w:type="dxa"/>
          </w:tcPr>
          <w:p w:rsidR="00942833" w:rsidRPr="00C85E82" w:rsidRDefault="00942833" w:rsidP="00C6201A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8595" w:type="dxa"/>
          </w:tcPr>
          <w:p w:rsidR="00942833" w:rsidRPr="00C85E82" w:rsidRDefault="00942833" w:rsidP="00C6201A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C85E82">
              <w:rPr>
                <w:rFonts w:cs="Times New Roman"/>
                <w:b/>
              </w:rPr>
              <w:t>Rechnen mit Größen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DF20A4">
              <w:rPr>
                <w:rFonts w:cs="Times New Roman"/>
              </w:rPr>
              <w:t>Berechnen des Umfangs von Vielecken durch Addition der Seitenlängen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DF20A4">
              <w:rPr>
                <w:rFonts w:cs="Times New Roman"/>
              </w:rPr>
              <w:t>Berechnen des Flächeninhalts von aus Rechtecken zusammengesetzten Flächen durch Addition der Flächeninhalte der Teilflächen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DF20A4">
              <w:rPr>
                <w:rFonts w:cs="Times New Roman"/>
              </w:rPr>
              <w:t>Nutzen und Begründen eines Rechenverfahrens zur Bestimmung des Flächeninhalts von Rechtecken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DF20A4">
              <w:rPr>
                <w:rFonts w:cs="Times New Roman"/>
              </w:rPr>
              <w:t>Berechnen des Umfangs von beliebigen geradlinig begrenzten Figuren (…)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DF20A4">
              <w:rPr>
                <w:rFonts w:cs="Times New Roman"/>
              </w:rPr>
              <w:t>Berechnen des Flächeninhalts von Dreiecken, Vierecken, (…) auf der Basis von Zerlegungen und Ergänzungen (auch mithilfe von Formelsammlungen)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DF20A4">
              <w:rPr>
                <w:rFonts w:cs="Times New Roman"/>
              </w:rPr>
              <w:t>Begründen der Flächeninhaltsformeln für Parallelogramme und Dreiecke nach dem Prinzip „Grundseite mal Höhe“ auf der Basis von Zerlegungen und Ergänzungen</w:t>
            </w:r>
          </w:p>
          <w:p w:rsidR="00942833" w:rsidRDefault="00942833" w:rsidP="00942833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DF20A4">
              <w:rPr>
                <w:rFonts w:cs="Times New Roman"/>
              </w:rPr>
              <w:t>kritisches Bewerten von Rechenergebnissen in Bezug auf die Sachsituation</w:t>
            </w:r>
          </w:p>
          <w:p w:rsidR="00942833" w:rsidRPr="00B979D1" w:rsidRDefault="00942833" w:rsidP="00942833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57" w:hanging="357"/>
              <w:contextualSpacing w:val="0"/>
              <w:rPr>
                <w:rFonts w:cs="Times New Roman"/>
              </w:rPr>
            </w:pPr>
            <w:r w:rsidRPr="00B979D1">
              <w:rPr>
                <w:rFonts w:cs="Times New Roman"/>
              </w:rPr>
              <w:t>Angeben von Rechenergebnissen in sinnvoller Genauigkeit</w:t>
            </w:r>
          </w:p>
        </w:tc>
        <w:tc>
          <w:tcPr>
            <w:tcW w:w="2268" w:type="dxa"/>
          </w:tcPr>
          <w:p w:rsidR="00942833" w:rsidRPr="00C85E82" w:rsidRDefault="00942833" w:rsidP="00C6201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85E82">
              <w:rPr>
                <w:rFonts w:cs="Times New Roman"/>
              </w:rPr>
              <w:t>Niveau D, S. 43</w:t>
            </w: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</w:rPr>
            </w:pPr>
          </w:p>
          <w:p w:rsidR="00942833" w:rsidRDefault="00942833" w:rsidP="00C6201A">
            <w:pPr>
              <w:rPr>
                <w:rFonts w:cstheme="minorHAnsi"/>
              </w:rPr>
            </w:pPr>
          </w:p>
          <w:p w:rsidR="005B557F" w:rsidRPr="00C85E82" w:rsidRDefault="005B557F" w:rsidP="00C6201A">
            <w:pPr>
              <w:rPr>
                <w:rFonts w:cstheme="minorHAnsi"/>
              </w:rPr>
            </w:pPr>
          </w:p>
          <w:p w:rsidR="00942833" w:rsidRPr="00C85E82" w:rsidRDefault="00942833" w:rsidP="00C6201A">
            <w:pPr>
              <w:rPr>
                <w:rFonts w:cstheme="minorHAnsi"/>
                <w:b/>
              </w:rPr>
            </w:pPr>
            <w:r w:rsidRPr="00C85E82">
              <w:rPr>
                <w:rFonts w:cs="Times New Roman"/>
              </w:rPr>
              <w:t>Niveau E, S. 43</w:t>
            </w:r>
          </w:p>
        </w:tc>
      </w:tr>
    </w:tbl>
    <w:p w:rsidR="00942833" w:rsidRDefault="00942833"/>
    <w:p w:rsidR="00942833" w:rsidRDefault="00942833"/>
    <w:p w:rsidR="00942833" w:rsidRDefault="00942833"/>
    <w:p w:rsidR="00942833" w:rsidRDefault="00942833"/>
    <w:p w:rsidR="00942833" w:rsidRDefault="00942833"/>
    <w:p w:rsidR="00942833" w:rsidRDefault="00942833"/>
    <w:p w:rsidR="00942833" w:rsidRDefault="00942833"/>
    <w:p w:rsidR="00942833" w:rsidRDefault="00942833"/>
    <w:p w:rsidR="00942833" w:rsidRDefault="00942833"/>
    <w:p w:rsidR="00942833" w:rsidRDefault="00942833"/>
    <w:p w:rsidR="00942833" w:rsidRDefault="00942833"/>
    <w:p w:rsidR="00942833" w:rsidRDefault="00942833"/>
    <w:sectPr w:rsidR="00942833" w:rsidSect="000925DB">
      <w:headerReference w:type="default" r:id="rId17"/>
      <w:headerReference w:type="first" r:id="rId18"/>
      <w:pgSz w:w="16838" w:h="11906" w:orient="landscape"/>
      <w:pgMar w:top="720" w:right="720" w:bottom="567" w:left="720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04" w:rsidRDefault="00952204" w:rsidP="00952204">
      <w:pPr>
        <w:spacing w:after="0" w:line="240" w:lineRule="auto"/>
      </w:pPr>
      <w:r>
        <w:separator/>
      </w:r>
    </w:p>
  </w:endnote>
  <w:endnote w:type="continuationSeparator" w:id="0">
    <w:p w:rsidR="00952204" w:rsidRDefault="00952204" w:rsidP="0095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204" w:rsidRPr="00942833" w:rsidRDefault="00942833" w:rsidP="00942833">
    <w:pPr>
      <w:pStyle w:val="Fuzeile"/>
      <w:ind w:left="720"/>
      <w:rPr>
        <w:sz w:val="36"/>
      </w:rPr>
    </w:pPr>
    <w:r>
      <w:rPr>
        <w:noProof/>
        <w:sz w:val="14"/>
        <w:szCs w:val="14"/>
        <w:lang w:eastAsia="de-DE"/>
      </w:rPr>
      <w:drawing>
        <wp:anchor distT="0" distB="0" distL="114300" distR="114300" simplePos="0" relativeHeight="251658240" behindDoc="0" locked="0" layoutInCell="1" allowOverlap="1" wp14:anchorId="5C0D62DE" wp14:editId="0896C0CF">
          <wp:simplePos x="0" y="0"/>
          <wp:positionH relativeFrom="column">
            <wp:posOffset>-66675</wp:posOffset>
          </wp:positionH>
          <wp:positionV relativeFrom="paragraph">
            <wp:posOffset>-99695</wp:posOffset>
          </wp:positionV>
          <wp:extent cx="402590" cy="402590"/>
          <wp:effectExtent l="0" t="0" r="0" b="0"/>
          <wp:wrapSquare wrapText="bothSides"/>
          <wp:docPr id="3" name="Grafik 3" descr="H:\Logo Thüringen\Regelschule\8431\Bilder\Neuer Ordner\CCBLogo4c12mm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 Thüringen\Regelschule\8431\Bilder\Neuer Ordner\CCBLogo4c12mm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2833">
      <w:rPr>
        <w:szCs w:val="14"/>
      </w:rPr>
      <w:t>© C.C. Buchner Verlag, Bamberg, 2016 | www.ccbuchner.de | Alle Rechte vorbehalten. Von dieser Druckvorlage ist die Vervielfältigung für den eigenen Unterrichtsgebrauch gestattet. Die Kopiergebühren sind abgegolten.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04" w:rsidRDefault="00891204" w:rsidP="003E474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04" w:rsidRDefault="00952204" w:rsidP="00952204">
      <w:pPr>
        <w:spacing w:after="0" w:line="240" w:lineRule="auto"/>
      </w:pPr>
      <w:r>
        <w:separator/>
      </w:r>
    </w:p>
  </w:footnote>
  <w:footnote w:type="continuationSeparator" w:id="0">
    <w:p w:rsidR="00952204" w:rsidRDefault="00952204" w:rsidP="0095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CD" w:rsidRDefault="00E378CD">
    <w:pPr>
      <w:pStyle w:val="Kopfzeile"/>
      <w:jc w:val="right"/>
    </w:pPr>
  </w:p>
  <w:p w:rsidR="00B96CB2" w:rsidRPr="00B67A26" w:rsidRDefault="00B96CB2" w:rsidP="00B96CB2">
    <w:pPr>
      <w:pStyle w:val="Kopfzeile"/>
      <w:rPr>
        <w:b/>
        <w:sz w:val="32"/>
        <w:szCs w:val="32"/>
      </w:rPr>
    </w:pPr>
    <w:r w:rsidRPr="00B67A26">
      <w:rPr>
        <w:b/>
        <w:sz w:val="32"/>
        <w:szCs w:val="32"/>
      </w:rPr>
      <w:t xml:space="preserve">Stoffverteilungsplan nach den Vorgaben des Rahmenlehrplans auf Basis von </w:t>
    </w:r>
    <w:r>
      <w:rPr>
        <w:b/>
        <w:sz w:val="32"/>
        <w:szCs w:val="32"/>
      </w:rPr>
      <w:t>„</w:t>
    </w:r>
    <w:r w:rsidRPr="00B67A26">
      <w:rPr>
        <w:b/>
        <w:sz w:val="32"/>
        <w:szCs w:val="32"/>
      </w:rPr>
      <w:t xml:space="preserve">Formel 7 </w:t>
    </w:r>
    <w:r w:rsidR="00C37524">
      <w:rPr>
        <w:b/>
        <w:sz w:val="32"/>
        <w:szCs w:val="32"/>
      </w:rPr>
      <w:t xml:space="preserve">– </w:t>
    </w:r>
    <w:r w:rsidRPr="00B67A26">
      <w:rPr>
        <w:b/>
        <w:sz w:val="32"/>
        <w:szCs w:val="32"/>
      </w:rPr>
      <w:t>Berlin/Brandenburg</w:t>
    </w:r>
    <w:r>
      <w:rPr>
        <w:b/>
        <w:sz w:val="32"/>
        <w:szCs w:val="32"/>
      </w:rPr>
      <w:t>“</w:t>
    </w:r>
  </w:p>
  <w:p w:rsidR="00E378CD" w:rsidRDefault="00E378C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646564"/>
      <w:docPartObj>
        <w:docPartGallery w:val="Page Numbers (Top of Page)"/>
        <w:docPartUnique/>
      </w:docPartObj>
    </w:sdtPr>
    <w:sdtEndPr/>
    <w:sdtContent>
      <w:p w:rsidR="00891204" w:rsidRDefault="00891204">
        <w:pPr>
          <w:pStyle w:val="Kopf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8D55D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D55DC">
          <w:rPr>
            <w:b/>
            <w:bCs/>
            <w:noProof/>
          </w:rPr>
          <w:t>10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891204" w:rsidRDefault="0089120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B2" w:rsidRDefault="00B96CB2">
    <w:pPr>
      <w:pStyle w:val="Kopfzeile"/>
      <w:jc w:val="right"/>
    </w:pPr>
  </w:p>
  <w:p w:rsidR="00B96CB2" w:rsidRDefault="00B96CB2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B2" w:rsidRDefault="00B96CB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9pt;height:11.7pt;visibility:visible;mso-wrap-style:square" o:bullet="t">
        <v:imagedata r:id="rId1" o:title="roter_Pfeil_klein"/>
      </v:shape>
    </w:pict>
  </w:numPicBullet>
  <w:abstractNum w:abstractNumId="0">
    <w:nsid w:val="052046EE"/>
    <w:multiLevelType w:val="hybridMultilevel"/>
    <w:tmpl w:val="B4A8124A"/>
    <w:lvl w:ilvl="0" w:tplc="206073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A7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26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F84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835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804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662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2D8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A2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261E10"/>
    <w:multiLevelType w:val="hybridMultilevel"/>
    <w:tmpl w:val="B0EA917A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0E34A1"/>
    <w:multiLevelType w:val="hybridMultilevel"/>
    <w:tmpl w:val="64463B2A"/>
    <w:lvl w:ilvl="0" w:tplc="1F5C5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8A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741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CD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4E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840F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088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12D8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89C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9661CC4"/>
    <w:multiLevelType w:val="hybridMultilevel"/>
    <w:tmpl w:val="3F2CF4F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55267F"/>
    <w:multiLevelType w:val="hybridMultilevel"/>
    <w:tmpl w:val="014650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944B6"/>
    <w:multiLevelType w:val="hybridMultilevel"/>
    <w:tmpl w:val="7246479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A77082"/>
    <w:multiLevelType w:val="hybridMultilevel"/>
    <w:tmpl w:val="ED9E8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07BBF"/>
    <w:multiLevelType w:val="hybridMultilevel"/>
    <w:tmpl w:val="4C141512"/>
    <w:lvl w:ilvl="0" w:tplc="9CB8E4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CBF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9AC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21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4090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C4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C6D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AC0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1C57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8795DA3"/>
    <w:multiLevelType w:val="hybridMultilevel"/>
    <w:tmpl w:val="DD4E73B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FF6114"/>
    <w:multiLevelType w:val="hybridMultilevel"/>
    <w:tmpl w:val="1D549B3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1E7DEC"/>
    <w:multiLevelType w:val="hybridMultilevel"/>
    <w:tmpl w:val="15442A1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17E14"/>
    <w:multiLevelType w:val="hybridMultilevel"/>
    <w:tmpl w:val="50A68942"/>
    <w:lvl w:ilvl="0" w:tplc="67DAAC2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C00000"/>
        <w:u w:color="C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546E6"/>
    <w:multiLevelType w:val="hybridMultilevel"/>
    <w:tmpl w:val="9B6E7BE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3C7AFA"/>
    <w:multiLevelType w:val="hybridMultilevel"/>
    <w:tmpl w:val="00340EA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615E90"/>
    <w:multiLevelType w:val="hybridMultilevel"/>
    <w:tmpl w:val="F31C23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277FF"/>
    <w:multiLevelType w:val="hybridMultilevel"/>
    <w:tmpl w:val="99A272F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D52D02"/>
    <w:multiLevelType w:val="hybridMultilevel"/>
    <w:tmpl w:val="5D26F2B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6856E6"/>
    <w:multiLevelType w:val="hybridMultilevel"/>
    <w:tmpl w:val="90F8EC06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6C68EB"/>
    <w:multiLevelType w:val="hybridMultilevel"/>
    <w:tmpl w:val="8FA6707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F5B98"/>
    <w:multiLevelType w:val="hybridMultilevel"/>
    <w:tmpl w:val="1D7CA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D7AE6"/>
    <w:multiLevelType w:val="hybridMultilevel"/>
    <w:tmpl w:val="5F52681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7A1C9D"/>
    <w:multiLevelType w:val="hybridMultilevel"/>
    <w:tmpl w:val="B9A0AF44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D94519"/>
    <w:multiLevelType w:val="hybridMultilevel"/>
    <w:tmpl w:val="4B3A6A02"/>
    <w:lvl w:ilvl="0" w:tplc="28303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A18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388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804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6C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23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0A0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07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C2BD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B0032C8"/>
    <w:multiLevelType w:val="hybridMultilevel"/>
    <w:tmpl w:val="A79EF718"/>
    <w:lvl w:ilvl="0" w:tplc="DC8C7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01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CD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C0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03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C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1C5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8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D895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49552FD"/>
    <w:multiLevelType w:val="hybridMultilevel"/>
    <w:tmpl w:val="D93EC41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30B1D"/>
    <w:multiLevelType w:val="hybridMultilevel"/>
    <w:tmpl w:val="15E42DC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3B65C9"/>
    <w:multiLevelType w:val="hybridMultilevel"/>
    <w:tmpl w:val="CBEA575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FF833A5"/>
    <w:multiLevelType w:val="hybridMultilevel"/>
    <w:tmpl w:val="1C2C08C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3"/>
  </w:num>
  <w:num w:numId="4">
    <w:abstractNumId w:val="22"/>
  </w:num>
  <w:num w:numId="5">
    <w:abstractNumId w:val="0"/>
  </w:num>
  <w:num w:numId="6">
    <w:abstractNumId w:val="7"/>
  </w:num>
  <w:num w:numId="7">
    <w:abstractNumId w:val="24"/>
  </w:num>
  <w:num w:numId="8">
    <w:abstractNumId w:val="18"/>
  </w:num>
  <w:num w:numId="9">
    <w:abstractNumId w:val="19"/>
  </w:num>
  <w:num w:numId="10">
    <w:abstractNumId w:val="20"/>
  </w:num>
  <w:num w:numId="11">
    <w:abstractNumId w:val="1"/>
  </w:num>
  <w:num w:numId="12">
    <w:abstractNumId w:val="10"/>
  </w:num>
  <w:num w:numId="13">
    <w:abstractNumId w:val="4"/>
  </w:num>
  <w:num w:numId="14">
    <w:abstractNumId w:val="14"/>
  </w:num>
  <w:num w:numId="15">
    <w:abstractNumId w:val="26"/>
  </w:num>
  <w:num w:numId="16">
    <w:abstractNumId w:val="17"/>
  </w:num>
  <w:num w:numId="17">
    <w:abstractNumId w:val="15"/>
  </w:num>
  <w:num w:numId="18">
    <w:abstractNumId w:val="21"/>
  </w:num>
  <w:num w:numId="19">
    <w:abstractNumId w:val="12"/>
  </w:num>
  <w:num w:numId="20">
    <w:abstractNumId w:val="3"/>
  </w:num>
  <w:num w:numId="21">
    <w:abstractNumId w:val="6"/>
  </w:num>
  <w:num w:numId="22">
    <w:abstractNumId w:val="5"/>
  </w:num>
  <w:num w:numId="23">
    <w:abstractNumId w:val="16"/>
  </w:num>
  <w:num w:numId="24">
    <w:abstractNumId w:val="8"/>
  </w:num>
  <w:num w:numId="25">
    <w:abstractNumId w:val="13"/>
  </w:num>
  <w:num w:numId="26">
    <w:abstractNumId w:val="27"/>
  </w:num>
  <w:num w:numId="27">
    <w:abstractNumId w:val="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FA"/>
    <w:rsid w:val="00042247"/>
    <w:rsid w:val="000925DB"/>
    <w:rsid w:val="000C13C3"/>
    <w:rsid w:val="000F4EBE"/>
    <w:rsid w:val="001471EB"/>
    <w:rsid w:val="00207B7F"/>
    <w:rsid w:val="003B5DC8"/>
    <w:rsid w:val="003E474C"/>
    <w:rsid w:val="00432460"/>
    <w:rsid w:val="004E4CDC"/>
    <w:rsid w:val="0054117D"/>
    <w:rsid w:val="005667EC"/>
    <w:rsid w:val="005B557F"/>
    <w:rsid w:val="00733978"/>
    <w:rsid w:val="007A56B2"/>
    <w:rsid w:val="00891204"/>
    <w:rsid w:val="008D55DC"/>
    <w:rsid w:val="00942833"/>
    <w:rsid w:val="00952204"/>
    <w:rsid w:val="00970238"/>
    <w:rsid w:val="00A733DD"/>
    <w:rsid w:val="00A755AE"/>
    <w:rsid w:val="00B23453"/>
    <w:rsid w:val="00B96CB2"/>
    <w:rsid w:val="00BB018D"/>
    <w:rsid w:val="00C37524"/>
    <w:rsid w:val="00DB14B5"/>
    <w:rsid w:val="00E04DFA"/>
    <w:rsid w:val="00E378CD"/>
    <w:rsid w:val="00EB393F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D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204"/>
  </w:style>
  <w:style w:type="paragraph" w:styleId="Fuzeile">
    <w:name w:val="footer"/>
    <w:basedOn w:val="Standard"/>
    <w:link w:val="Fu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204"/>
  </w:style>
  <w:style w:type="character" w:styleId="Hyperlink">
    <w:name w:val="Hyperlink"/>
    <w:rsid w:val="00952204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E378C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378CD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A755AE"/>
    <w:pPr>
      <w:ind w:left="720"/>
      <w:contextualSpacing/>
    </w:pPr>
  </w:style>
  <w:style w:type="table" w:styleId="Tabellenraster">
    <w:name w:val="Table Grid"/>
    <w:basedOn w:val="NormaleTabelle"/>
    <w:uiPriority w:val="59"/>
    <w:rsid w:val="00942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D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204"/>
  </w:style>
  <w:style w:type="paragraph" w:styleId="Fuzeile">
    <w:name w:val="footer"/>
    <w:basedOn w:val="Standard"/>
    <w:link w:val="FuzeileZchn"/>
    <w:uiPriority w:val="99"/>
    <w:unhideWhenUsed/>
    <w:rsid w:val="00952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204"/>
  </w:style>
  <w:style w:type="character" w:styleId="Hyperlink">
    <w:name w:val="Hyperlink"/>
    <w:rsid w:val="00952204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E378CD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378CD"/>
    <w:rPr>
      <w:rFonts w:eastAsiaTheme="minorEastAsia"/>
      <w:lang w:eastAsia="de-DE"/>
    </w:rPr>
  </w:style>
  <w:style w:type="paragraph" w:styleId="Listenabsatz">
    <w:name w:val="List Paragraph"/>
    <w:basedOn w:val="Standard"/>
    <w:uiPriority w:val="34"/>
    <w:qFormat/>
    <w:rsid w:val="00A755AE"/>
    <w:pPr>
      <w:ind w:left="720"/>
      <w:contextualSpacing/>
    </w:pPr>
  </w:style>
  <w:style w:type="table" w:styleId="Tabellenraster">
    <w:name w:val="Table Grid"/>
    <w:basedOn w:val="NormaleTabelle"/>
    <w:uiPriority w:val="59"/>
    <w:rsid w:val="00942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Buchner informiert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1D7630-273D-4239-A433-B1DA75A8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2248</Words>
  <Characters>14166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Synopse zu</vt:lpstr>
    </vt:vector>
  </TitlesOfParts>
  <Company>www.ccbuchner.de</Company>
  <LinksUpToDate>false</LinksUpToDate>
  <CharactersWithSpaces>16382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Synopse zu</dc:title>
  <dc:creator>C.C.Buchner Verlag GmbH &amp; Co.</dc:creator>
  <cp:lastModifiedBy>C.C.Buchners Verlag - Krause</cp:lastModifiedBy>
  <cp:revision>14</cp:revision>
  <cp:lastPrinted>2016-09-12T07:01:00Z</cp:lastPrinted>
  <dcterms:created xsi:type="dcterms:W3CDTF">2016-09-08T16:26:00Z</dcterms:created>
  <dcterms:modified xsi:type="dcterms:W3CDTF">2016-09-12T07:01:00Z</dcterms:modified>
</cp:coreProperties>
</file>