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86F9150" w14:textId="77777777" w:rsidR="00843B3A" w:rsidRDefault="003D23A8" w:rsidP="00724ABC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2E5179BD" wp14:editId="06B82074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4845" cy="687070"/>
                <wp:effectExtent l="0" t="0" r="34925" b="19050"/>
                <wp:wrapNone/>
                <wp:docPr id="1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4240" cy="686520"/>
                          <a:chOff x="0" y="0"/>
                          <a:chExt cx="0" cy="0"/>
                        </a:xfrm>
                      </wpg:grpSpPr>
                      <wps:wsp>
                        <wps:cNvPr id="2" name="Freihandform: Form 2"/>
                        <wps:cNvSpPr/>
                        <wps:spPr>
                          <a:xfrm>
                            <a:off x="0" y="0"/>
                            <a:ext cx="701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Freihandform: Form 3"/>
                        <wps:cNvSpPr/>
                        <wps:spPr>
                          <a:xfrm>
                            <a:off x="0" y="685800"/>
                            <a:ext cx="701424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21600" y="21600"/>
                                </a:lnTo>
                              </a:path>
                            </a:pathLst>
                          </a:custGeom>
                          <a:noFill/>
                          <a:ln w="9360">
                            <a:solidFill>
                              <a:srgbClr val="80808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shape_0" alt="Group 9" style="position:absolute;margin-left:21.75pt;margin-top:751.5pt;width:552.3pt;height:54.05pt" coordorigin="435,15030" coordsize="11046,1081">
                <v:shapetype id="shapetype_32" coordsize="21600,21600" o:spt="32" path="m,l21600,21600nfe">
                  <v:stroke joinstyle="miter"/>
                  <v:path gradientshapeok="t" o:connecttype="rect" textboxrect="0,0,21600,21600"/>
                </v:shapetype>
                <v:shape id="shape_0" ID="Gerade Verbindung mit Pfeil 2" stroked="t" style="position:absolute;left:435;top:15030;width:11045;height:0;mso-position-horizontal-relative:page;mso-position-vertical-relative:page" type="shapetype_32">
                  <w10:wrap type="none"/>
                  <v:fill o:detectmouseclick="t" on="false"/>
                  <v:stroke color="gray" weight="9360" joinstyle="round" endcap="flat"/>
                </v:shape>
                <v:shape id="shape_0" ID="Gerade Verbindung mit Pfeil 3" stroked="t" style="position:absolute;left:435;top:16110;width:11045;height:0;mso-position-horizontal-relative:page;mso-position-vertical-relative:page" type="shapetype_32">
                  <w10:wrap type="none"/>
                  <v:fill o:detectmouseclick="t" on="false"/>
                  <v:stroke color="gray" weight="9360" joinstyle="round" endcap="flat"/>
                </v:shape>
              </v:group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0C1BEFB" wp14:editId="03C88FE9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6390" cy="394335"/>
                <wp:effectExtent l="0" t="0" r="0" b="6985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840" cy="39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6F55EAF" w14:textId="77777777" w:rsidR="00255456" w:rsidRDefault="00255456">
                            <w:pPr>
                              <w:pStyle w:val="Rahmeninhalt"/>
                              <w:contextualSpacing/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1BEFB" id="Rectangle 2" o:spid="_x0000_s1026" style="position:absolute;margin-left:33.75pt;margin-top:766.5pt;width:525.7pt;height:31.05pt;z-index:3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" filled="f" stroked="f">
                <v:textbox>
                  <w:txbxContent>
                    <w:p w14:paraId="26F55EAF" w14:textId="77777777" w:rsidR="00255456" w:rsidRDefault="00255456">
                      <w:pPr>
                        <w:pStyle w:val="Rahmeninhalt"/>
                        <w:contextualSpacing/>
                      </w:pPr>
                      <w:r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0B2663B0" w14:textId="77777777" w:rsidR="00843B3A" w:rsidRDefault="003D23A8" w:rsidP="00724ABC">
      <w:pPr>
        <w:rPr>
          <w:rFonts w:ascii="Calibri" w:hAnsi="Calibri"/>
          <w:caps/>
          <w:vertAlign w:val="subscript"/>
        </w:rPr>
      </w:pP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30" behindDoc="0" locked="0" layoutInCell="1" allowOverlap="1" wp14:anchorId="40458043" wp14:editId="45566108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9210" cy="90106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5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88720" cy="900360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shape_0" ID="Rechteck 3" fillcolor="#b52234" stroked="f" style="position:absolute;margin-left:-36.8pt;margin-top:-51pt;width:802.2pt;height:70.85pt;mso-position-horizontal-relative:margin;mso-position-vertical-relative:margin" wp14:anchorId="66040581">
                <w10:wrap type="none"/>
                <v:fill o:detectmouseclick="t" type="solid" color2="#4addcb"/>
                <v:stroke color="#3465a4" joinstyle="round" endcap="flat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68" behindDoc="0" locked="0" layoutInCell="1" allowOverlap="1" wp14:anchorId="1DD54FD1" wp14:editId="1B63CB96">
                <wp:simplePos x="0" y="0"/>
                <wp:positionH relativeFrom="column">
                  <wp:posOffset>152400</wp:posOffset>
                </wp:positionH>
                <wp:positionV relativeFrom="paragraph">
                  <wp:posOffset>1280795</wp:posOffset>
                </wp:positionV>
                <wp:extent cx="7773670" cy="572770"/>
                <wp:effectExtent l="0" t="0" r="0" b="0"/>
                <wp:wrapSquare wrapText="bothSides"/>
                <wp:docPr id="6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3120" cy="57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F5680EC" w14:textId="77777777" w:rsidR="00255456" w:rsidRDefault="00255456">
                            <w:pPr>
                              <w:pStyle w:val="Rahmeninhalt"/>
                            </w:pPr>
                            <w:r w:rsidRPr="00C26930">
                              <w:rPr>
                                <w:rFonts w:ascii="Calibri" w:hAnsi="Calibri"/>
                                <w:b/>
                                <w:color w:val="000000"/>
                                <w:sz w:val="44"/>
                                <w:szCs w:val="44"/>
                              </w:rPr>
                              <w:t>Synopse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44"/>
                                <w:szCs w:val="44"/>
                              </w:rPr>
                              <w:t xml:space="preserve"> zum Kerncurriculum Niedersachsen 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54FD1" id="Textfeld 12" o:spid="_x0000_s1027" style="position:absolute;margin-left:12pt;margin-top:100.85pt;width:612.1pt;height:45.1pt;z-index: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" filled="f" stroked="f">
                <v:textbox>
                  <w:txbxContent>
                    <w:p w14:paraId="1F5680EC" w14:textId="77777777" w:rsidR="00255456" w:rsidRDefault="00255456">
                      <w:pPr>
                        <w:pStyle w:val="Rahmeninhalt"/>
                      </w:pPr>
                      <w:r w:rsidRPr="00C26930">
                        <w:rPr>
                          <w:rFonts w:ascii="Calibri" w:hAnsi="Calibri"/>
                          <w:b/>
                          <w:color w:val="000000"/>
                          <w:sz w:val="44"/>
                          <w:szCs w:val="44"/>
                        </w:rPr>
                        <w:t>Synopse</w:t>
                      </w:r>
                      <w:r>
                        <w:rPr>
                          <w:rFonts w:ascii="Calibri" w:hAnsi="Calibri"/>
                          <w:color w:val="000000"/>
                          <w:sz w:val="44"/>
                          <w:szCs w:val="44"/>
                        </w:rPr>
                        <w:t xml:space="preserve"> zum Kerncurriculum Niedersachsen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w:drawing>
          <wp:anchor distT="0" distB="0" distL="0" distR="0" simplePos="0" relativeHeight="49" behindDoc="0" locked="0" layoutInCell="1" allowOverlap="1" wp14:anchorId="5E85F7FB" wp14:editId="548744C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CAFE33" w14:textId="77777777" w:rsidR="00843B3A" w:rsidRDefault="00843B3A" w:rsidP="00724ABC">
      <w:pPr>
        <w:rPr>
          <w:rFonts w:ascii="Calibri" w:hAnsi="Calibri"/>
          <w:vertAlign w:val="subscript"/>
        </w:rPr>
      </w:pPr>
    </w:p>
    <w:p w14:paraId="3886CB43" w14:textId="4882BE41" w:rsidR="00843B3A" w:rsidRDefault="003D23A8" w:rsidP="00724ABC">
      <w:pPr>
        <w:rPr>
          <w:rFonts w:ascii="Calibri" w:hAnsi="Calibri"/>
          <w:caps/>
          <w:vertAlign w:val="subscript"/>
        </w:rPr>
      </w:pP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87" behindDoc="0" locked="0" layoutInCell="1" allowOverlap="1" wp14:anchorId="64658185" wp14:editId="2526AA41">
                <wp:simplePos x="0" y="0"/>
                <wp:positionH relativeFrom="column">
                  <wp:posOffset>152400</wp:posOffset>
                </wp:positionH>
                <wp:positionV relativeFrom="paragraph">
                  <wp:posOffset>2250440</wp:posOffset>
                </wp:positionV>
                <wp:extent cx="5342890" cy="1268730"/>
                <wp:effectExtent l="0" t="0" r="0" b="8890"/>
                <wp:wrapSquare wrapText="bothSides"/>
                <wp:docPr id="8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2400" cy="126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14:paraId="17222348" w14:textId="77777777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>Kolleg Politik und Wirtschaft Niedersachsen</w:t>
                            </w:r>
                          </w:p>
                          <w:p w14:paraId="13B03C34" w14:textId="77777777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Politik – Wirtschaft Qualifikationsphase 12 </w:t>
                            </w:r>
                          </w:p>
                          <w:p w14:paraId="6B024F76" w14:textId="6B3EF78D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(grundlegendes Anforderungsniveau) </w:t>
                            </w:r>
                          </w:p>
                          <w:p w14:paraId="52AF4106" w14:textId="6FE83784" w:rsidR="00255456" w:rsidRDefault="00255456">
                            <w:pPr>
                              <w:pStyle w:val="Rahmeninhalt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 xml:space="preserve">ISBN: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ab/>
                              <w:t>978-3-661-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000000"/>
                                <w:sz w:val="36"/>
                                <w:szCs w:val="36"/>
                              </w:rPr>
                              <w:t>72092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sz w:val="36"/>
                                <w:szCs w:val="36"/>
                              </w:rPr>
                              <w:t>-0</w:t>
                            </w:r>
                          </w:p>
                          <w:tbl>
                            <w:tblPr>
                              <w:tblW w:w="5000" w:type="pct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62"/>
                              <w:gridCol w:w="4064"/>
                            </w:tblGrid>
                            <w:tr w:rsidR="00255456" w14:paraId="5324E050" w14:textId="77777777">
                              <w:tc>
                                <w:tcPr>
                                  <w:tcW w:w="4062" w:type="dxa"/>
                                  <w:shd w:val="clear" w:color="auto" w:fill="auto"/>
                                </w:tcPr>
                                <w:p w14:paraId="285E7765" w14:textId="77777777" w:rsidR="00255456" w:rsidRDefault="00255456">
                                  <w:pPr>
                                    <w:pStyle w:val="Rahmeninhal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3" w:type="dxa"/>
                                  <w:shd w:val="clear" w:color="auto" w:fill="auto"/>
                                </w:tcPr>
                                <w:p w14:paraId="4B172CF7" w14:textId="77777777" w:rsidR="00255456" w:rsidRDefault="00255456">
                                  <w:pPr>
                                    <w:pStyle w:val="Rahmeninhalt"/>
                                    <w:rPr>
                                      <w:rFonts w:ascii="Times New Roman" w:eastAsia="Times New Roman" w:hAnsi="Times New Roman"/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BE3C12" w14:textId="77777777" w:rsidR="00255456" w:rsidRDefault="00255456">
                            <w:pPr>
                              <w:pStyle w:val="Rahmeninhalt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58185" id="Textfeld 13" o:spid="_x0000_s1028" style="position:absolute;margin-left:12pt;margin-top:177.2pt;width:420.7pt;height:99.9pt;z-index: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" filled="f" stroked="f">
                <v:textbox>
                  <w:txbxContent>
                    <w:p w14:paraId="17222348" w14:textId="77777777" w:rsidR="00255456" w:rsidRDefault="00255456">
                      <w:pPr>
                        <w:pStyle w:val="Rahmeninhalt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>Kolleg Politik und Wirtschaft Niedersachsen</w:t>
                      </w:r>
                    </w:p>
                    <w:p w14:paraId="13B03C34" w14:textId="77777777" w:rsidR="00255456" w:rsidRDefault="00255456">
                      <w:pPr>
                        <w:pStyle w:val="Rahmeninhalt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Politik – Wirtschaft Qualifikationsphase 12 </w:t>
                      </w:r>
                    </w:p>
                    <w:p w14:paraId="6B024F76" w14:textId="6B3EF78D" w:rsidR="00255456" w:rsidRDefault="00255456">
                      <w:pPr>
                        <w:pStyle w:val="Rahmeninhalt"/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 xml:space="preserve">(grundlegendes Anforderungsniveau) </w:t>
                      </w:r>
                    </w:p>
                    <w:p w14:paraId="52AF4106" w14:textId="6FE83784" w:rsidR="00255456" w:rsidRDefault="00255456">
                      <w:pPr>
                        <w:pStyle w:val="Rahmeninhalt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 xml:space="preserve">ISBN: 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ab/>
                        <w:t>978-3-661-</w:t>
                      </w:r>
                      <w:r>
                        <w:rPr>
                          <w:rFonts w:ascii="Calibri" w:hAnsi="Calibri"/>
                          <w:b/>
                          <w:color w:val="000000"/>
                          <w:sz w:val="36"/>
                          <w:szCs w:val="36"/>
                        </w:rPr>
                        <w:t>72092</w:t>
                      </w:r>
                      <w:r>
                        <w:rPr>
                          <w:rFonts w:ascii="Calibri" w:hAnsi="Calibri"/>
                          <w:color w:val="000000"/>
                          <w:sz w:val="36"/>
                          <w:szCs w:val="36"/>
                        </w:rPr>
                        <w:t>-0</w:t>
                      </w:r>
                    </w:p>
                    <w:tbl>
                      <w:tblPr>
                        <w:tblW w:w="5000" w:type="pct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62"/>
                        <w:gridCol w:w="4064"/>
                      </w:tblGrid>
                      <w:tr w:rsidR="00255456" w14:paraId="5324E050" w14:textId="77777777">
                        <w:tc>
                          <w:tcPr>
                            <w:tcW w:w="4062" w:type="dxa"/>
                            <w:shd w:val="clear" w:color="auto" w:fill="auto"/>
                          </w:tcPr>
                          <w:p w14:paraId="285E7765" w14:textId="77777777" w:rsidR="00255456" w:rsidRDefault="00255456">
                            <w:pPr>
                              <w:pStyle w:val="Rahmeninhalt"/>
                              <w:rPr>
                                <w:rFonts w:ascii="Times New Roman" w:eastAsia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063" w:type="dxa"/>
                            <w:shd w:val="clear" w:color="auto" w:fill="auto"/>
                          </w:tcPr>
                          <w:p w14:paraId="4B172CF7" w14:textId="77777777" w:rsidR="00255456" w:rsidRDefault="00255456">
                            <w:pPr>
                              <w:pStyle w:val="Rahmeninhalt"/>
                              <w:rPr>
                                <w:rFonts w:ascii="Times New Roman" w:eastAsia="Times New Roman" w:hAnsi="Times New Roman"/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14:paraId="48BE3C12" w14:textId="77777777" w:rsidR="00255456" w:rsidRDefault="00255456">
                      <w:pPr>
                        <w:pStyle w:val="Rahmeninhal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Calibri" w:hAnsi="Calibri"/>
          <w:caps/>
          <w:noProof/>
          <w:vertAlign w:val="subscript"/>
        </w:rPr>
        <mc:AlternateContent>
          <mc:Choice Requires="wps">
            <w:drawing>
              <wp:anchor distT="0" distB="0" distL="114300" distR="114300" simplePos="0" relativeHeight="88" behindDoc="0" locked="0" layoutInCell="1" allowOverlap="1" wp14:anchorId="575E3868" wp14:editId="371E926C">
                <wp:simplePos x="0" y="0"/>
                <wp:positionH relativeFrom="column">
                  <wp:posOffset>6238875</wp:posOffset>
                </wp:positionH>
                <wp:positionV relativeFrom="paragraph">
                  <wp:posOffset>79375</wp:posOffset>
                </wp:positionV>
                <wp:extent cx="3270250" cy="4100830"/>
                <wp:effectExtent l="0" t="0" r="6350" b="0"/>
                <wp:wrapThrough wrapText="bothSides">
                  <wp:wrapPolygon edited="0">
                    <wp:start x="0" y="0"/>
                    <wp:lineTo x="0" y="21473"/>
                    <wp:lineTo x="21516" y="21473"/>
                    <wp:lineTo x="21516" y="0"/>
                    <wp:lineTo x="0" y="0"/>
                  </wp:wrapPolygon>
                </wp:wrapThrough>
                <wp:docPr id="10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9520" cy="41000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ED6FC9" w14:textId="30C36CAF" w:rsidR="00255456" w:rsidRDefault="00255456" w:rsidP="0044136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2D4047" wp14:editId="453EC16B">
                                  <wp:extent cx="3142471" cy="4009390"/>
                                  <wp:effectExtent l="0" t="0" r="1270" b="0"/>
                                  <wp:docPr id="11" name="Grafik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46536" cy="4014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5E3868" id="Rechteck 15" o:spid="_x0000_s1029" style="position:absolute;margin-left:491.25pt;margin-top:6.25pt;width:257.5pt;height:322.9pt;z-index: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" fillcolor="#bfbfbf" stroked="f">
                <v:textbox>
                  <w:txbxContent>
                    <w:p w14:paraId="4FED6FC9" w14:textId="30C36CAF" w:rsidR="00255456" w:rsidRDefault="00255456" w:rsidP="0044136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2D4047" wp14:editId="453EC16B">
                            <wp:extent cx="3142471" cy="4009390"/>
                            <wp:effectExtent l="0" t="0" r="1270" b="0"/>
                            <wp:docPr id="11" name="Grafi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46536" cy="4014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>
        <w:br w:type="page"/>
      </w:r>
    </w:p>
    <w:p w14:paraId="2EEA7359" w14:textId="403D4675" w:rsidR="00F03E0D" w:rsidRPr="004B1539" w:rsidRDefault="004F7D42" w:rsidP="00F03E0D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D</w:t>
      </w:r>
      <w:r w:rsidR="00F03E0D" w:rsidRPr="004B1539">
        <w:rPr>
          <w:rFonts w:ascii="Calibri" w:hAnsi="Calibri" w:cs="Calibri"/>
        </w:rPr>
        <w:t xml:space="preserve">as Kultusministerium Niedersachsen </w:t>
      </w:r>
      <w:r>
        <w:rPr>
          <w:rFonts w:ascii="Calibri" w:hAnsi="Calibri" w:cs="Calibri"/>
        </w:rPr>
        <w:t xml:space="preserve">hat </w:t>
      </w:r>
      <w:r w:rsidR="00F03E0D" w:rsidRPr="004B1539">
        <w:rPr>
          <w:rFonts w:ascii="Calibri" w:hAnsi="Calibri" w:cs="Calibri"/>
        </w:rPr>
        <w:t xml:space="preserve">folgende Hinweise zur </w:t>
      </w:r>
      <w:r w:rsidR="00F03E0D" w:rsidRPr="004B1539">
        <w:rPr>
          <w:rFonts w:ascii="Calibri" w:hAnsi="Calibri" w:cs="Calibri"/>
          <w:b/>
        </w:rPr>
        <w:t>schriftlichen Abiturprüfung 202</w:t>
      </w:r>
      <w:r>
        <w:rPr>
          <w:rFonts w:ascii="Calibri" w:hAnsi="Calibri" w:cs="Calibri"/>
          <w:b/>
        </w:rPr>
        <w:t>6</w:t>
      </w:r>
      <w:r w:rsidR="00F03E0D" w:rsidRPr="004B1539">
        <w:rPr>
          <w:rFonts w:ascii="Calibri" w:hAnsi="Calibri" w:cs="Calibri"/>
          <w:b/>
        </w:rPr>
        <w:t xml:space="preserve"> </w:t>
      </w:r>
      <w:r w:rsidR="00F03E0D" w:rsidRPr="004B1539">
        <w:rPr>
          <w:rFonts w:ascii="Calibri" w:hAnsi="Calibri" w:cs="Calibri"/>
        </w:rPr>
        <w:t xml:space="preserve">veröffentlicht: </w:t>
      </w:r>
    </w:p>
    <w:p w14:paraId="0C5C9694" w14:textId="0B23FA44" w:rsidR="00F03E0D" w:rsidRDefault="00FC3F3D" w:rsidP="00F03E0D">
      <w:pPr>
        <w:rPr>
          <w:rFonts w:ascii="Calibri" w:hAnsi="Calibri" w:cs="Calibri"/>
        </w:rPr>
      </w:pPr>
      <w:hyperlink r:id="rId10" w:history="1">
        <w:r w:rsidR="004F7D42" w:rsidRPr="00D06D4C">
          <w:rPr>
            <w:rStyle w:val="Hyperlink"/>
            <w:rFonts w:ascii="Calibri" w:hAnsi="Calibri" w:cs="Calibri"/>
          </w:rPr>
          <w:t>https://bildungsportal-niedersachsen.de/fileadmin/4_Allgemeinbildung/Zentrale_Arbeiten/2026/11_PoWiHinweise2026.pdf</w:t>
        </w:r>
      </w:hyperlink>
    </w:p>
    <w:p w14:paraId="4E78967C" w14:textId="77777777" w:rsidR="004F7D42" w:rsidRPr="004B1539" w:rsidRDefault="004F7D42" w:rsidP="00F03E0D">
      <w:pPr>
        <w:rPr>
          <w:rFonts w:ascii="Calibri" w:hAnsi="Calibri" w:cs="Calibri"/>
        </w:rPr>
      </w:pPr>
    </w:p>
    <w:p w14:paraId="570970A0" w14:textId="230990FE" w:rsidR="00F03E0D" w:rsidRDefault="00F03E0D" w:rsidP="00F03E0D">
      <w:pPr>
        <w:rPr>
          <w:rFonts w:ascii="Calibri" w:hAnsi="Calibri" w:cs="Calibri"/>
        </w:rPr>
      </w:pPr>
      <w:r w:rsidRPr="004B1539">
        <w:rPr>
          <w:rFonts w:ascii="Calibri" w:hAnsi="Calibri" w:cs="Calibri"/>
        </w:rPr>
        <w:t>Auf dieser Grundlage haben wir die</w:t>
      </w:r>
      <w:r w:rsidR="00C26930">
        <w:rPr>
          <w:rFonts w:ascii="Calibri" w:hAnsi="Calibri" w:cs="Calibri"/>
        </w:rPr>
        <w:t>se</w:t>
      </w:r>
      <w:r w:rsidRPr="004B1539">
        <w:rPr>
          <w:rFonts w:ascii="Calibri" w:hAnsi="Calibri" w:cs="Calibri"/>
        </w:rPr>
        <w:t xml:space="preserve"> Synopse für Sie erstellt</w:t>
      </w:r>
      <w:r w:rsidR="00820101">
        <w:rPr>
          <w:rFonts w:ascii="Calibri" w:hAnsi="Calibri" w:cs="Calibri"/>
        </w:rPr>
        <w:t xml:space="preserve"> und die für das Abitur 202</w:t>
      </w:r>
      <w:r w:rsidR="004F7D42">
        <w:rPr>
          <w:rFonts w:ascii="Calibri" w:hAnsi="Calibri" w:cs="Calibri"/>
        </w:rPr>
        <w:t>6</w:t>
      </w:r>
      <w:r w:rsidR="00820101">
        <w:rPr>
          <w:rFonts w:ascii="Calibri" w:hAnsi="Calibri" w:cs="Calibri"/>
        </w:rPr>
        <w:t xml:space="preserve"> einschlägigen Themen farbig unterlegt</w:t>
      </w:r>
      <w:r w:rsidRPr="004B1539">
        <w:rPr>
          <w:rFonts w:ascii="Calibri" w:hAnsi="Calibri" w:cs="Calibri"/>
        </w:rPr>
        <w:t>.</w:t>
      </w:r>
    </w:p>
    <w:p w14:paraId="354E3CE1" w14:textId="77777777" w:rsidR="00820101" w:rsidRPr="004B1539" w:rsidRDefault="00820101" w:rsidP="00F03E0D">
      <w:pPr>
        <w:rPr>
          <w:rFonts w:ascii="Calibri" w:hAnsi="Calibri" w:cs="Calibri"/>
        </w:rPr>
      </w:pPr>
    </w:p>
    <w:p w14:paraId="18EC1B9C" w14:textId="495C7676" w:rsidR="008B2140" w:rsidRPr="004B1539" w:rsidRDefault="008B2140" w:rsidP="00724ABC">
      <w:pPr>
        <w:rPr>
          <w:rFonts w:ascii="Calibri" w:hAnsi="Calibri" w:cs="Calibri"/>
        </w:rPr>
      </w:pPr>
    </w:p>
    <w:p w14:paraId="17DA2BA7" w14:textId="77777777" w:rsidR="008B2140" w:rsidRPr="004B1539" w:rsidRDefault="008B2140" w:rsidP="00724ABC">
      <w:pPr>
        <w:rPr>
          <w:rFonts w:ascii="Calibri" w:hAnsi="Calibri" w:cs="Calibri"/>
        </w:rPr>
      </w:pPr>
    </w:p>
    <w:p w14:paraId="642E831D" w14:textId="77777777" w:rsidR="009A245B" w:rsidRDefault="00675F60" w:rsidP="00724ABC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491D43" w14:paraId="1F00BEE2" w14:textId="77777777" w:rsidTr="00B56342">
        <w:trPr>
          <w:tblHeader/>
        </w:trPr>
        <w:tc>
          <w:tcPr>
            <w:tcW w:w="2201" w:type="dxa"/>
            <w:shd w:val="clear" w:color="auto" w:fill="C00000"/>
          </w:tcPr>
          <w:p w14:paraId="6768E240" w14:textId="15F6FCD1" w:rsidR="00491D43" w:rsidRDefault="00491D43" w:rsidP="000278E0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00000"/>
          </w:tcPr>
          <w:p w14:paraId="3DBC8E9C" w14:textId="77777777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00000"/>
          </w:tcPr>
          <w:p w14:paraId="05B7DCF4" w14:textId="3F4DA5DB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79A42DCA" w14:textId="77777777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00000"/>
          </w:tcPr>
          <w:p w14:paraId="635108B8" w14:textId="20E0AAC9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2678C5C6" w14:textId="36C85475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00000"/>
          </w:tcPr>
          <w:p w14:paraId="0247FEA5" w14:textId="6604ADE5" w:rsidR="00491D43" w:rsidRDefault="00491D43" w:rsidP="000278E0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9A245B" w:rsidRPr="003E7D70" w14:paraId="32EAE585" w14:textId="77777777" w:rsidTr="009A245B">
        <w:tc>
          <w:tcPr>
            <w:tcW w:w="13680" w:type="dxa"/>
            <w:gridSpan w:val="4"/>
            <w:shd w:val="clear" w:color="auto" w:fill="auto"/>
          </w:tcPr>
          <w:p w14:paraId="4BDEEC1C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 xml:space="preserve">1 </w:t>
            </w:r>
            <w:r w:rsidRPr="00FF3F89">
              <w:rPr>
                <w:rFonts w:asciiTheme="minorHAnsi" w:eastAsia="Calibri" w:hAnsiTheme="minorHAnsi" w:cstheme="minorHAnsi"/>
                <w:b/>
                <w:vertAlign w:val="subscript"/>
              </w:rPr>
              <w:t xml:space="preserve">Verfassungsorgane und politische Akteure </w:t>
            </w: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im Willensbildungs- und Entscheidungsprozess</w:t>
            </w:r>
          </w:p>
        </w:tc>
        <w:tc>
          <w:tcPr>
            <w:tcW w:w="1278" w:type="dxa"/>
            <w:shd w:val="clear" w:color="auto" w:fill="auto"/>
          </w:tcPr>
          <w:p w14:paraId="4214CC35" w14:textId="77777777" w:rsidR="009A245B" w:rsidRPr="00FF3F89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3E7D70" w14:paraId="2CD3EAD0" w14:textId="77777777" w:rsidTr="004773E1">
        <w:tc>
          <w:tcPr>
            <w:tcW w:w="13680" w:type="dxa"/>
            <w:gridSpan w:val="4"/>
            <w:shd w:val="clear" w:color="auto" w:fill="FFFF99"/>
          </w:tcPr>
          <w:p w14:paraId="7873F81A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 xml:space="preserve">1.1 Niedrige Löhne – ein politisches Problem? </w:t>
            </w:r>
          </w:p>
        </w:tc>
        <w:tc>
          <w:tcPr>
            <w:tcW w:w="1278" w:type="dxa"/>
            <w:shd w:val="clear" w:color="auto" w:fill="FFFF99"/>
          </w:tcPr>
          <w:p w14:paraId="14020704" w14:textId="7DD02D32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14-17</w:t>
            </w:r>
          </w:p>
        </w:tc>
      </w:tr>
      <w:tr w:rsidR="00491D43" w:rsidRPr="0061545B" w14:paraId="5F618E8D" w14:textId="77777777" w:rsidTr="004773E1">
        <w:tc>
          <w:tcPr>
            <w:tcW w:w="2201" w:type="dxa"/>
            <w:shd w:val="clear" w:color="auto" w:fill="FFFF99"/>
          </w:tcPr>
          <w:p w14:paraId="58E3F68B" w14:textId="77777777" w:rsidR="00491D43" w:rsidRPr="00FF3F89" w:rsidRDefault="00491D43" w:rsidP="009A245B">
            <w:pP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C760930" w14:textId="03032A8F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Problem) Einflussmöglichkeiten der Verfassungsorgane und politischen Akteure.</w:t>
            </w:r>
          </w:p>
        </w:tc>
        <w:tc>
          <w:tcPr>
            <w:tcW w:w="3242" w:type="dxa"/>
            <w:shd w:val="clear" w:color="auto" w:fill="FFFF99"/>
          </w:tcPr>
          <w:p w14:paraId="174B5659" w14:textId="3A9FDDF6" w:rsidR="00491D43" w:rsidRPr="00FF3F89" w:rsidRDefault="0029572A" w:rsidP="0029572A">
            <w:pPr>
              <w:rPr>
                <w:rFonts w:asciiTheme="minorHAnsi" w:hAnsiTheme="minorHAnsi" w:cstheme="minorHAnsi"/>
                <w:color w:val="FFFFFF" w:themeColor="background1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667B80C3" w14:textId="1D8D0636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Politikzyklus: politisches Problem</w:t>
            </w:r>
          </w:p>
        </w:tc>
        <w:tc>
          <w:tcPr>
            <w:tcW w:w="1278" w:type="dxa"/>
            <w:shd w:val="clear" w:color="auto" w:fill="FFFF99"/>
          </w:tcPr>
          <w:p w14:paraId="2B07A56A" w14:textId="77777777" w:rsidR="00491D43" w:rsidRPr="00FF3F89" w:rsidRDefault="00491D43" w:rsidP="009A245B">
            <w:pPr>
              <w:rPr>
                <w:rFonts w:asciiTheme="minorHAnsi" w:hAnsiTheme="minorHAnsi" w:cstheme="minorHAnsi"/>
                <w:color w:val="FFFFFF" w:themeColor="background1"/>
                <w:vertAlign w:val="subscript"/>
              </w:rPr>
            </w:pPr>
          </w:p>
        </w:tc>
      </w:tr>
      <w:tr w:rsidR="009A245B" w:rsidRPr="0061545B" w14:paraId="43596300" w14:textId="77777777" w:rsidTr="004773E1">
        <w:tc>
          <w:tcPr>
            <w:tcW w:w="13680" w:type="dxa"/>
            <w:gridSpan w:val="4"/>
            <w:shd w:val="clear" w:color="auto" w:fill="FFFF99"/>
          </w:tcPr>
          <w:p w14:paraId="3CA69628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Methode: Der Politikzyklus – mit einem Modell politische Prozesse analysieren</w:t>
            </w:r>
          </w:p>
        </w:tc>
        <w:tc>
          <w:tcPr>
            <w:tcW w:w="1278" w:type="dxa"/>
            <w:shd w:val="clear" w:color="auto" w:fill="FFFF99"/>
          </w:tcPr>
          <w:p w14:paraId="5DDB5BB0" w14:textId="5E16D13F" w:rsidR="009A245B" w:rsidRPr="00FF3F89" w:rsidRDefault="00D44E8E" w:rsidP="00D44E8E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18</w:t>
            </w:r>
            <w:r w:rsidRPr="00FF3F89">
              <w:rPr>
                <w:rFonts w:asciiTheme="minorHAnsi" w:hAnsiTheme="minorHAnsi" w:cstheme="minorHAnsi"/>
                <w:vertAlign w:val="subscript"/>
              </w:rPr>
              <w:t>/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19</w:t>
            </w:r>
          </w:p>
        </w:tc>
      </w:tr>
      <w:tr w:rsidR="00491D43" w:rsidRPr="0061545B" w14:paraId="4FA6F9D1" w14:textId="77777777" w:rsidTr="004773E1">
        <w:tc>
          <w:tcPr>
            <w:tcW w:w="2201" w:type="dxa"/>
            <w:shd w:val="clear" w:color="auto" w:fill="FFFF99"/>
          </w:tcPr>
          <w:p w14:paraId="5737DEB3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156761DB" w14:textId="2B845EDB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politischen Akteure.</w:t>
            </w:r>
          </w:p>
        </w:tc>
        <w:tc>
          <w:tcPr>
            <w:tcW w:w="3242" w:type="dxa"/>
            <w:shd w:val="clear" w:color="auto" w:fill="FFFF99"/>
          </w:tcPr>
          <w:p w14:paraId="710C3DCE" w14:textId="0B78F8D8" w:rsidR="0029572A" w:rsidRPr="00FF3F89" w:rsidRDefault="0029572A" w:rsidP="0029572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A21C675" w14:textId="1037D489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4287F27D" w14:textId="70EA8C1B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als dynamisches Politikmodell</w:t>
            </w:r>
          </w:p>
        </w:tc>
        <w:tc>
          <w:tcPr>
            <w:tcW w:w="1278" w:type="dxa"/>
            <w:shd w:val="clear" w:color="auto" w:fill="FFFF99"/>
          </w:tcPr>
          <w:p w14:paraId="746E89BC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283F8D64" w14:textId="77777777" w:rsidTr="009A245B">
        <w:tc>
          <w:tcPr>
            <w:tcW w:w="13680" w:type="dxa"/>
            <w:gridSpan w:val="4"/>
            <w:shd w:val="clear" w:color="auto" w:fill="auto"/>
          </w:tcPr>
          <w:p w14:paraId="53CA9EF7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1.2 Warum (k)eine politische Mindestlohn-Erhöhung? Eine politische Auseinandersetzung</w:t>
            </w:r>
          </w:p>
        </w:tc>
        <w:tc>
          <w:tcPr>
            <w:tcW w:w="1278" w:type="dxa"/>
            <w:shd w:val="clear" w:color="auto" w:fill="auto"/>
          </w:tcPr>
          <w:p w14:paraId="1F4153FB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</w:p>
        </w:tc>
      </w:tr>
      <w:tr w:rsidR="009A245B" w:rsidRPr="0061545B" w14:paraId="7DA474B3" w14:textId="77777777" w:rsidTr="004773E1">
        <w:tc>
          <w:tcPr>
            <w:tcW w:w="13680" w:type="dxa"/>
            <w:gridSpan w:val="4"/>
            <w:shd w:val="clear" w:color="auto" w:fill="FFFF99"/>
          </w:tcPr>
          <w:p w14:paraId="291FFA90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1.2.1 Die Auseinandersetzung im Bundestag: Welche Positionen vertraten die Fraktionen?</w:t>
            </w:r>
          </w:p>
        </w:tc>
        <w:tc>
          <w:tcPr>
            <w:tcW w:w="1278" w:type="dxa"/>
            <w:shd w:val="clear" w:color="auto" w:fill="FFFF99"/>
          </w:tcPr>
          <w:p w14:paraId="4ADC39DB" w14:textId="1BE11311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20-22</w:t>
            </w:r>
          </w:p>
        </w:tc>
      </w:tr>
      <w:tr w:rsidR="00491D43" w:rsidRPr="0061545B" w14:paraId="17704AE2" w14:textId="77777777" w:rsidTr="004773E1">
        <w:tc>
          <w:tcPr>
            <w:tcW w:w="2201" w:type="dxa"/>
            <w:shd w:val="clear" w:color="auto" w:fill="FFFF99"/>
          </w:tcPr>
          <w:p w14:paraId="291DF7AE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DB3A367" w14:textId="63360159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Auseinandersetzung) Einflussmöglichkeiten der Verfassungsorgane.</w:t>
            </w:r>
          </w:p>
        </w:tc>
        <w:tc>
          <w:tcPr>
            <w:tcW w:w="3242" w:type="dxa"/>
            <w:shd w:val="clear" w:color="auto" w:fill="FFFF99"/>
          </w:tcPr>
          <w:p w14:paraId="6CAAC0BA" w14:textId="77777777" w:rsidR="0029572A" w:rsidRPr="00FF3F89" w:rsidRDefault="0029572A" w:rsidP="0029572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6F909469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FFFF99"/>
          </w:tcPr>
          <w:p w14:paraId="02ACE454" w14:textId="580453D7" w:rsidR="00491D43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(Phase: Auseinandersetzung)</w:t>
            </w:r>
          </w:p>
          <w:p w14:paraId="391152F2" w14:textId="377C9CFE" w:rsidR="009D1E3A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78353F5B" w14:textId="5EA2D2A2" w:rsidR="009D1E3A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</w:tc>
        <w:tc>
          <w:tcPr>
            <w:tcW w:w="1278" w:type="dxa"/>
            <w:shd w:val="clear" w:color="auto" w:fill="FFFF99"/>
          </w:tcPr>
          <w:p w14:paraId="2DCC734E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79D6A872" w14:textId="77777777" w:rsidTr="004773E1">
        <w:tc>
          <w:tcPr>
            <w:tcW w:w="13680" w:type="dxa"/>
            <w:gridSpan w:val="4"/>
            <w:shd w:val="clear" w:color="auto" w:fill="FFFF99"/>
          </w:tcPr>
          <w:p w14:paraId="49F587E2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1.2.2 Welche Interessen versuchen Verbände durchzusetzen?</w:t>
            </w:r>
          </w:p>
        </w:tc>
        <w:tc>
          <w:tcPr>
            <w:tcW w:w="1278" w:type="dxa"/>
            <w:shd w:val="clear" w:color="auto" w:fill="FFFF99"/>
          </w:tcPr>
          <w:p w14:paraId="6B6AC363" w14:textId="265BA5B5" w:rsidR="009A245B" w:rsidRPr="00FF3F89" w:rsidRDefault="00D44E8E" w:rsidP="00D44E8E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23</w:t>
            </w:r>
            <w:r w:rsidRPr="00FF3F89">
              <w:rPr>
                <w:rFonts w:asciiTheme="minorHAnsi" w:hAnsiTheme="minorHAnsi" w:cstheme="minorHAnsi"/>
                <w:vertAlign w:val="subscript"/>
              </w:rPr>
              <w:t>/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24</w:t>
            </w:r>
          </w:p>
        </w:tc>
      </w:tr>
      <w:tr w:rsidR="00491D43" w:rsidRPr="0061545B" w14:paraId="60075BAF" w14:textId="77777777" w:rsidTr="004773E1">
        <w:tc>
          <w:tcPr>
            <w:tcW w:w="2201" w:type="dxa"/>
            <w:shd w:val="clear" w:color="auto" w:fill="FFFF99"/>
          </w:tcPr>
          <w:p w14:paraId="3B090471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3FC3399" w14:textId="4862D6E2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Auseinandersetzung) Einflussmöglichkeiten der Verfassungsorgane.</w:t>
            </w:r>
          </w:p>
        </w:tc>
        <w:tc>
          <w:tcPr>
            <w:tcW w:w="3242" w:type="dxa"/>
            <w:shd w:val="clear" w:color="auto" w:fill="FFFF99"/>
          </w:tcPr>
          <w:p w14:paraId="5D545889" w14:textId="5ADE7A8E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69BF9995" w14:textId="7D631E51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(Phase: Auseinandersetzung)</w:t>
            </w:r>
          </w:p>
          <w:p w14:paraId="327F3FA5" w14:textId="77777777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20A1B2EA" w14:textId="3B61891A" w:rsidR="00491D43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</w:tc>
        <w:tc>
          <w:tcPr>
            <w:tcW w:w="1278" w:type="dxa"/>
            <w:shd w:val="clear" w:color="auto" w:fill="FFFF99"/>
          </w:tcPr>
          <w:p w14:paraId="76596F14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795D0588" w14:textId="77777777" w:rsidTr="00FB0602">
        <w:tc>
          <w:tcPr>
            <w:tcW w:w="2201" w:type="dxa"/>
            <w:shd w:val="clear" w:color="auto" w:fill="FFFFFF" w:themeFill="background1"/>
          </w:tcPr>
          <w:p w14:paraId="15552783" w14:textId="77777777" w:rsidR="009A245B" w:rsidRPr="00FF3F89" w:rsidRDefault="009A245B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FF" w:themeFill="background1"/>
          </w:tcPr>
          <w:p w14:paraId="7ED98562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Handelnd lernen: Eine Anhörung in einem Bundestagsausschuss simulieren</w:t>
            </w:r>
          </w:p>
        </w:tc>
        <w:tc>
          <w:tcPr>
            <w:tcW w:w="1278" w:type="dxa"/>
            <w:shd w:val="clear" w:color="auto" w:fill="FFFFFF" w:themeFill="background1"/>
          </w:tcPr>
          <w:p w14:paraId="79DEF4AA" w14:textId="1A803637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9A245B" w:rsidRPr="00FF3F89">
              <w:rPr>
                <w:rFonts w:asciiTheme="minorHAnsi" w:hAnsiTheme="minorHAnsi" w:cstheme="minorHAnsi"/>
                <w:vertAlign w:val="subscript"/>
              </w:rPr>
              <w:t>25-27</w:t>
            </w:r>
          </w:p>
        </w:tc>
      </w:tr>
      <w:tr w:rsidR="00491D43" w:rsidRPr="0061545B" w14:paraId="0AC26688" w14:textId="77777777" w:rsidTr="00FB0602">
        <w:tc>
          <w:tcPr>
            <w:tcW w:w="2201" w:type="dxa"/>
            <w:shd w:val="clear" w:color="auto" w:fill="FFFFFF" w:themeFill="background1"/>
          </w:tcPr>
          <w:p w14:paraId="00AA2247" w14:textId="77777777" w:rsidR="00491D43" w:rsidRPr="00FF3F89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19F1B89D" w14:textId="418DD729" w:rsidR="00491D43" w:rsidRPr="00FF3F89" w:rsidRDefault="003B1DB9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… erläutern mit Hilfe des Politikzyklus‘ (hier: Auseinandersetzung) Einflussmöglichkeiten der Verfassungsorgane.</w:t>
            </w:r>
          </w:p>
        </w:tc>
        <w:tc>
          <w:tcPr>
            <w:tcW w:w="3242" w:type="dxa"/>
            <w:shd w:val="clear" w:color="auto" w:fill="FFFFFF" w:themeFill="background1"/>
          </w:tcPr>
          <w:p w14:paraId="69442910" w14:textId="281A37E6" w:rsidR="00491D43" w:rsidRPr="00FF3F89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FF" w:themeFill="background1"/>
          </w:tcPr>
          <w:p w14:paraId="27D5759A" w14:textId="56B96B04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Politikzyklus (Phase: Auseinandersetzung)</w:t>
            </w:r>
          </w:p>
          <w:p w14:paraId="224B5CA2" w14:textId="2DA39DAC" w:rsidR="009D1E3A" w:rsidRPr="00FF3F89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47328A01" w14:textId="33C43FA5" w:rsidR="00491D43" w:rsidRPr="00FF3F89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>Bundestag</w:t>
            </w:r>
          </w:p>
        </w:tc>
        <w:tc>
          <w:tcPr>
            <w:tcW w:w="1278" w:type="dxa"/>
            <w:shd w:val="clear" w:color="auto" w:fill="FFFFFF" w:themeFill="background1"/>
          </w:tcPr>
          <w:p w14:paraId="78E52B7E" w14:textId="77777777" w:rsidR="00491D43" w:rsidRPr="00FF3F89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61545B" w14:paraId="49EB49C3" w14:textId="77777777" w:rsidTr="00FB0602">
        <w:tc>
          <w:tcPr>
            <w:tcW w:w="14958" w:type="dxa"/>
            <w:gridSpan w:val="5"/>
            <w:shd w:val="clear" w:color="auto" w:fill="FFFFFF" w:themeFill="background1"/>
          </w:tcPr>
          <w:p w14:paraId="152F12A7" w14:textId="12E66BC5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1.3 Wer</w:t>
            </w:r>
            <w:r w:rsidR="009D13B4" w:rsidRPr="00FF3F89">
              <w:rPr>
                <w:rFonts w:asciiTheme="minorHAnsi" w:hAnsiTheme="minorHAnsi" w:cstheme="minorHAnsi"/>
                <w:b/>
                <w:vertAlign w:val="subscript"/>
              </w:rPr>
              <w:t xml:space="preserve"> fällt Entscheidungen über ein G</w:t>
            </w: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esetz (zur Mindestlohn-Erhöhung)?</w:t>
            </w:r>
          </w:p>
        </w:tc>
      </w:tr>
      <w:tr w:rsidR="009A245B" w:rsidRPr="0061545B" w14:paraId="72DCF787" w14:textId="77777777" w:rsidTr="004773E1">
        <w:tc>
          <w:tcPr>
            <w:tcW w:w="13680" w:type="dxa"/>
            <w:gridSpan w:val="4"/>
            <w:shd w:val="clear" w:color="auto" w:fill="FFFF99"/>
          </w:tcPr>
          <w:p w14:paraId="6279A769" w14:textId="77777777" w:rsidR="009A245B" w:rsidRPr="00FF3F89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FF3F89">
              <w:rPr>
                <w:rFonts w:asciiTheme="minorHAnsi" w:hAnsiTheme="minorHAnsi" w:cstheme="minorHAnsi"/>
                <w:b/>
                <w:vertAlign w:val="subscript"/>
              </w:rPr>
              <w:t>1.3.1 Die Bundesregierung – das mächtigste Verfassungsorgan?</w:t>
            </w:r>
          </w:p>
        </w:tc>
        <w:tc>
          <w:tcPr>
            <w:tcW w:w="1278" w:type="dxa"/>
            <w:shd w:val="clear" w:color="auto" w:fill="FFFF99"/>
          </w:tcPr>
          <w:p w14:paraId="701864B9" w14:textId="2D5009DC" w:rsidR="009A245B" w:rsidRPr="00FF3F89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FF3F89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6949">
              <w:rPr>
                <w:rFonts w:asciiTheme="minorHAnsi" w:hAnsiTheme="minorHAnsi" w:cstheme="minorHAnsi"/>
                <w:vertAlign w:val="subscript"/>
              </w:rPr>
              <w:t>28-31</w:t>
            </w:r>
          </w:p>
        </w:tc>
      </w:tr>
      <w:tr w:rsidR="00491D43" w:rsidRPr="007E6F84" w14:paraId="1D315DB4" w14:textId="77777777" w:rsidTr="004773E1">
        <w:tc>
          <w:tcPr>
            <w:tcW w:w="2201" w:type="dxa"/>
            <w:shd w:val="clear" w:color="auto" w:fill="FFFF99"/>
          </w:tcPr>
          <w:p w14:paraId="2210ECA8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highlight w:val="yellow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0F198C5" w14:textId="5DD6C6B4" w:rsidR="00773E65" w:rsidRPr="007E6F84" w:rsidRDefault="00773E65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7E53B12F" w14:textId="57BB2119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lastRenderedPageBreak/>
              <w:t>… nehmen kriterienorientiert Stellung zur Rolle der Bundesregierung im politischen Prozess.</w:t>
            </w:r>
          </w:p>
        </w:tc>
        <w:tc>
          <w:tcPr>
            <w:tcW w:w="3242" w:type="dxa"/>
            <w:shd w:val="clear" w:color="auto" w:fill="FFFF99"/>
          </w:tcPr>
          <w:p w14:paraId="6BC15534" w14:textId="3EB8B16A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lastRenderedPageBreak/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E6FCE60" w14:textId="163476D5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519547A8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lastRenderedPageBreak/>
              <w:t>politischer Willensbildungs- und Entscheidungsprozess</w:t>
            </w:r>
          </w:p>
          <w:p w14:paraId="458711EB" w14:textId="0B9E0858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Bundesregierung, Bundeskanzler:in</w:t>
            </w:r>
          </w:p>
        </w:tc>
        <w:tc>
          <w:tcPr>
            <w:tcW w:w="1278" w:type="dxa"/>
            <w:shd w:val="clear" w:color="auto" w:fill="FFFF99"/>
          </w:tcPr>
          <w:p w14:paraId="69C74866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1D383CF8" w14:textId="77777777" w:rsidTr="004773E1">
        <w:tc>
          <w:tcPr>
            <w:tcW w:w="13680" w:type="dxa"/>
            <w:gridSpan w:val="4"/>
            <w:shd w:val="clear" w:color="auto" w:fill="FFFF99"/>
          </w:tcPr>
          <w:p w14:paraId="09E48468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1.3.2 Wie entsteht ein Gesetz?</w:t>
            </w:r>
          </w:p>
        </w:tc>
        <w:tc>
          <w:tcPr>
            <w:tcW w:w="1278" w:type="dxa"/>
            <w:shd w:val="clear" w:color="auto" w:fill="FFFF99"/>
          </w:tcPr>
          <w:p w14:paraId="1EB83E3C" w14:textId="07AA23EF" w:rsidR="009A245B" w:rsidRPr="007E6F84" w:rsidRDefault="00D44E8E" w:rsidP="00D44E8E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6949">
              <w:rPr>
                <w:rFonts w:asciiTheme="minorHAnsi" w:hAnsiTheme="minorHAnsi" w:cstheme="minorHAnsi"/>
                <w:vertAlign w:val="subscript"/>
              </w:rPr>
              <w:t>32/33</w:t>
            </w:r>
          </w:p>
        </w:tc>
      </w:tr>
      <w:tr w:rsidR="00491D43" w:rsidRPr="007E6F84" w14:paraId="3A42A64E" w14:textId="77777777" w:rsidTr="004773E1">
        <w:tc>
          <w:tcPr>
            <w:tcW w:w="2201" w:type="dxa"/>
            <w:shd w:val="clear" w:color="auto" w:fill="FFFF99"/>
          </w:tcPr>
          <w:p w14:paraId="1187C047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A60FE16" w14:textId="6AF87B0F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Verfassungsorgane.</w:t>
            </w:r>
          </w:p>
          <w:p w14:paraId="1FE81087" w14:textId="1391C5E1" w:rsidR="00491D43" w:rsidRPr="007E6F84" w:rsidRDefault="00491D43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99"/>
          </w:tcPr>
          <w:p w14:paraId="24CECF61" w14:textId="670A1B11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8B2BC3C" w14:textId="772EE1C3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(Phasen: Auseinandersetzung, Entscheidung)</w:t>
            </w:r>
          </w:p>
          <w:p w14:paraId="08EE65B4" w14:textId="2BEB8DE3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Entscheidungsprozess</w:t>
            </w:r>
          </w:p>
        </w:tc>
        <w:tc>
          <w:tcPr>
            <w:tcW w:w="1278" w:type="dxa"/>
            <w:shd w:val="clear" w:color="auto" w:fill="FFFF99"/>
          </w:tcPr>
          <w:p w14:paraId="3CC059D2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33F7D504" w14:textId="77777777" w:rsidTr="004773E1">
        <w:tc>
          <w:tcPr>
            <w:tcW w:w="13680" w:type="dxa"/>
            <w:gridSpan w:val="4"/>
            <w:shd w:val="clear" w:color="auto" w:fill="FFFF99"/>
          </w:tcPr>
          <w:p w14:paraId="29F2D016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1.3.3 Die Bundestagsabgeordneten – Entscheidungsfreiheit oder Fraktionszwang?</w:t>
            </w:r>
          </w:p>
        </w:tc>
        <w:tc>
          <w:tcPr>
            <w:tcW w:w="1278" w:type="dxa"/>
            <w:shd w:val="clear" w:color="auto" w:fill="FFFF99"/>
          </w:tcPr>
          <w:p w14:paraId="632595FC" w14:textId="028C3A2C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6949">
              <w:rPr>
                <w:rFonts w:asciiTheme="minorHAnsi" w:hAnsiTheme="minorHAnsi" w:cstheme="minorHAnsi"/>
                <w:vertAlign w:val="subscript"/>
              </w:rPr>
              <w:t>34-36</w:t>
            </w:r>
          </w:p>
        </w:tc>
      </w:tr>
      <w:tr w:rsidR="00491D43" w:rsidRPr="007E6F84" w14:paraId="2A01574E" w14:textId="77777777" w:rsidTr="004773E1">
        <w:tc>
          <w:tcPr>
            <w:tcW w:w="2201" w:type="dxa"/>
            <w:shd w:val="clear" w:color="auto" w:fill="FFFF99"/>
          </w:tcPr>
          <w:p w14:paraId="45B3C695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995E62F" w14:textId="02483B18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Verfassungsorgane.</w:t>
            </w:r>
          </w:p>
          <w:p w14:paraId="1CD60A96" w14:textId="1C06373B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der Bundestagsabgeordneten im politischen Prozess.</w:t>
            </w:r>
          </w:p>
        </w:tc>
        <w:tc>
          <w:tcPr>
            <w:tcW w:w="3242" w:type="dxa"/>
            <w:shd w:val="clear" w:color="auto" w:fill="FFFF99"/>
          </w:tcPr>
          <w:p w14:paraId="5A60E8C5" w14:textId="09BD3CE3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06AF0374" w14:textId="78E4AB0B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6EA04999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5C74D867" w14:textId="50E6FEB8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Bundestag, repräsentative Demokratie</w:t>
            </w:r>
          </w:p>
        </w:tc>
        <w:tc>
          <w:tcPr>
            <w:tcW w:w="1278" w:type="dxa"/>
            <w:shd w:val="clear" w:color="auto" w:fill="FFFF99"/>
          </w:tcPr>
          <w:p w14:paraId="099EBE90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65535A4B" w14:textId="77777777" w:rsidTr="004773E1">
        <w:tc>
          <w:tcPr>
            <w:tcW w:w="13680" w:type="dxa"/>
            <w:gridSpan w:val="4"/>
            <w:shd w:val="clear" w:color="auto" w:fill="FFFF99"/>
          </w:tcPr>
          <w:p w14:paraId="107F1FA2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1.3.4 Der Bundestag – nur Abstimmungsplenum für die Regierung?</w:t>
            </w:r>
          </w:p>
        </w:tc>
        <w:tc>
          <w:tcPr>
            <w:tcW w:w="1278" w:type="dxa"/>
            <w:shd w:val="clear" w:color="auto" w:fill="FFFF99"/>
          </w:tcPr>
          <w:p w14:paraId="77ED4A96" w14:textId="753CF419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37-39</w:t>
            </w:r>
          </w:p>
        </w:tc>
      </w:tr>
      <w:tr w:rsidR="00491D43" w:rsidRPr="007E6F84" w14:paraId="5780D89F" w14:textId="77777777" w:rsidTr="004773E1">
        <w:tc>
          <w:tcPr>
            <w:tcW w:w="2201" w:type="dxa"/>
            <w:shd w:val="clear" w:color="auto" w:fill="FFFF99"/>
          </w:tcPr>
          <w:p w14:paraId="49BBEE8D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0BAE5C1" w14:textId="42DF3F25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49BB6200" w14:textId="280FC9BB" w:rsidR="00491D43" w:rsidRPr="007E6F84" w:rsidRDefault="00491D43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99"/>
          </w:tcPr>
          <w:p w14:paraId="34AB7E7B" w14:textId="3BD57E8C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8C6B023" w14:textId="66EAD65D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4A06C967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106FF829" w14:textId="59531CE8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Bundestag, repräsentative Demokratie</w:t>
            </w:r>
          </w:p>
        </w:tc>
        <w:tc>
          <w:tcPr>
            <w:tcW w:w="1278" w:type="dxa"/>
            <w:shd w:val="clear" w:color="auto" w:fill="FFFF99"/>
          </w:tcPr>
          <w:p w14:paraId="328FF398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11F1F220" w14:textId="77777777" w:rsidTr="004773E1">
        <w:tc>
          <w:tcPr>
            <w:tcW w:w="13680" w:type="dxa"/>
            <w:gridSpan w:val="4"/>
            <w:shd w:val="clear" w:color="auto" w:fill="FFFF99"/>
          </w:tcPr>
          <w:p w14:paraId="050333C4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1.3.5 Der Bundesrat – schlagkräftiger Vertreter der Länderinteressen?</w:t>
            </w:r>
          </w:p>
        </w:tc>
        <w:tc>
          <w:tcPr>
            <w:tcW w:w="1278" w:type="dxa"/>
            <w:shd w:val="clear" w:color="auto" w:fill="FFFF99"/>
          </w:tcPr>
          <w:p w14:paraId="66E59E2C" w14:textId="63C5362F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40-42</w:t>
            </w:r>
          </w:p>
        </w:tc>
      </w:tr>
      <w:tr w:rsidR="00491D43" w:rsidRPr="007E6F84" w14:paraId="6FEBEA81" w14:textId="77777777" w:rsidTr="004773E1">
        <w:tc>
          <w:tcPr>
            <w:tcW w:w="2201" w:type="dxa"/>
            <w:shd w:val="clear" w:color="auto" w:fill="FFFF99"/>
          </w:tcPr>
          <w:p w14:paraId="09E27DEF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9865279" w14:textId="242FD49E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5105F82A" w14:textId="34200765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des Bundesrats im politischen Prozess.</w:t>
            </w:r>
          </w:p>
        </w:tc>
        <w:tc>
          <w:tcPr>
            <w:tcW w:w="3242" w:type="dxa"/>
            <w:shd w:val="clear" w:color="auto" w:fill="FFFF99"/>
          </w:tcPr>
          <w:p w14:paraId="6D0E41E4" w14:textId="08648F8A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6488DB34" w14:textId="01695920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5369B2D7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1D5F73A8" w14:textId="5B03A38B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Bundesrat</w:t>
            </w:r>
          </w:p>
        </w:tc>
        <w:tc>
          <w:tcPr>
            <w:tcW w:w="1278" w:type="dxa"/>
            <w:shd w:val="clear" w:color="auto" w:fill="FFFF99"/>
          </w:tcPr>
          <w:p w14:paraId="71E4C1CE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0176F21D" w14:textId="77777777" w:rsidTr="004773E1">
        <w:tc>
          <w:tcPr>
            <w:tcW w:w="13680" w:type="dxa"/>
            <w:gridSpan w:val="4"/>
            <w:shd w:val="clear" w:color="auto" w:fill="FFFF99"/>
          </w:tcPr>
          <w:p w14:paraId="48903BA4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1.3.6 Der Bundespräsident – zu machtlos, um Gesetze zu stoppen?</w:t>
            </w:r>
          </w:p>
        </w:tc>
        <w:tc>
          <w:tcPr>
            <w:tcW w:w="1278" w:type="dxa"/>
            <w:shd w:val="clear" w:color="auto" w:fill="FFFF99"/>
          </w:tcPr>
          <w:p w14:paraId="604CE841" w14:textId="0BFFFEE8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43-46</w:t>
            </w:r>
          </w:p>
        </w:tc>
      </w:tr>
      <w:tr w:rsidR="00491D43" w:rsidRPr="007E6F84" w14:paraId="749DD7A2" w14:textId="77777777" w:rsidTr="004773E1">
        <w:tc>
          <w:tcPr>
            <w:tcW w:w="2201" w:type="dxa"/>
            <w:shd w:val="clear" w:color="auto" w:fill="FFFF99"/>
          </w:tcPr>
          <w:p w14:paraId="4B32F69C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9FC7249" w14:textId="403089C8" w:rsidR="00773E65" w:rsidRPr="007E6F84" w:rsidRDefault="00773E65" w:rsidP="00773E6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Entscheidung) Einflussmöglichkeiten der Verfassungsorgane.</w:t>
            </w:r>
          </w:p>
          <w:p w14:paraId="7D2BA1BA" w14:textId="08895E8F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der Bundespräsidentin/des Bundespräsidenten im politischen Prozess.</w:t>
            </w:r>
          </w:p>
        </w:tc>
        <w:tc>
          <w:tcPr>
            <w:tcW w:w="3242" w:type="dxa"/>
            <w:shd w:val="clear" w:color="auto" w:fill="FFFF99"/>
          </w:tcPr>
          <w:p w14:paraId="0DE846D2" w14:textId="14E349F9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5A5EC28" w14:textId="18FECBC2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5E2F0ECF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2CEC201D" w14:textId="6E400EC1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Bundespräsident:in</w:t>
            </w:r>
          </w:p>
        </w:tc>
        <w:tc>
          <w:tcPr>
            <w:tcW w:w="1278" w:type="dxa"/>
            <w:shd w:val="clear" w:color="auto" w:fill="FFFF99"/>
          </w:tcPr>
          <w:p w14:paraId="7998C3D6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7FCF9036" w14:textId="77777777" w:rsidTr="009A245B">
        <w:tc>
          <w:tcPr>
            <w:tcW w:w="14958" w:type="dxa"/>
            <w:gridSpan w:val="5"/>
            <w:shd w:val="clear" w:color="auto" w:fill="auto"/>
          </w:tcPr>
          <w:p w14:paraId="66665B75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1.4. 12 Euro Mindestlohn – rechtliche und gesellschaftliche Bewertung</w:t>
            </w:r>
          </w:p>
        </w:tc>
      </w:tr>
      <w:tr w:rsidR="009A245B" w:rsidRPr="007E6F84" w14:paraId="4026059A" w14:textId="77777777" w:rsidTr="004773E1">
        <w:tc>
          <w:tcPr>
            <w:tcW w:w="13680" w:type="dxa"/>
            <w:gridSpan w:val="4"/>
            <w:shd w:val="clear" w:color="auto" w:fill="FFFF99"/>
          </w:tcPr>
          <w:p w14:paraId="58DC595B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1.4.1 Welchen Einfluss hat das Bundesverfassungsgericht im politischen Entscheidungsprozess?</w:t>
            </w:r>
          </w:p>
        </w:tc>
        <w:tc>
          <w:tcPr>
            <w:tcW w:w="1278" w:type="dxa"/>
            <w:shd w:val="clear" w:color="auto" w:fill="FFFF99"/>
          </w:tcPr>
          <w:p w14:paraId="185CEE13" w14:textId="6FD4E6AE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47-49</w:t>
            </w:r>
          </w:p>
        </w:tc>
      </w:tr>
      <w:tr w:rsidR="00491D43" w:rsidRPr="007E6F84" w14:paraId="303E6A00" w14:textId="77777777" w:rsidTr="004773E1">
        <w:tc>
          <w:tcPr>
            <w:tcW w:w="2201" w:type="dxa"/>
            <w:shd w:val="clear" w:color="auto" w:fill="FFFF99"/>
          </w:tcPr>
          <w:p w14:paraId="0DB1AF5A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AA0E16E" w14:textId="5D19B3A1" w:rsidR="00293962" w:rsidRPr="007E6F84" w:rsidRDefault="00293962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Entscheidung, gesellschaftliche Bewertung) Einflussmöglichkeiten der Verfassungsorgane.</w:t>
            </w:r>
          </w:p>
          <w:p w14:paraId="74A0D154" w14:textId="241CA98A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nehmen kriterienorientiert Stellung zur Rolle des Bundesverfassungsgerichts im politischen Prozess.</w:t>
            </w:r>
          </w:p>
        </w:tc>
        <w:tc>
          <w:tcPr>
            <w:tcW w:w="3242" w:type="dxa"/>
            <w:shd w:val="clear" w:color="auto" w:fill="FFFF99"/>
          </w:tcPr>
          <w:p w14:paraId="588B8836" w14:textId="6E9988B5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A82EA6A" w14:textId="4E58121D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Entscheidung)</w:t>
            </w:r>
          </w:p>
          <w:p w14:paraId="736D4999" w14:textId="77777777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politischer Willensbildungs- und Entscheidungsprozess</w:t>
            </w:r>
          </w:p>
          <w:p w14:paraId="126981A8" w14:textId="4EAC4F0E" w:rsidR="00491D43" w:rsidRPr="007E6F84" w:rsidRDefault="009D1E3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Bundesverfassungsgericht</w:t>
            </w:r>
          </w:p>
        </w:tc>
        <w:tc>
          <w:tcPr>
            <w:tcW w:w="1278" w:type="dxa"/>
            <w:shd w:val="clear" w:color="auto" w:fill="FFFF99"/>
          </w:tcPr>
          <w:p w14:paraId="749FC466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458C1C64" w14:textId="77777777" w:rsidTr="00FA006E">
        <w:tc>
          <w:tcPr>
            <w:tcW w:w="13680" w:type="dxa"/>
            <w:gridSpan w:val="4"/>
            <w:shd w:val="clear" w:color="auto" w:fill="FFFF99"/>
          </w:tcPr>
          <w:p w14:paraId="24780A37" w14:textId="23D32F40" w:rsidR="009A245B" w:rsidRPr="007E6F84" w:rsidRDefault="003817C8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1.4.2</w:t>
            </w:r>
            <w:r w:rsidR="009A245B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Wie werden 12 Euro Mindestlohn beurteilt?</w:t>
            </w:r>
          </w:p>
        </w:tc>
        <w:tc>
          <w:tcPr>
            <w:tcW w:w="1278" w:type="dxa"/>
            <w:shd w:val="clear" w:color="auto" w:fill="FFFF99"/>
          </w:tcPr>
          <w:p w14:paraId="2C2C963B" w14:textId="4F888DC2" w:rsidR="009A245B" w:rsidRPr="007E6F84" w:rsidRDefault="00D44E8E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50-53</w:t>
            </w:r>
          </w:p>
        </w:tc>
      </w:tr>
      <w:tr w:rsidR="00491D43" w:rsidRPr="007E6F84" w14:paraId="46986F87" w14:textId="77777777" w:rsidTr="00FA006E">
        <w:tc>
          <w:tcPr>
            <w:tcW w:w="2201" w:type="dxa"/>
            <w:shd w:val="clear" w:color="auto" w:fill="FFFF99"/>
          </w:tcPr>
          <w:p w14:paraId="2B2A02B1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3CEF1A2" w14:textId="04E18D48" w:rsidR="00293962" w:rsidRPr="007E6F84" w:rsidRDefault="00293962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(hier: gesellschaftliche Bewertung) Einflussmöglichkeiten der politischen Akteure.</w:t>
            </w:r>
          </w:p>
          <w:p w14:paraId="05B61C64" w14:textId="7EDE5E27" w:rsidR="009D1E3A" w:rsidRPr="007E6F84" w:rsidRDefault="009D1E3A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nehmen kriterienorientiert Stellung zur </w:t>
            </w:r>
            <w:r w:rsidR="00A82C6E" w:rsidRPr="007E6F84">
              <w:rPr>
                <w:rFonts w:asciiTheme="minorHAnsi" w:hAnsiTheme="minorHAnsi" w:cstheme="minorHAnsi"/>
                <w:vertAlign w:val="subscript"/>
              </w:rPr>
              <w:t>Entscheidung für einen „politischen“ Mindestlohn von 12,- Euro/Stunde.</w:t>
            </w:r>
          </w:p>
        </w:tc>
        <w:tc>
          <w:tcPr>
            <w:tcW w:w="3242" w:type="dxa"/>
            <w:shd w:val="clear" w:color="auto" w:fill="FFFF99"/>
          </w:tcPr>
          <w:p w14:paraId="0D9B44C0" w14:textId="77777777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66BE4DF" w14:textId="246985E7" w:rsidR="008F6A70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7A66096E" w14:textId="1F0E1104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 (Phase: gesellschaftliche Bewertung)</w:t>
            </w:r>
          </w:p>
          <w:p w14:paraId="55C54463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FFFF99"/>
          </w:tcPr>
          <w:p w14:paraId="0BDD5F29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95AC4" w:rsidRPr="007E6F84" w14:paraId="09DC6E85" w14:textId="77777777" w:rsidTr="00255456">
        <w:tc>
          <w:tcPr>
            <w:tcW w:w="13680" w:type="dxa"/>
            <w:gridSpan w:val="4"/>
            <w:shd w:val="clear" w:color="auto" w:fill="auto"/>
          </w:tcPr>
          <w:p w14:paraId="25C7B20E" w14:textId="77777777" w:rsidR="00895AC4" w:rsidRPr="007E6F84" w:rsidRDefault="00895AC4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 Der politische Prozess um die Atommüll-Endlagersuche – eine Chronologie</w:t>
            </w:r>
          </w:p>
        </w:tc>
        <w:tc>
          <w:tcPr>
            <w:tcW w:w="1278" w:type="dxa"/>
            <w:shd w:val="clear" w:color="auto" w:fill="auto"/>
          </w:tcPr>
          <w:p w14:paraId="790682FF" w14:textId="77777777" w:rsidR="00895AC4" w:rsidRPr="007E6F84" w:rsidRDefault="00895AC4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491D43" w:rsidRPr="007E6F84" w14:paraId="7371D76C" w14:textId="77777777" w:rsidTr="00B56342">
        <w:tc>
          <w:tcPr>
            <w:tcW w:w="2201" w:type="dxa"/>
            <w:shd w:val="clear" w:color="auto" w:fill="auto"/>
          </w:tcPr>
          <w:p w14:paraId="68889DC9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C1A0E12" w14:textId="65798318" w:rsidR="00491D43" w:rsidRPr="007E6F84" w:rsidRDefault="0061545B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erläutern mit Hilfe des Politikzyklus‘ Einflussmöglichkeiten der Verfassungsorgane und politischen Akteure.</w:t>
            </w:r>
          </w:p>
        </w:tc>
        <w:tc>
          <w:tcPr>
            <w:tcW w:w="3242" w:type="dxa"/>
            <w:shd w:val="clear" w:color="auto" w:fill="auto"/>
          </w:tcPr>
          <w:p w14:paraId="2DE90599" w14:textId="77777777" w:rsidR="00491D43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6E9AB183" w14:textId="358C6893" w:rsidR="0029572A" w:rsidRPr="007E6F84" w:rsidRDefault="0029572A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79AF98CC" w14:textId="59DEEBAE" w:rsidR="009D1E3A" w:rsidRPr="007E6F84" w:rsidRDefault="009D1E3A" w:rsidP="009D1E3A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Politikzyklus</w:t>
            </w:r>
          </w:p>
          <w:p w14:paraId="660E35F2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4A387874" w14:textId="08611CEC" w:rsidR="00491D43" w:rsidRPr="007E6F84" w:rsidRDefault="003817C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54/55</w:t>
            </w:r>
          </w:p>
        </w:tc>
      </w:tr>
    </w:tbl>
    <w:p w14:paraId="38B03EB5" w14:textId="54666350" w:rsidR="00F03E0D" w:rsidRPr="007E6F84" w:rsidRDefault="00F03E0D">
      <w:pPr>
        <w:rPr>
          <w:rFonts w:asciiTheme="minorHAnsi" w:hAnsiTheme="minorHAnsi" w:cstheme="minorHAnsi"/>
        </w:rPr>
      </w:pPr>
      <w:r w:rsidRPr="007E6F84">
        <w:rPr>
          <w:rFonts w:asciiTheme="minorHAnsi" w:hAnsiTheme="minorHAnsi" w:cstheme="minorHAnsi"/>
        </w:rP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F03E0D" w:rsidRPr="007E6F84" w14:paraId="26A2EFD4" w14:textId="77777777" w:rsidTr="00867847">
        <w:trPr>
          <w:tblHeader/>
        </w:trPr>
        <w:tc>
          <w:tcPr>
            <w:tcW w:w="2201" w:type="dxa"/>
            <w:shd w:val="clear" w:color="auto" w:fill="CC3300"/>
          </w:tcPr>
          <w:p w14:paraId="71624FE7" w14:textId="4D57A694" w:rsidR="00F03E0D" w:rsidRPr="007E6F84" w:rsidRDefault="00F03E0D" w:rsidP="00F03E0D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63A052EB" w14:textId="369E69B0" w:rsidR="00F03E0D" w:rsidRPr="007E6F84" w:rsidRDefault="00F03E0D" w:rsidP="00F03E0D">
            <w:pPr>
              <w:pStyle w:val="Default"/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76494A51" w14:textId="77777777" w:rsidR="00F03E0D" w:rsidRPr="007E6F84" w:rsidRDefault="00F03E0D" w:rsidP="00F03E0D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1899E0E8" w14:textId="74B50D45" w:rsidR="00F03E0D" w:rsidRPr="007E6F84" w:rsidRDefault="00F03E0D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60CAF60B" w14:textId="77777777" w:rsidR="00F03E0D" w:rsidRPr="007E6F84" w:rsidRDefault="00F03E0D" w:rsidP="00F03E0D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15A9F7F7" w14:textId="654DE613" w:rsidR="00F03E0D" w:rsidRPr="007E6F84" w:rsidRDefault="00F03E0D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349A8311" w14:textId="78805E2F" w:rsidR="00F03E0D" w:rsidRPr="007E6F84" w:rsidRDefault="00F03E0D" w:rsidP="00F03E0D">
            <w:pPr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9A245B" w:rsidRPr="007E6F84" w14:paraId="31974B87" w14:textId="77777777" w:rsidTr="009A245B">
        <w:tc>
          <w:tcPr>
            <w:tcW w:w="13680" w:type="dxa"/>
            <w:gridSpan w:val="4"/>
            <w:shd w:val="clear" w:color="auto" w:fill="auto"/>
          </w:tcPr>
          <w:p w14:paraId="0E22C3E4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 Wie könn(t)en Bürgerinnen und Bürger politisch partizipieren?</w:t>
            </w:r>
          </w:p>
        </w:tc>
        <w:tc>
          <w:tcPr>
            <w:tcW w:w="1278" w:type="dxa"/>
            <w:shd w:val="clear" w:color="auto" w:fill="auto"/>
          </w:tcPr>
          <w:p w14:paraId="66C1BDB2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700E1CF4" w14:textId="77777777" w:rsidTr="009A245B">
        <w:tc>
          <w:tcPr>
            <w:tcW w:w="13680" w:type="dxa"/>
            <w:gridSpan w:val="4"/>
            <w:shd w:val="clear" w:color="auto" w:fill="auto"/>
          </w:tcPr>
          <w:p w14:paraId="1439492C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2.1 Wie kann ich mich beteiligen?</w:t>
            </w:r>
          </w:p>
        </w:tc>
        <w:tc>
          <w:tcPr>
            <w:tcW w:w="1278" w:type="dxa"/>
            <w:shd w:val="clear" w:color="auto" w:fill="auto"/>
          </w:tcPr>
          <w:p w14:paraId="74B8C944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0114E944" w14:textId="77777777" w:rsidTr="000757E6">
        <w:tc>
          <w:tcPr>
            <w:tcW w:w="13680" w:type="dxa"/>
            <w:gridSpan w:val="4"/>
            <w:shd w:val="clear" w:color="auto" w:fill="FFFF99"/>
          </w:tcPr>
          <w:p w14:paraId="6879A22B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2.1.1 Politische Partizipationsformen – ein Überblick</w:t>
            </w:r>
          </w:p>
        </w:tc>
        <w:tc>
          <w:tcPr>
            <w:tcW w:w="1278" w:type="dxa"/>
            <w:shd w:val="clear" w:color="auto" w:fill="FFFF99"/>
          </w:tcPr>
          <w:p w14:paraId="1D4F2A42" w14:textId="3985B4E1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58</w:t>
            </w:r>
          </w:p>
        </w:tc>
      </w:tr>
      <w:tr w:rsidR="00491D43" w:rsidRPr="007E6F84" w14:paraId="4A0FF224" w14:textId="77777777" w:rsidTr="000757E6">
        <w:tc>
          <w:tcPr>
            <w:tcW w:w="2201" w:type="dxa"/>
            <w:shd w:val="clear" w:color="auto" w:fill="FFFF99"/>
          </w:tcPr>
          <w:p w14:paraId="1A458D87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95333E1" w14:textId="29BE2460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unterschiedliche Formen politischer Partizipation in Parteien, Verbänden, Initiativen, Bewegungen und durch Wahlen in Deutschland und auf europäischer Ebene.</w:t>
            </w:r>
          </w:p>
        </w:tc>
        <w:tc>
          <w:tcPr>
            <w:tcW w:w="3242" w:type="dxa"/>
            <w:shd w:val="clear" w:color="auto" w:fill="FFFF99"/>
          </w:tcPr>
          <w:p w14:paraId="07FA4128" w14:textId="1A7FC550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9B868AE" w14:textId="227BCAA0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Parteien, Interessenverbände, Bürgerinitiativen, soziale Bewegungen, Wahlen</w:t>
            </w:r>
          </w:p>
        </w:tc>
        <w:tc>
          <w:tcPr>
            <w:tcW w:w="1278" w:type="dxa"/>
            <w:shd w:val="clear" w:color="auto" w:fill="FFFF99"/>
          </w:tcPr>
          <w:p w14:paraId="72949B1F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6B5143A3" w14:textId="77777777" w:rsidTr="000757E6">
        <w:tc>
          <w:tcPr>
            <w:tcW w:w="13680" w:type="dxa"/>
            <w:gridSpan w:val="4"/>
            <w:shd w:val="clear" w:color="auto" w:fill="FFFF99"/>
          </w:tcPr>
          <w:p w14:paraId="60C92EE9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2.1.2 Partizipation: Welche Bürger:innen nutzen ihre Beteiligungsmöglichkeiten in welcher Weise?</w:t>
            </w:r>
          </w:p>
        </w:tc>
        <w:tc>
          <w:tcPr>
            <w:tcW w:w="1278" w:type="dxa"/>
            <w:shd w:val="clear" w:color="auto" w:fill="FFFF99"/>
          </w:tcPr>
          <w:p w14:paraId="211986B3" w14:textId="3AFB5C89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3817C8">
              <w:rPr>
                <w:rFonts w:asciiTheme="minorHAnsi" w:hAnsiTheme="minorHAnsi" w:cstheme="minorHAnsi"/>
                <w:vertAlign w:val="subscript"/>
              </w:rPr>
              <w:t>59/60</w:t>
            </w:r>
          </w:p>
        </w:tc>
      </w:tr>
      <w:tr w:rsidR="00491D43" w:rsidRPr="007E6F84" w14:paraId="5AABBD87" w14:textId="77777777" w:rsidTr="000757E6">
        <w:tc>
          <w:tcPr>
            <w:tcW w:w="2201" w:type="dxa"/>
            <w:shd w:val="clear" w:color="auto" w:fill="FFFF99"/>
          </w:tcPr>
          <w:p w14:paraId="279CB06A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1289113" w14:textId="6DCB06B6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Statistiken zur Entwicklung politischer Teilhabe (qualitativ und quantitativ).</w:t>
            </w:r>
          </w:p>
        </w:tc>
        <w:tc>
          <w:tcPr>
            <w:tcW w:w="3242" w:type="dxa"/>
            <w:shd w:val="clear" w:color="auto" w:fill="FFFF99"/>
          </w:tcPr>
          <w:p w14:paraId="4C525314" w14:textId="3D2F8375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6B771787" w14:textId="36B92E63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Parteien, Interessenverbände, Bürgerinitiativen, soziale Bewegungen, Wahlen</w:t>
            </w:r>
          </w:p>
        </w:tc>
        <w:tc>
          <w:tcPr>
            <w:tcW w:w="1278" w:type="dxa"/>
            <w:shd w:val="clear" w:color="auto" w:fill="FFFF99"/>
          </w:tcPr>
          <w:p w14:paraId="52CE980B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2AFC6E74" w14:textId="77777777" w:rsidTr="000757E6">
        <w:tc>
          <w:tcPr>
            <w:tcW w:w="2201" w:type="dxa"/>
            <w:shd w:val="clear" w:color="auto" w:fill="FFFF99"/>
          </w:tcPr>
          <w:p w14:paraId="0992D497" w14:textId="77777777" w:rsidR="009A245B" w:rsidRPr="007E6F84" w:rsidRDefault="009A245B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99"/>
          </w:tcPr>
          <w:p w14:paraId="60F25196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Methode: Partizipationsformen analysieren und vergleichen</w:t>
            </w:r>
          </w:p>
        </w:tc>
        <w:tc>
          <w:tcPr>
            <w:tcW w:w="1278" w:type="dxa"/>
            <w:shd w:val="clear" w:color="auto" w:fill="FFFF99"/>
          </w:tcPr>
          <w:p w14:paraId="4B30D231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491D43" w:rsidRPr="007E6F84" w14:paraId="46070B78" w14:textId="77777777" w:rsidTr="000757E6">
        <w:tc>
          <w:tcPr>
            <w:tcW w:w="2201" w:type="dxa"/>
            <w:shd w:val="clear" w:color="auto" w:fill="FFFF99"/>
          </w:tcPr>
          <w:p w14:paraId="31262B03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204CE7E3" w14:textId="4BA1FC46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Funktionen von Partizipation für die Demokratie (Artikulation, Integration, Repräsentation, Kontrolle).</w:t>
            </w:r>
          </w:p>
        </w:tc>
        <w:tc>
          <w:tcPr>
            <w:tcW w:w="3242" w:type="dxa"/>
            <w:shd w:val="clear" w:color="auto" w:fill="FFFF99"/>
          </w:tcPr>
          <w:p w14:paraId="4168A21E" w14:textId="092FB5BA" w:rsidR="00491D43" w:rsidRPr="007E6F84" w:rsidRDefault="009A48CC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7B10DC4C" w14:textId="0947F6F5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50E04013" w14:textId="1775A37F" w:rsidR="00491D43" w:rsidRPr="007E6F84" w:rsidRDefault="003817C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61/62</w:t>
            </w:r>
          </w:p>
        </w:tc>
      </w:tr>
      <w:tr w:rsidR="009A245B" w:rsidRPr="007E6F84" w14:paraId="6B05E9F8" w14:textId="77777777" w:rsidTr="009A245B">
        <w:tc>
          <w:tcPr>
            <w:tcW w:w="14958" w:type="dxa"/>
            <w:gridSpan w:val="5"/>
            <w:shd w:val="clear" w:color="auto" w:fill="auto"/>
          </w:tcPr>
          <w:p w14:paraId="174FCA05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2.2 Reichen  demokratische Wahlen zur politischen Teilhabe aus?</w:t>
            </w:r>
          </w:p>
        </w:tc>
      </w:tr>
      <w:tr w:rsidR="009A245B" w:rsidRPr="007E6F84" w14:paraId="5B0A35C5" w14:textId="77777777" w:rsidTr="004773E1">
        <w:tc>
          <w:tcPr>
            <w:tcW w:w="13680" w:type="dxa"/>
            <w:gridSpan w:val="4"/>
            <w:shd w:val="clear" w:color="auto" w:fill="FFFF99"/>
          </w:tcPr>
          <w:p w14:paraId="5CEDCC39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2.2.1 Warum wählen Bürgerinnen und Bürger (nicht)?</w:t>
            </w:r>
          </w:p>
        </w:tc>
        <w:tc>
          <w:tcPr>
            <w:tcW w:w="1278" w:type="dxa"/>
            <w:shd w:val="clear" w:color="auto" w:fill="FFFF99"/>
          </w:tcPr>
          <w:p w14:paraId="29C08DBC" w14:textId="3425BB4C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3316">
              <w:rPr>
                <w:rFonts w:asciiTheme="minorHAnsi" w:hAnsiTheme="minorHAnsi" w:cstheme="minorHAnsi"/>
                <w:vertAlign w:val="subscript"/>
              </w:rPr>
              <w:t>63-65</w:t>
            </w:r>
          </w:p>
        </w:tc>
      </w:tr>
      <w:tr w:rsidR="00491D43" w:rsidRPr="007E6F84" w14:paraId="011BB8E5" w14:textId="77777777" w:rsidTr="004773E1">
        <w:tc>
          <w:tcPr>
            <w:tcW w:w="2201" w:type="dxa"/>
            <w:shd w:val="clear" w:color="auto" w:fill="FFFF99"/>
          </w:tcPr>
          <w:p w14:paraId="31BDA38E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0B97FF0" w14:textId="77777777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Wahlen als Form politischer Partizipation in Deutschland.</w:t>
            </w:r>
          </w:p>
          <w:p w14:paraId="53384205" w14:textId="0F9F3F98" w:rsidR="008F6A70" w:rsidRPr="007E6F84" w:rsidRDefault="008F6A70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 Wahlen für die Demokratie (Artikulation, Integration, Repräsentation, Kontrolle).</w:t>
            </w:r>
          </w:p>
        </w:tc>
        <w:tc>
          <w:tcPr>
            <w:tcW w:w="3242" w:type="dxa"/>
            <w:shd w:val="clear" w:color="auto" w:fill="FFFF99"/>
          </w:tcPr>
          <w:p w14:paraId="3049A5F0" w14:textId="4772E2EE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3E7A0492" w14:textId="5C063DF6" w:rsidR="00491D43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Wahlen (Europa-, Bundestags-, Landtagswahlen)</w:t>
            </w:r>
          </w:p>
          <w:p w14:paraId="1F11711B" w14:textId="6A0E32B2" w:rsidR="00040870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7B2CCF5A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39C168D1" w14:textId="77777777" w:rsidTr="004773E1">
        <w:tc>
          <w:tcPr>
            <w:tcW w:w="13680" w:type="dxa"/>
            <w:gridSpan w:val="4"/>
            <w:shd w:val="clear" w:color="auto" w:fill="FFFF99"/>
          </w:tcPr>
          <w:p w14:paraId="1F90CCC9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2.2.2 Ist Nichtwählen überhaupt ein Problem? Die Funktionen von Wahlen</w:t>
            </w:r>
          </w:p>
        </w:tc>
        <w:tc>
          <w:tcPr>
            <w:tcW w:w="1278" w:type="dxa"/>
            <w:shd w:val="clear" w:color="auto" w:fill="FFFF99"/>
          </w:tcPr>
          <w:p w14:paraId="110CF937" w14:textId="1ECC36CD" w:rsidR="009A245B" w:rsidRPr="007E6F84" w:rsidRDefault="00BB33E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S. </w:t>
            </w:r>
            <w:r w:rsidR="00003316">
              <w:rPr>
                <w:rFonts w:asciiTheme="minorHAnsi" w:hAnsiTheme="minorHAnsi" w:cstheme="minorHAnsi"/>
                <w:vertAlign w:val="subscript"/>
              </w:rPr>
              <w:t>66-68</w:t>
            </w:r>
          </w:p>
        </w:tc>
      </w:tr>
      <w:tr w:rsidR="00491D43" w:rsidRPr="007E6F84" w14:paraId="152655A2" w14:textId="77777777" w:rsidTr="004773E1">
        <w:tc>
          <w:tcPr>
            <w:tcW w:w="2201" w:type="dxa"/>
            <w:shd w:val="clear" w:color="auto" w:fill="FFFF99"/>
          </w:tcPr>
          <w:p w14:paraId="4BDEF41A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3476741" w14:textId="7225C32A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Funktionen der Partizipationsform Wahlen für die Demokratie (Artikulation, Integration, Repräsentation, Kontrolle).</w:t>
            </w:r>
          </w:p>
        </w:tc>
        <w:tc>
          <w:tcPr>
            <w:tcW w:w="3242" w:type="dxa"/>
            <w:shd w:val="clear" w:color="auto" w:fill="FFFF99"/>
          </w:tcPr>
          <w:p w14:paraId="25511257" w14:textId="176B8C14" w:rsidR="00491D43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35AA0C4" w14:textId="7902C1C8" w:rsidR="00040870" w:rsidRPr="007E6F84" w:rsidRDefault="00040870" w:rsidP="00040870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Wahlen</w:t>
            </w:r>
          </w:p>
          <w:p w14:paraId="5C1ACEC5" w14:textId="06D64869" w:rsidR="00491D43" w:rsidRPr="007E6F84" w:rsidRDefault="00040870" w:rsidP="00040870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0B7B52DB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245B" w:rsidRPr="007E6F84" w14:paraId="53545C63" w14:textId="77777777" w:rsidTr="004773E1">
        <w:tc>
          <w:tcPr>
            <w:tcW w:w="2201" w:type="dxa"/>
            <w:shd w:val="clear" w:color="auto" w:fill="FFFF99"/>
          </w:tcPr>
          <w:p w14:paraId="7AAFD28F" w14:textId="77777777" w:rsidR="009A245B" w:rsidRPr="007E6F84" w:rsidRDefault="009A245B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99"/>
          </w:tcPr>
          <w:p w14:paraId="462DA652" w14:textId="77777777" w:rsidR="009A245B" w:rsidRPr="007E6F84" w:rsidRDefault="009A245B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Methode: Sachverhalte, Thesen oder Problemstellungen kategorien- und kriteriengeleitet beurteilen</w:t>
            </w:r>
          </w:p>
        </w:tc>
        <w:tc>
          <w:tcPr>
            <w:tcW w:w="1278" w:type="dxa"/>
            <w:shd w:val="clear" w:color="auto" w:fill="FFFF99"/>
          </w:tcPr>
          <w:p w14:paraId="605260B1" w14:textId="77777777" w:rsidR="009A245B" w:rsidRPr="007E6F84" w:rsidRDefault="009A245B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491D43" w:rsidRPr="007E6F84" w14:paraId="13068493" w14:textId="77777777" w:rsidTr="004773E1">
        <w:tc>
          <w:tcPr>
            <w:tcW w:w="2201" w:type="dxa"/>
            <w:shd w:val="clear" w:color="auto" w:fill="FFFF99"/>
          </w:tcPr>
          <w:p w14:paraId="666925FE" w14:textId="77777777" w:rsidR="00491D43" w:rsidRPr="007E6F84" w:rsidRDefault="00491D43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AE36DEB" w14:textId="5BB2D3FE" w:rsidR="00491D43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unterschiedliche Formen der Partizipation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31FCB8BF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FFFF99"/>
          </w:tcPr>
          <w:p w14:paraId="3C892DEF" w14:textId="77777777" w:rsidR="00491D43" w:rsidRPr="007E6F84" w:rsidRDefault="00491D43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FFFF99"/>
          </w:tcPr>
          <w:p w14:paraId="75B3EFE1" w14:textId="63180B09" w:rsidR="00491D43" w:rsidRPr="007E6F84" w:rsidRDefault="006F0AF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69/70</w:t>
            </w:r>
          </w:p>
        </w:tc>
      </w:tr>
      <w:tr w:rsidR="009A245B" w:rsidRPr="007E6F84" w14:paraId="6B9A8295" w14:textId="77777777" w:rsidTr="004773E1">
        <w:tc>
          <w:tcPr>
            <w:tcW w:w="13680" w:type="dxa"/>
            <w:gridSpan w:val="4"/>
            <w:shd w:val="clear" w:color="auto" w:fill="FFFF99"/>
          </w:tcPr>
          <w:p w14:paraId="1E31D8C5" w14:textId="544CECBA" w:rsidR="009A245B" w:rsidRPr="007E6F84" w:rsidRDefault="006F0AF8" w:rsidP="009A245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2.2.3</w:t>
            </w:r>
            <w:r w:rsidR="009A245B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Wie wird in Deutschland gewählt? Grundlagen des Wahlsystems</w:t>
            </w:r>
          </w:p>
        </w:tc>
        <w:tc>
          <w:tcPr>
            <w:tcW w:w="1278" w:type="dxa"/>
            <w:shd w:val="clear" w:color="auto" w:fill="FFFF99"/>
          </w:tcPr>
          <w:p w14:paraId="7955CCB0" w14:textId="49DF5B61" w:rsidR="009A245B" w:rsidRPr="007E6F84" w:rsidRDefault="006F0AF8" w:rsidP="009A245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71-74</w:t>
            </w:r>
          </w:p>
        </w:tc>
      </w:tr>
      <w:tr w:rsidR="00E31058" w:rsidRPr="007E6F84" w14:paraId="2AAA92CF" w14:textId="77777777" w:rsidTr="004773E1">
        <w:tc>
          <w:tcPr>
            <w:tcW w:w="2201" w:type="dxa"/>
            <w:shd w:val="clear" w:color="auto" w:fill="FFFF99"/>
          </w:tcPr>
          <w:p w14:paraId="219077B4" w14:textId="77777777" w:rsidR="00E31058" w:rsidRPr="007E6F84" w:rsidRDefault="00E31058" w:rsidP="009A245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E4D0BAF" w14:textId="4A02B521" w:rsidR="00E31058" w:rsidRPr="007E6F84" w:rsidRDefault="009A48CC" w:rsidP="009A245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die Partizipationsform Wahlen in Deutschland.</w:t>
            </w:r>
          </w:p>
        </w:tc>
        <w:tc>
          <w:tcPr>
            <w:tcW w:w="3242" w:type="dxa"/>
            <w:shd w:val="clear" w:color="auto" w:fill="FFFF99"/>
          </w:tcPr>
          <w:p w14:paraId="2CC60381" w14:textId="10ACEBC5" w:rsidR="00E31058" w:rsidRPr="007E6F84" w:rsidRDefault="008F6A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4F4AF3DC" w14:textId="61E6097E" w:rsidR="00E31058" w:rsidRPr="007E6F84" w:rsidRDefault="00040870" w:rsidP="009A245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Wahlen</w:t>
            </w:r>
          </w:p>
        </w:tc>
        <w:tc>
          <w:tcPr>
            <w:tcW w:w="1278" w:type="dxa"/>
            <w:shd w:val="clear" w:color="auto" w:fill="FFFF99"/>
          </w:tcPr>
          <w:p w14:paraId="097A0F53" w14:textId="77777777" w:rsidR="00E31058" w:rsidRPr="007E6F84" w:rsidRDefault="00E31058" w:rsidP="009A245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48CC" w:rsidRPr="007E6F84" w14:paraId="2F07E5B4" w14:textId="77777777" w:rsidTr="004773E1">
        <w:tc>
          <w:tcPr>
            <w:tcW w:w="13680" w:type="dxa"/>
            <w:gridSpan w:val="4"/>
            <w:shd w:val="clear" w:color="auto" w:fill="FFFF99"/>
          </w:tcPr>
          <w:p w14:paraId="68145978" w14:textId="62F3563E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2.2.4 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>Welche direktdemokratischen Rechte haben Niedersachsen in Land und Bund?</w:t>
            </w:r>
          </w:p>
        </w:tc>
        <w:tc>
          <w:tcPr>
            <w:tcW w:w="1278" w:type="dxa"/>
            <w:shd w:val="clear" w:color="auto" w:fill="FFFF99"/>
          </w:tcPr>
          <w:p w14:paraId="6FB933DF" w14:textId="63F47689" w:rsidR="009A48CC" w:rsidRPr="007E6F84" w:rsidRDefault="006F0AF8" w:rsidP="009A48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75/76</w:t>
            </w:r>
          </w:p>
        </w:tc>
      </w:tr>
      <w:tr w:rsidR="009A48CC" w:rsidRPr="007E6F84" w14:paraId="1FE886F7" w14:textId="77777777" w:rsidTr="004773E1">
        <w:tc>
          <w:tcPr>
            <w:tcW w:w="2201" w:type="dxa"/>
            <w:shd w:val="clear" w:color="auto" w:fill="FFFF99"/>
          </w:tcPr>
          <w:p w14:paraId="5D03EF40" w14:textId="77777777" w:rsidR="009A48CC" w:rsidRPr="007E6F84" w:rsidRDefault="009A48CC" w:rsidP="009A48C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AFE4150" w14:textId="27C51C9E" w:rsidR="009A48CC" w:rsidRPr="007E6F84" w:rsidRDefault="009A48CC" w:rsidP="009A48C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direktdemokratische Partizipationsformen in Niedersachen und in der Bundesrepublik Deutschland.</w:t>
            </w:r>
          </w:p>
        </w:tc>
        <w:tc>
          <w:tcPr>
            <w:tcW w:w="3242" w:type="dxa"/>
            <w:shd w:val="clear" w:color="auto" w:fill="FFFF99"/>
          </w:tcPr>
          <w:p w14:paraId="071C9CD1" w14:textId="5252C45C" w:rsidR="009A48CC" w:rsidRPr="007E6F84" w:rsidRDefault="008F6A70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B46D06C" w14:textId="392A428D" w:rsidR="009A48CC" w:rsidRPr="007E6F84" w:rsidRDefault="003E3A67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plebiszitäre Demokratie (Bürgerbegehren, -initiativen, Volksentscheide)</w:t>
            </w:r>
          </w:p>
        </w:tc>
        <w:tc>
          <w:tcPr>
            <w:tcW w:w="1278" w:type="dxa"/>
            <w:shd w:val="clear" w:color="auto" w:fill="FFFF99"/>
          </w:tcPr>
          <w:p w14:paraId="06B66FB8" w14:textId="77777777" w:rsidR="009A48CC" w:rsidRPr="007E6F84" w:rsidRDefault="009A48CC" w:rsidP="009A48CC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48CC" w:rsidRPr="007E6F84" w14:paraId="568F8D8D" w14:textId="77777777" w:rsidTr="004773E1">
        <w:tc>
          <w:tcPr>
            <w:tcW w:w="13680" w:type="dxa"/>
            <w:gridSpan w:val="4"/>
            <w:shd w:val="clear" w:color="auto" w:fill="FFFF99"/>
          </w:tcPr>
          <w:p w14:paraId="0F3049F4" w14:textId="262E3DC3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2.2.5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Sollten direktdemokratische Elemente auf Bundesebene verankert werden?</w:t>
            </w:r>
          </w:p>
        </w:tc>
        <w:tc>
          <w:tcPr>
            <w:tcW w:w="1278" w:type="dxa"/>
            <w:shd w:val="clear" w:color="auto" w:fill="FFFF99"/>
          </w:tcPr>
          <w:p w14:paraId="4A91CDC3" w14:textId="40032834" w:rsidR="009A48CC" w:rsidRPr="007E6F84" w:rsidRDefault="006F0AF8" w:rsidP="009A48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77-81</w:t>
            </w:r>
          </w:p>
        </w:tc>
      </w:tr>
      <w:tr w:rsidR="009A48CC" w:rsidRPr="007E6F84" w14:paraId="495937C2" w14:textId="77777777" w:rsidTr="004773E1">
        <w:tc>
          <w:tcPr>
            <w:tcW w:w="2201" w:type="dxa"/>
            <w:shd w:val="clear" w:color="auto" w:fill="FFFF99"/>
          </w:tcPr>
          <w:p w14:paraId="5C3640A6" w14:textId="77777777" w:rsidR="009A48CC" w:rsidRPr="007E6F84" w:rsidRDefault="009A48CC" w:rsidP="009A48C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7845EBF" w14:textId="77777777" w:rsidR="009A48CC" w:rsidRPr="007E6F84" w:rsidRDefault="00134D39" w:rsidP="009A48C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direktdemokratische Elemente als Partizipationsformen in Hinblick auf Legitimität, Effizienz, Wirksamkeit, Gerechtigkeit.</w:t>
            </w:r>
          </w:p>
          <w:p w14:paraId="285B05C2" w14:textId="2C33BA93" w:rsidR="00134D39" w:rsidRPr="007E6F84" w:rsidRDefault="00134D39" w:rsidP="009A48C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beurteilen vor dem Hintergrund repräsentativer und der plebiszitärer Demokratietheorien Partizipationsmöglichkeiten in der Demokratie.</w:t>
            </w:r>
          </w:p>
        </w:tc>
        <w:tc>
          <w:tcPr>
            <w:tcW w:w="3242" w:type="dxa"/>
            <w:shd w:val="clear" w:color="auto" w:fill="FFFF99"/>
          </w:tcPr>
          <w:p w14:paraId="46F8BB11" w14:textId="62A8AB5F" w:rsidR="009A48CC" w:rsidRPr="007E6F84" w:rsidRDefault="008F6A70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7F9883CE" w14:textId="77777777" w:rsidR="009A48CC" w:rsidRPr="007E6F84" w:rsidRDefault="003E3A67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plebiszitäre Demokratie (Bürgerbegehren, -initiativen, Volksentscheide)</w:t>
            </w:r>
          </w:p>
          <w:p w14:paraId="1B1495C1" w14:textId="2CFB1C0B" w:rsidR="003E3A67" w:rsidRPr="007E6F84" w:rsidRDefault="003E3A67" w:rsidP="009A48CC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repräsentative Demokratie</w:t>
            </w:r>
          </w:p>
        </w:tc>
        <w:tc>
          <w:tcPr>
            <w:tcW w:w="1278" w:type="dxa"/>
            <w:shd w:val="clear" w:color="auto" w:fill="FFFF99"/>
          </w:tcPr>
          <w:p w14:paraId="7FC1D018" w14:textId="77777777" w:rsidR="009A48CC" w:rsidRPr="007E6F84" w:rsidRDefault="009A48CC" w:rsidP="009A48CC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9A48CC" w:rsidRPr="007E6F84" w14:paraId="28DA8FA6" w14:textId="77777777" w:rsidTr="00310851">
        <w:tc>
          <w:tcPr>
            <w:tcW w:w="14958" w:type="dxa"/>
            <w:gridSpan w:val="5"/>
            <w:shd w:val="clear" w:color="auto" w:fill="FFFFFF" w:themeFill="background1"/>
          </w:tcPr>
          <w:p w14:paraId="2731496D" w14:textId="26AB01D8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Schaffen politische Parteien genügend Partizipationsmöglichkeiten?</w:t>
            </w:r>
          </w:p>
        </w:tc>
      </w:tr>
      <w:tr w:rsidR="009A48CC" w:rsidRPr="007E6F84" w14:paraId="245C6E3B" w14:textId="77777777" w:rsidTr="004773E1">
        <w:tc>
          <w:tcPr>
            <w:tcW w:w="13680" w:type="dxa"/>
            <w:gridSpan w:val="4"/>
            <w:shd w:val="clear" w:color="auto" w:fill="FFFF99"/>
          </w:tcPr>
          <w:p w14:paraId="63C59DDB" w14:textId="1E20E78F" w:rsidR="009A48CC" w:rsidRPr="007E6F84" w:rsidRDefault="006F0AF8" w:rsidP="009A48CC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2.3.</w:t>
            </w:r>
            <w:r w:rsidR="009A48CC" w:rsidRPr="007E6F84">
              <w:rPr>
                <w:rFonts w:asciiTheme="minorHAnsi" w:hAnsiTheme="minorHAnsi" w:cstheme="minorHAnsi"/>
                <w:b/>
                <w:vertAlign w:val="subscript"/>
              </w:rPr>
              <w:t>1 Welche Funktionen sollen Parteien erfüllen?</w:t>
            </w:r>
          </w:p>
        </w:tc>
        <w:tc>
          <w:tcPr>
            <w:tcW w:w="1278" w:type="dxa"/>
            <w:shd w:val="clear" w:color="auto" w:fill="FFFF99"/>
          </w:tcPr>
          <w:p w14:paraId="2F45D07F" w14:textId="3F834473" w:rsidR="009A48CC" w:rsidRPr="007E6F84" w:rsidRDefault="006F0AF8" w:rsidP="009A48C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82/83</w:t>
            </w:r>
          </w:p>
        </w:tc>
      </w:tr>
      <w:tr w:rsidR="00D57BFB" w:rsidRPr="007E6F84" w14:paraId="3AA1E6C2" w14:textId="77777777" w:rsidTr="004773E1">
        <w:tc>
          <w:tcPr>
            <w:tcW w:w="2201" w:type="dxa"/>
            <w:shd w:val="clear" w:color="auto" w:fill="FFFF99"/>
          </w:tcPr>
          <w:p w14:paraId="08FD9BF6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A3876AC" w14:textId="77777777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Parteien als Form politischer Partizipation in Deutschland.</w:t>
            </w:r>
          </w:p>
          <w:p w14:paraId="0454EDA2" w14:textId="5AAC7AEB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Funktionen der Partizipationsform politische Parteien für die Demokratie (Artikulation, Integration, Repräsentation, Kontrolle).</w:t>
            </w:r>
          </w:p>
        </w:tc>
        <w:tc>
          <w:tcPr>
            <w:tcW w:w="3242" w:type="dxa"/>
            <w:shd w:val="clear" w:color="auto" w:fill="FFFF99"/>
          </w:tcPr>
          <w:p w14:paraId="492D1B58" w14:textId="4B2F6244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20F9F3B" w14:textId="77777777" w:rsidR="00D57BFB" w:rsidRPr="007E6F84" w:rsidRDefault="003E3A67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38980021" w14:textId="7C5C5B65" w:rsidR="003E3A67" w:rsidRPr="007E6F84" w:rsidRDefault="003E3A67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3A49C1F0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4126F612" w14:textId="77777777" w:rsidTr="000757E6">
        <w:tc>
          <w:tcPr>
            <w:tcW w:w="13680" w:type="dxa"/>
            <w:gridSpan w:val="4"/>
            <w:shd w:val="clear" w:color="auto" w:fill="FFFF99"/>
          </w:tcPr>
          <w:p w14:paraId="701E80C2" w14:textId="3AC626A3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.2 Wofür stehen und warum entstehen neue Parteien?</w:t>
            </w:r>
          </w:p>
        </w:tc>
        <w:tc>
          <w:tcPr>
            <w:tcW w:w="1278" w:type="dxa"/>
            <w:shd w:val="clear" w:color="auto" w:fill="FFFF99"/>
          </w:tcPr>
          <w:p w14:paraId="5D3E7BF9" w14:textId="4B38A732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84-86</w:t>
            </w:r>
          </w:p>
        </w:tc>
      </w:tr>
      <w:tr w:rsidR="00D57BFB" w:rsidRPr="007E6F84" w14:paraId="18B1D71D" w14:textId="77777777" w:rsidTr="000757E6">
        <w:tc>
          <w:tcPr>
            <w:tcW w:w="2201" w:type="dxa"/>
            <w:shd w:val="clear" w:color="auto" w:fill="FFFF99"/>
          </w:tcPr>
          <w:p w14:paraId="0EBAD8A0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1151B90" w14:textId="6F6B13E4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</w:t>
            </w:r>
            <w:r w:rsidR="008F6A70" w:rsidRPr="007E6F84">
              <w:rPr>
                <w:rFonts w:asciiTheme="minorHAnsi" w:hAnsiTheme="minorHAnsi" w:cstheme="minorHAnsi"/>
                <w:vertAlign w:val="subscript"/>
              </w:rPr>
              <w:t xml:space="preserve"> und analysieren politische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Parteien</w:t>
            </w:r>
            <w:r w:rsidR="008F6A70" w:rsidRPr="007E6F84">
              <w:rPr>
                <w:rFonts w:asciiTheme="minorHAnsi" w:hAnsiTheme="minorHAnsi" w:cstheme="minorHAnsi"/>
                <w:vertAlign w:val="subscript"/>
              </w:rPr>
              <w:t xml:space="preserve"> (und deren Entstehen)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als Form politischer Partizipation in Deutschland.</w:t>
            </w:r>
          </w:p>
        </w:tc>
        <w:tc>
          <w:tcPr>
            <w:tcW w:w="3242" w:type="dxa"/>
            <w:shd w:val="clear" w:color="auto" w:fill="FFFF99"/>
          </w:tcPr>
          <w:p w14:paraId="11CF27F3" w14:textId="3AA8E584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5A4FCAFE" w14:textId="77777777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4CF34C70" w14:textId="32B6B2C9" w:rsidR="00D57BFB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Integration, Repräsentation</w:t>
            </w:r>
          </w:p>
        </w:tc>
        <w:tc>
          <w:tcPr>
            <w:tcW w:w="1278" w:type="dxa"/>
            <w:shd w:val="clear" w:color="auto" w:fill="FFFF99"/>
          </w:tcPr>
          <w:p w14:paraId="2CC83BFB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1BFB1185" w14:textId="77777777" w:rsidTr="004773E1">
        <w:tc>
          <w:tcPr>
            <w:tcW w:w="13680" w:type="dxa"/>
            <w:gridSpan w:val="4"/>
            <w:shd w:val="clear" w:color="auto" w:fill="FFFF99"/>
          </w:tcPr>
          <w:p w14:paraId="79963F96" w14:textId="29068002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.3 Sind die Parteien repräsentativ für die Bevölkerung?</w:t>
            </w:r>
          </w:p>
        </w:tc>
        <w:tc>
          <w:tcPr>
            <w:tcW w:w="1278" w:type="dxa"/>
            <w:shd w:val="clear" w:color="auto" w:fill="FFFF99"/>
          </w:tcPr>
          <w:p w14:paraId="14124559" w14:textId="17B9674A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87-89</w:t>
            </w:r>
          </w:p>
        </w:tc>
      </w:tr>
      <w:tr w:rsidR="00D57BFB" w:rsidRPr="007E6F84" w14:paraId="55BD3EA9" w14:textId="77777777" w:rsidTr="004773E1">
        <w:tc>
          <w:tcPr>
            <w:tcW w:w="2201" w:type="dxa"/>
            <w:shd w:val="clear" w:color="auto" w:fill="FFFF99"/>
          </w:tcPr>
          <w:p w14:paraId="09DBD8E9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8E082EF" w14:textId="680BE4E3" w:rsidR="007B266F" w:rsidRPr="007E6F84" w:rsidRDefault="007B266F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Statistiken zur Entwicklung politischer Teilhabe (qualitativ und quantitativ).</w:t>
            </w:r>
          </w:p>
          <w:p w14:paraId="521D21F5" w14:textId="35A227F1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040870" w:rsidRPr="007E6F84">
              <w:rPr>
                <w:rFonts w:asciiTheme="minorHAnsi" w:hAnsiTheme="minorHAnsi" w:cstheme="minorHAnsi"/>
                <w:vertAlign w:val="subscript"/>
              </w:rPr>
              <w:t xml:space="preserve">analysieren 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die Partizipationsform politische Parteien (Artikulation, Integration, Repräsentation).</w:t>
            </w:r>
          </w:p>
        </w:tc>
        <w:tc>
          <w:tcPr>
            <w:tcW w:w="3242" w:type="dxa"/>
            <w:shd w:val="clear" w:color="auto" w:fill="FFFF99"/>
          </w:tcPr>
          <w:p w14:paraId="1F65CB94" w14:textId="0B65131E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42ACA080" w14:textId="1F3FC183" w:rsidR="008F6A70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5F59706" w14:textId="77777777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62AD623E" w14:textId="4B624CEE" w:rsidR="00D57BFB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Repräsentation</w:t>
            </w:r>
          </w:p>
        </w:tc>
        <w:tc>
          <w:tcPr>
            <w:tcW w:w="1278" w:type="dxa"/>
            <w:shd w:val="clear" w:color="auto" w:fill="FFFF99"/>
          </w:tcPr>
          <w:p w14:paraId="309EC375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255E58B8" w14:textId="77777777" w:rsidTr="004773E1">
        <w:tc>
          <w:tcPr>
            <w:tcW w:w="13680" w:type="dxa"/>
            <w:gridSpan w:val="4"/>
            <w:shd w:val="clear" w:color="auto" w:fill="FFFF99"/>
          </w:tcPr>
          <w:p w14:paraId="5819CD75" w14:textId="3AA65250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.4 (Wie) Könnten wieder mehr junge Menschen für die Parteiarbeit gewonnen werden?</w:t>
            </w:r>
          </w:p>
        </w:tc>
        <w:tc>
          <w:tcPr>
            <w:tcW w:w="1278" w:type="dxa"/>
            <w:shd w:val="clear" w:color="auto" w:fill="FFFF99"/>
          </w:tcPr>
          <w:p w14:paraId="70EBE934" w14:textId="0A36D497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90-92</w:t>
            </w:r>
          </w:p>
        </w:tc>
      </w:tr>
      <w:tr w:rsidR="00D57BFB" w:rsidRPr="007E6F84" w14:paraId="7340C785" w14:textId="77777777" w:rsidTr="004773E1">
        <w:tc>
          <w:tcPr>
            <w:tcW w:w="2201" w:type="dxa"/>
            <w:shd w:val="clear" w:color="auto" w:fill="FFFF99"/>
          </w:tcPr>
          <w:p w14:paraId="2F7E42D1" w14:textId="77777777" w:rsidR="00D57BFB" w:rsidRPr="007E6F84" w:rsidRDefault="00D57BFB" w:rsidP="00D57BFB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4135200" w14:textId="2ABF9E1E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040870" w:rsidRPr="007E6F84">
              <w:rPr>
                <w:rFonts w:asciiTheme="minorHAnsi" w:hAnsiTheme="minorHAnsi" w:cstheme="minorHAnsi"/>
                <w:vertAlign w:val="subscript"/>
              </w:rPr>
              <w:t xml:space="preserve">analysieren 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die Partizipationsform politische Parteien (Artikulation, Integration, Repräsentation).</w:t>
            </w:r>
          </w:p>
          <w:p w14:paraId="19D619B4" w14:textId="67F220BB" w:rsidR="00D57BFB" w:rsidRPr="007E6F84" w:rsidRDefault="00D57BFB" w:rsidP="00D57BF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politische Parteien als Partizipationsformen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45A4D6B2" w14:textId="3886AADB" w:rsidR="00D57BFB" w:rsidRPr="007E6F84" w:rsidRDefault="008F6A70" w:rsidP="00D57BFB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152E1E5B" w14:textId="77777777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politische Parteien</w:t>
            </w:r>
          </w:p>
          <w:p w14:paraId="626AA7C8" w14:textId="73C8FDE5" w:rsidR="00D57BFB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Integration, Repräsentation</w:t>
            </w:r>
          </w:p>
        </w:tc>
        <w:tc>
          <w:tcPr>
            <w:tcW w:w="1278" w:type="dxa"/>
            <w:shd w:val="clear" w:color="auto" w:fill="FFFF99"/>
          </w:tcPr>
          <w:p w14:paraId="30B38D4E" w14:textId="77777777" w:rsidR="00D57BFB" w:rsidRPr="007E6F84" w:rsidRDefault="00D57BFB" w:rsidP="00D57BFB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7BFB" w:rsidRPr="007E6F84" w14:paraId="684D5F3D" w14:textId="77777777" w:rsidTr="004773E1">
        <w:tc>
          <w:tcPr>
            <w:tcW w:w="13680" w:type="dxa"/>
            <w:gridSpan w:val="4"/>
            <w:shd w:val="clear" w:color="auto" w:fill="FFFF99"/>
          </w:tcPr>
          <w:p w14:paraId="17331F85" w14:textId="07176AF9" w:rsidR="00D57BFB" w:rsidRPr="007E6F84" w:rsidRDefault="006F0AF8" w:rsidP="00D57BFB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2.3</w:t>
            </w:r>
            <w:r w:rsidR="00D57BFB" w:rsidRPr="007E6F84">
              <w:rPr>
                <w:rFonts w:asciiTheme="minorHAnsi" w:hAnsiTheme="minorHAnsi" w:cstheme="minorHAnsi"/>
                <w:b/>
                <w:vertAlign w:val="subscript"/>
              </w:rPr>
              <w:t>.5 Europäische Parteien – machtvolle Repräsentanten der EU-Bürgerschaft?</w:t>
            </w:r>
          </w:p>
        </w:tc>
        <w:tc>
          <w:tcPr>
            <w:tcW w:w="1278" w:type="dxa"/>
            <w:shd w:val="clear" w:color="auto" w:fill="FFFF99"/>
          </w:tcPr>
          <w:p w14:paraId="1F4D01DE" w14:textId="647451C2" w:rsidR="00D57BFB" w:rsidRPr="007E6F84" w:rsidRDefault="006F0AF8" w:rsidP="00D57BFB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93-97</w:t>
            </w:r>
          </w:p>
        </w:tc>
      </w:tr>
      <w:tr w:rsidR="007B266F" w:rsidRPr="007E6F84" w14:paraId="0AD139A7" w14:textId="77777777" w:rsidTr="004773E1">
        <w:tc>
          <w:tcPr>
            <w:tcW w:w="2201" w:type="dxa"/>
            <w:shd w:val="clear" w:color="auto" w:fill="FFFF99"/>
          </w:tcPr>
          <w:p w14:paraId="7B4B8CD6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9899E27" w14:textId="77777777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Parteien als Form politischer Partizipation in Europa.</w:t>
            </w:r>
          </w:p>
          <w:p w14:paraId="1C66DA3E" w14:textId="0B8B87F9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europäische Parteien als Partizipationsformen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30CF309A" w14:textId="215563F5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8050F88" w14:textId="45FA2441" w:rsidR="003E3A67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europäische politische Parteien</w:t>
            </w:r>
          </w:p>
          <w:p w14:paraId="61248BFF" w14:textId="73C73B00" w:rsidR="007B266F" w:rsidRPr="007E6F84" w:rsidRDefault="003E3A67" w:rsidP="003E3A67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521BAD39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0FB4B97C" w14:textId="77777777" w:rsidTr="00310851">
        <w:tc>
          <w:tcPr>
            <w:tcW w:w="14958" w:type="dxa"/>
            <w:gridSpan w:val="5"/>
            <w:shd w:val="clear" w:color="auto" w:fill="FFFFFF" w:themeFill="background1"/>
          </w:tcPr>
          <w:p w14:paraId="179D7C42" w14:textId="35FADF1D" w:rsidR="007B266F" w:rsidRPr="007E6F84" w:rsidRDefault="006F0AF8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Ermöglichen Verbände angemessene Partizipationschancen für alle?</w:t>
            </w:r>
          </w:p>
        </w:tc>
      </w:tr>
      <w:tr w:rsidR="007B266F" w:rsidRPr="007E6F84" w14:paraId="36A7287B" w14:textId="77777777" w:rsidTr="004773E1">
        <w:tc>
          <w:tcPr>
            <w:tcW w:w="13680" w:type="dxa"/>
            <w:gridSpan w:val="4"/>
            <w:shd w:val="clear" w:color="auto" w:fill="FFFF99"/>
          </w:tcPr>
          <w:p w14:paraId="233C84CB" w14:textId="4564D278" w:rsidR="007B266F" w:rsidRPr="007E6F84" w:rsidRDefault="006F0AF8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.1 Wie können Bürger:innen und Unternehmen über Interessenverbände Einfluss nehmen?</w:t>
            </w:r>
          </w:p>
        </w:tc>
        <w:tc>
          <w:tcPr>
            <w:tcW w:w="1278" w:type="dxa"/>
            <w:shd w:val="clear" w:color="auto" w:fill="FFFF99"/>
          </w:tcPr>
          <w:p w14:paraId="63BF22CE" w14:textId="283BCD81" w:rsidR="007B266F" w:rsidRPr="007E6F84" w:rsidRDefault="006F0AF8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98-101</w:t>
            </w:r>
          </w:p>
        </w:tc>
      </w:tr>
      <w:tr w:rsidR="007B266F" w:rsidRPr="007E6F84" w14:paraId="42B9A938" w14:textId="77777777" w:rsidTr="004773E1">
        <w:tc>
          <w:tcPr>
            <w:tcW w:w="2201" w:type="dxa"/>
            <w:shd w:val="clear" w:color="auto" w:fill="FFFF99"/>
          </w:tcPr>
          <w:p w14:paraId="45C8C2E3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1E94DE4" w14:textId="47961338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Interessenverbände als Form politischer Partizipation in Deutschland.</w:t>
            </w:r>
          </w:p>
        </w:tc>
        <w:tc>
          <w:tcPr>
            <w:tcW w:w="3242" w:type="dxa"/>
            <w:shd w:val="clear" w:color="auto" w:fill="FFFF99"/>
          </w:tcPr>
          <w:p w14:paraId="2E5DEBFC" w14:textId="63E88405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29358F1" w14:textId="47786D2D" w:rsidR="007B266F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</w:tc>
        <w:tc>
          <w:tcPr>
            <w:tcW w:w="1278" w:type="dxa"/>
            <w:shd w:val="clear" w:color="auto" w:fill="FFFF99"/>
          </w:tcPr>
          <w:p w14:paraId="39C7D816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2EFA5795" w14:textId="77777777" w:rsidTr="000757E6">
        <w:tc>
          <w:tcPr>
            <w:tcW w:w="13680" w:type="dxa"/>
            <w:gridSpan w:val="4"/>
            <w:shd w:val="clear" w:color="auto" w:fill="FFFF99"/>
          </w:tcPr>
          <w:p w14:paraId="679DB264" w14:textId="2F984C92" w:rsidR="007B266F" w:rsidRPr="007E6F84" w:rsidRDefault="006F0AF8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.2 Hat jeder Verband dieselben Durchsetzungschancen?</w:t>
            </w:r>
          </w:p>
        </w:tc>
        <w:tc>
          <w:tcPr>
            <w:tcW w:w="1278" w:type="dxa"/>
            <w:shd w:val="clear" w:color="auto" w:fill="FFFF99"/>
          </w:tcPr>
          <w:p w14:paraId="27D1997F" w14:textId="5E3C7D46" w:rsidR="007B266F" w:rsidRPr="007E6F84" w:rsidRDefault="007A1361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102-104</w:t>
            </w:r>
          </w:p>
        </w:tc>
      </w:tr>
      <w:tr w:rsidR="007B266F" w:rsidRPr="007E6F84" w14:paraId="2B8B0F23" w14:textId="77777777" w:rsidTr="000757E6">
        <w:tc>
          <w:tcPr>
            <w:tcW w:w="2201" w:type="dxa"/>
            <w:shd w:val="clear" w:color="auto" w:fill="FFFF99"/>
          </w:tcPr>
          <w:p w14:paraId="54FEBCAE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286D3B63" w14:textId="24A54807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analysieren die Partizipationsform Interessenverbände (Artikulation, </w:t>
            </w:r>
            <w:r w:rsidR="00B22C83" w:rsidRPr="007E6F84">
              <w:rPr>
                <w:rFonts w:asciiTheme="minorHAnsi" w:hAnsiTheme="minorHAnsi" w:cstheme="minorHAnsi"/>
                <w:vertAlign w:val="subscript"/>
              </w:rPr>
              <w:t>R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epräsentation, Kontrolle).</w:t>
            </w:r>
          </w:p>
          <w:p w14:paraId="4B9938FA" w14:textId="435659A6" w:rsidR="007B266F" w:rsidRPr="007E6F84" w:rsidRDefault="007B266F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Interessenverbände als Partizipationsformen in Hinblick auf Effizienz, Wirksamkeit.</w:t>
            </w:r>
          </w:p>
        </w:tc>
        <w:tc>
          <w:tcPr>
            <w:tcW w:w="3242" w:type="dxa"/>
            <w:shd w:val="clear" w:color="auto" w:fill="FFFF99"/>
          </w:tcPr>
          <w:p w14:paraId="502B9986" w14:textId="6A1DA1BC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39A809C" w14:textId="77777777" w:rsidR="007B266F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  <w:p w14:paraId="232830A7" w14:textId="6F016C51" w:rsidR="003E3A67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57DF45F1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11B2B7CE" w14:textId="77777777" w:rsidTr="004773E1">
        <w:tc>
          <w:tcPr>
            <w:tcW w:w="13680" w:type="dxa"/>
            <w:gridSpan w:val="4"/>
            <w:shd w:val="clear" w:color="auto" w:fill="FFFF99"/>
          </w:tcPr>
          <w:p w14:paraId="10D06A5D" w14:textId="194381E2" w:rsidR="007B266F" w:rsidRPr="007E6F84" w:rsidRDefault="007A1361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2.4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.3 (Wann) Ist Verbandseinfluss legitim?</w:t>
            </w:r>
          </w:p>
        </w:tc>
        <w:tc>
          <w:tcPr>
            <w:tcW w:w="1278" w:type="dxa"/>
            <w:shd w:val="clear" w:color="auto" w:fill="FFFF99"/>
          </w:tcPr>
          <w:p w14:paraId="268D318D" w14:textId="2850355C" w:rsidR="007B266F" w:rsidRPr="007E6F84" w:rsidRDefault="007A1361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105-107</w:t>
            </w:r>
          </w:p>
        </w:tc>
      </w:tr>
      <w:tr w:rsidR="007B266F" w:rsidRPr="007E6F84" w14:paraId="7110D246" w14:textId="77777777" w:rsidTr="004773E1">
        <w:tc>
          <w:tcPr>
            <w:tcW w:w="2201" w:type="dxa"/>
            <w:shd w:val="clear" w:color="auto" w:fill="FFFF99"/>
          </w:tcPr>
          <w:p w14:paraId="10421B8D" w14:textId="77777777" w:rsidR="007B266F" w:rsidRPr="007E6F84" w:rsidRDefault="007B266F" w:rsidP="007B266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327AF29" w14:textId="3A223BDF" w:rsidR="007B266F" w:rsidRPr="007E6F84" w:rsidRDefault="00B22C83" w:rsidP="007B266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Interessenverbände als Partizipationsformen in Hinblick auf Legitimität.</w:t>
            </w:r>
          </w:p>
        </w:tc>
        <w:tc>
          <w:tcPr>
            <w:tcW w:w="3242" w:type="dxa"/>
            <w:shd w:val="clear" w:color="auto" w:fill="FFFF99"/>
          </w:tcPr>
          <w:p w14:paraId="3477A7EA" w14:textId="0DD2950C" w:rsidR="007B266F" w:rsidRPr="007E6F84" w:rsidRDefault="008F6A70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36FC351F" w14:textId="4CA6406C" w:rsidR="007B266F" w:rsidRPr="007E6F84" w:rsidRDefault="003E3A67" w:rsidP="007B266F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Interessenverbände</w:t>
            </w:r>
          </w:p>
        </w:tc>
        <w:tc>
          <w:tcPr>
            <w:tcW w:w="1278" w:type="dxa"/>
            <w:shd w:val="clear" w:color="auto" w:fill="FFFF99"/>
          </w:tcPr>
          <w:p w14:paraId="048EB05F" w14:textId="77777777" w:rsidR="007B266F" w:rsidRPr="007E6F84" w:rsidRDefault="007B266F" w:rsidP="007B266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B266F" w:rsidRPr="007E6F84" w14:paraId="4BDF819A" w14:textId="77777777" w:rsidTr="009A245B">
        <w:tc>
          <w:tcPr>
            <w:tcW w:w="14958" w:type="dxa"/>
            <w:gridSpan w:val="5"/>
            <w:shd w:val="clear" w:color="auto" w:fill="auto"/>
          </w:tcPr>
          <w:p w14:paraId="2D5FB640" w14:textId="0203A952" w:rsidR="007B266F" w:rsidRPr="007E6F84" w:rsidRDefault="007A1361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Bürgerinteressen an der Basis durchsetzen? Initiativen und soziale Bewegungen</w:t>
            </w:r>
          </w:p>
        </w:tc>
      </w:tr>
      <w:tr w:rsidR="007B266F" w:rsidRPr="007E6F84" w14:paraId="2BA19A8E" w14:textId="77777777" w:rsidTr="004773E1">
        <w:tc>
          <w:tcPr>
            <w:tcW w:w="13680" w:type="dxa"/>
            <w:gridSpan w:val="4"/>
            <w:shd w:val="clear" w:color="auto" w:fill="FFFF99"/>
          </w:tcPr>
          <w:p w14:paraId="587BCE4E" w14:textId="3F0BAEE6" w:rsidR="007B266F" w:rsidRPr="007E6F84" w:rsidRDefault="007A1361" w:rsidP="007B266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7B266F" w:rsidRPr="007E6F84">
              <w:rPr>
                <w:rFonts w:asciiTheme="minorHAnsi" w:hAnsiTheme="minorHAnsi" w:cstheme="minorHAnsi"/>
                <w:b/>
                <w:vertAlign w:val="subscript"/>
              </w:rPr>
              <w:t>.1 Bürgerinitiativen – wirkungsvolle Ergänzungen zu Parteien und Verbänden?</w:t>
            </w:r>
          </w:p>
        </w:tc>
        <w:tc>
          <w:tcPr>
            <w:tcW w:w="1278" w:type="dxa"/>
            <w:shd w:val="clear" w:color="auto" w:fill="FFFF99"/>
          </w:tcPr>
          <w:p w14:paraId="20A66C9E" w14:textId="5991D484" w:rsidR="007B266F" w:rsidRPr="007E6F84" w:rsidRDefault="007A1361" w:rsidP="007B266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108-110</w:t>
            </w:r>
          </w:p>
        </w:tc>
      </w:tr>
      <w:tr w:rsidR="00B22C83" w:rsidRPr="007E6F84" w14:paraId="17433A1C" w14:textId="77777777" w:rsidTr="004773E1">
        <w:tc>
          <w:tcPr>
            <w:tcW w:w="2201" w:type="dxa"/>
            <w:shd w:val="clear" w:color="auto" w:fill="FFFF99"/>
          </w:tcPr>
          <w:p w14:paraId="71B2F30E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32312EA" w14:textId="27C1CFBB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Bürgerinitiativen als Form politischer Partizipation in Deutschland.</w:t>
            </w:r>
          </w:p>
          <w:p w14:paraId="56D6315A" w14:textId="77777777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Statistiken zur Entwicklung politischer Teilhabe (qualitativ und quantitativ).</w:t>
            </w:r>
          </w:p>
          <w:p w14:paraId="57BEAE89" w14:textId="1D1FC0D9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 Bürgerinitiativen (Artikulation, Integration, Repräsentation, Kontrolle).</w:t>
            </w:r>
          </w:p>
          <w:p w14:paraId="79234623" w14:textId="0E439DEC" w:rsidR="00B22C83" w:rsidRPr="007E6F84" w:rsidRDefault="00B22C83" w:rsidP="00B22C8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Interessenverbände als Partizipationsformen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5FD503BE" w14:textId="74269454" w:rsidR="008F6A70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594695D7" w14:textId="14C8363A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6782BF8" w14:textId="77777777" w:rsidR="00B22C83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Bürgerinitiativen</w:t>
            </w:r>
          </w:p>
          <w:p w14:paraId="099C49F0" w14:textId="6B3B8017" w:rsidR="003E3A67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4BCD1FA1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22C83" w:rsidRPr="007E6F84" w14:paraId="40D19586" w14:textId="77777777" w:rsidTr="004773E1">
        <w:tc>
          <w:tcPr>
            <w:tcW w:w="13680" w:type="dxa"/>
            <w:gridSpan w:val="4"/>
            <w:shd w:val="clear" w:color="auto" w:fill="FFFF99"/>
          </w:tcPr>
          <w:p w14:paraId="0918F6C1" w14:textId="39ADAC0C" w:rsidR="00B22C83" w:rsidRPr="007E6F84" w:rsidRDefault="007A1361" w:rsidP="00B22C8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B22C83" w:rsidRPr="007E6F84">
              <w:rPr>
                <w:rFonts w:asciiTheme="minorHAnsi" w:hAnsiTheme="minorHAnsi" w:cstheme="minorHAnsi"/>
                <w:b/>
                <w:vertAlign w:val="subscript"/>
              </w:rPr>
              <w:t>.2 Fridays for Future – kommen soziale Bewegungen wieder?</w:t>
            </w:r>
          </w:p>
        </w:tc>
        <w:tc>
          <w:tcPr>
            <w:tcW w:w="1278" w:type="dxa"/>
            <w:shd w:val="clear" w:color="auto" w:fill="FFFF99"/>
          </w:tcPr>
          <w:p w14:paraId="1DBEEE88" w14:textId="72705A81" w:rsidR="00B22C83" w:rsidRPr="007E6F84" w:rsidRDefault="007A1361" w:rsidP="00B22C8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111-114</w:t>
            </w:r>
          </w:p>
        </w:tc>
      </w:tr>
      <w:tr w:rsidR="00B22C83" w:rsidRPr="007E6F84" w14:paraId="1AAE3B07" w14:textId="77777777" w:rsidTr="004773E1">
        <w:tc>
          <w:tcPr>
            <w:tcW w:w="2201" w:type="dxa"/>
            <w:shd w:val="clear" w:color="auto" w:fill="FFFF99"/>
          </w:tcPr>
          <w:p w14:paraId="4361FF69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75D14C43" w14:textId="75C70431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soziale Bewegungen als Form politischer Partizipation in Deutschland.</w:t>
            </w:r>
          </w:p>
          <w:p w14:paraId="79678BF0" w14:textId="3184B9CA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040870" w:rsidRPr="007E6F84">
              <w:rPr>
                <w:rFonts w:asciiTheme="minorHAnsi" w:hAnsiTheme="minorHAnsi" w:cstheme="minorHAnsi"/>
                <w:vertAlign w:val="subscript"/>
              </w:rPr>
              <w:t>analysieren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die Partizipationsform soziale Bewegung (Artikulation, Integration, Repräsentation, Kontrolle).</w:t>
            </w:r>
          </w:p>
          <w:p w14:paraId="21902ECC" w14:textId="590CBE07" w:rsidR="00B22C83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 soziale Bewegungen als Partizipationsform in Hinblick auf Legitimität, Effizienz, Wirksamkeit, Gerechtigkeit.</w:t>
            </w:r>
          </w:p>
        </w:tc>
        <w:tc>
          <w:tcPr>
            <w:tcW w:w="3242" w:type="dxa"/>
            <w:shd w:val="clear" w:color="auto" w:fill="FFFF99"/>
          </w:tcPr>
          <w:p w14:paraId="1E211861" w14:textId="77777777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335FFECF" w14:textId="76B10139" w:rsidR="008F6A70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2142A1E7" w14:textId="77777777" w:rsidR="00B22C83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soziale Bewegungen</w:t>
            </w:r>
          </w:p>
          <w:p w14:paraId="31AC9CF2" w14:textId="1449D0A5" w:rsidR="003E3A67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460DCE40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B22C83" w:rsidRPr="007E6F84" w14:paraId="00BB1524" w14:textId="77777777" w:rsidTr="004773E1">
        <w:tc>
          <w:tcPr>
            <w:tcW w:w="13680" w:type="dxa"/>
            <w:gridSpan w:val="4"/>
            <w:shd w:val="clear" w:color="auto" w:fill="FFFF99"/>
          </w:tcPr>
          <w:p w14:paraId="5E8C3D80" w14:textId="6042FDA1" w:rsidR="00B22C83" w:rsidRPr="007E6F84" w:rsidRDefault="007A1361" w:rsidP="007A1361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2.5</w:t>
            </w:r>
            <w:r w:rsidR="00B22C83" w:rsidRPr="007E6F84">
              <w:rPr>
                <w:rFonts w:asciiTheme="minorHAnsi" w:hAnsiTheme="minorHAnsi" w:cstheme="minorHAnsi"/>
                <w:b/>
                <w:vertAlign w:val="subscript"/>
              </w:rPr>
              <w:t>.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3</w:t>
            </w:r>
            <w:r w:rsidR="00B22C83" w:rsidRPr="007E6F84">
              <w:rPr>
                <w:rFonts w:asciiTheme="minorHAnsi" w:hAnsiTheme="minorHAnsi" w:cstheme="minorHAnsi"/>
                <w:b/>
                <w:vertAlign w:val="subscript"/>
              </w:rPr>
              <w:t xml:space="preserve"> Reichen die Beteiligungsmöglichkeiten für EU-Bürger:innen?</w:t>
            </w:r>
          </w:p>
        </w:tc>
        <w:tc>
          <w:tcPr>
            <w:tcW w:w="1278" w:type="dxa"/>
            <w:shd w:val="clear" w:color="auto" w:fill="FFFF99"/>
          </w:tcPr>
          <w:p w14:paraId="45203C6E" w14:textId="7C7F784F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S</w:t>
            </w:r>
            <w:r w:rsidR="007A1361">
              <w:rPr>
                <w:rFonts w:asciiTheme="minorHAnsi" w:hAnsiTheme="minorHAnsi" w:cstheme="minorHAnsi"/>
                <w:vertAlign w:val="subscript"/>
              </w:rPr>
              <w:t>. 115-118</w:t>
            </w:r>
          </w:p>
        </w:tc>
      </w:tr>
      <w:tr w:rsidR="00B22C83" w:rsidRPr="007E6F84" w14:paraId="15486968" w14:textId="77777777" w:rsidTr="004773E1">
        <w:tc>
          <w:tcPr>
            <w:tcW w:w="2201" w:type="dxa"/>
            <w:shd w:val="clear" w:color="auto" w:fill="FFFF99"/>
          </w:tcPr>
          <w:p w14:paraId="2426BD01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1B55172E" w14:textId="382AA6A3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unterschiedliche Formen politischer Partizipation auf europäischer Ebene.</w:t>
            </w:r>
          </w:p>
          <w:p w14:paraId="2A66FD9A" w14:textId="4BD85A84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Partizipationsformen auf europäischer Ebene soziale Bewegung (Artikulation, Integration, Repräsentation, Kontrolle).</w:t>
            </w:r>
          </w:p>
          <w:p w14:paraId="7D2D884E" w14:textId="11A3EE5C" w:rsidR="00B22C83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erörtern, ob bzw. inwieweit die politische Bürgerpartizipationsform auf europäischer Ebene ausgeweitet werden sollte.</w:t>
            </w:r>
          </w:p>
        </w:tc>
        <w:tc>
          <w:tcPr>
            <w:tcW w:w="3242" w:type="dxa"/>
            <w:shd w:val="clear" w:color="auto" w:fill="FFFF99"/>
          </w:tcPr>
          <w:p w14:paraId="56D325D6" w14:textId="564B2165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558E4AFC" w14:textId="77777777" w:rsidR="00B22C83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Partizipationsformen auf europäischer Ebene (u. a. europäische Bürgerinitiative)</w:t>
            </w:r>
          </w:p>
          <w:p w14:paraId="517D6EA0" w14:textId="4EDF7E69" w:rsidR="003E3A67" w:rsidRPr="007E6F84" w:rsidRDefault="003E3A67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Artikulation, Integration, Repräsentation, Kontrolle</w:t>
            </w:r>
          </w:p>
        </w:tc>
        <w:tc>
          <w:tcPr>
            <w:tcW w:w="1278" w:type="dxa"/>
            <w:shd w:val="clear" w:color="auto" w:fill="FFFF99"/>
          </w:tcPr>
          <w:p w14:paraId="5409C145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95AC4" w:rsidRPr="007E6F84" w14:paraId="20621038" w14:textId="77777777" w:rsidTr="00255456">
        <w:tc>
          <w:tcPr>
            <w:tcW w:w="13680" w:type="dxa"/>
            <w:gridSpan w:val="4"/>
            <w:shd w:val="clear" w:color="auto" w:fill="auto"/>
          </w:tcPr>
          <w:p w14:paraId="50CC5F73" w14:textId="4D90F743" w:rsidR="00895AC4" w:rsidRPr="007E6F84" w:rsidRDefault="00895AC4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 Für ausgeloste Bürgerparlamente</w:t>
            </w:r>
          </w:p>
        </w:tc>
        <w:tc>
          <w:tcPr>
            <w:tcW w:w="1278" w:type="dxa"/>
            <w:shd w:val="clear" w:color="auto" w:fill="auto"/>
          </w:tcPr>
          <w:p w14:paraId="4B769C96" w14:textId="64126247" w:rsidR="00895AC4" w:rsidRPr="007E6F84" w:rsidRDefault="00895AC4" w:rsidP="00B22C8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119</w:t>
            </w:r>
          </w:p>
        </w:tc>
      </w:tr>
      <w:tr w:rsidR="00B22C83" w:rsidRPr="007E6F84" w14:paraId="37307A73" w14:textId="77777777" w:rsidTr="00B56342">
        <w:tc>
          <w:tcPr>
            <w:tcW w:w="2201" w:type="dxa"/>
            <w:shd w:val="clear" w:color="auto" w:fill="auto"/>
          </w:tcPr>
          <w:p w14:paraId="6D14F322" w14:textId="77777777" w:rsidR="00B22C83" w:rsidRPr="007E6F84" w:rsidRDefault="00B22C83" w:rsidP="00B22C8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E3D342E" w14:textId="7A3DC45C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beschreiben ausgeloste Bürgerparlamente als mögliche Form politischer Partizipation in Deutschland.</w:t>
            </w:r>
          </w:p>
          <w:p w14:paraId="3C30E8BC" w14:textId="46155584" w:rsidR="00BE12DB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… analysieren die Partizipationsform ausgeloster Bürgerparlamente (Artikulation, Repräsentation, Kontrolle).</w:t>
            </w:r>
          </w:p>
          <w:p w14:paraId="57C0416E" w14:textId="52D50E05" w:rsidR="00B22C83" w:rsidRPr="007E6F84" w:rsidRDefault="00BE12DB" w:rsidP="00BE12D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 xml:space="preserve"> … erörtern </w:t>
            </w:r>
            <w:r w:rsidR="00DB38B4" w:rsidRPr="007E6F84">
              <w:rPr>
                <w:rFonts w:asciiTheme="minorHAnsi" w:hAnsiTheme="minorHAnsi" w:cstheme="minorHAnsi"/>
                <w:vertAlign w:val="subscript"/>
              </w:rPr>
              <w:t xml:space="preserve">ausgeloste Bürgerparlamente </w:t>
            </w:r>
            <w:r w:rsidRPr="007E6F84">
              <w:rPr>
                <w:rFonts w:asciiTheme="minorHAnsi" w:hAnsiTheme="minorHAnsi" w:cstheme="minorHAnsi"/>
                <w:vertAlign w:val="subscript"/>
              </w:rPr>
              <w:t>in Hinblick auf Legitimität, Effizienz, Wirksamkeit, Gerechtigkeit.</w:t>
            </w:r>
          </w:p>
        </w:tc>
        <w:tc>
          <w:tcPr>
            <w:tcW w:w="3242" w:type="dxa"/>
            <w:shd w:val="clear" w:color="auto" w:fill="auto"/>
          </w:tcPr>
          <w:p w14:paraId="059B1053" w14:textId="1B4CF3FD" w:rsidR="00B22C83" w:rsidRPr="007E6F84" w:rsidRDefault="008F6A70" w:rsidP="00B22C83">
            <w:pPr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021081C2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4E4E917E" w14:textId="77777777" w:rsidR="00B22C83" w:rsidRPr="007E6F84" w:rsidRDefault="00B22C83" w:rsidP="00B22C8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</w:tbl>
    <w:p w14:paraId="215F5503" w14:textId="77777777" w:rsidR="00867847" w:rsidRPr="003E7D70" w:rsidRDefault="00867847">
      <w:pPr>
        <w:rPr>
          <w:rFonts w:asciiTheme="minorHAnsi" w:hAnsiTheme="minorHAnsi" w:cstheme="minorHAnsi"/>
          <w:sz w:val="22"/>
          <w:szCs w:val="22"/>
        </w:rPr>
      </w:pPr>
      <w:r w:rsidRPr="003E7D70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F06F4D" w:rsidRPr="00724ABC" w14:paraId="6B9E0671" w14:textId="77777777" w:rsidTr="002F4009">
        <w:tc>
          <w:tcPr>
            <w:tcW w:w="2201" w:type="dxa"/>
            <w:shd w:val="clear" w:color="auto" w:fill="CC3300"/>
          </w:tcPr>
          <w:p w14:paraId="5296AA2F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790BA3FD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4E9F15B9" w14:textId="77777777" w:rsidR="00F06F4D" w:rsidRDefault="00F06F4D" w:rsidP="002F4009">
            <w:pPr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48113AF0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580EF622" w14:textId="77777777" w:rsidR="00F06F4D" w:rsidRDefault="00F06F4D" w:rsidP="002F4009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5105543C" w14:textId="77777777" w:rsidR="00F06F4D" w:rsidRPr="00724ABC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547D727D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F06F4D" w:rsidRPr="004E6B7C" w14:paraId="057BEBC8" w14:textId="77777777" w:rsidTr="002F4009">
        <w:tc>
          <w:tcPr>
            <w:tcW w:w="14958" w:type="dxa"/>
            <w:gridSpan w:val="5"/>
            <w:shd w:val="clear" w:color="auto" w:fill="auto"/>
          </w:tcPr>
          <w:p w14:paraId="2869FF82" w14:textId="77777777" w:rsidR="00F06F4D" w:rsidRPr="004E6B7C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4E6B7C">
              <w:rPr>
                <w:rFonts w:asciiTheme="minorHAnsi" w:hAnsiTheme="minorHAnsi" w:cstheme="minorHAnsi"/>
                <w:b/>
                <w:vertAlign w:val="subscript"/>
              </w:rPr>
              <w:t>3. Medien heute – Kanäle zur politischen Partizipation und demokratischen Kontrolle?</w:t>
            </w:r>
          </w:p>
        </w:tc>
      </w:tr>
      <w:tr w:rsidR="00F06F4D" w:rsidRPr="00724ABC" w14:paraId="7085FAC0" w14:textId="77777777" w:rsidTr="002F4009">
        <w:tc>
          <w:tcPr>
            <w:tcW w:w="136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E110B0E" w14:textId="77777777" w:rsidR="00F06F4D" w:rsidRPr="000F4A9E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3.1 (Wie) Machen Medien Politik? Politikvermittlung in der Mediengesellschaft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6EE20926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739B9289" w14:textId="77777777" w:rsidTr="000757E6">
        <w:tc>
          <w:tcPr>
            <w:tcW w:w="13680" w:type="dxa"/>
            <w:gridSpan w:val="4"/>
            <w:shd w:val="clear" w:color="auto" w:fill="auto"/>
          </w:tcPr>
          <w:p w14:paraId="5EF19301" w14:textId="77777777" w:rsidR="00F06F4D" w:rsidRPr="00B4286A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3.1.1 Wie wird Politik (im Krieg) medial vermittelt? Formen und Akteure medialer Politikvermittlung</w:t>
            </w:r>
          </w:p>
        </w:tc>
        <w:tc>
          <w:tcPr>
            <w:tcW w:w="1278" w:type="dxa"/>
            <w:shd w:val="clear" w:color="auto" w:fill="auto"/>
          </w:tcPr>
          <w:p w14:paraId="74A185EC" w14:textId="13D2BDAC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122-125</w:t>
            </w:r>
          </w:p>
        </w:tc>
      </w:tr>
      <w:tr w:rsidR="00F06F4D" w:rsidRPr="00724ABC" w14:paraId="424F4E4B" w14:textId="77777777" w:rsidTr="000757E6">
        <w:tc>
          <w:tcPr>
            <w:tcW w:w="2201" w:type="dxa"/>
            <w:shd w:val="clear" w:color="auto" w:fill="auto"/>
          </w:tcPr>
          <w:p w14:paraId="32518FE0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7E0952D2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Formen medialer Politikvermittlung.</w:t>
            </w:r>
          </w:p>
        </w:tc>
        <w:tc>
          <w:tcPr>
            <w:tcW w:w="3242" w:type="dxa"/>
            <w:shd w:val="clear" w:color="auto" w:fill="auto"/>
          </w:tcPr>
          <w:p w14:paraId="46BB494F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19F841D4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Mediale Politikvermittlung</w:t>
            </w:r>
          </w:p>
        </w:tc>
        <w:tc>
          <w:tcPr>
            <w:tcW w:w="1278" w:type="dxa"/>
            <w:shd w:val="clear" w:color="auto" w:fill="auto"/>
          </w:tcPr>
          <w:p w14:paraId="64022B98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02905BEE" w14:textId="77777777" w:rsidTr="002F4009">
        <w:tc>
          <w:tcPr>
            <w:tcW w:w="2201" w:type="dxa"/>
            <w:shd w:val="clear" w:color="auto" w:fill="auto"/>
          </w:tcPr>
          <w:p w14:paraId="777B788C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56CC82E0" w14:textId="77777777" w:rsidR="00F06F4D" w:rsidRPr="00867CC7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Kritische Analyse politischer Informationen im Internet</w:t>
            </w:r>
          </w:p>
        </w:tc>
        <w:tc>
          <w:tcPr>
            <w:tcW w:w="1278" w:type="dxa"/>
            <w:shd w:val="clear" w:color="auto" w:fill="auto"/>
          </w:tcPr>
          <w:p w14:paraId="7EC5BA7D" w14:textId="4A466F1F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76A38E6A" w14:textId="77777777" w:rsidTr="002F4009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77235927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14:paraId="22202702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654FAC">
              <w:rPr>
                <w:rFonts w:asciiTheme="minorHAnsi" w:hAnsiTheme="minorHAnsi" w:cstheme="minorHAnsi"/>
                <w:vertAlign w:val="subscript"/>
              </w:rPr>
              <w:t>… analysieren quellenkritisch politische Informationen im Internet.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14:paraId="46852941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7D8C7EEC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11EE1B8C" w14:textId="1C5C7C44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126</w:t>
            </w:r>
          </w:p>
        </w:tc>
      </w:tr>
      <w:tr w:rsidR="00F06F4D" w:rsidRPr="00724ABC" w14:paraId="27290C54" w14:textId="77777777" w:rsidTr="000757E6">
        <w:tc>
          <w:tcPr>
            <w:tcW w:w="13680" w:type="dxa"/>
            <w:gridSpan w:val="4"/>
            <w:shd w:val="clear" w:color="auto" w:fill="auto"/>
          </w:tcPr>
          <w:p w14:paraId="7B9B806D" w14:textId="77777777" w:rsidR="00F06F4D" w:rsidRPr="00B4286A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3.1.2 Informieren und mehr – welche Aufgaben sollten Medien erfüllen?</w:t>
            </w:r>
          </w:p>
        </w:tc>
        <w:tc>
          <w:tcPr>
            <w:tcW w:w="1278" w:type="dxa"/>
            <w:shd w:val="clear" w:color="auto" w:fill="auto"/>
          </w:tcPr>
          <w:p w14:paraId="179AC29F" w14:textId="31320D10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128-130</w:t>
            </w:r>
          </w:p>
        </w:tc>
      </w:tr>
      <w:tr w:rsidR="00F06F4D" w:rsidRPr="00724ABC" w14:paraId="3BD21E57" w14:textId="77777777" w:rsidTr="000757E6">
        <w:tc>
          <w:tcPr>
            <w:tcW w:w="2201" w:type="dxa"/>
            <w:shd w:val="clear" w:color="auto" w:fill="auto"/>
          </w:tcPr>
          <w:p w14:paraId="6CCABFB0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928C696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erläutern die (normativen) Funktionen von Medien sowie die Funktionswahrnehmung in der Medienberichterstattung.</w:t>
            </w:r>
          </w:p>
        </w:tc>
        <w:tc>
          <w:tcPr>
            <w:tcW w:w="3242" w:type="dxa"/>
            <w:shd w:val="clear" w:color="auto" w:fill="auto"/>
          </w:tcPr>
          <w:p w14:paraId="6C5747E0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6B6D3EFA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Funktionen von Medien: Informations-, Kritik- und Kontroll-, Urteils- und Meinungsbildungs-, Artikulationsfunktion</w:t>
            </w:r>
          </w:p>
        </w:tc>
        <w:tc>
          <w:tcPr>
            <w:tcW w:w="1278" w:type="dxa"/>
            <w:shd w:val="clear" w:color="auto" w:fill="auto"/>
          </w:tcPr>
          <w:p w14:paraId="5915FE85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6FB26E2D" w14:textId="77777777" w:rsidTr="002F4009">
        <w:tc>
          <w:tcPr>
            <w:tcW w:w="13680" w:type="dxa"/>
            <w:gridSpan w:val="4"/>
            <w:shd w:val="clear" w:color="auto" w:fill="auto"/>
          </w:tcPr>
          <w:p w14:paraId="06E2CA46" w14:textId="77777777" w:rsidR="00F06F4D" w:rsidRPr="00B4286A" w:rsidRDefault="00F06F4D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3.1.3 Pressefreiheit – eine gefährdete Voraussetzung der Demokratie?</w:t>
            </w:r>
          </w:p>
        </w:tc>
        <w:tc>
          <w:tcPr>
            <w:tcW w:w="1278" w:type="dxa"/>
            <w:shd w:val="clear" w:color="auto" w:fill="auto"/>
          </w:tcPr>
          <w:p w14:paraId="45768AAA" w14:textId="322EDE72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131-133</w:t>
            </w:r>
          </w:p>
        </w:tc>
      </w:tr>
      <w:tr w:rsidR="00F06F4D" w:rsidRPr="00724ABC" w14:paraId="05E45C45" w14:textId="77777777" w:rsidTr="000757E6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2B39AD0F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14:paraId="5EB0E3E7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erläutern die Pressefreiheit als Voraussetzung einer lebendigen Demokratie.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14:paraId="4323EB63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5409FFF8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Funktionen von Medien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1EADA01E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28E558EC" w14:textId="77777777" w:rsidTr="002F4009">
        <w:tc>
          <w:tcPr>
            <w:tcW w:w="13680" w:type="dxa"/>
            <w:gridSpan w:val="4"/>
            <w:shd w:val="clear" w:color="auto" w:fill="auto"/>
          </w:tcPr>
          <w:p w14:paraId="7098EDD0" w14:textId="4738F3E2" w:rsidR="00F06F4D" w:rsidRPr="00B4286A" w:rsidRDefault="007A1361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3.1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>.4 (Wozu) Brauchen wir den öffentlich-rechtlichen Rundfunk?</w:t>
            </w:r>
          </w:p>
        </w:tc>
        <w:tc>
          <w:tcPr>
            <w:tcW w:w="1278" w:type="dxa"/>
            <w:shd w:val="clear" w:color="auto" w:fill="auto"/>
          </w:tcPr>
          <w:p w14:paraId="35E83927" w14:textId="64FA38C4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134-140</w:t>
            </w:r>
          </w:p>
        </w:tc>
      </w:tr>
      <w:tr w:rsidR="00F06F4D" w:rsidRPr="00724ABC" w14:paraId="2ECDE3AE" w14:textId="77777777" w:rsidTr="000757E6">
        <w:tc>
          <w:tcPr>
            <w:tcW w:w="2201" w:type="dxa"/>
            <w:tcBorders>
              <w:bottom w:val="single" w:sz="4" w:space="0" w:color="auto"/>
            </w:tcBorders>
            <w:shd w:val="clear" w:color="auto" w:fill="auto"/>
          </w:tcPr>
          <w:p w14:paraId="019121B7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tcBorders>
              <w:bottom w:val="single" w:sz="4" w:space="0" w:color="auto"/>
            </w:tcBorders>
            <w:shd w:val="clear" w:color="auto" w:fill="auto"/>
          </w:tcPr>
          <w:p w14:paraId="37C72400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erläutern und erörtern Aufgaben und Funktionen des öffentlich-rechtlichen Rundfunks im Kontext einer sich wandelnden Medienlandschaft.</w:t>
            </w:r>
          </w:p>
        </w:tc>
        <w:tc>
          <w:tcPr>
            <w:tcW w:w="3242" w:type="dxa"/>
            <w:tcBorders>
              <w:bottom w:val="single" w:sz="4" w:space="0" w:color="auto"/>
            </w:tcBorders>
            <w:shd w:val="clear" w:color="auto" w:fill="auto"/>
          </w:tcPr>
          <w:p w14:paraId="6DBCE885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tcBorders>
              <w:bottom w:val="single" w:sz="4" w:space="0" w:color="auto"/>
            </w:tcBorders>
            <w:shd w:val="clear" w:color="auto" w:fill="auto"/>
          </w:tcPr>
          <w:p w14:paraId="0331176D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</w:tcPr>
          <w:p w14:paraId="0D5C73A9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2A05A065" w14:textId="77777777" w:rsidTr="000757E6">
        <w:tc>
          <w:tcPr>
            <w:tcW w:w="13680" w:type="dxa"/>
            <w:gridSpan w:val="4"/>
            <w:shd w:val="clear" w:color="auto" w:fill="auto"/>
          </w:tcPr>
          <w:p w14:paraId="2BA4470E" w14:textId="37037D98" w:rsidR="00F06F4D" w:rsidRPr="000F4A9E" w:rsidRDefault="007A1361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</w:t>
            </w:r>
            <w:r w:rsidR="00F06F4D" w:rsidRPr="000F4A9E">
              <w:rPr>
                <w:rFonts w:asciiTheme="minorHAnsi" w:hAnsiTheme="minorHAnsi" w:cstheme="minorHAnsi"/>
                <w:b/>
                <w:vertAlign w:val="subscript"/>
              </w:rPr>
              <w:t xml:space="preserve"> Demokratie 2.0: Chancen und Risiken digitaler Mediennutzung für politische Partizipation</w:t>
            </w:r>
          </w:p>
        </w:tc>
        <w:tc>
          <w:tcPr>
            <w:tcW w:w="1278" w:type="dxa"/>
            <w:shd w:val="clear" w:color="auto" w:fill="auto"/>
          </w:tcPr>
          <w:p w14:paraId="5846AA71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5944FC3F" w14:textId="77777777" w:rsidTr="000757E6">
        <w:tc>
          <w:tcPr>
            <w:tcW w:w="13680" w:type="dxa"/>
            <w:gridSpan w:val="4"/>
            <w:shd w:val="clear" w:color="auto" w:fill="auto"/>
          </w:tcPr>
          <w:p w14:paraId="34E71962" w14:textId="20497173" w:rsidR="00F06F4D" w:rsidRPr="00B4286A" w:rsidRDefault="007A1361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>.1 Schauen, klicken, kommentieren: Wie findet politische Partizipation durch digitale Medien statt?</w:t>
            </w:r>
          </w:p>
        </w:tc>
        <w:tc>
          <w:tcPr>
            <w:tcW w:w="1278" w:type="dxa"/>
            <w:shd w:val="clear" w:color="auto" w:fill="auto"/>
          </w:tcPr>
          <w:p w14:paraId="20C5A483" w14:textId="6BCF3CAA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141/142</w:t>
            </w:r>
          </w:p>
        </w:tc>
      </w:tr>
      <w:tr w:rsidR="00F06F4D" w:rsidRPr="00724ABC" w14:paraId="1780C273" w14:textId="77777777" w:rsidTr="000757E6">
        <w:tc>
          <w:tcPr>
            <w:tcW w:w="2201" w:type="dxa"/>
            <w:shd w:val="clear" w:color="auto" w:fill="auto"/>
          </w:tcPr>
          <w:p w14:paraId="468DE1BD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4C19FC3B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Möglichkeiten der politischen Partizipation über (digitale) Medien.</w:t>
            </w:r>
          </w:p>
        </w:tc>
        <w:tc>
          <w:tcPr>
            <w:tcW w:w="3242" w:type="dxa"/>
            <w:shd w:val="clear" w:color="auto" w:fill="auto"/>
          </w:tcPr>
          <w:p w14:paraId="1BEE44D8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1ED3CB0B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auto"/>
          </w:tcPr>
          <w:p w14:paraId="3E211DCB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F06F4D" w:rsidRPr="00724ABC" w14:paraId="246DB3AF" w14:textId="77777777" w:rsidTr="000757E6">
        <w:tc>
          <w:tcPr>
            <w:tcW w:w="13680" w:type="dxa"/>
            <w:gridSpan w:val="4"/>
            <w:shd w:val="clear" w:color="auto" w:fill="auto"/>
          </w:tcPr>
          <w:p w14:paraId="41B0771D" w14:textId="4CCFE881" w:rsidR="00F06F4D" w:rsidRPr="00B4286A" w:rsidRDefault="007A1361" w:rsidP="00D33302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>.2 Artikulieren und mobilisieren: (Wie) Verändert da</w:t>
            </w:r>
            <w:r w:rsidR="00D33302">
              <w:rPr>
                <w:rFonts w:asciiTheme="minorHAnsi" w:hAnsiTheme="minorHAnsi" w:cstheme="minorHAnsi"/>
                <w:b/>
                <w:vertAlign w:val="subscript"/>
              </w:rPr>
              <w:t>s</w:t>
            </w:r>
            <w:r w:rsidR="00F06F4D" w:rsidRPr="00B4286A">
              <w:rPr>
                <w:rFonts w:asciiTheme="minorHAnsi" w:hAnsiTheme="minorHAnsi" w:cstheme="minorHAnsi"/>
                <w:b/>
                <w:vertAlign w:val="subscript"/>
              </w:rPr>
              <w:t xml:space="preserve"> Internet politische Teilhabe?</w:t>
            </w:r>
          </w:p>
        </w:tc>
        <w:tc>
          <w:tcPr>
            <w:tcW w:w="1278" w:type="dxa"/>
            <w:shd w:val="clear" w:color="auto" w:fill="auto"/>
          </w:tcPr>
          <w:p w14:paraId="29D67C5D" w14:textId="63EBAF1E" w:rsidR="00F06F4D" w:rsidRPr="00724ABC" w:rsidRDefault="007A1361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143-145</w:t>
            </w:r>
          </w:p>
        </w:tc>
      </w:tr>
      <w:tr w:rsidR="00F06F4D" w:rsidRPr="00724ABC" w14:paraId="2886DEE7" w14:textId="77777777" w:rsidTr="000757E6">
        <w:tc>
          <w:tcPr>
            <w:tcW w:w="2201" w:type="dxa"/>
            <w:shd w:val="clear" w:color="auto" w:fill="auto"/>
          </w:tcPr>
          <w:p w14:paraId="1F930762" w14:textId="77777777" w:rsidR="00F06F4D" w:rsidRPr="007354F1" w:rsidRDefault="00F06F4D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668F0707" w14:textId="77777777" w:rsidR="00F06F4D" w:rsidRPr="00724ABC" w:rsidRDefault="00F06F4D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kriterienorientiert (Aktivierung vs. Konsumorientierung) Chancen und Risiken digitaler Mediennutzung für politische Partizipation.</w:t>
            </w:r>
          </w:p>
        </w:tc>
        <w:tc>
          <w:tcPr>
            <w:tcW w:w="3242" w:type="dxa"/>
            <w:shd w:val="clear" w:color="auto" w:fill="auto"/>
          </w:tcPr>
          <w:p w14:paraId="180D7BE0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5855FC2B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auto"/>
          </w:tcPr>
          <w:p w14:paraId="75B7D582" w14:textId="77777777" w:rsidR="00F06F4D" w:rsidRPr="00724ABC" w:rsidRDefault="00F06F4D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074EF" w:rsidRPr="00724ABC" w14:paraId="76DB1A5F" w14:textId="77777777" w:rsidTr="005074EF">
        <w:tc>
          <w:tcPr>
            <w:tcW w:w="2201" w:type="dxa"/>
            <w:shd w:val="clear" w:color="auto" w:fill="FFFFFF" w:themeFill="background1"/>
          </w:tcPr>
          <w:p w14:paraId="689A49AD" w14:textId="77777777" w:rsidR="005074EF" w:rsidRPr="007354F1" w:rsidRDefault="005074EF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FF" w:themeFill="background1"/>
          </w:tcPr>
          <w:p w14:paraId="4D0B7EE5" w14:textId="7CB40195" w:rsidR="005074EF" w:rsidRPr="00724ABC" w:rsidRDefault="005074EF" w:rsidP="002F4009">
            <w:pPr>
              <w:rPr>
                <w:rFonts w:asciiTheme="minorHAnsi" w:hAnsiTheme="minorHAnsi" w:cstheme="minorHAnsi"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Meinungsbildung und Meinungsmache in sozialen Medien spielerisch untersuchen</w:t>
            </w:r>
          </w:p>
        </w:tc>
        <w:tc>
          <w:tcPr>
            <w:tcW w:w="1278" w:type="dxa"/>
            <w:shd w:val="clear" w:color="auto" w:fill="FFFFFF" w:themeFill="background1"/>
          </w:tcPr>
          <w:p w14:paraId="4D0FEBEF" w14:textId="0BB3C1DB" w:rsidR="005074EF" w:rsidRPr="00724ABC" w:rsidRDefault="005074EF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074EF" w:rsidRPr="00724ABC" w14:paraId="0BB252FB" w14:textId="77777777" w:rsidTr="005074EF">
        <w:tc>
          <w:tcPr>
            <w:tcW w:w="2201" w:type="dxa"/>
            <w:shd w:val="clear" w:color="auto" w:fill="FFFFFF" w:themeFill="background1"/>
          </w:tcPr>
          <w:p w14:paraId="324E1150" w14:textId="77777777" w:rsidR="005074EF" w:rsidRPr="007354F1" w:rsidRDefault="005074EF" w:rsidP="005074E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4AFC1B81" w14:textId="77777777" w:rsidR="005074EF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kriterienorientiert Chancen und Risiken (Informationsvielfalt vs. Manipulation) digitaler Mediennutzung für politische Partizipation.</w:t>
            </w:r>
          </w:p>
          <w:p w14:paraId="77FAFDC1" w14:textId="77777777" w:rsidR="005074EF" w:rsidRPr="00724ABC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FF" w:themeFill="background1"/>
          </w:tcPr>
          <w:p w14:paraId="72E5D131" w14:textId="44B805DF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FF" w:themeFill="background1"/>
          </w:tcPr>
          <w:p w14:paraId="75973D35" w14:textId="62C605F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FFFFFF" w:themeFill="background1"/>
          </w:tcPr>
          <w:p w14:paraId="4614168F" w14:textId="341AA926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146</w:t>
            </w:r>
          </w:p>
        </w:tc>
      </w:tr>
      <w:tr w:rsidR="005074EF" w:rsidRPr="00724ABC" w14:paraId="169BF903" w14:textId="77777777" w:rsidTr="00D33302">
        <w:tc>
          <w:tcPr>
            <w:tcW w:w="13680" w:type="dxa"/>
            <w:gridSpan w:val="4"/>
            <w:shd w:val="clear" w:color="auto" w:fill="auto"/>
          </w:tcPr>
          <w:p w14:paraId="4E8F9397" w14:textId="274BD57D" w:rsidR="005074EF" w:rsidRPr="00B4286A" w:rsidRDefault="005074EF" w:rsidP="005074EF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3.2.3</w:t>
            </w: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 xml:space="preserve"> Artikulation und Politikvermittlung – ist echte Meinungsbildung im Internet möglich?</w:t>
            </w:r>
          </w:p>
        </w:tc>
        <w:tc>
          <w:tcPr>
            <w:tcW w:w="1278" w:type="dxa"/>
            <w:shd w:val="clear" w:color="auto" w:fill="auto"/>
          </w:tcPr>
          <w:p w14:paraId="751DE30A" w14:textId="3D8EB100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147-151</w:t>
            </w:r>
          </w:p>
        </w:tc>
      </w:tr>
      <w:tr w:rsidR="005074EF" w:rsidRPr="00724ABC" w14:paraId="56C227D8" w14:textId="77777777" w:rsidTr="00D33302">
        <w:tc>
          <w:tcPr>
            <w:tcW w:w="2201" w:type="dxa"/>
            <w:shd w:val="clear" w:color="auto" w:fill="auto"/>
          </w:tcPr>
          <w:p w14:paraId="78AC9DA9" w14:textId="77777777" w:rsidR="005074EF" w:rsidRPr="007354F1" w:rsidRDefault="005074EF" w:rsidP="005074E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466F97D1" w14:textId="77777777" w:rsidR="005074EF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kriterienorientiert Chancen und Risiken (Informationsvielfalt vs. Manipulation) digitaler Mediennutzung für politische Partizipation.</w:t>
            </w:r>
          </w:p>
          <w:p w14:paraId="112957BB" w14:textId="542C66C6" w:rsidR="005074EF" w:rsidRPr="00724ABC" w:rsidRDefault="005074EF" w:rsidP="005074EF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auto"/>
          </w:tcPr>
          <w:p w14:paraId="7A1753CF" w14:textId="7777777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6BF712D9" w14:textId="7777777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Partizipationsmöglichkeiten durch (digitale) Medien</w:t>
            </w:r>
          </w:p>
        </w:tc>
        <w:tc>
          <w:tcPr>
            <w:tcW w:w="1278" w:type="dxa"/>
            <w:shd w:val="clear" w:color="auto" w:fill="auto"/>
          </w:tcPr>
          <w:p w14:paraId="009B0958" w14:textId="77777777" w:rsidR="005074EF" w:rsidRPr="00724ABC" w:rsidRDefault="005074EF" w:rsidP="005074EF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95AC4" w:rsidRPr="00724ABC" w14:paraId="3D1A25F1" w14:textId="77777777" w:rsidTr="00255456">
        <w:tc>
          <w:tcPr>
            <w:tcW w:w="14958" w:type="dxa"/>
            <w:gridSpan w:val="5"/>
            <w:shd w:val="clear" w:color="auto" w:fill="auto"/>
          </w:tcPr>
          <w:p w14:paraId="1D64BFAE" w14:textId="33BF6482" w:rsidR="00895AC4" w:rsidRPr="00724ABC" w:rsidRDefault="00895AC4" w:rsidP="00895AC4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Mediale Politikvermittlung im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„Aufmerksamkeitscrash“</w:t>
            </w:r>
          </w:p>
        </w:tc>
      </w:tr>
      <w:tr w:rsidR="00590193" w:rsidRPr="00724ABC" w14:paraId="5BD01AEB" w14:textId="77777777" w:rsidTr="00732E05">
        <w:tc>
          <w:tcPr>
            <w:tcW w:w="2201" w:type="dxa"/>
            <w:shd w:val="clear" w:color="auto" w:fill="auto"/>
          </w:tcPr>
          <w:p w14:paraId="010EE822" w14:textId="77777777" w:rsidR="00590193" w:rsidRPr="007354F1" w:rsidRDefault="00590193" w:rsidP="005074EF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817AB15" w14:textId="77777777" w:rsidR="00732E05" w:rsidRPr="00732E05" w:rsidRDefault="00732E05" w:rsidP="00732E0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… beschreiben Formen medialer Politikvermittlung.</w:t>
            </w:r>
          </w:p>
          <w:p w14:paraId="33EC06B7" w14:textId="1F0B2D15" w:rsidR="00590193" w:rsidRPr="007E6F84" w:rsidRDefault="00732E05" w:rsidP="00732E05">
            <w:pPr>
              <w:pStyle w:val="Default"/>
              <w:rPr>
                <w:rFonts w:asciiTheme="minorHAnsi" w:hAnsiTheme="minorHAnsi" w:cstheme="minorHAnsi"/>
                <w:b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… erläutern und erörtern kriterienorientiert Einflüsse medialer Kommunikation auf politische Prozesse und Entscheidungen.</w:t>
            </w:r>
          </w:p>
        </w:tc>
        <w:tc>
          <w:tcPr>
            <w:tcW w:w="3242" w:type="dxa"/>
            <w:shd w:val="clear" w:color="auto" w:fill="auto"/>
          </w:tcPr>
          <w:p w14:paraId="548674CF" w14:textId="0803D83A" w:rsidR="00732E05" w:rsidRDefault="00732E05" w:rsidP="00732E05">
            <w:pPr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  <w:p w14:paraId="00CA7453" w14:textId="22CC0C92" w:rsidR="00590193" w:rsidRDefault="00590193" w:rsidP="00732E05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479" w:type="dxa"/>
            <w:shd w:val="clear" w:color="auto" w:fill="auto"/>
          </w:tcPr>
          <w:p w14:paraId="7F25C345" w14:textId="31D2F3C9" w:rsidR="00732E05" w:rsidRPr="00732E05" w:rsidRDefault="00732E05" w:rsidP="00732E05">
            <w:pPr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Mediale Politikvermittlung</w:t>
            </w:r>
          </w:p>
          <w:p w14:paraId="71DD4AF6" w14:textId="57C53422" w:rsidR="00590193" w:rsidRDefault="00732E05" w:rsidP="00732E05">
            <w:pPr>
              <w:rPr>
                <w:rFonts w:asciiTheme="minorHAnsi" w:hAnsiTheme="minorHAnsi" w:cstheme="minorHAnsi"/>
                <w:vertAlign w:val="subscript"/>
              </w:rPr>
            </w:pPr>
            <w:r w:rsidRPr="00732E05">
              <w:rPr>
                <w:rFonts w:asciiTheme="minorHAnsi" w:hAnsiTheme="minorHAnsi" w:cstheme="minorHAnsi"/>
                <w:vertAlign w:val="subscript"/>
              </w:rPr>
              <w:t>Funktionen vo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n Medien: Agenda Setting (sowie </w:t>
            </w:r>
            <w:r w:rsidRPr="00732E05">
              <w:rPr>
                <w:rFonts w:asciiTheme="minorHAnsi" w:hAnsiTheme="minorHAnsi" w:cstheme="minorHAnsi"/>
                <w:vertAlign w:val="subscript"/>
              </w:rPr>
              <w:t>Gatekeeping)</w:t>
            </w:r>
          </w:p>
        </w:tc>
        <w:tc>
          <w:tcPr>
            <w:tcW w:w="1278" w:type="dxa"/>
            <w:shd w:val="clear" w:color="auto" w:fill="auto"/>
          </w:tcPr>
          <w:p w14:paraId="5191A768" w14:textId="42712D82" w:rsidR="00590193" w:rsidRPr="00724ABC" w:rsidRDefault="00895AC4" w:rsidP="005074EF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152</w:t>
            </w:r>
          </w:p>
        </w:tc>
      </w:tr>
    </w:tbl>
    <w:p w14:paraId="3AD26561" w14:textId="77777777" w:rsidR="00867847" w:rsidRDefault="00867847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867847" w:rsidRPr="00724ABC" w14:paraId="7310D22B" w14:textId="77777777" w:rsidTr="00867847">
        <w:tc>
          <w:tcPr>
            <w:tcW w:w="2201" w:type="dxa"/>
            <w:shd w:val="clear" w:color="auto" w:fill="CC3300"/>
          </w:tcPr>
          <w:p w14:paraId="64A8DCCE" w14:textId="7E370FAE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3D2BA713" w14:textId="21617050" w:rsidR="00867847" w:rsidRPr="00724ABC" w:rsidRDefault="00867847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321E6855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4EB54E61" w14:textId="5395525B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22853FDB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60CFA177" w14:textId="6CEF8361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187246BF" w14:textId="3B9023BD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867847" w:rsidRPr="00724ABC" w14:paraId="67651903" w14:textId="77777777" w:rsidTr="009A245B">
        <w:tc>
          <w:tcPr>
            <w:tcW w:w="14958" w:type="dxa"/>
            <w:gridSpan w:val="5"/>
            <w:shd w:val="clear" w:color="auto" w:fill="auto"/>
          </w:tcPr>
          <w:p w14:paraId="3110AA61" w14:textId="77777777" w:rsidR="00867847" w:rsidRPr="000F4A9E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4. Mit (reguliertem) Wettbewerb zu Wohlstand? Die Wirtschaftsordnung der Sozialen Marktwirtschaft</w:t>
            </w:r>
          </w:p>
        </w:tc>
      </w:tr>
      <w:tr w:rsidR="00867847" w:rsidRPr="00724ABC" w14:paraId="4C9C2458" w14:textId="77777777" w:rsidTr="009A245B">
        <w:tc>
          <w:tcPr>
            <w:tcW w:w="13680" w:type="dxa"/>
            <w:gridSpan w:val="4"/>
            <w:shd w:val="clear" w:color="auto" w:fill="auto"/>
          </w:tcPr>
          <w:p w14:paraId="2C7D76C3" w14:textId="77777777" w:rsidR="00867847" w:rsidRPr="000F4A9E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4.1 (Wie) Soll die Wirtschaft geordnet sein?</w:t>
            </w:r>
          </w:p>
        </w:tc>
        <w:tc>
          <w:tcPr>
            <w:tcW w:w="1278" w:type="dxa"/>
            <w:shd w:val="clear" w:color="auto" w:fill="auto"/>
          </w:tcPr>
          <w:p w14:paraId="6441D52E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3E2B0E55" w14:textId="77777777" w:rsidTr="009A245B">
        <w:tc>
          <w:tcPr>
            <w:tcW w:w="13680" w:type="dxa"/>
            <w:gridSpan w:val="4"/>
            <w:shd w:val="clear" w:color="auto" w:fill="auto"/>
          </w:tcPr>
          <w:p w14:paraId="1D2B2D9F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4.1.1 Wie gestalten wir die optimale Wirtschaftsordnung für Ionien?</w:t>
            </w:r>
          </w:p>
        </w:tc>
        <w:tc>
          <w:tcPr>
            <w:tcW w:w="1278" w:type="dxa"/>
            <w:shd w:val="clear" w:color="auto" w:fill="auto"/>
          </w:tcPr>
          <w:p w14:paraId="1C81E496" w14:textId="007CC52E" w:rsidR="00867847" w:rsidRPr="00724ABC" w:rsidRDefault="004D7CA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156-159</w:t>
            </w:r>
          </w:p>
        </w:tc>
      </w:tr>
      <w:tr w:rsidR="002F4009" w:rsidRPr="00724ABC" w14:paraId="4E303302" w14:textId="77777777" w:rsidTr="00B56342">
        <w:tc>
          <w:tcPr>
            <w:tcW w:w="2201" w:type="dxa"/>
            <w:shd w:val="clear" w:color="auto" w:fill="auto"/>
          </w:tcPr>
          <w:p w14:paraId="14D1A36E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70B2EF71" w14:textId="5923C2A4" w:rsidR="002F4009" w:rsidRDefault="00121395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 xml:space="preserve">analysieren Grundbedingungen und Grundfragen des Wirtschaftens (Versorgungs- und Verteilungsprobleme, Umweltschutz, Wettbewerbssicherung) als Gestaltungsaufgabe staatlicher Wirtschafts- und Ordnungspolitik </w:t>
            </w:r>
          </w:p>
          <w:p w14:paraId="1B98B691" w14:textId="77777777" w:rsidR="002F4009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  <w:p w14:paraId="4977708D" w14:textId="6ADAAFAF" w:rsidR="002F4009" w:rsidRPr="00724ABC" w:rsidRDefault="00121395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>erläutern Aufgaben des Staates in der Wirtschaft.</w:t>
            </w:r>
          </w:p>
        </w:tc>
        <w:tc>
          <w:tcPr>
            <w:tcW w:w="3242" w:type="dxa"/>
            <w:shd w:val="clear" w:color="auto" w:fill="auto"/>
          </w:tcPr>
          <w:p w14:paraId="0625B6E7" w14:textId="48C867D6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79180728" w14:textId="4B445921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gesellschaftliche Grundwerte und Prinzipien der Sozialen Marktwirtschaft, wirtschaftlicher Ordnungsrahmen</w:t>
            </w:r>
          </w:p>
        </w:tc>
        <w:tc>
          <w:tcPr>
            <w:tcW w:w="1278" w:type="dxa"/>
            <w:shd w:val="clear" w:color="auto" w:fill="auto"/>
          </w:tcPr>
          <w:p w14:paraId="29D79307" w14:textId="7777777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2F4009" w:rsidRPr="00724ABC" w14:paraId="54FDC7D1" w14:textId="77777777" w:rsidTr="009A245B">
        <w:tc>
          <w:tcPr>
            <w:tcW w:w="2201" w:type="dxa"/>
            <w:shd w:val="clear" w:color="auto" w:fill="auto"/>
          </w:tcPr>
          <w:p w14:paraId="2A21A7CC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682F0F4E" w14:textId="77777777" w:rsidR="002F4009" w:rsidRPr="00867CC7" w:rsidRDefault="002F4009" w:rsidP="002F400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Eine Zukunftskonferenz durchführen</w:t>
            </w:r>
          </w:p>
        </w:tc>
        <w:tc>
          <w:tcPr>
            <w:tcW w:w="1278" w:type="dxa"/>
            <w:shd w:val="clear" w:color="auto" w:fill="auto"/>
          </w:tcPr>
          <w:p w14:paraId="706B0723" w14:textId="4C76C40C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2F4009" w:rsidRPr="00724ABC" w14:paraId="01EF1925" w14:textId="77777777" w:rsidTr="00B56342">
        <w:tc>
          <w:tcPr>
            <w:tcW w:w="2201" w:type="dxa"/>
            <w:shd w:val="clear" w:color="auto" w:fill="auto"/>
          </w:tcPr>
          <w:p w14:paraId="26E791BE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1CCEE052" w14:textId="14F385DC" w:rsidR="002F4009" w:rsidRPr="00724ABC" w:rsidRDefault="00121395" w:rsidP="002F400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>entwickeln einen wirtschaftlichen Ordnungsrahmen für einen fiktiven Staat (Ionien).</w:t>
            </w:r>
          </w:p>
        </w:tc>
        <w:tc>
          <w:tcPr>
            <w:tcW w:w="3242" w:type="dxa"/>
            <w:shd w:val="clear" w:color="auto" w:fill="auto"/>
          </w:tcPr>
          <w:p w14:paraId="47806967" w14:textId="6966E9C6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70C3FD8D" w14:textId="2C23319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gesellschaftliche Grundwerte und Prinzipien der Sozialen Marktwirtschaft, wirtschaftlicher Ordnungsrahmen</w:t>
            </w:r>
          </w:p>
        </w:tc>
        <w:tc>
          <w:tcPr>
            <w:tcW w:w="1278" w:type="dxa"/>
            <w:shd w:val="clear" w:color="auto" w:fill="auto"/>
          </w:tcPr>
          <w:p w14:paraId="29E2EEC7" w14:textId="671F949D" w:rsidR="002F4009" w:rsidRPr="00724ABC" w:rsidRDefault="004D7CA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160-162</w:t>
            </w:r>
          </w:p>
        </w:tc>
      </w:tr>
      <w:tr w:rsidR="002F4009" w:rsidRPr="00724ABC" w14:paraId="60C3F4EF" w14:textId="77777777" w:rsidTr="009A245B">
        <w:tc>
          <w:tcPr>
            <w:tcW w:w="13680" w:type="dxa"/>
            <w:gridSpan w:val="4"/>
            <w:shd w:val="clear" w:color="auto" w:fill="auto"/>
          </w:tcPr>
          <w:p w14:paraId="4CA4538B" w14:textId="1D6DFD10" w:rsidR="002F400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4.1.2 Freie Marktwirtschaft oder Zentralverwaltungswirtschaft? Wirtschaftsordnungen in der Diskussion</w:t>
            </w:r>
          </w:p>
        </w:tc>
        <w:tc>
          <w:tcPr>
            <w:tcW w:w="1278" w:type="dxa"/>
            <w:shd w:val="clear" w:color="auto" w:fill="auto"/>
          </w:tcPr>
          <w:p w14:paraId="5725D0B1" w14:textId="0578A1DD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</w:t>
            </w:r>
            <w:r w:rsidR="00C97689">
              <w:rPr>
                <w:rFonts w:asciiTheme="minorHAnsi" w:hAnsiTheme="minorHAnsi" w:cstheme="minorHAnsi"/>
                <w:vertAlign w:val="subscript"/>
              </w:rPr>
              <w:t>. 163-166</w:t>
            </w:r>
          </w:p>
        </w:tc>
      </w:tr>
      <w:tr w:rsidR="002F4009" w:rsidRPr="00724ABC" w14:paraId="5B093770" w14:textId="77777777" w:rsidTr="00B56342">
        <w:tc>
          <w:tcPr>
            <w:tcW w:w="2201" w:type="dxa"/>
            <w:shd w:val="clear" w:color="auto" w:fill="auto"/>
          </w:tcPr>
          <w:p w14:paraId="58985E79" w14:textId="77777777" w:rsidR="002F4009" w:rsidRPr="007354F1" w:rsidRDefault="002F4009" w:rsidP="002F400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686D2624" w14:textId="338837A0" w:rsidR="002F4009" w:rsidRPr="00724ABC" w:rsidRDefault="00121395" w:rsidP="00121395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="002F4009">
              <w:rPr>
                <w:rFonts w:asciiTheme="minorHAnsi" w:hAnsiTheme="minorHAnsi" w:cstheme="minorHAnsi"/>
                <w:vertAlign w:val="subscript"/>
              </w:rPr>
              <w:t>beschreiben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="002F4009">
              <w:rPr>
                <w:rFonts w:asciiTheme="minorHAnsi" w:hAnsiTheme="minorHAnsi" w:cstheme="minorHAnsi"/>
                <w:vertAlign w:val="subscript"/>
              </w:rPr>
              <w:t xml:space="preserve">idealtypische Wirtschaftsordnungen als Ordnungsrahmen wirtschaftlichen Handelns. </w:t>
            </w:r>
          </w:p>
        </w:tc>
        <w:tc>
          <w:tcPr>
            <w:tcW w:w="3242" w:type="dxa"/>
            <w:shd w:val="clear" w:color="auto" w:fill="auto"/>
          </w:tcPr>
          <w:p w14:paraId="3E5D1948" w14:textId="44362E45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4D247058" w14:textId="6D99F19E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Marktwirtschaft, wirtschaftlicher Ordnungsrahmen, Grundwerte</w:t>
            </w:r>
          </w:p>
        </w:tc>
        <w:tc>
          <w:tcPr>
            <w:tcW w:w="1278" w:type="dxa"/>
            <w:shd w:val="clear" w:color="auto" w:fill="auto"/>
          </w:tcPr>
          <w:p w14:paraId="09F6C5A6" w14:textId="77777777" w:rsidR="002F4009" w:rsidRPr="00724ABC" w:rsidRDefault="002F4009" w:rsidP="002F400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17F7910D" w14:textId="77777777" w:rsidTr="00255456">
        <w:tc>
          <w:tcPr>
            <w:tcW w:w="2201" w:type="dxa"/>
            <w:shd w:val="clear" w:color="auto" w:fill="auto"/>
          </w:tcPr>
          <w:p w14:paraId="37E4AE94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195D3D86" w14:textId="2C7BA84D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Kriterienorientiert vergleichen – am Beispiel Wirtschaftsordnungen</w:t>
            </w:r>
          </w:p>
        </w:tc>
        <w:tc>
          <w:tcPr>
            <w:tcW w:w="1278" w:type="dxa"/>
            <w:shd w:val="clear" w:color="auto" w:fill="auto"/>
          </w:tcPr>
          <w:p w14:paraId="290DF833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4E0C6AC4" w14:textId="77777777" w:rsidTr="00B56342">
        <w:tc>
          <w:tcPr>
            <w:tcW w:w="2201" w:type="dxa"/>
            <w:shd w:val="clear" w:color="auto" w:fill="auto"/>
          </w:tcPr>
          <w:p w14:paraId="167E25C9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007C3E41" w14:textId="1EF44EF7" w:rsidR="00C97689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vergleichen und erörtern idealtypische Wirtschaftsordnungen kategorial.</w:t>
            </w:r>
          </w:p>
        </w:tc>
        <w:tc>
          <w:tcPr>
            <w:tcW w:w="3242" w:type="dxa"/>
            <w:shd w:val="clear" w:color="auto" w:fill="auto"/>
          </w:tcPr>
          <w:p w14:paraId="396CF9DD" w14:textId="1D862E07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24BA5A3F" w14:textId="3FA08348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wirtschaftlicher Ordnungsrahmen, Grundwerte</w:t>
            </w:r>
          </w:p>
        </w:tc>
        <w:tc>
          <w:tcPr>
            <w:tcW w:w="1278" w:type="dxa"/>
            <w:shd w:val="clear" w:color="auto" w:fill="auto"/>
          </w:tcPr>
          <w:p w14:paraId="1C24E25A" w14:textId="7CEABC1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167-169</w:t>
            </w:r>
          </w:p>
        </w:tc>
      </w:tr>
      <w:tr w:rsidR="00C97689" w:rsidRPr="00724ABC" w14:paraId="4A2C3B44" w14:textId="77777777" w:rsidTr="00C97689">
        <w:tc>
          <w:tcPr>
            <w:tcW w:w="13680" w:type="dxa"/>
            <w:gridSpan w:val="4"/>
            <w:shd w:val="clear" w:color="auto" w:fill="FFFFFF" w:themeFill="background1"/>
          </w:tcPr>
          <w:p w14:paraId="19A4BF09" w14:textId="15FCA618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4.1.4 Soziale Marktwirtschaft als „dritter Weg“?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Prinzipien unserer Wirtschaftsordnung</w:t>
            </w:r>
          </w:p>
        </w:tc>
        <w:tc>
          <w:tcPr>
            <w:tcW w:w="1278" w:type="dxa"/>
            <w:shd w:val="clear" w:color="auto" w:fill="FFFFFF" w:themeFill="background1"/>
          </w:tcPr>
          <w:p w14:paraId="604174D7" w14:textId="16BC20BC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170-173</w:t>
            </w:r>
          </w:p>
        </w:tc>
      </w:tr>
      <w:tr w:rsidR="00C97689" w:rsidRPr="00724ABC" w14:paraId="208F3DCD" w14:textId="77777777" w:rsidTr="00C97689">
        <w:tc>
          <w:tcPr>
            <w:tcW w:w="2201" w:type="dxa"/>
            <w:shd w:val="clear" w:color="auto" w:fill="FFFFFF" w:themeFill="background1"/>
          </w:tcPr>
          <w:p w14:paraId="1DEA6D68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FF" w:themeFill="background1"/>
          </w:tcPr>
          <w:p w14:paraId="7495BA5A" w14:textId="7F78FAE7" w:rsidR="00C97689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beschreiben Grundideen und Prinzipien der sozialen Marktwirtschaft. </w:t>
            </w:r>
          </w:p>
          <w:p w14:paraId="4573F01E" w14:textId="05D6B5D5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 xml:space="preserve">… erörtern kriterienorientiert das Verhältnis von Markt und Staat in der sozialen Marktwirtschaft. </w:t>
            </w:r>
          </w:p>
        </w:tc>
        <w:tc>
          <w:tcPr>
            <w:tcW w:w="3242" w:type="dxa"/>
            <w:shd w:val="clear" w:color="auto" w:fill="FFFFFF" w:themeFill="background1"/>
          </w:tcPr>
          <w:p w14:paraId="0BCF97BA" w14:textId="480A893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FF" w:themeFill="background1"/>
          </w:tcPr>
          <w:p w14:paraId="30C02C67" w14:textId="573FCEF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Prinzipien der Sozialen Marktwirtschaft (Sozialprinzip, Wettbewerbsprinzip, Marktkonformitätsprinzip, Eigentumsprinzip, Haftungsprinzip)</w:t>
            </w:r>
          </w:p>
        </w:tc>
        <w:tc>
          <w:tcPr>
            <w:tcW w:w="1278" w:type="dxa"/>
            <w:shd w:val="clear" w:color="auto" w:fill="FFFFFF" w:themeFill="background1"/>
          </w:tcPr>
          <w:p w14:paraId="577437D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24E7D088" w14:textId="77777777" w:rsidTr="003C7E8D">
        <w:tc>
          <w:tcPr>
            <w:tcW w:w="13680" w:type="dxa"/>
            <w:gridSpan w:val="4"/>
            <w:shd w:val="clear" w:color="auto" w:fill="FFFF99"/>
          </w:tcPr>
          <w:p w14:paraId="32429D44" w14:textId="77777777" w:rsidR="00C97689" w:rsidRPr="007E4EDD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7E4EDD">
              <w:rPr>
                <w:rFonts w:asciiTheme="minorHAnsi" w:hAnsiTheme="minorHAnsi" w:cstheme="minorHAnsi"/>
                <w:b/>
                <w:vertAlign w:val="subscript"/>
              </w:rPr>
              <w:t>4.2 Die Soziale Marktwirtschaft in der Praxis</w:t>
            </w:r>
          </w:p>
        </w:tc>
        <w:tc>
          <w:tcPr>
            <w:tcW w:w="1278" w:type="dxa"/>
            <w:shd w:val="clear" w:color="auto" w:fill="FFFF99"/>
          </w:tcPr>
          <w:p w14:paraId="4098119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1EE350BD" w14:textId="77777777" w:rsidTr="003C7E8D">
        <w:tc>
          <w:tcPr>
            <w:tcW w:w="13680" w:type="dxa"/>
            <w:gridSpan w:val="4"/>
            <w:shd w:val="clear" w:color="auto" w:fill="FFFF99"/>
          </w:tcPr>
          <w:p w14:paraId="6C37C2DA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4.2.1 Welche Ziele soll die Wirtschaftspolitik in der Sozialen Marktwirtschaft verfolgen?</w:t>
            </w:r>
          </w:p>
        </w:tc>
        <w:tc>
          <w:tcPr>
            <w:tcW w:w="1278" w:type="dxa"/>
            <w:shd w:val="clear" w:color="auto" w:fill="FFFF99"/>
          </w:tcPr>
          <w:p w14:paraId="323B100B" w14:textId="5808A6A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174-176</w:t>
            </w:r>
          </w:p>
        </w:tc>
      </w:tr>
      <w:tr w:rsidR="00C97689" w:rsidRPr="00724ABC" w14:paraId="3DF4DF0A" w14:textId="77777777" w:rsidTr="003C7E8D">
        <w:tc>
          <w:tcPr>
            <w:tcW w:w="2201" w:type="dxa"/>
            <w:shd w:val="clear" w:color="auto" w:fill="FFFF99"/>
          </w:tcPr>
          <w:p w14:paraId="119D14DE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2363096" w14:textId="7AE5A271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erklären das magische Sechseck der Wirtschaftspolitik in Deutschland.</w:t>
            </w:r>
          </w:p>
        </w:tc>
        <w:tc>
          <w:tcPr>
            <w:tcW w:w="3242" w:type="dxa"/>
            <w:shd w:val="clear" w:color="auto" w:fill="FFFF99"/>
          </w:tcPr>
          <w:p w14:paraId="03F2BD38" w14:textId="1103C00C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62AD28FF" w14:textId="57EB3F9C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wirtschaftspolitische Ziele und Zielkonflikte, „magisches Sechseck“</w:t>
            </w:r>
          </w:p>
        </w:tc>
        <w:tc>
          <w:tcPr>
            <w:tcW w:w="1278" w:type="dxa"/>
            <w:shd w:val="clear" w:color="auto" w:fill="FFFF99"/>
          </w:tcPr>
          <w:p w14:paraId="280AB600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041F57D6" w14:textId="77777777" w:rsidTr="003C7E8D">
        <w:tc>
          <w:tcPr>
            <w:tcW w:w="13680" w:type="dxa"/>
            <w:gridSpan w:val="4"/>
            <w:shd w:val="clear" w:color="auto" w:fill="FFFF99"/>
          </w:tcPr>
          <w:p w14:paraId="761D4F95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4.2.2 Markt oder Staat – wer soll für digitale Infrastruktur sorgen?</w:t>
            </w:r>
          </w:p>
        </w:tc>
        <w:tc>
          <w:tcPr>
            <w:tcW w:w="1278" w:type="dxa"/>
            <w:shd w:val="clear" w:color="auto" w:fill="FFFF99"/>
          </w:tcPr>
          <w:p w14:paraId="5D82F5DF" w14:textId="2C21F5C5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177-180</w:t>
            </w:r>
          </w:p>
        </w:tc>
      </w:tr>
      <w:tr w:rsidR="00C97689" w:rsidRPr="00724ABC" w14:paraId="0CC14BD6" w14:textId="77777777" w:rsidTr="003C7E8D">
        <w:tc>
          <w:tcPr>
            <w:tcW w:w="2201" w:type="dxa"/>
            <w:shd w:val="clear" w:color="auto" w:fill="FFFF99"/>
          </w:tcPr>
          <w:p w14:paraId="41796ED4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97A3600" w14:textId="2B7AA24D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… erläutern Aufgaben des Staates in der sozialen Marktwirtschaft bei der Bereitstellung öffentlicher Güter.</w:t>
            </w:r>
          </w:p>
          <w:p w14:paraId="207661E3" w14:textId="77777777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</w:p>
          <w:p w14:paraId="6A9D9CCB" w14:textId="0061416F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 xml:space="preserve">… erörtern staatliches Handeln vor dem Hintergrund von wirtschaftspolitischen Zielen und Zielkonflikten. </w:t>
            </w:r>
          </w:p>
        </w:tc>
        <w:tc>
          <w:tcPr>
            <w:tcW w:w="3242" w:type="dxa"/>
            <w:shd w:val="clear" w:color="auto" w:fill="FFFF99"/>
          </w:tcPr>
          <w:p w14:paraId="3B951986" w14:textId="2F242DB8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59A6715F" w14:textId="19FABF64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Strukturpolitik, ökonomische Güter (private, öffentliche, meritorische, Allmende und Clubgüter)</w:t>
            </w:r>
          </w:p>
        </w:tc>
        <w:tc>
          <w:tcPr>
            <w:tcW w:w="1278" w:type="dxa"/>
            <w:shd w:val="clear" w:color="auto" w:fill="FFFF99"/>
          </w:tcPr>
          <w:p w14:paraId="61581F9A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4C5850E0" w14:textId="77777777" w:rsidTr="003C7E8D">
        <w:tc>
          <w:tcPr>
            <w:tcW w:w="13680" w:type="dxa"/>
            <w:gridSpan w:val="4"/>
            <w:shd w:val="clear" w:color="auto" w:fill="FFFF99"/>
          </w:tcPr>
          <w:p w14:paraId="6E871201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4.2.3 Wettbewerb schaffen oder regulieren? Ordnungspolitik in der Praxis</w:t>
            </w:r>
          </w:p>
        </w:tc>
        <w:tc>
          <w:tcPr>
            <w:tcW w:w="1278" w:type="dxa"/>
            <w:shd w:val="clear" w:color="auto" w:fill="FFFF99"/>
          </w:tcPr>
          <w:p w14:paraId="4ECA9238" w14:textId="424C34DB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181-184</w:t>
            </w:r>
          </w:p>
        </w:tc>
      </w:tr>
      <w:tr w:rsidR="00C97689" w:rsidRPr="00724ABC" w14:paraId="03B2AC96" w14:textId="77777777" w:rsidTr="003C7E8D">
        <w:tc>
          <w:tcPr>
            <w:tcW w:w="2201" w:type="dxa"/>
            <w:shd w:val="clear" w:color="auto" w:fill="FFFF99"/>
          </w:tcPr>
          <w:p w14:paraId="732375BE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0095CF6" w14:textId="59F89A43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… erläutern Aufgaben des Staates in der sozialen Marktwirtschaft in der Wettbewerbssicherung</w:t>
            </w:r>
          </w:p>
          <w:p w14:paraId="6240381C" w14:textId="77777777" w:rsidR="00C97689" w:rsidRDefault="00C97689" w:rsidP="00C97689">
            <w:pPr>
              <w:pStyle w:val="Default"/>
              <w:rPr>
                <w:rFonts w:asciiTheme="minorHAnsi" w:hAnsiTheme="minorHAnsi" w:cstheme="minorHAnsi"/>
                <w:color w:val="00000A"/>
                <w:vertAlign w:val="subscript"/>
              </w:rPr>
            </w:pPr>
          </w:p>
          <w:p w14:paraId="3268E818" w14:textId="6FFAFC18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erörtern kriterienorientiert das Verhältnis von Markt und Staat in der sozialen Marktwirtschaft. </w:t>
            </w:r>
          </w:p>
        </w:tc>
        <w:tc>
          <w:tcPr>
            <w:tcW w:w="3242" w:type="dxa"/>
            <w:shd w:val="clear" w:color="auto" w:fill="FFFF99"/>
          </w:tcPr>
          <w:p w14:paraId="7D9CB41C" w14:textId="5076B9FB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FFFF99"/>
          </w:tcPr>
          <w:p w14:paraId="1BA8078F" w14:textId="75C9BC34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Ordnungspolitik, Ordnungsrahmen, Wettbewerbssicherung, Marktformen (Polypol, Oligopol, Monopol)</w:t>
            </w:r>
          </w:p>
        </w:tc>
        <w:tc>
          <w:tcPr>
            <w:tcW w:w="1278" w:type="dxa"/>
            <w:shd w:val="clear" w:color="auto" w:fill="FFFF99"/>
          </w:tcPr>
          <w:p w14:paraId="1836A70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033A5C1F" w14:textId="77777777" w:rsidTr="003C7E8D">
        <w:tc>
          <w:tcPr>
            <w:tcW w:w="13680" w:type="dxa"/>
            <w:gridSpan w:val="4"/>
            <w:shd w:val="clear" w:color="auto" w:fill="FFFF99"/>
          </w:tcPr>
          <w:p w14:paraId="78939F53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4.2.4 Mit Prozesspolitik aus der Konjunkturkrise?</w:t>
            </w:r>
          </w:p>
        </w:tc>
        <w:tc>
          <w:tcPr>
            <w:tcW w:w="1278" w:type="dxa"/>
            <w:shd w:val="clear" w:color="auto" w:fill="FFFF99"/>
          </w:tcPr>
          <w:p w14:paraId="52543321" w14:textId="30150A6D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185-187</w:t>
            </w:r>
          </w:p>
        </w:tc>
      </w:tr>
      <w:tr w:rsidR="00C97689" w:rsidRPr="00724ABC" w14:paraId="49C26D8B" w14:textId="77777777" w:rsidTr="003C7E8D">
        <w:tc>
          <w:tcPr>
            <w:tcW w:w="2201" w:type="dxa"/>
            <w:shd w:val="clear" w:color="auto" w:fill="FFFF99"/>
          </w:tcPr>
          <w:p w14:paraId="70ECD0A6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80D63C5" w14:textId="3AFD1D56" w:rsidR="00C97689" w:rsidRPr="00724ABC" w:rsidRDefault="00C97689" w:rsidP="00975E88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erläutern wirtschaftspolitische Maßnahmen des Staates in der sozialen Markt</w:t>
            </w:r>
            <w:r w:rsidR="00975E88">
              <w:rPr>
                <w:rFonts w:asciiTheme="minorHAnsi" w:hAnsiTheme="minorHAnsi" w:cstheme="minorHAnsi"/>
                <w:vertAlign w:val="subscript"/>
              </w:rPr>
              <w:t>wirtschaft in Konjunkturkrisen.</w:t>
            </w:r>
          </w:p>
        </w:tc>
        <w:tc>
          <w:tcPr>
            <w:tcW w:w="3242" w:type="dxa"/>
            <w:shd w:val="clear" w:color="auto" w:fill="FFFF99"/>
          </w:tcPr>
          <w:p w14:paraId="44B969E3" w14:textId="54D29D35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1F3FB81B" w14:textId="2EE5D3CB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wirtschaftspolitische Ziele und Maßnahmen Konjunkturmodell</w:t>
            </w:r>
          </w:p>
        </w:tc>
        <w:tc>
          <w:tcPr>
            <w:tcW w:w="1278" w:type="dxa"/>
            <w:shd w:val="clear" w:color="auto" w:fill="FFFF99"/>
          </w:tcPr>
          <w:p w14:paraId="6A86A059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46B9FBF2" w14:textId="77777777" w:rsidTr="003C7E8D">
        <w:tc>
          <w:tcPr>
            <w:tcW w:w="13680" w:type="dxa"/>
            <w:gridSpan w:val="4"/>
            <w:shd w:val="clear" w:color="auto" w:fill="FFFF99"/>
          </w:tcPr>
          <w:p w14:paraId="42F146F6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4.2.5 (Wie) Sollte der Staat in einer Wirtschaftskrise reagieren? Der (ewige) Streit ökonomischer Schulen</w:t>
            </w:r>
          </w:p>
        </w:tc>
        <w:tc>
          <w:tcPr>
            <w:tcW w:w="1278" w:type="dxa"/>
            <w:shd w:val="clear" w:color="auto" w:fill="FFFF99"/>
          </w:tcPr>
          <w:p w14:paraId="3D3C2090" w14:textId="43AB5798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188-191</w:t>
            </w:r>
          </w:p>
        </w:tc>
      </w:tr>
      <w:tr w:rsidR="00C97689" w:rsidRPr="00724ABC" w14:paraId="24331B2A" w14:textId="77777777" w:rsidTr="003C7E8D">
        <w:tc>
          <w:tcPr>
            <w:tcW w:w="2201" w:type="dxa"/>
            <w:shd w:val="clear" w:color="auto" w:fill="FFFF99"/>
          </w:tcPr>
          <w:p w14:paraId="68033F44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5F9EF110" w14:textId="36902ECA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… analysieren die Konzepte nachfrageorientierter und angebotsorientierter Wirtschaftspolitik als mögliche Reaktionen auf konjunkturelle Krisen.</w:t>
            </w:r>
          </w:p>
        </w:tc>
        <w:tc>
          <w:tcPr>
            <w:tcW w:w="3242" w:type="dxa"/>
            <w:shd w:val="clear" w:color="auto" w:fill="FFFF99"/>
          </w:tcPr>
          <w:p w14:paraId="6F92D916" w14:textId="5AC9E811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 / Ordnungen und Systeme</w:t>
            </w:r>
          </w:p>
        </w:tc>
        <w:tc>
          <w:tcPr>
            <w:tcW w:w="3479" w:type="dxa"/>
            <w:shd w:val="clear" w:color="auto" w:fill="FFFF99"/>
          </w:tcPr>
          <w:p w14:paraId="467030D8" w14:textId="0ED8B2AA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>Prozesspolitik, Ordnungspolitik, wirtschaftspolitische Maßnahmen</w:t>
            </w:r>
          </w:p>
        </w:tc>
        <w:tc>
          <w:tcPr>
            <w:tcW w:w="1278" w:type="dxa"/>
            <w:shd w:val="clear" w:color="auto" w:fill="FFFF99"/>
          </w:tcPr>
          <w:p w14:paraId="590EB498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C97689" w:rsidRPr="00724ABC" w14:paraId="136D78B6" w14:textId="77777777" w:rsidTr="003C7E8D">
        <w:tc>
          <w:tcPr>
            <w:tcW w:w="13680" w:type="dxa"/>
            <w:gridSpan w:val="4"/>
            <w:shd w:val="clear" w:color="auto" w:fill="FFFF99"/>
          </w:tcPr>
          <w:p w14:paraId="57A5DBF8" w14:textId="77777777" w:rsidR="00C97689" w:rsidRPr="00B4286A" w:rsidRDefault="00C97689" w:rsidP="00C97689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4.2.6 Mit „Wumms“ aus der Krise! Ist das Corona-Konjunkturpaket ein wirtschaftspolitischer Erfolg?</w:t>
            </w:r>
          </w:p>
        </w:tc>
        <w:tc>
          <w:tcPr>
            <w:tcW w:w="1278" w:type="dxa"/>
            <w:shd w:val="clear" w:color="auto" w:fill="FFFF99"/>
          </w:tcPr>
          <w:p w14:paraId="10F49E66" w14:textId="57DB6AFF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192-196</w:t>
            </w:r>
          </w:p>
        </w:tc>
      </w:tr>
      <w:tr w:rsidR="00C97689" w:rsidRPr="00724ABC" w14:paraId="0976EB8C" w14:textId="77777777" w:rsidTr="003C7E8D">
        <w:tc>
          <w:tcPr>
            <w:tcW w:w="2201" w:type="dxa"/>
            <w:shd w:val="clear" w:color="auto" w:fill="FFFF99"/>
          </w:tcPr>
          <w:p w14:paraId="69BCA6CC" w14:textId="77777777" w:rsidR="00C97689" w:rsidRPr="007354F1" w:rsidRDefault="00C97689" w:rsidP="00C97689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88B164D" w14:textId="0A100AEF" w:rsidR="00C97689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analysieren die Wirksamkeit und Zielgenauigkeit von prozesspolitischen Maßnahmen in Konjunkturkrisen.</w:t>
            </w:r>
          </w:p>
          <w:p w14:paraId="5AE3383A" w14:textId="77777777" w:rsidR="00C97689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  <w:p w14:paraId="0557C14C" w14:textId="6EA8B4C8" w:rsidR="00C97689" w:rsidRPr="00724ABC" w:rsidRDefault="00C97689" w:rsidP="00C97689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color w:val="00000A"/>
                <w:vertAlign w:val="subscript"/>
              </w:rPr>
              <w:t xml:space="preserve">… </w:t>
            </w:r>
            <w:r w:rsidRPr="00FB430B">
              <w:rPr>
                <w:rFonts w:asciiTheme="minorHAnsi" w:hAnsiTheme="minorHAnsi" w:cstheme="minorHAnsi"/>
                <w:color w:val="00000A"/>
                <w:vertAlign w:val="subscript"/>
              </w:rPr>
              <w:t>erörtern kriterienorientiert das Verhältnis von Markt und Staat in der sozialen Marktwirtschaft.</w:t>
            </w:r>
          </w:p>
        </w:tc>
        <w:tc>
          <w:tcPr>
            <w:tcW w:w="3242" w:type="dxa"/>
            <w:shd w:val="clear" w:color="auto" w:fill="FFFF99"/>
          </w:tcPr>
          <w:p w14:paraId="129F2447" w14:textId="091B57DF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FFFF99"/>
          </w:tcPr>
          <w:p w14:paraId="64A96937" w14:textId="7906C420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Gerechtigkeit, </w:t>
            </w:r>
            <w:r>
              <w:rPr>
                <w:rFonts w:asciiTheme="minorHAnsi" w:hAnsiTheme="minorHAnsi" w:cstheme="minorHAnsi"/>
                <w:color w:val="00000A"/>
                <w:vertAlign w:val="subscript"/>
              </w:rPr>
              <w:t>wirtschaftspolitische Maßnahmen und Ziele</w:t>
            </w:r>
          </w:p>
        </w:tc>
        <w:tc>
          <w:tcPr>
            <w:tcW w:w="1278" w:type="dxa"/>
            <w:shd w:val="clear" w:color="auto" w:fill="FFFF99"/>
          </w:tcPr>
          <w:p w14:paraId="52365565" w14:textId="77777777" w:rsidR="00C97689" w:rsidRPr="00724ABC" w:rsidRDefault="00C97689" w:rsidP="00C97689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90193" w:rsidRPr="00724ABC" w14:paraId="47703DA4" w14:textId="77777777" w:rsidTr="00255456">
        <w:tc>
          <w:tcPr>
            <w:tcW w:w="14958" w:type="dxa"/>
            <w:gridSpan w:val="5"/>
            <w:shd w:val="clear" w:color="auto" w:fill="auto"/>
          </w:tcPr>
          <w:p w14:paraId="05B9E419" w14:textId="5D764C04" w:rsidR="00590193" w:rsidRPr="00724ABC" w:rsidRDefault="00590193" w:rsidP="001A4924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7E6F84">
              <w:rPr>
                <w:rFonts w:asciiTheme="minorHAnsi" w:hAnsiTheme="minorHAnsi" w:cstheme="minorHAnsi"/>
                <w:b/>
                <w:vertAlign w:val="subscript"/>
              </w:rPr>
              <w:t>Kompetenzen anwenden: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„Mission Economy“ – Wirtschaftspolitik als</w:t>
            </w:r>
            <w:r w:rsidR="001A4924"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Zukunftsmission?.</w:t>
            </w:r>
          </w:p>
        </w:tc>
      </w:tr>
      <w:tr w:rsidR="00590193" w:rsidRPr="00724ABC" w14:paraId="53F022A0" w14:textId="77777777" w:rsidTr="00255456">
        <w:tc>
          <w:tcPr>
            <w:tcW w:w="2201" w:type="dxa"/>
            <w:shd w:val="clear" w:color="auto" w:fill="auto"/>
          </w:tcPr>
          <w:p w14:paraId="2B02C84E" w14:textId="77777777" w:rsidR="00590193" w:rsidRPr="007354F1" w:rsidRDefault="00590193" w:rsidP="0059019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1C727DB5" w14:textId="7BD38349" w:rsidR="00255456" w:rsidRPr="00255456" w:rsidRDefault="00255456" w:rsidP="00255456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>... erörtern kriterienorientiert das Verhältnis von Markt und Staat in</w:t>
            </w:r>
          </w:p>
          <w:p w14:paraId="24CB21C5" w14:textId="6F4D4B70" w:rsidR="00590193" w:rsidRDefault="00255456" w:rsidP="00255456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>der sozialen Marktwirtschaft.</w:t>
            </w:r>
          </w:p>
        </w:tc>
        <w:tc>
          <w:tcPr>
            <w:tcW w:w="3242" w:type="dxa"/>
            <w:shd w:val="clear" w:color="auto" w:fill="auto"/>
          </w:tcPr>
          <w:p w14:paraId="1FDB3658" w14:textId="56A82AF9" w:rsidR="00590193" w:rsidRDefault="00255456" w:rsidP="00255456">
            <w:pPr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 xml:space="preserve">Ordnungen und Systeme </w:t>
            </w:r>
          </w:p>
        </w:tc>
        <w:tc>
          <w:tcPr>
            <w:tcW w:w="3479" w:type="dxa"/>
            <w:shd w:val="clear" w:color="auto" w:fill="auto"/>
          </w:tcPr>
          <w:p w14:paraId="37C09527" w14:textId="269D82C2" w:rsidR="00590193" w:rsidRDefault="00255456" w:rsidP="00590193">
            <w:pPr>
              <w:rPr>
                <w:rFonts w:asciiTheme="minorHAnsi" w:hAnsiTheme="minorHAnsi" w:cstheme="minorHAnsi"/>
                <w:vertAlign w:val="subscript"/>
              </w:rPr>
            </w:pPr>
            <w:r w:rsidRPr="00255456">
              <w:rPr>
                <w:rFonts w:asciiTheme="minorHAnsi" w:hAnsiTheme="minorHAnsi" w:cstheme="minorHAnsi"/>
                <w:vertAlign w:val="subscript"/>
              </w:rPr>
              <w:t>Wirtschaftsordnungen, wirtschaftspolitische Ziele</w:t>
            </w:r>
          </w:p>
        </w:tc>
        <w:tc>
          <w:tcPr>
            <w:tcW w:w="1278" w:type="dxa"/>
            <w:shd w:val="clear" w:color="auto" w:fill="auto"/>
          </w:tcPr>
          <w:p w14:paraId="7226C212" w14:textId="6D877B16" w:rsidR="00590193" w:rsidRPr="00724ABC" w:rsidRDefault="00895AC4" w:rsidP="0059019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197</w:t>
            </w:r>
          </w:p>
        </w:tc>
      </w:tr>
    </w:tbl>
    <w:p w14:paraId="3C850977" w14:textId="77777777" w:rsidR="00867847" w:rsidRDefault="00867847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867847" w:rsidRPr="00724ABC" w14:paraId="0919C7FA" w14:textId="77777777" w:rsidTr="00867847">
        <w:tc>
          <w:tcPr>
            <w:tcW w:w="2201" w:type="dxa"/>
            <w:shd w:val="clear" w:color="auto" w:fill="CC3300"/>
          </w:tcPr>
          <w:p w14:paraId="3B1FA011" w14:textId="570494F0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474C8B69" w14:textId="65D28F2E" w:rsidR="00867847" w:rsidRPr="00724ABC" w:rsidRDefault="00867847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59CBC94D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5E8D0FD0" w14:textId="79F676E5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7F3C2CEB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16218848" w14:textId="42942BC8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1F75E689" w14:textId="49606D99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867847" w:rsidRPr="00724ABC" w14:paraId="0D19AA65" w14:textId="77777777" w:rsidTr="009A245B">
        <w:tc>
          <w:tcPr>
            <w:tcW w:w="14958" w:type="dxa"/>
            <w:gridSpan w:val="5"/>
            <w:shd w:val="clear" w:color="auto" w:fill="auto"/>
          </w:tcPr>
          <w:p w14:paraId="605DE4A6" w14:textId="77777777" w:rsidR="00867847" w:rsidRPr="00195773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195773">
              <w:rPr>
                <w:rFonts w:asciiTheme="minorHAnsi" w:hAnsiTheme="minorHAnsi" w:cstheme="minorHAnsi"/>
                <w:b/>
                <w:vertAlign w:val="subscript"/>
              </w:rPr>
              <w:t xml:space="preserve">5. Wohlstand für alle? Soziale 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Ung</w:t>
            </w:r>
            <w:r w:rsidRPr="00195773">
              <w:rPr>
                <w:rFonts w:asciiTheme="minorHAnsi" w:hAnsiTheme="minorHAnsi" w:cstheme="minorHAnsi"/>
                <w:b/>
                <w:vertAlign w:val="subscript"/>
              </w:rPr>
              <w:t>leichheit in der sozialen Marktwirtschaft</w:t>
            </w:r>
          </w:p>
        </w:tc>
      </w:tr>
      <w:tr w:rsidR="00867847" w:rsidRPr="00724ABC" w14:paraId="4E9B06C4" w14:textId="77777777" w:rsidTr="009A245B">
        <w:tc>
          <w:tcPr>
            <w:tcW w:w="13680" w:type="dxa"/>
            <w:gridSpan w:val="4"/>
            <w:shd w:val="clear" w:color="auto" w:fill="auto"/>
          </w:tcPr>
          <w:p w14:paraId="2CAAA25C" w14:textId="77777777" w:rsidR="00867847" w:rsidRPr="0085248B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5248B">
              <w:rPr>
                <w:rFonts w:asciiTheme="minorHAnsi" w:hAnsiTheme="minorHAnsi" w:cstheme="minorHAnsi"/>
                <w:b/>
                <w:vertAlign w:val="subscript"/>
              </w:rPr>
              <w:t>5.1 Wohlstand für alle? Einkommens- und Vermögensverteilung in Deutschland</w:t>
            </w:r>
          </w:p>
        </w:tc>
        <w:tc>
          <w:tcPr>
            <w:tcW w:w="1278" w:type="dxa"/>
            <w:shd w:val="clear" w:color="auto" w:fill="auto"/>
          </w:tcPr>
          <w:p w14:paraId="292369B5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4D97F417" w14:textId="77777777" w:rsidTr="00D04AFF">
        <w:tc>
          <w:tcPr>
            <w:tcW w:w="13680" w:type="dxa"/>
            <w:gridSpan w:val="4"/>
            <w:shd w:val="clear" w:color="auto" w:fill="FFFF99"/>
          </w:tcPr>
          <w:p w14:paraId="2C5F6805" w14:textId="50FBF48E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5.1.1 Soziale Ungleichheit als politisches Problem? Folgen für Einzelne und die Gesellschaft</w:t>
            </w:r>
          </w:p>
        </w:tc>
        <w:tc>
          <w:tcPr>
            <w:tcW w:w="1278" w:type="dxa"/>
            <w:shd w:val="clear" w:color="auto" w:fill="FFFF99"/>
          </w:tcPr>
          <w:p w14:paraId="632640FC" w14:textId="2E7E7345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200-203</w:t>
            </w:r>
          </w:p>
        </w:tc>
      </w:tr>
      <w:tr w:rsidR="00867847" w:rsidRPr="00724ABC" w14:paraId="30515309" w14:textId="77777777" w:rsidTr="00D04AFF">
        <w:tc>
          <w:tcPr>
            <w:tcW w:w="2201" w:type="dxa"/>
            <w:shd w:val="clear" w:color="auto" w:fill="FFFF99"/>
          </w:tcPr>
          <w:p w14:paraId="597BE973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A4C59E6" w14:textId="77777777" w:rsidR="00001262" w:rsidRDefault="00001262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beschreiben soziale Ungleichheit am Beispiel der Einkommens- und Vermögensverteilung in Deutschland.</w:t>
            </w:r>
          </w:p>
          <w:p w14:paraId="01B7CB7B" w14:textId="00413E1F" w:rsidR="00292EE6" w:rsidRPr="00724ABC" w:rsidRDefault="00292EE6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analysieren die gesellschaftlichen und politischen Auswirkungen sozialer Ungleichheit.</w:t>
            </w:r>
          </w:p>
        </w:tc>
        <w:tc>
          <w:tcPr>
            <w:tcW w:w="3242" w:type="dxa"/>
            <w:shd w:val="clear" w:color="auto" w:fill="FFFF99"/>
          </w:tcPr>
          <w:p w14:paraId="0305D3FA" w14:textId="60616C0A" w:rsidR="00867847" w:rsidRPr="00724ABC" w:rsidRDefault="00200590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06DBE550" w14:textId="38569ED6" w:rsidR="00867847" w:rsidRPr="00724ABC" w:rsidRDefault="00C44A4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soziale Ungleichheit</w:t>
            </w:r>
          </w:p>
        </w:tc>
        <w:tc>
          <w:tcPr>
            <w:tcW w:w="1278" w:type="dxa"/>
            <w:shd w:val="clear" w:color="auto" w:fill="FFFF99"/>
          </w:tcPr>
          <w:p w14:paraId="3CF8D006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6EFF6E67" w14:textId="77777777" w:rsidTr="00D04AFF">
        <w:tc>
          <w:tcPr>
            <w:tcW w:w="2201" w:type="dxa"/>
            <w:shd w:val="clear" w:color="auto" w:fill="FFFF99"/>
          </w:tcPr>
          <w:p w14:paraId="3AEB5444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99"/>
          </w:tcPr>
          <w:p w14:paraId="710C7FEE" w14:textId="77777777" w:rsidR="00867847" w:rsidRPr="00867CC7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Statistiken analysieren</w:t>
            </w:r>
          </w:p>
        </w:tc>
        <w:tc>
          <w:tcPr>
            <w:tcW w:w="1278" w:type="dxa"/>
            <w:shd w:val="clear" w:color="auto" w:fill="FFFF99"/>
          </w:tcPr>
          <w:p w14:paraId="0794B564" w14:textId="3AF46D15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64EBC" w:rsidRPr="00724ABC" w14:paraId="632388FB" w14:textId="77777777" w:rsidTr="00D04AFF">
        <w:tc>
          <w:tcPr>
            <w:tcW w:w="2201" w:type="dxa"/>
            <w:shd w:val="clear" w:color="auto" w:fill="FFFF99"/>
          </w:tcPr>
          <w:p w14:paraId="583B64A5" w14:textId="77777777" w:rsidR="00764EBC" w:rsidRPr="007354F1" w:rsidRDefault="00764EBC" w:rsidP="00764EB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453C215B" w14:textId="77777777" w:rsidR="00764EBC" w:rsidRDefault="00001262" w:rsidP="00764EB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analysieren die Entwicklung der Einkommens- und Vermögensverteilung anhand statistischer Materialien.</w:t>
            </w:r>
          </w:p>
          <w:p w14:paraId="7990F843" w14:textId="0548644A" w:rsidR="0029446B" w:rsidRPr="00724ABC" w:rsidRDefault="0029446B" w:rsidP="00764EB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FFFF99"/>
          </w:tcPr>
          <w:p w14:paraId="499118E0" w14:textId="729E9F9D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2A88AEDC" w14:textId="4A5E3A34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soziale Ungleichheit</w:t>
            </w:r>
          </w:p>
        </w:tc>
        <w:tc>
          <w:tcPr>
            <w:tcW w:w="1278" w:type="dxa"/>
            <w:shd w:val="clear" w:color="auto" w:fill="FFFF99"/>
          </w:tcPr>
          <w:p w14:paraId="58A8E9F0" w14:textId="2205A5BA" w:rsidR="00764EBC" w:rsidRPr="00724ABC" w:rsidRDefault="00C97689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204-206</w:t>
            </w:r>
          </w:p>
        </w:tc>
      </w:tr>
      <w:tr w:rsidR="00867847" w:rsidRPr="00724ABC" w14:paraId="58444509" w14:textId="77777777" w:rsidTr="00D04AFF">
        <w:tc>
          <w:tcPr>
            <w:tcW w:w="13680" w:type="dxa"/>
            <w:gridSpan w:val="4"/>
            <w:shd w:val="clear" w:color="auto" w:fill="FFFF99"/>
          </w:tcPr>
          <w:p w14:paraId="654AFB7E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5.1.2 Wie sind Einkommen und Vermögen in Deutschland verteilt?</w:t>
            </w:r>
          </w:p>
        </w:tc>
        <w:tc>
          <w:tcPr>
            <w:tcW w:w="1278" w:type="dxa"/>
            <w:shd w:val="clear" w:color="auto" w:fill="FFFF99"/>
          </w:tcPr>
          <w:p w14:paraId="089F09B6" w14:textId="0DC1277C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207-209</w:t>
            </w:r>
          </w:p>
        </w:tc>
      </w:tr>
      <w:tr w:rsidR="00867847" w:rsidRPr="00724ABC" w14:paraId="021E4F44" w14:textId="77777777" w:rsidTr="00D04AFF">
        <w:tc>
          <w:tcPr>
            <w:tcW w:w="2201" w:type="dxa"/>
            <w:shd w:val="clear" w:color="auto" w:fill="FFFF99"/>
          </w:tcPr>
          <w:p w14:paraId="4E1953C5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3DA23908" w14:textId="77777777" w:rsidR="00867847" w:rsidRDefault="00001262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analysieren die Entwicklung der Einkommens- und Vermögensverteilung anhand statistischer Materialien.</w:t>
            </w:r>
          </w:p>
          <w:p w14:paraId="3CAF7CD1" w14:textId="2CA242C2" w:rsidR="0029446B" w:rsidRPr="00724ABC" w:rsidRDefault="00F32941" w:rsidP="0029446B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setzen sich mit der Frage auseinander, ob das wirtschaftspolitische Ziel einer gerechten Einkommens- und Vermögensverteilung in Deutschland erreicht wird.</w:t>
            </w:r>
          </w:p>
        </w:tc>
        <w:tc>
          <w:tcPr>
            <w:tcW w:w="3242" w:type="dxa"/>
            <w:shd w:val="clear" w:color="auto" w:fill="FFFF99"/>
          </w:tcPr>
          <w:p w14:paraId="33542602" w14:textId="3B457EE8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282C01AE" w14:textId="2EF1BA51" w:rsidR="00867847" w:rsidRPr="00724ABC" w:rsidRDefault="00C44A4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(Entwicklung der) Einkommens- und Vermögensverteilung</w:t>
            </w:r>
          </w:p>
        </w:tc>
        <w:tc>
          <w:tcPr>
            <w:tcW w:w="1278" w:type="dxa"/>
            <w:shd w:val="clear" w:color="auto" w:fill="FFFF99"/>
          </w:tcPr>
          <w:p w14:paraId="3B493260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59A4F0E6" w14:textId="77777777" w:rsidTr="00FC3F3D">
        <w:tc>
          <w:tcPr>
            <w:tcW w:w="2201" w:type="dxa"/>
            <w:shd w:val="clear" w:color="auto" w:fill="auto"/>
          </w:tcPr>
          <w:p w14:paraId="5FD394A1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52F9D5C8" w14:textId="77777777" w:rsidR="00867847" w:rsidRPr="00867CC7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Ein lebendiges Diagramm gestalten</w:t>
            </w:r>
          </w:p>
        </w:tc>
        <w:tc>
          <w:tcPr>
            <w:tcW w:w="1278" w:type="dxa"/>
            <w:shd w:val="clear" w:color="auto" w:fill="auto"/>
          </w:tcPr>
          <w:p w14:paraId="558B3CB6" w14:textId="6E2856E3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764EBC" w:rsidRPr="00724ABC" w14:paraId="2AD2B86E" w14:textId="77777777" w:rsidTr="00FC3F3D">
        <w:tc>
          <w:tcPr>
            <w:tcW w:w="2201" w:type="dxa"/>
            <w:shd w:val="clear" w:color="auto" w:fill="auto"/>
          </w:tcPr>
          <w:p w14:paraId="27BA9F24" w14:textId="77777777" w:rsidR="00764EBC" w:rsidRPr="007354F1" w:rsidRDefault="00764EBC" w:rsidP="00764EBC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D77FE05" w14:textId="5DB9673A" w:rsidR="00764EBC" w:rsidRPr="00724ABC" w:rsidRDefault="00001262" w:rsidP="00764EBC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analysieren die Entwicklung der Einkommens- und Vermögensverteilung anhand statistischer Materialien.</w:t>
            </w:r>
          </w:p>
        </w:tc>
        <w:tc>
          <w:tcPr>
            <w:tcW w:w="3242" w:type="dxa"/>
            <w:shd w:val="clear" w:color="auto" w:fill="auto"/>
          </w:tcPr>
          <w:p w14:paraId="3F58ECC5" w14:textId="36C3AC2C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383592A6" w14:textId="0BB0D9D2" w:rsidR="00764EBC" w:rsidRPr="00724ABC" w:rsidRDefault="00764EBC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(Entwicklung der) Einkommens- und Vermögensverteilung</w:t>
            </w:r>
          </w:p>
        </w:tc>
        <w:tc>
          <w:tcPr>
            <w:tcW w:w="1278" w:type="dxa"/>
            <w:shd w:val="clear" w:color="auto" w:fill="auto"/>
          </w:tcPr>
          <w:p w14:paraId="7A47AD5D" w14:textId="1C81A2B7" w:rsidR="00764EBC" w:rsidRPr="00724ABC" w:rsidRDefault="00C97689" w:rsidP="00764EBC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210/211</w:t>
            </w:r>
          </w:p>
        </w:tc>
      </w:tr>
      <w:tr w:rsidR="00867847" w:rsidRPr="00724ABC" w14:paraId="618367A9" w14:textId="77777777" w:rsidTr="00D04AFF">
        <w:tc>
          <w:tcPr>
            <w:tcW w:w="13680" w:type="dxa"/>
            <w:gridSpan w:val="4"/>
            <w:shd w:val="clear" w:color="auto" w:fill="FFFF99"/>
          </w:tcPr>
          <w:p w14:paraId="70FA204F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5.1.3 Welche Ursachen haben Einkommens- und Vermögensungleichheit in Deutschland?</w:t>
            </w:r>
          </w:p>
        </w:tc>
        <w:tc>
          <w:tcPr>
            <w:tcW w:w="1278" w:type="dxa"/>
            <w:shd w:val="clear" w:color="auto" w:fill="FFFF99"/>
          </w:tcPr>
          <w:p w14:paraId="46B67A6C" w14:textId="17BFC29B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212-214</w:t>
            </w:r>
          </w:p>
        </w:tc>
      </w:tr>
      <w:tr w:rsidR="00867847" w:rsidRPr="00724ABC" w14:paraId="27E167F0" w14:textId="77777777" w:rsidTr="00D04AFF">
        <w:tc>
          <w:tcPr>
            <w:tcW w:w="2201" w:type="dxa"/>
            <w:shd w:val="clear" w:color="auto" w:fill="FFFF99"/>
          </w:tcPr>
          <w:p w14:paraId="092CA3DA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1096936D" w14:textId="025320C7" w:rsidR="00867847" w:rsidRPr="00724ABC" w:rsidRDefault="00F65B1B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erklären die Ursachen der Einkommens- und Vermögensungleichheit in Deutschland.</w:t>
            </w:r>
          </w:p>
        </w:tc>
        <w:tc>
          <w:tcPr>
            <w:tcW w:w="3242" w:type="dxa"/>
            <w:shd w:val="clear" w:color="auto" w:fill="FFFF99"/>
          </w:tcPr>
          <w:p w14:paraId="7BA27D08" w14:textId="0C2B3FA3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57DF21F3" w14:textId="07F7B614" w:rsidR="00867847" w:rsidRPr="00724ABC" w:rsidRDefault="00F4207E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Einkommens- und Vermögensungleichheit</w:t>
            </w:r>
          </w:p>
        </w:tc>
        <w:tc>
          <w:tcPr>
            <w:tcW w:w="1278" w:type="dxa"/>
            <w:shd w:val="clear" w:color="auto" w:fill="FFFF99"/>
          </w:tcPr>
          <w:p w14:paraId="262656EC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35575A92" w14:textId="77777777" w:rsidTr="00D04AFF">
        <w:tc>
          <w:tcPr>
            <w:tcW w:w="13680" w:type="dxa"/>
            <w:gridSpan w:val="4"/>
            <w:shd w:val="clear" w:color="auto" w:fill="FFFF99"/>
          </w:tcPr>
          <w:p w14:paraId="0D5D319D" w14:textId="677CF69D" w:rsidR="00867847" w:rsidRPr="00B4286A" w:rsidRDefault="00867847" w:rsidP="00FC3F3D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 xml:space="preserve">5.1.4 (Wann) </w:t>
            </w:r>
            <w:r w:rsidR="00FC3F3D">
              <w:rPr>
                <w:rFonts w:asciiTheme="minorHAnsi" w:hAnsiTheme="minorHAnsi" w:cstheme="minorHAnsi"/>
                <w:b/>
                <w:vertAlign w:val="subscript"/>
              </w:rPr>
              <w:t>S</w:t>
            </w: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ind Einkommen und Vermögen gerecht verteilt? Prinzipien sozialer Gerechtigkeit in der Diskussion</w:t>
            </w:r>
          </w:p>
        </w:tc>
        <w:tc>
          <w:tcPr>
            <w:tcW w:w="1278" w:type="dxa"/>
            <w:shd w:val="clear" w:color="auto" w:fill="FFFF99"/>
          </w:tcPr>
          <w:p w14:paraId="4B451C31" w14:textId="7E6758EE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215-217</w:t>
            </w:r>
          </w:p>
        </w:tc>
      </w:tr>
      <w:tr w:rsidR="00867847" w:rsidRPr="00724ABC" w14:paraId="1D0A99CC" w14:textId="77777777" w:rsidTr="00D04AFF">
        <w:tc>
          <w:tcPr>
            <w:tcW w:w="2201" w:type="dxa"/>
            <w:shd w:val="clear" w:color="auto" w:fill="FFFF99"/>
          </w:tcPr>
          <w:p w14:paraId="733A538D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1FA43120" w14:textId="3DFE629D" w:rsidR="00867847" w:rsidRPr="00724ABC" w:rsidRDefault="00001262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beschreiben und </w:t>
            </w:r>
            <w:r w:rsidRPr="00001262">
              <w:rPr>
                <w:rFonts w:asciiTheme="minorHAnsi" w:hAnsiTheme="minorHAnsi" w:cstheme="minorHAnsi"/>
                <w:vertAlign w:val="subscript"/>
              </w:rPr>
              <w:t>erörtern Prinzipien der Verteilungsgerechtigkeit (Egalität, Bedarf, Leistung) als Herausforderung für die soziale Marktwirtschaft.</w:t>
            </w:r>
          </w:p>
        </w:tc>
        <w:tc>
          <w:tcPr>
            <w:tcW w:w="3242" w:type="dxa"/>
            <w:shd w:val="clear" w:color="auto" w:fill="FFFF99"/>
          </w:tcPr>
          <w:p w14:paraId="78FD577D" w14:textId="19FC9F85" w:rsidR="00867847" w:rsidRPr="00724ABC" w:rsidRDefault="00675E87" w:rsidP="00675E8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19195ED2" w14:textId="494C5881" w:rsidR="00867847" w:rsidRPr="00724ABC" w:rsidRDefault="00D9256D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Prinzipien der Verteilungsgerechtigkeit (Egalität, Bedarf, Leistung)</w:t>
            </w:r>
          </w:p>
        </w:tc>
        <w:tc>
          <w:tcPr>
            <w:tcW w:w="1278" w:type="dxa"/>
            <w:shd w:val="clear" w:color="auto" w:fill="FFFF99"/>
          </w:tcPr>
          <w:p w14:paraId="7D5766AB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73C918E2" w14:textId="77777777" w:rsidTr="009A245B">
        <w:tc>
          <w:tcPr>
            <w:tcW w:w="13680" w:type="dxa"/>
            <w:gridSpan w:val="4"/>
            <w:shd w:val="clear" w:color="auto" w:fill="auto"/>
          </w:tcPr>
          <w:p w14:paraId="5F211E9F" w14:textId="77777777" w:rsidR="00867847" w:rsidRPr="00380318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380318">
              <w:rPr>
                <w:rFonts w:asciiTheme="minorHAnsi" w:hAnsiTheme="minorHAnsi" w:cstheme="minorHAnsi"/>
                <w:b/>
                <w:vertAlign w:val="subscript"/>
              </w:rPr>
              <w:t>5.2 Mit einem Grunderbe zu sozialer Gerechtigkeit? Umverteilungspolitik in der politischen Auseinandersetzung</w:t>
            </w:r>
          </w:p>
        </w:tc>
        <w:tc>
          <w:tcPr>
            <w:tcW w:w="1278" w:type="dxa"/>
            <w:shd w:val="clear" w:color="auto" w:fill="auto"/>
          </w:tcPr>
          <w:p w14:paraId="14A0B193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1E6328E5" w14:textId="77777777" w:rsidTr="00D04AFF">
        <w:tc>
          <w:tcPr>
            <w:tcW w:w="13680" w:type="dxa"/>
            <w:gridSpan w:val="4"/>
            <w:shd w:val="clear" w:color="auto" w:fill="FFFF99"/>
          </w:tcPr>
          <w:p w14:paraId="04CC970F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lastRenderedPageBreak/>
              <w:t>5.2.1 Wie soll Gerechtigkeit hergestellt werden? Das Instrument des Grunderbes</w:t>
            </w:r>
          </w:p>
        </w:tc>
        <w:tc>
          <w:tcPr>
            <w:tcW w:w="1278" w:type="dxa"/>
            <w:shd w:val="clear" w:color="auto" w:fill="FFFF99"/>
          </w:tcPr>
          <w:p w14:paraId="37CBBECA" w14:textId="3B66201E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218/219</w:t>
            </w:r>
          </w:p>
        </w:tc>
      </w:tr>
      <w:tr w:rsidR="00867847" w:rsidRPr="00724ABC" w14:paraId="0C0EEB78" w14:textId="77777777" w:rsidTr="00D04AFF">
        <w:tc>
          <w:tcPr>
            <w:tcW w:w="2201" w:type="dxa"/>
            <w:shd w:val="clear" w:color="auto" w:fill="FFFF99"/>
          </w:tcPr>
          <w:p w14:paraId="5D24A70A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62292045" w14:textId="52CE6269" w:rsidR="00867847" w:rsidRPr="00724ABC" w:rsidRDefault="00B64344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vergleichen politische Positionen zur gerechten Einkommens- und Vermögensverteilung.</w:t>
            </w:r>
          </w:p>
        </w:tc>
        <w:tc>
          <w:tcPr>
            <w:tcW w:w="3242" w:type="dxa"/>
            <w:shd w:val="clear" w:color="auto" w:fill="FFFF99"/>
          </w:tcPr>
          <w:p w14:paraId="5EC7D7A6" w14:textId="0989E65E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6FCC1530" w14:textId="2F7F3192" w:rsidR="00867847" w:rsidRPr="00724ABC" w:rsidRDefault="001B455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politische Positionen und Vorschläge zur gerechten Einkommens- und Vermögensverteilung</w:t>
            </w:r>
          </w:p>
        </w:tc>
        <w:tc>
          <w:tcPr>
            <w:tcW w:w="1278" w:type="dxa"/>
            <w:shd w:val="clear" w:color="auto" w:fill="FFFF99"/>
          </w:tcPr>
          <w:p w14:paraId="0355C262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788B5EDF" w14:textId="77777777" w:rsidTr="00D04AFF">
        <w:tc>
          <w:tcPr>
            <w:tcW w:w="2201" w:type="dxa"/>
            <w:shd w:val="clear" w:color="auto" w:fill="FFFF99"/>
          </w:tcPr>
          <w:p w14:paraId="336C011C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FFFF99"/>
          </w:tcPr>
          <w:p w14:paraId="51735095" w14:textId="77777777" w:rsidR="00867847" w:rsidRPr="00867CC7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Methode: Politische Positionen analysieren</w:t>
            </w:r>
          </w:p>
        </w:tc>
        <w:tc>
          <w:tcPr>
            <w:tcW w:w="1278" w:type="dxa"/>
            <w:shd w:val="clear" w:color="auto" w:fill="FFFF99"/>
          </w:tcPr>
          <w:p w14:paraId="4FE753EC" w14:textId="664755D0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3F62CFBB" w14:textId="77777777" w:rsidTr="00D04AFF">
        <w:tc>
          <w:tcPr>
            <w:tcW w:w="2201" w:type="dxa"/>
            <w:shd w:val="clear" w:color="auto" w:fill="FFFF99"/>
          </w:tcPr>
          <w:p w14:paraId="15C37E8F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07DAFD02" w14:textId="010DCEC3" w:rsidR="00867847" w:rsidRPr="00724ABC" w:rsidRDefault="00B64344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vergleichen politische Positionen zur gerechten Ein</w:t>
            </w:r>
            <w:r w:rsidR="009260D4">
              <w:rPr>
                <w:rFonts w:asciiTheme="minorHAnsi" w:hAnsiTheme="minorHAnsi" w:cstheme="minorHAnsi"/>
                <w:vertAlign w:val="subscript"/>
              </w:rPr>
              <w:t>kommens- und Vermögensverteilung.</w:t>
            </w:r>
          </w:p>
        </w:tc>
        <w:tc>
          <w:tcPr>
            <w:tcW w:w="3242" w:type="dxa"/>
            <w:shd w:val="clear" w:color="auto" w:fill="FFFF99"/>
          </w:tcPr>
          <w:p w14:paraId="7728ED05" w14:textId="13A960D6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12F22334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FFFF99"/>
          </w:tcPr>
          <w:p w14:paraId="6E3D43E6" w14:textId="0BA62FB2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220-222</w:t>
            </w:r>
          </w:p>
        </w:tc>
      </w:tr>
      <w:tr w:rsidR="00867847" w:rsidRPr="00724ABC" w14:paraId="7168E806" w14:textId="77777777" w:rsidTr="00D04AFF">
        <w:tc>
          <w:tcPr>
            <w:tcW w:w="13680" w:type="dxa"/>
            <w:gridSpan w:val="4"/>
            <w:shd w:val="clear" w:color="auto" w:fill="FFFF99"/>
          </w:tcPr>
          <w:p w14:paraId="4CC81877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5.2.2 Mit dem Grunderbe zu mehr Gerechtigkeit? Das Konzept in der Diskussion</w:t>
            </w:r>
          </w:p>
        </w:tc>
        <w:tc>
          <w:tcPr>
            <w:tcW w:w="1278" w:type="dxa"/>
            <w:shd w:val="clear" w:color="auto" w:fill="FFFF99"/>
          </w:tcPr>
          <w:p w14:paraId="335F7DC6" w14:textId="6B1CCE60" w:rsidR="00867847" w:rsidRPr="00724ABC" w:rsidRDefault="00C97689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223-226</w:t>
            </w:r>
          </w:p>
        </w:tc>
      </w:tr>
      <w:tr w:rsidR="00867847" w:rsidRPr="00724ABC" w14:paraId="1537C37D" w14:textId="77777777" w:rsidTr="00D04AFF">
        <w:tc>
          <w:tcPr>
            <w:tcW w:w="2201" w:type="dxa"/>
            <w:shd w:val="clear" w:color="auto" w:fill="FFFF99"/>
          </w:tcPr>
          <w:p w14:paraId="609A18E0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FFFF99"/>
          </w:tcPr>
          <w:p w14:paraId="12B93C65" w14:textId="5C64C826" w:rsidR="00867847" w:rsidRPr="00724ABC" w:rsidRDefault="00B64344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erörtern politische Vorschläge zur gerechten Einkommens- und Vermögensverteilung vor dem Hintergrund von Grundwerten der sozialen Marktwir</w:t>
            </w:r>
            <w:r>
              <w:rPr>
                <w:rFonts w:asciiTheme="minorHAnsi" w:hAnsiTheme="minorHAnsi" w:cstheme="minorHAnsi"/>
                <w:vertAlign w:val="subscript"/>
              </w:rPr>
              <w:t>t</w:t>
            </w:r>
            <w:r w:rsidRPr="00B64344">
              <w:rPr>
                <w:rFonts w:asciiTheme="minorHAnsi" w:hAnsiTheme="minorHAnsi" w:cstheme="minorHAnsi"/>
                <w:vertAlign w:val="subscript"/>
              </w:rPr>
              <w:t>schaft (Freiheit, Gerechtigkeit, Sicherheit).</w:t>
            </w:r>
          </w:p>
        </w:tc>
        <w:tc>
          <w:tcPr>
            <w:tcW w:w="3242" w:type="dxa"/>
            <w:shd w:val="clear" w:color="auto" w:fill="FFFF99"/>
          </w:tcPr>
          <w:p w14:paraId="674E9B32" w14:textId="5698E8CF" w:rsidR="00867847" w:rsidRPr="00724ABC" w:rsidRDefault="00675E8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FFFF99"/>
          </w:tcPr>
          <w:p w14:paraId="45CC27CE" w14:textId="56525477" w:rsidR="00867847" w:rsidRPr="00724ABC" w:rsidRDefault="001B455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politische Positionen und Vorschläge zur gerechten Einkommens- und Vermögensverteilung</w:t>
            </w:r>
          </w:p>
        </w:tc>
        <w:tc>
          <w:tcPr>
            <w:tcW w:w="1278" w:type="dxa"/>
            <w:shd w:val="clear" w:color="auto" w:fill="FFFF99"/>
          </w:tcPr>
          <w:p w14:paraId="441FDB95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90193" w:rsidRPr="00724ABC" w14:paraId="0FE0D7DB" w14:textId="77777777" w:rsidTr="00255456">
        <w:tc>
          <w:tcPr>
            <w:tcW w:w="14958" w:type="dxa"/>
            <w:gridSpan w:val="5"/>
            <w:shd w:val="clear" w:color="auto" w:fill="auto"/>
          </w:tcPr>
          <w:p w14:paraId="607F54B0" w14:textId="351321D8" w:rsidR="00590193" w:rsidRPr="00724ABC" w:rsidRDefault="00590193" w:rsidP="00867847">
            <w:pPr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Kompetenzen anwenden: 100-prozentige Erbschaftsteuer gegen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Vermögensungleichheit?</w:t>
            </w:r>
          </w:p>
        </w:tc>
      </w:tr>
      <w:tr w:rsidR="00590193" w:rsidRPr="00724ABC" w14:paraId="7E88672F" w14:textId="77777777" w:rsidTr="00590193">
        <w:tc>
          <w:tcPr>
            <w:tcW w:w="2201" w:type="dxa"/>
            <w:shd w:val="clear" w:color="auto" w:fill="auto"/>
          </w:tcPr>
          <w:p w14:paraId="6F232690" w14:textId="77777777" w:rsidR="00590193" w:rsidRPr="007354F1" w:rsidRDefault="00590193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424E1562" w14:textId="049CC2C7" w:rsidR="00590193" w:rsidRPr="00590193" w:rsidRDefault="00590193" w:rsidP="0059019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beschreiben das Konzept der 100-prozentigen Erbschaftsteuer von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Volker Grossmann und Guy Kirsch.</w:t>
            </w:r>
          </w:p>
          <w:p w14:paraId="328B472B" w14:textId="4C03523E" w:rsidR="00590193" w:rsidRPr="00590193" w:rsidRDefault="00590193" w:rsidP="0059019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…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erörtern politische Vorschläge zur gerechten Einkommens- und Vermögensverteilung vor dem Hintergrund von Grundwerten der sozialen Marktwirtschaft (Freiheit, Gerechtigkeit, Sicherheit).</w:t>
            </w:r>
          </w:p>
        </w:tc>
        <w:tc>
          <w:tcPr>
            <w:tcW w:w="3242" w:type="dxa"/>
            <w:shd w:val="clear" w:color="auto" w:fill="auto"/>
          </w:tcPr>
          <w:p w14:paraId="243602FB" w14:textId="0B4833A5" w:rsidR="00590193" w:rsidRDefault="0059019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471D202A" w14:textId="3CD88104" w:rsidR="00590193" w:rsidRDefault="00590193" w:rsidP="00590193">
            <w:pPr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vertAlign w:val="subscript"/>
              </w:rPr>
              <w:t>Einkommens- und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Vermögensverteilung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(politische Konzepte)</w:t>
            </w:r>
          </w:p>
        </w:tc>
        <w:tc>
          <w:tcPr>
            <w:tcW w:w="1278" w:type="dxa"/>
            <w:shd w:val="clear" w:color="auto" w:fill="auto"/>
          </w:tcPr>
          <w:p w14:paraId="4367C1F3" w14:textId="1B582112" w:rsidR="00590193" w:rsidRPr="00724ABC" w:rsidRDefault="00590193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227</w:t>
            </w:r>
          </w:p>
        </w:tc>
      </w:tr>
    </w:tbl>
    <w:p w14:paraId="3525E9EB" w14:textId="77777777" w:rsidR="00867847" w:rsidRDefault="00867847">
      <w:r>
        <w:br w:type="page"/>
      </w:r>
    </w:p>
    <w:tbl>
      <w:tblPr>
        <w:tblStyle w:val="Tabellenraster"/>
        <w:tblW w:w="14958" w:type="dxa"/>
        <w:tblLook w:val="04A0" w:firstRow="1" w:lastRow="0" w:firstColumn="1" w:lastColumn="0" w:noHBand="0" w:noVBand="1"/>
      </w:tblPr>
      <w:tblGrid>
        <w:gridCol w:w="2201"/>
        <w:gridCol w:w="4758"/>
        <w:gridCol w:w="3242"/>
        <w:gridCol w:w="3479"/>
        <w:gridCol w:w="1278"/>
      </w:tblGrid>
      <w:tr w:rsidR="00867847" w:rsidRPr="00724ABC" w14:paraId="377BAB42" w14:textId="77777777" w:rsidTr="00867847">
        <w:tc>
          <w:tcPr>
            <w:tcW w:w="2201" w:type="dxa"/>
            <w:shd w:val="clear" w:color="auto" w:fill="CC3300"/>
          </w:tcPr>
          <w:p w14:paraId="16C29556" w14:textId="4916022E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lastRenderedPageBreak/>
              <w:t>Schwerpunktmäßig im Abitur</w:t>
            </w:r>
          </w:p>
        </w:tc>
        <w:tc>
          <w:tcPr>
            <w:tcW w:w="4758" w:type="dxa"/>
            <w:shd w:val="clear" w:color="auto" w:fill="CC3300"/>
          </w:tcPr>
          <w:p w14:paraId="41E7BEE9" w14:textId="6C5E7B65" w:rsidR="00867847" w:rsidRPr="00724ABC" w:rsidRDefault="00867847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Kompetenzbezug (KC)/Unterrichtsschritt/ Lernaufgabe: Die SuS …</w:t>
            </w:r>
          </w:p>
        </w:tc>
        <w:tc>
          <w:tcPr>
            <w:tcW w:w="3242" w:type="dxa"/>
            <w:shd w:val="clear" w:color="auto" w:fill="CC3300"/>
          </w:tcPr>
          <w:p w14:paraId="7FB0C5FA" w14:textId="77777777" w:rsidR="00867847" w:rsidRDefault="00867847" w:rsidP="00867847">
            <w:pPr>
              <w:pageBreakBefore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Basiskonzepte</w:t>
            </w:r>
          </w:p>
          <w:p w14:paraId="7293D319" w14:textId="3BA8046D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3479" w:type="dxa"/>
            <w:shd w:val="clear" w:color="auto" w:fill="CC3300"/>
          </w:tcPr>
          <w:p w14:paraId="37BEA623" w14:textId="77777777" w:rsidR="00867847" w:rsidRDefault="00867847" w:rsidP="00867847">
            <w:pPr>
              <w:pageBreakBefore/>
              <w:jc w:val="center"/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Verbindliche Inhalte</w:t>
            </w:r>
          </w:p>
          <w:p w14:paraId="7081A5BB" w14:textId="27F84CB5" w:rsidR="00867847" w:rsidRPr="00724ABC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gemäß KC</w:t>
            </w:r>
          </w:p>
        </w:tc>
        <w:tc>
          <w:tcPr>
            <w:tcW w:w="1278" w:type="dxa"/>
            <w:shd w:val="clear" w:color="auto" w:fill="CC3300"/>
          </w:tcPr>
          <w:p w14:paraId="38BFF736" w14:textId="7BA373DF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vertAlign w:val="subscript"/>
              </w:rPr>
              <w:t>Seiten im Buch</w:t>
            </w:r>
          </w:p>
        </w:tc>
      </w:tr>
      <w:tr w:rsidR="00867847" w:rsidRPr="00724ABC" w14:paraId="493618AC" w14:textId="77777777" w:rsidTr="009A245B">
        <w:tc>
          <w:tcPr>
            <w:tcW w:w="14958" w:type="dxa"/>
            <w:gridSpan w:val="5"/>
            <w:shd w:val="clear" w:color="auto" w:fill="auto"/>
          </w:tcPr>
          <w:p w14:paraId="3B0BA7EE" w14:textId="77777777" w:rsidR="00867847" w:rsidRPr="00C57E94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C57E94">
              <w:rPr>
                <w:rFonts w:asciiTheme="minorHAnsi" w:hAnsiTheme="minorHAnsi" w:cstheme="minorHAnsi"/>
                <w:b/>
                <w:vertAlign w:val="subscript"/>
              </w:rPr>
              <w:t>6. Wirtschaft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s</w:t>
            </w:r>
            <w:r w:rsidRPr="00C57E94">
              <w:rPr>
                <w:rFonts w:asciiTheme="minorHAnsi" w:hAnsiTheme="minorHAnsi" w:cstheme="minorHAnsi"/>
                <w:b/>
                <w:vertAlign w:val="subscript"/>
              </w:rPr>
              <w:t>wachstum, Lebensqualität und Umweltschutz – ein Konflikt?</w:t>
            </w:r>
          </w:p>
        </w:tc>
      </w:tr>
      <w:tr w:rsidR="00867847" w:rsidRPr="00724ABC" w14:paraId="4DA0B2DE" w14:textId="77777777" w:rsidTr="009A245B">
        <w:tc>
          <w:tcPr>
            <w:tcW w:w="13680" w:type="dxa"/>
            <w:gridSpan w:val="4"/>
            <w:shd w:val="clear" w:color="auto" w:fill="auto"/>
          </w:tcPr>
          <w:p w14:paraId="3B5D55B4" w14:textId="77777777" w:rsidR="00867847" w:rsidRPr="000F4A9E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6.1 Wirtschaftswachstum und Umweltschutz – (un)vereinbar?</w:t>
            </w:r>
          </w:p>
        </w:tc>
        <w:tc>
          <w:tcPr>
            <w:tcW w:w="1278" w:type="dxa"/>
            <w:shd w:val="clear" w:color="auto" w:fill="auto"/>
          </w:tcPr>
          <w:p w14:paraId="06AD9E5B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1512881F" w14:textId="77777777" w:rsidTr="009A245B">
        <w:tc>
          <w:tcPr>
            <w:tcW w:w="13680" w:type="dxa"/>
            <w:gridSpan w:val="4"/>
            <w:shd w:val="clear" w:color="auto" w:fill="auto"/>
          </w:tcPr>
          <w:p w14:paraId="28FAD620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6.1.1 Klimawandel – ein politisches Problem?</w:t>
            </w:r>
          </w:p>
        </w:tc>
        <w:tc>
          <w:tcPr>
            <w:tcW w:w="1278" w:type="dxa"/>
            <w:shd w:val="clear" w:color="auto" w:fill="auto"/>
          </w:tcPr>
          <w:p w14:paraId="39F55D8C" w14:textId="14951219" w:rsidR="00867847" w:rsidRPr="00724ABC" w:rsidRDefault="00D5139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230-232</w:t>
            </w:r>
          </w:p>
        </w:tc>
      </w:tr>
      <w:tr w:rsidR="00867847" w:rsidRPr="00724ABC" w14:paraId="370FD244" w14:textId="77777777" w:rsidTr="00B56342">
        <w:tc>
          <w:tcPr>
            <w:tcW w:w="2201" w:type="dxa"/>
            <w:shd w:val="clear" w:color="auto" w:fill="auto"/>
          </w:tcPr>
          <w:p w14:paraId="02FCD2F3" w14:textId="77777777" w:rsidR="00867847" w:rsidRPr="007354F1" w:rsidRDefault="00867847" w:rsidP="0086784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83564E8" w14:textId="7344DA37" w:rsidR="00867847" w:rsidRPr="00724ABC" w:rsidRDefault="008A26CA" w:rsidP="0086784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charakterisieren den (anthropogenen) Klimawandel als ein (globales) politisches Problem.</w:t>
            </w:r>
          </w:p>
        </w:tc>
        <w:tc>
          <w:tcPr>
            <w:tcW w:w="3242" w:type="dxa"/>
            <w:shd w:val="clear" w:color="auto" w:fill="auto"/>
          </w:tcPr>
          <w:p w14:paraId="7C2D3ADE" w14:textId="77777777" w:rsidR="00867847" w:rsidRDefault="008A26C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736CEDB3" w14:textId="41DD34FE" w:rsidR="008A26CA" w:rsidRPr="00724ABC" w:rsidRDefault="008A26CA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3E789B1D" w14:textId="33E1A0F3" w:rsidR="00867847" w:rsidRPr="00724ABC" w:rsidRDefault="008A26CA" w:rsidP="008A26CA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Klimawandel</w:t>
            </w:r>
          </w:p>
        </w:tc>
        <w:tc>
          <w:tcPr>
            <w:tcW w:w="1278" w:type="dxa"/>
            <w:shd w:val="clear" w:color="auto" w:fill="auto"/>
          </w:tcPr>
          <w:p w14:paraId="33E36E6B" w14:textId="77777777" w:rsidR="00867847" w:rsidRPr="00724ABC" w:rsidRDefault="00867847" w:rsidP="0086784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867847" w:rsidRPr="00724ABC" w14:paraId="5529B5CA" w14:textId="77777777" w:rsidTr="00D04AFF">
        <w:tc>
          <w:tcPr>
            <w:tcW w:w="13680" w:type="dxa"/>
            <w:gridSpan w:val="4"/>
            <w:shd w:val="clear" w:color="auto" w:fill="auto"/>
          </w:tcPr>
          <w:p w14:paraId="75025AE8" w14:textId="77777777" w:rsidR="00867847" w:rsidRPr="00B4286A" w:rsidRDefault="00867847" w:rsidP="0086784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6.1.2 Warum versagt der Markt beim Umweltschutz?</w:t>
            </w:r>
          </w:p>
        </w:tc>
        <w:tc>
          <w:tcPr>
            <w:tcW w:w="1278" w:type="dxa"/>
            <w:shd w:val="clear" w:color="auto" w:fill="auto"/>
          </w:tcPr>
          <w:p w14:paraId="76667F2C" w14:textId="2935B925" w:rsidR="00867847" w:rsidRPr="00724ABC" w:rsidRDefault="00D51397" w:rsidP="0086784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233-235</w:t>
            </w:r>
          </w:p>
        </w:tc>
      </w:tr>
      <w:tr w:rsidR="00672C63" w:rsidRPr="00724ABC" w14:paraId="5DCC762F" w14:textId="77777777" w:rsidTr="00D04AFF">
        <w:tc>
          <w:tcPr>
            <w:tcW w:w="2201" w:type="dxa"/>
            <w:shd w:val="clear" w:color="auto" w:fill="auto"/>
          </w:tcPr>
          <w:p w14:paraId="3C2FFB7F" w14:textId="77777777" w:rsidR="00672C63" w:rsidRPr="007354F1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2C579ACF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das Spannungsverhältnis von Wirtschaft und Umwelt und arbeiten Konflikte zwischen Eigeninteresse und Gemeinwohlorientierung heraus.</w:t>
            </w:r>
          </w:p>
          <w:p w14:paraId="37DABE9B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Umweltprobleme als Folge von Marktversagen.</w:t>
            </w:r>
          </w:p>
          <w:p w14:paraId="17D00D4F" w14:textId="5DCF1E1E" w:rsidR="00672C63" w:rsidRPr="00724ABC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erörtern Zielkonflikte zwischen Wirtschaftswachstum und dem Schutz natürlicher Lebensgrundlagen.</w:t>
            </w:r>
          </w:p>
        </w:tc>
        <w:tc>
          <w:tcPr>
            <w:tcW w:w="3242" w:type="dxa"/>
            <w:shd w:val="clear" w:color="auto" w:fill="auto"/>
          </w:tcPr>
          <w:p w14:paraId="6DC34E9F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  <w:p w14:paraId="239B3ED5" w14:textId="78AC0EE9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Interaktionen und Entscheidungen</w:t>
            </w:r>
          </w:p>
        </w:tc>
        <w:tc>
          <w:tcPr>
            <w:tcW w:w="3479" w:type="dxa"/>
            <w:shd w:val="clear" w:color="auto" w:fill="auto"/>
          </w:tcPr>
          <w:p w14:paraId="7BC5093C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Externe Effekte/Kosten, Internalisierung</w:t>
            </w:r>
          </w:p>
          <w:p w14:paraId="51004818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Öffentliche Güter</w:t>
            </w:r>
          </w:p>
          <w:p w14:paraId="12DA9FF5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Marktversagen</w:t>
            </w:r>
          </w:p>
          <w:p w14:paraId="6EF3868B" w14:textId="6837284F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Typen umweltpolitischer Instrumente</w:t>
            </w:r>
          </w:p>
        </w:tc>
        <w:tc>
          <w:tcPr>
            <w:tcW w:w="1278" w:type="dxa"/>
            <w:shd w:val="clear" w:color="auto" w:fill="auto"/>
          </w:tcPr>
          <w:p w14:paraId="0F7D87B9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7FF305F6" w14:textId="77777777" w:rsidTr="009A245B">
        <w:tc>
          <w:tcPr>
            <w:tcW w:w="13680" w:type="dxa"/>
            <w:gridSpan w:val="4"/>
            <w:shd w:val="clear" w:color="auto" w:fill="auto"/>
          </w:tcPr>
          <w:p w14:paraId="07DEC8D6" w14:textId="77777777" w:rsidR="00672C63" w:rsidRPr="000F4A9E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0F4A9E">
              <w:rPr>
                <w:rFonts w:asciiTheme="minorHAnsi" w:hAnsiTheme="minorHAnsi" w:cstheme="minorHAnsi"/>
                <w:b/>
                <w:vertAlign w:val="subscript"/>
              </w:rPr>
              <w:t>6.2 Wie kann umweltschonendes Verhalten erreicht werden? Instrumente der Umweltpolitik</w:t>
            </w:r>
          </w:p>
        </w:tc>
        <w:tc>
          <w:tcPr>
            <w:tcW w:w="1278" w:type="dxa"/>
            <w:shd w:val="clear" w:color="auto" w:fill="auto"/>
          </w:tcPr>
          <w:p w14:paraId="08CB7277" w14:textId="6303FE7D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7A57C51D" w14:textId="77777777" w:rsidTr="00D04AFF">
        <w:tc>
          <w:tcPr>
            <w:tcW w:w="13680" w:type="dxa"/>
            <w:gridSpan w:val="4"/>
            <w:shd w:val="clear" w:color="auto" w:fill="auto"/>
          </w:tcPr>
          <w:p w14:paraId="29389A31" w14:textId="77777777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6.2.1 Gebote, Verbote, Strafen als umweltpolitische Instrumente – der wirksamste Weg zum Umweltschutz?</w:t>
            </w:r>
          </w:p>
        </w:tc>
        <w:tc>
          <w:tcPr>
            <w:tcW w:w="1278" w:type="dxa"/>
            <w:shd w:val="clear" w:color="auto" w:fill="auto"/>
          </w:tcPr>
          <w:p w14:paraId="7B800BF6" w14:textId="154ADEC4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236/237</w:t>
            </w:r>
          </w:p>
        </w:tc>
      </w:tr>
      <w:tr w:rsidR="00672C63" w:rsidRPr="00724ABC" w14:paraId="239BA9AB" w14:textId="77777777" w:rsidTr="00D04AFF">
        <w:tc>
          <w:tcPr>
            <w:tcW w:w="2201" w:type="dxa"/>
            <w:shd w:val="clear" w:color="auto" w:fill="auto"/>
          </w:tcPr>
          <w:p w14:paraId="1431E758" w14:textId="77777777" w:rsidR="00672C63" w:rsidRPr="007354F1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984CD8B" w14:textId="1475EDFE" w:rsidR="00672C63" w:rsidRPr="00724ABC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nationale und europäische Instrumente der Umweltpolitik (hier: Ge- und Verbote).</w:t>
            </w:r>
          </w:p>
        </w:tc>
        <w:tc>
          <w:tcPr>
            <w:tcW w:w="3242" w:type="dxa"/>
            <w:shd w:val="clear" w:color="auto" w:fill="auto"/>
          </w:tcPr>
          <w:p w14:paraId="59BF8EAB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56CE3EA3" w14:textId="24D11D39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67F304D8" w14:textId="1727E3BA" w:rsidR="00672C63" w:rsidRDefault="00B95A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 xml:space="preserve">Umweltpolitische Instrumente: </w:t>
            </w:r>
            <w:r w:rsidR="00672C63">
              <w:rPr>
                <w:rFonts w:asciiTheme="minorHAnsi" w:hAnsiTheme="minorHAnsi" w:cstheme="minorHAnsi"/>
                <w:vertAlign w:val="subscript"/>
              </w:rPr>
              <w:t>Gebote, Verbote, Auflagen, Strafen/Sanktionen, Kontrollen</w:t>
            </w:r>
          </w:p>
          <w:p w14:paraId="2F709165" w14:textId="5452C8BE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278" w:type="dxa"/>
            <w:shd w:val="clear" w:color="auto" w:fill="auto"/>
          </w:tcPr>
          <w:p w14:paraId="0C869F58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3808048C" w14:textId="77777777" w:rsidTr="00D04AFF">
        <w:tc>
          <w:tcPr>
            <w:tcW w:w="13680" w:type="dxa"/>
            <w:gridSpan w:val="4"/>
            <w:shd w:val="clear" w:color="auto" w:fill="auto"/>
          </w:tcPr>
          <w:p w14:paraId="25C8CF87" w14:textId="60576B11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 xml:space="preserve">6.2.2 Umweltverschmutzung versteuern? Die deutsche 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CO</w:t>
            </w: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2-Abgabe in der Diskussion</w:t>
            </w:r>
          </w:p>
        </w:tc>
        <w:tc>
          <w:tcPr>
            <w:tcW w:w="1278" w:type="dxa"/>
            <w:shd w:val="clear" w:color="auto" w:fill="auto"/>
          </w:tcPr>
          <w:p w14:paraId="23CE2FAF" w14:textId="576DA2C6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238/239</w:t>
            </w:r>
          </w:p>
        </w:tc>
      </w:tr>
      <w:tr w:rsidR="00672C63" w:rsidRPr="00724ABC" w14:paraId="1DC8B8DC" w14:textId="77777777" w:rsidTr="00D04AFF">
        <w:tc>
          <w:tcPr>
            <w:tcW w:w="2201" w:type="dxa"/>
            <w:shd w:val="clear" w:color="auto" w:fill="auto"/>
          </w:tcPr>
          <w:p w14:paraId="26A33CA3" w14:textId="77777777" w:rsidR="00672C63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5F5A0185" w14:textId="7DC78B20" w:rsidR="00672C63" w:rsidRPr="00724ABC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nationale umweltpolitische Instrumente (hier: Steuern und Abgaben).</w:t>
            </w:r>
          </w:p>
        </w:tc>
        <w:tc>
          <w:tcPr>
            <w:tcW w:w="3242" w:type="dxa"/>
            <w:shd w:val="clear" w:color="auto" w:fill="auto"/>
          </w:tcPr>
          <w:p w14:paraId="3A56104A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1AF93006" w14:textId="4608BFF5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01B9E91C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Instrumente: Steuern, Abgaben</w:t>
            </w:r>
          </w:p>
          <w:p w14:paraId="6A9B3B6D" w14:textId="49F9345C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CO2-Abgabe, Öko-Steuer</w:t>
            </w:r>
          </w:p>
        </w:tc>
        <w:tc>
          <w:tcPr>
            <w:tcW w:w="1278" w:type="dxa"/>
            <w:shd w:val="clear" w:color="auto" w:fill="auto"/>
          </w:tcPr>
          <w:p w14:paraId="6043A2C8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72B88389" w14:textId="77777777" w:rsidTr="00D04AFF">
        <w:tc>
          <w:tcPr>
            <w:tcW w:w="13680" w:type="dxa"/>
            <w:gridSpan w:val="4"/>
            <w:shd w:val="clear" w:color="auto" w:fill="auto"/>
          </w:tcPr>
          <w:p w14:paraId="3868A078" w14:textId="77777777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6.2.3 Mit Verschmutzungsrechten handeln – Zertifikate als wirksames umweltpolitisches Instrument?</w:t>
            </w:r>
          </w:p>
        </w:tc>
        <w:tc>
          <w:tcPr>
            <w:tcW w:w="1278" w:type="dxa"/>
            <w:shd w:val="clear" w:color="auto" w:fill="auto"/>
          </w:tcPr>
          <w:p w14:paraId="20E0FF8D" w14:textId="33025E3B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240-243</w:t>
            </w:r>
          </w:p>
        </w:tc>
      </w:tr>
      <w:tr w:rsidR="00672C63" w:rsidRPr="00724ABC" w14:paraId="0EC79659" w14:textId="77777777" w:rsidTr="00D04AFF">
        <w:tc>
          <w:tcPr>
            <w:tcW w:w="2201" w:type="dxa"/>
            <w:shd w:val="clear" w:color="auto" w:fill="auto"/>
          </w:tcPr>
          <w:p w14:paraId="2B9B0B44" w14:textId="77777777" w:rsidR="00672C63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6E0EE417" w14:textId="77777777" w:rsidR="00672C63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europäische umweltpolitische Instrumente (hier: Europäischer Emissionszertifikat-Handel).</w:t>
            </w:r>
          </w:p>
          <w:p w14:paraId="760C0A23" w14:textId="0BEBBF19" w:rsidR="0029446B" w:rsidRPr="00724ABC" w:rsidRDefault="0029446B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auto"/>
          </w:tcPr>
          <w:p w14:paraId="5204D1BE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46EDEA22" w14:textId="1DEF38AC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07D744AF" w14:textId="39A1E26C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Instrumente: Zertifikatehandel</w:t>
            </w:r>
          </w:p>
        </w:tc>
        <w:tc>
          <w:tcPr>
            <w:tcW w:w="1278" w:type="dxa"/>
            <w:shd w:val="clear" w:color="auto" w:fill="auto"/>
          </w:tcPr>
          <w:p w14:paraId="687294E9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672C63" w:rsidRPr="00724ABC" w14:paraId="330DBB89" w14:textId="77777777" w:rsidTr="00D04AFF">
        <w:tc>
          <w:tcPr>
            <w:tcW w:w="13680" w:type="dxa"/>
            <w:gridSpan w:val="4"/>
            <w:shd w:val="clear" w:color="auto" w:fill="auto"/>
          </w:tcPr>
          <w:p w14:paraId="19DF96CC" w14:textId="77777777" w:rsidR="00672C63" w:rsidRPr="00B4286A" w:rsidRDefault="00672C63" w:rsidP="00672C63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 w:rsidRPr="00B4286A">
              <w:rPr>
                <w:rFonts w:asciiTheme="minorHAnsi" w:hAnsiTheme="minorHAnsi" w:cstheme="minorHAnsi"/>
                <w:b/>
                <w:vertAlign w:val="subscript"/>
              </w:rPr>
              <w:t>6.2.4 E-Auto-Kauf staatlich bezuschussen? Subventionen als Anreize in der Diskussion</w:t>
            </w:r>
          </w:p>
        </w:tc>
        <w:tc>
          <w:tcPr>
            <w:tcW w:w="1278" w:type="dxa"/>
            <w:shd w:val="clear" w:color="auto" w:fill="auto"/>
          </w:tcPr>
          <w:p w14:paraId="31A8C802" w14:textId="05B49E75" w:rsidR="00672C63" w:rsidRPr="00724ABC" w:rsidRDefault="00D51397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244-247</w:t>
            </w:r>
          </w:p>
        </w:tc>
      </w:tr>
      <w:tr w:rsidR="00672C63" w:rsidRPr="00724ABC" w14:paraId="54C34BD5" w14:textId="77777777" w:rsidTr="00D04AFF">
        <w:tc>
          <w:tcPr>
            <w:tcW w:w="2201" w:type="dxa"/>
            <w:shd w:val="clear" w:color="auto" w:fill="auto"/>
          </w:tcPr>
          <w:p w14:paraId="30E04333" w14:textId="77777777" w:rsidR="00672C63" w:rsidRDefault="00672C63" w:rsidP="00672C63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38991D12" w14:textId="77777777" w:rsidR="00672C63" w:rsidRDefault="00672C63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beschreiben und erörtern umweltpolitische Instrumente (hier: Subventionen als Anreizsysteme).</w:t>
            </w:r>
          </w:p>
          <w:p w14:paraId="267EB97F" w14:textId="28BEBE59" w:rsidR="0029446B" w:rsidRPr="00724ABC" w:rsidRDefault="0029446B" w:rsidP="00672C6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3242" w:type="dxa"/>
            <w:shd w:val="clear" w:color="auto" w:fill="auto"/>
          </w:tcPr>
          <w:p w14:paraId="3E63813A" w14:textId="77777777" w:rsidR="00672C63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669EF8ED" w14:textId="0A61715B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26EE4B02" w14:textId="3D0DF26F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Instrumente: Anreizsysteme (hier: Subventionen)</w:t>
            </w:r>
          </w:p>
        </w:tc>
        <w:tc>
          <w:tcPr>
            <w:tcW w:w="1278" w:type="dxa"/>
            <w:shd w:val="clear" w:color="auto" w:fill="auto"/>
          </w:tcPr>
          <w:p w14:paraId="1EC05D2D" w14:textId="77777777" w:rsidR="00672C63" w:rsidRPr="00724ABC" w:rsidRDefault="00672C63" w:rsidP="00672C63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1397" w:rsidRPr="00724ABC" w14:paraId="5405E940" w14:textId="77777777" w:rsidTr="00D04AFF">
        <w:tc>
          <w:tcPr>
            <w:tcW w:w="2201" w:type="dxa"/>
            <w:shd w:val="clear" w:color="auto" w:fill="auto"/>
          </w:tcPr>
          <w:p w14:paraId="723FC7C7" w14:textId="77777777" w:rsidR="00D51397" w:rsidRDefault="00D51397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11479" w:type="dxa"/>
            <w:gridSpan w:val="3"/>
            <w:shd w:val="clear" w:color="auto" w:fill="auto"/>
          </w:tcPr>
          <w:p w14:paraId="02BD8257" w14:textId="7CF2A23D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Handelnd lernen: Eine Podiumsdiskussion zum Thema „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>CO2-Ausstoß minimieren! Aber wie?</w:t>
            </w:r>
            <w:r w:rsidRPr="00867CC7">
              <w:rPr>
                <w:rFonts w:asciiTheme="minorHAnsi" w:hAnsiTheme="minorHAnsi" w:cstheme="minorHAnsi"/>
                <w:b/>
                <w:vertAlign w:val="subscript"/>
              </w:rPr>
              <w:t>“ durchführen</w:t>
            </w:r>
          </w:p>
        </w:tc>
        <w:tc>
          <w:tcPr>
            <w:tcW w:w="1278" w:type="dxa"/>
            <w:shd w:val="clear" w:color="auto" w:fill="auto"/>
          </w:tcPr>
          <w:p w14:paraId="3B3DFC54" w14:textId="77777777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D51397" w:rsidRPr="00724ABC" w14:paraId="0FDD9022" w14:textId="77777777" w:rsidTr="00D04AFF">
        <w:tc>
          <w:tcPr>
            <w:tcW w:w="2201" w:type="dxa"/>
            <w:shd w:val="clear" w:color="auto" w:fill="auto"/>
          </w:tcPr>
          <w:p w14:paraId="07E202DD" w14:textId="77777777" w:rsidR="00D51397" w:rsidRDefault="00D51397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0494810D" w14:textId="78F107B8" w:rsidR="00D51397" w:rsidRDefault="00D51397" w:rsidP="00D5139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nehmen Stellung, wie die Wirtschaft in Zukunft ausgestaltet sein sollte.</w:t>
            </w:r>
          </w:p>
        </w:tc>
        <w:tc>
          <w:tcPr>
            <w:tcW w:w="3242" w:type="dxa"/>
            <w:shd w:val="clear" w:color="auto" w:fill="auto"/>
          </w:tcPr>
          <w:p w14:paraId="50277C01" w14:textId="51C20804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</w:tc>
        <w:tc>
          <w:tcPr>
            <w:tcW w:w="3479" w:type="dxa"/>
            <w:shd w:val="clear" w:color="auto" w:fill="auto"/>
          </w:tcPr>
          <w:p w14:paraId="1BBA6A21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Green Growth</w:t>
            </w:r>
          </w:p>
          <w:p w14:paraId="5986444F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Degrowth/Postwachstumsökonomie</w:t>
            </w:r>
          </w:p>
          <w:p w14:paraId="15CD199E" w14:textId="0EF7801D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Wirtschaftsliberalismus</w:t>
            </w:r>
          </w:p>
        </w:tc>
        <w:tc>
          <w:tcPr>
            <w:tcW w:w="1278" w:type="dxa"/>
            <w:shd w:val="clear" w:color="auto" w:fill="auto"/>
          </w:tcPr>
          <w:p w14:paraId="785C8169" w14:textId="7F3F8E9F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248/249</w:t>
            </w:r>
          </w:p>
        </w:tc>
      </w:tr>
      <w:tr w:rsidR="00D51397" w:rsidRPr="00724ABC" w14:paraId="508657C0" w14:textId="77777777" w:rsidTr="00D04AFF">
        <w:tc>
          <w:tcPr>
            <w:tcW w:w="13680" w:type="dxa"/>
            <w:gridSpan w:val="4"/>
            <w:shd w:val="clear" w:color="auto" w:fill="auto"/>
          </w:tcPr>
          <w:p w14:paraId="634104F7" w14:textId="56230174" w:rsidR="00D51397" w:rsidRPr="00B4286A" w:rsidRDefault="00D51397" w:rsidP="00D51397">
            <w:pPr>
              <w:rPr>
                <w:rFonts w:asciiTheme="minorHAnsi" w:hAnsiTheme="minorHAnsi" w:cstheme="minorHAnsi"/>
                <w:b/>
                <w:vertAlign w:val="subscript"/>
              </w:rPr>
            </w:pPr>
            <w:r>
              <w:rPr>
                <w:rFonts w:asciiTheme="minorHAnsi" w:hAnsiTheme="minorHAnsi" w:cstheme="minorHAnsi"/>
                <w:b/>
                <w:vertAlign w:val="subscript"/>
              </w:rPr>
              <w:t>6.2.5 Reichen die Anreizwirkungen der umweltpolitischen Instrumente aus?</w:t>
            </w:r>
          </w:p>
        </w:tc>
        <w:tc>
          <w:tcPr>
            <w:tcW w:w="1278" w:type="dxa"/>
            <w:shd w:val="clear" w:color="auto" w:fill="auto"/>
          </w:tcPr>
          <w:p w14:paraId="506868B9" w14:textId="0D0CFEBD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S. 250/251</w:t>
            </w:r>
          </w:p>
        </w:tc>
      </w:tr>
      <w:tr w:rsidR="00D51397" w:rsidRPr="00724ABC" w14:paraId="765CA0C5" w14:textId="77777777" w:rsidTr="00D04AFF">
        <w:tc>
          <w:tcPr>
            <w:tcW w:w="2201" w:type="dxa"/>
            <w:shd w:val="clear" w:color="auto" w:fill="auto"/>
          </w:tcPr>
          <w:p w14:paraId="4CE132B9" w14:textId="77777777" w:rsidR="00D51397" w:rsidRDefault="00D51397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7663B21B" w14:textId="49C3B56B" w:rsidR="00D51397" w:rsidRPr="00724ABC" w:rsidRDefault="00D51397" w:rsidP="00D51397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… vergleichen und erörtern umweltpolitische Instrumente als Anreizsysteme vor dem Hintergrund ökonomischer Modellannahmen.</w:t>
            </w:r>
          </w:p>
        </w:tc>
        <w:tc>
          <w:tcPr>
            <w:tcW w:w="3242" w:type="dxa"/>
            <w:shd w:val="clear" w:color="auto" w:fill="auto"/>
          </w:tcPr>
          <w:p w14:paraId="34F46A28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Ordnungen und Systeme</w:t>
            </w:r>
          </w:p>
          <w:p w14:paraId="69B499E9" w14:textId="1F996084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230BD3C2" w14:textId="77777777" w:rsidR="00D51397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</w:t>
            </w:r>
          </w:p>
          <w:p w14:paraId="112F8F3C" w14:textId="60E3BA2D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ökonomisches Verhaltensmodell (homo oeconomicus), Verhaltensökonomie</w:t>
            </w:r>
          </w:p>
        </w:tc>
        <w:tc>
          <w:tcPr>
            <w:tcW w:w="1278" w:type="dxa"/>
            <w:shd w:val="clear" w:color="auto" w:fill="auto"/>
          </w:tcPr>
          <w:p w14:paraId="6896A59F" w14:textId="77777777" w:rsidR="00D51397" w:rsidRPr="00724ABC" w:rsidRDefault="00D51397" w:rsidP="00D51397">
            <w:pPr>
              <w:rPr>
                <w:rFonts w:asciiTheme="minorHAnsi" w:hAnsiTheme="minorHAnsi" w:cstheme="minorHAnsi"/>
                <w:vertAlign w:val="subscript"/>
              </w:rPr>
            </w:pPr>
          </w:p>
        </w:tc>
      </w:tr>
      <w:tr w:rsidR="00590193" w:rsidRPr="00724ABC" w14:paraId="5B117D44" w14:textId="77777777" w:rsidTr="00255456">
        <w:tc>
          <w:tcPr>
            <w:tcW w:w="14958" w:type="dxa"/>
            <w:gridSpan w:val="5"/>
            <w:shd w:val="clear" w:color="auto" w:fill="auto"/>
          </w:tcPr>
          <w:p w14:paraId="4BB432E6" w14:textId="5CEA2521" w:rsidR="00590193" w:rsidRPr="00724ABC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>Kompetenzen anwenden: Mit einem Ökobonus dem Klimawandel</w:t>
            </w:r>
            <w:r>
              <w:rPr>
                <w:rFonts w:asciiTheme="minorHAnsi" w:hAnsiTheme="minorHAnsi" w:cstheme="minorHAnsi"/>
                <w:b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b/>
                <w:vertAlign w:val="subscript"/>
              </w:rPr>
              <w:t xml:space="preserve">begegnen? </w:t>
            </w:r>
          </w:p>
        </w:tc>
      </w:tr>
      <w:tr w:rsidR="00590193" w:rsidRPr="00724ABC" w14:paraId="204EA7D2" w14:textId="77777777" w:rsidTr="00590193">
        <w:tc>
          <w:tcPr>
            <w:tcW w:w="2201" w:type="dxa"/>
            <w:shd w:val="clear" w:color="auto" w:fill="auto"/>
          </w:tcPr>
          <w:p w14:paraId="67384411" w14:textId="77777777" w:rsidR="00590193" w:rsidRDefault="00590193" w:rsidP="00D51397">
            <w:pPr>
              <w:jc w:val="center"/>
              <w:rPr>
                <w:rFonts w:asciiTheme="minorHAnsi" w:hAnsiTheme="minorHAnsi" w:cstheme="minorHAnsi"/>
                <w:vertAlign w:val="subscript"/>
              </w:rPr>
            </w:pPr>
          </w:p>
        </w:tc>
        <w:tc>
          <w:tcPr>
            <w:tcW w:w="4758" w:type="dxa"/>
            <w:shd w:val="clear" w:color="auto" w:fill="auto"/>
          </w:tcPr>
          <w:p w14:paraId="74983E21" w14:textId="1302DFAE" w:rsidR="00590193" w:rsidRDefault="00590193" w:rsidP="00590193">
            <w:pPr>
              <w:pStyle w:val="Default"/>
              <w:rPr>
                <w:rFonts w:asciiTheme="minorHAnsi" w:hAnsiTheme="minorHAnsi" w:cstheme="minorHAnsi"/>
                <w:vertAlign w:val="subscript"/>
              </w:rPr>
            </w:pPr>
            <w:r w:rsidRPr="00590193">
              <w:rPr>
                <w:rFonts w:asciiTheme="minorHAnsi" w:hAnsiTheme="minorHAnsi" w:cstheme="minorHAnsi"/>
                <w:vertAlign w:val="subscript"/>
              </w:rPr>
              <w:t>... beschreiben umweltpolitische Instrumente und erörtern</w:t>
            </w:r>
            <w:r>
              <w:rPr>
                <w:rFonts w:asciiTheme="minorHAnsi" w:hAnsiTheme="minorHAnsi" w:cstheme="minorHAnsi"/>
                <w:vertAlign w:val="subscript"/>
              </w:rPr>
              <w:t xml:space="preserve"> </w:t>
            </w:r>
            <w:r w:rsidRPr="00590193">
              <w:rPr>
                <w:rFonts w:asciiTheme="minorHAnsi" w:hAnsiTheme="minorHAnsi" w:cstheme="minorHAnsi"/>
                <w:vertAlign w:val="subscript"/>
              </w:rPr>
              <w:t>kriterienorientiert ihre Möglichkeiten und Grenzen.</w:t>
            </w:r>
          </w:p>
        </w:tc>
        <w:tc>
          <w:tcPr>
            <w:tcW w:w="3242" w:type="dxa"/>
            <w:shd w:val="clear" w:color="auto" w:fill="auto"/>
          </w:tcPr>
          <w:p w14:paraId="0F945ECB" w14:textId="039920DC" w:rsidR="00590193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Motive und Anreize</w:t>
            </w:r>
          </w:p>
        </w:tc>
        <w:tc>
          <w:tcPr>
            <w:tcW w:w="3479" w:type="dxa"/>
            <w:shd w:val="clear" w:color="auto" w:fill="auto"/>
          </w:tcPr>
          <w:p w14:paraId="4A054D50" w14:textId="7C4A9605" w:rsidR="00590193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Umweltpolitische Instrumente</w:t>
            </w:r>
          </w:p>
        </w:tc>
        <w:tc>
          <w:tcPr>
            <w:tcW w:w="1278" w:type="dxa"/>
            <w:shd w:val="clear" w:color="auto" w:fill="auto"/>
          </w:tcPr>
          <w:p w14:paraId="4873DF69" w14:textId="33160AC8" w:rsidR="00590193" w:rsidRPr="00724ABC" w:rsidRDefault="00590193" w:rsidP="00D51397">
            <w:pPr>
              <w:rPr>
                <w:rFonts w:asciiTheme="minorHAnsi" w:hAnsiTheme="minorHAnsi" w:cstheme="minorHAnsi"/>
                <w:vertAlign w:val="subscript"/>
              </w:rPr>
            </w:pPr>
            <w:r>
              <w:rPr>
                <w:rFonts w:asciiTheme="minorHAnsi" w:hAnsiTheme="minorHAnsi" w:cstheme="minorHAnsi"/>
                <w:vertAlign w:val="subscript"/>
              </w:rPr>
              <w:t>252</w:t>
            </w:r>
          </w:p>
        </w:tc>
      </w:tr>
    </w:tbl>
    <w:p w14:paraId="5ACFE6EE" w14:textId="4E92FEB4" w:rsidR="00675F60" w:rsidRDefault="00675F60" w:rsidP="00724ABC"/>
    <w:sectPr w:rsidR="00675F60">
      <w:headerReference w:type="default" r:id="rId11"/>
      <w:footerReference w:type="default" r:id="rId12"/>
      <w:footerReference w:type="first" r:id="rId13"/>
      <w:pgSz w:w="16838" w:h="11906" w:orient="landscape"/>
      <w:pgMar w:top="1417" w:right="737" w:bottom="1417" w:left="1134" w:header="708" w:footer="708" w:gutter="0"/>
      <w:pgNumType w:start="1"/>
      <w:cols w:space="720"/>
      <w:formProt w:val="0"/>
      <w:titlePg/>
      <w:docGrid w:linePitch="36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84CD5" w14:textId="77777777" w:rsidR="00255456" w:rsidRDefault="00255456">
      <w:r>
        <w:separator/>
      </w:r>
    </w:p>
  </w:endnote>
  <w:endnote w:type="continuationSeparator" w:id="0">
    <w:p w14:paraId="2F3CB98A" w14:textId="77777777" w:rsidR="00255456" w:rsidRDefault="0025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76A11" w14:textId="77777777" w:rsidR="00255456" w:rsidRDefault="0025545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9" behindDoc="1" locked="0" layoutInCell="1" allowOverlap="1" wp14:anchorId="60101713" wp14:editId="64522245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800860" cy="396875"/>
              <wp:effectExtent l="1905" t="0" r="0" b="0"/>
              <wp:wrapNone/>
              <wp:docPr id="25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63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" fillcolor="#bfbfbf" stroked="f" style="position:absolute;margin-left:623.7pt;margin-top:473.45pt;width:141.7pt;height:31.15pt;mso-position-horizontal-relative:margin;mso-position-vertical-relative:margin" wp14:anchorId="22CCD860">
              <w10:wrap type="none"/>
              <v:fill o:detectmouseclick="t" type="solid" color2="#404040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1" allowOverlap="1" wp14:anchorId="3DF9A043" wp14:editId="2C85F319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5425" cy="338455"/>
              <wp:effectExtent l="0" t="0" r="0" b="5715"/>
              <wp:wrapNone/>
              <wp:docPr id="26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72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05679AE" w14:textId="77777777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www.ccbuchner.de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F9A043" id="Text Box 144" o:spid="_x0000_s1031" style="position:absolute;margin-left:642.7pt;margin-top:477.4pt;width:117.75pt;height:26.65pt;z-index:-50331643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" filled="f" stroked="f">
              <v:textbox>
                <w:txbxContent>
                  <w:p w14:paraId="205679AE" w14:textId="77777777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www.ccbuchner.de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7" behindDoc="1" locked="0" layoutInCell="1" allowOverlap="1" wp14:anchorId="29CBC7DF" wp14:editId="09BF7BEC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81035" cy="396875"/>
              <wp:effectExtent l="0" t="0" r="1905" b="0"/>
              <wp:wrapNone/>
              <wp:docPr id="28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360" cy="3963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3" fillcolor="#d8d8d8" stroked="f" style="position:absolute;margin-left:-36.8pt;margin-top:473.45pt;width:651.95pt;height:31.15pt;mso-position-horizontal-relative:margin;mso-position-vertical-relative:margin" wp14:anchorId="7FC719F0">
              <w10:wrap type="none"/>
              <v:fill o:detectmouseclick="t" type="solid" color2="#272727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6" behindDoc="1" locked="0" layoutInCell="1" allowOverlap="1" wp14:anchorId="1201D245" wp14:editId="6AEC6A1F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7615" cy="295275"/>
              <wp:effectExtent l="0" t="0" r="0" b="0"/>
              <wp:wrapNone/>
              <wp:docPr id="29" name="Text 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00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3F3C59AF" w14:textId="341BC049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Synopse: Politik – Wirtschaft Qualifikationsphase 12 (gA) (72092)</w:t>
                          </w:r>
                        </w:p>
                        <w:p w14:paraId="09495B28" w14:textId="77777777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01D245" id="Text Box 146" o:spid="_x0000_s1032" style="position:absolute;margin-left:9.05pt;margin-top:477.4pt;width:597.45pt;height:23.25pt;z-index:-50331639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" filled="f" stroked="f">
              <v:textbox>
                <w:txbxContent>
                  <w:p w14:paraId="3F3C59AF" w14:textId="341BC049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Synopse: Politik – Wirtschaft Qualifikationsphase 12 (gA) (72092)</w:t>
                    </w:r>
                  </w:p>
                  <w:p w14:paraId="09495B28" w14:textId="77777777" w:rsidR="00255456" w:rsidRDefault="00255456">
                    <w:pPr>
                      <w:pStyle w:val="Rahmeninhalt"/>
                      <w:rPr>
                        <w:rFonts w:ascii="Calibri" w:hAnsi="Calibri"/>
                        <w:color w:val="000000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88CC35F" w14:textId="5070B1ED" w:rsidR="00255456" w:rsidRDefault="00255456" w:rsidP="00296AA8">
    <w:pPr>
      <w:pStyle w:val="Fuzeile"/>
      <w:tabs>
        <w:tab w:val="clear" w:pos="4536"/>
        <w:tab w:val="clear" w:pos="9072"/>
        <w:tab w:val="left" w:pos="5597"/>
      </w:tabs>
      <w:ind w:right="360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25C6A" w14:textId="0D6189C7" w:rsidR="00255456" w:rsidRDefault="00255456" w:rsidP="00006949">
    <w:pPr>
      <w:pStyle w:val="Fuzeile"/>
      <w:tabs>
        <w:tab w:val="clear" w:pos="4536"/>
        <w:tab w:val="clear" w:pos="9072"/>
        <w:tab w:val="left" w:pos="5520"/>
      </w:tabs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0AB004ED" wp14:editId="1DB9ADAC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800860" cy="396875"/>
              <wp:effectExtent l="1905" t="0" r="0" b="0"/>
              <wp:wrapNone/>
              <wp:docPr id="31" name="Rectangle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360" cy="39636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43" fillcolor="#bfbfbf" stroked="f" style="position:absolute;margin-left:623.7pt;margin-top:473.45pt;width:141.7pt;height:31.15pt;mso-position-horizontal-relative:margin;mso-position-vertical-relative:margin" wp14:anchorId="66D4E2BC">
              <w10:wrap type="none"/>
              <v:fill o:detectmouseclick="t" type="solid" color2="#404040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77487473" wp14:editId="31A85F3B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5425" cy="338455"/>
              <wp:effectExtent l="0" t="0" r="0" b="5715"/>
              <wp:wrapNone/>
              <wp:docPr id="32" name="Text Box 14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94720" cy="33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CF49375" w14:textId="77777777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www.ccbuchner.de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487473" id="_x0000_s1033" style="position:absolute;margin-left:642.7pt;margin-top:477.4pt;width:117.75pt;height:26.65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" filled="f" stroked="f">
              <v:textbox>
                <w:txbxContent>
                  <w:p w14:paraId="0CF49375" w14:textId="77777777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www.ccbuchner.de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235A333A" wp14:editId="566BF4E9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81035" cy="396875"/>
              <wp:effectExtent l="0" t="0" r="1905" b="0"/>
              <wp:wrapNone/>
              <wp:docPr id="34" name="Rectangle 1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80360" cy="39636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shape_0" ID="Rectangle 145" fillcolor="#d8d8d8" stroked="f" style="position:absolute;margin-left:-36.8pt;margin-top:473.45pt;width:651.95pt;height:31.15pt;mso-position-horizontal-relative:margin;mso-position-vertical-relative:margin" wp14:anchorId="2B125725">
              <w10:wrap type="none"/>
              <v:fill o:detectmouseclick="t" type="solid" color2="#272727"/>
              <v:stroke color="#3465a4" joinstyle="round" endcap="fla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1" allowOverlap="1" wp14:anchorId="069F7B5F" wp14:editId="2F4C8E2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7615" cy="295275"/>
              <wp:effectExtent l="0" t="0" r="0" b="0"/>
              <wp:wrapNone/>
              <wp:docPr id="35" name="Text Box 1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87000" cy="29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504AEC" w14:textId="32236BCC" w:rsidR="00255456" w:rsidRDefault="00255456">
                          <w:pPr>
                            <w:pStyle w:val="Rahmeninhalt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  <w:color w:val="000000"/>
                            </w:rPr>
                            <w:t>Synopse: Politik-Wirtschaft Qualifikationsphase 12 (gA) (72092)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9F7B5F" id="_x0000_s1034" style="position:absolute;margin-left:9.05pt;margin-top:477.4pt;width:597.45pt;height:23.25pt;z-index:-50331647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" filled="f" stroked="f">
              <v:textbox>
                <w:txbxContent>
                  <w:p w14:paraId="5B504AEC" w14:textId="32236BCC" w:rsidR="00255456" w:rsidRDefault="00255456">
                    <w:pPr>
                      <w:pStyle w:val="Rahmeninhal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  <w:color w:val="000000"/>
                      </w:rPr>
                      <w:t>Synopse: Politik-Wirtschaft Qualifikationsphase 12 (gA) (72092)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53E016" w14:textId="77777777" w:rsidR="00255456" w:rsidRDefault="00255456">
      <w:r>
        <w:separator/>
      </w:r>
    </w:p>
  </w:footnote>
  <w:footnote w:type="continuationSeparator" w:id="0">
    <w:p w14:paraId="2C001960" w14:textId="77777777" w:rsidR="00255456" w:rsidRDefault="00255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B27E5" w14:textId="77777777" w:rsidR="00255456" w:rsidRDefault="00255456">
    <w:pPr>
      <w:pStyle w:val="Kopfzeile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107" behindDoc="1" locked="0" layoutInCell="1" allowOverlap="1" wp14:anchorId="468D653E" wp14:editId="3971DBF5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0180" cy="177800"/>
              <wp:effectExtent l="0" t="0" r="0" b="0"/>
              <wp:wrapSquare wrapText="largest"/>
              <wp:docPr id="23" name="Rahmen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560" cy="177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0155173" w14:textId="74A9E0AF" w:rsidR="00255456" w:rsidRDefault="00255456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C3F3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468D653E" id="Rahmen9" o:spid="_x0000_s1030" style="position:absolute;margin-left:-37.8pt;margin-top:.05pt;width:13.4pt;height:14pt;z-index:-503316373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" filled="f" stroked="f">
              <v:textbox style="mso-fit-shape-to-text:t" inset="0,0,0,0">
                <w:txbxContent>
                  <w:p w14:paraId="00155173" w14:textId="74A9E0AF" w:rsidR="00255456" w:rsidRDefault="00255456">
                    <w:pPr>
                      <w:pStyle w:val="Kopfzeile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C3F3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3A"/>
    <w:rsid w:val="00001262"/>
    <w:rsid w:val="00003316"/>
    <w:rsid w:val="00006949"/>
    <w:rsid w:val="000278E0"/>
    <w:rsid w:val="00040870"/>
    <w:rsid w:val="000757E6"/>
    <w:rsid w:val="000805EF"/>
    <w:rsid w:val="00085F46"/>
    <w:rsid w:val="00086DE3"/>
    <w:rsid w:val="000A1CDE"/>
    <w:rsid w:val="000A65A4"/>
    <w:rsid w:val="000C2001"/>
    <w:rsid w:val="000C3616"/>
    <w:rsid w:val="000D1EA9"/>
    <w:rsid w:val="000E59E6"/>
    <w:rsid w:val="000F0BFC"/>
    <w:rsid w:val="000F4A9E"/>
    <w:rsid w:val="00107598"/>
    <w:rsid w:val="001140C1"/>
    <w:rsid w:val="00121395"/>
    <w:rsid w:val="00134D39"/>
    <w:rsid w:val="001659DC"/>
    <w:rsid w:val="0018174D"/>
    <w:rsid w:val="00184431"/>
    <w:rsid w:val="001A4924"/>
    <w:rsid w:val="001B4553"/>
    <w:rsid w:val="00200590"/>
    <w:rsid w:val="0021689E"/>
    <w:rsid w:val="00255456"/>
    <w:rsid w:val="00281A07"/>
    <w:rsid w:val="00292EE6"/>
    <w:rsid w:val="002933B5"/>
    <w:rsid w:val="00293962"/>
    <w:rsid w:val="0029446B"/>
    <w:rsid w:val="0029572A"/>
    <w:rsid w:val="00296AA8"/>
    <w:rsid w:val="002A175E"/>
    <w:rsid w:val="002F4009"/>
    <w:rsid w:val="002F698B"/>
    <w:rsid w:val="00310851"/>
    <w:rsid w:val="00312D32"/>
    <w:rsid w:val="00334921"/>
    <w:rsid w:val="00356EED"/>
    <w:rsid w:val="003817C8"/>
    <w:rsid w:val="003B1DB9"/>
    <w:rsid w:val="003C7E8D"/>
    <w:rsid w:val="003D23A8"/>
    <w:rsid w:val="003E3A67"/>
    <w:rsid w:val="003E7D70"/>
    <w:rsid w:val="00402799"/>
    <w:rsid w:val="004071D9"/>
    <w:rsid w:val="00433D11"/>
    <w:rsid w:val="00441361"/>
    <w:rsid w:val="00442DD7"/>
    <w:rsid w:val="004666A6"/>
    <w:rsid w:val="004739B8"/>
    <w:rsid w:val="004773E1"/>
    <w:rsid w:val="00490DB7"/>
    <w:rsid w:val="00491D43"/>
    <w:rsid w:val="004A0F81"/>
    <w:rsid w:val="004B1539"/>
    <w:rsid w:val="004D7CA9"/>
    <w:rsid w:val="004F7D42"/>
    <w:rsid w:val="005074EF"/>
    <w:rsid w:val="00531020"/>
    <w:rsid w:val="00556B3B"/>
    <w:rsid w:val="00590193"/>
    <w:rsid w:val="005D7455"/>
    <w:rsid w:val="005E096F"/>
    <w:rsid w:val="0060189B"/>
    <w:rsid w:val="006038B5"/>
    <w:rsid w:val="0061545B"/>
    <w:rsid w:val="00641605"/>
    <w:rsid w:val="00667E51"/>
    <w:rsid w:val="00672C63"/>
    <w:rsid w:val="00675E87"/>
    <w:rsid w:val="00675F60"/>
    <w:rsid w:val="006A120B"/>
    <w:rsid w:val="006A274B"/>
    <w:rsid w:val="006C30A1"/>
    <w:rsid w:val="006F0AF8"/>
    <w:rsid w:val="00711F2A"/>
    <w:rsid w:val="00716191"/>
    <w:rsid w:val="00724ABC"/>
    <w:rsid w:val="00732E05"/>
    <w:rsid w:val="00757B6A"/>
    <w:rsid w:val="00764EBC"/>
    <w:rsid w:val="00773E65"/>
    <w:rsid w:val="007A1361"/>
    <w:rsid w:val="007B266F"/>
    <w:rsid w:val="007E6F84"/>
    <w:rsid w:val="00800D11"/>
    <w:rsid w:val="00820101"/>
    <w:rsid w:val="00843B3A"/>
    <w:rsid w:val="00867847"/>
    <w:rsid w:val="00867CC7"/>
    <w:rsid w:val="00892B0F"/>
    <w:rsid w:val="00895AC4"/>
    <w:rsid w:val="008A26CA"/>
    <w:rsid w:val="008B2140"/>
    <w:rsid w:val="008F00EC"/>
    <w:rsid w:val="008F63F3"/>
    <w:rsid w:val="008F6A70"/>
    <w:rsid w:val="009260D4"/>
    <w:rsid w:val="00926ACC"/>
    <w:rsid w:val="00947FF6"/>
    <w:rsid w:val="00975E88"/>
    <w:rsid w:val="0097741B"/>
    <w:rsid w:val="009A245B"/>
    <w:rsid w:val="009A48CC"/>
    <w:rsid w:val="009C1236"/>
    <w:rsid w:val="009C5915"/>
    <w:rsid w:val="009D13B4"/>
    <w:rsid w:val="009D1E3A"/>
    <w:rsid w:val="009D3599"/>
    <w:rsid w:val="009E1BA2"/>
    <w:rsid w:val="00A01990"/>
    <w:rsid w:val="00A17947"/>
    <w:rsid w:val="00A204E4"/>
    <w:rsid w:val="00A26DC5"/>
    <w:rsid w:val="00A82C6E"/>
    <w:rsid w:val="00AC7BDB"/>
    <w:rsid w:val="00B05DCD"/>
    <w:rsid w:val="00B074B1"/>
    <w:rsid w:val="00B22C83"/>
    <w:rsid w:val="00B371F1"/>
    <w:rsid w:val="00B4286A"/>
    <w:rsid w:val="00B56342"/>
    <w:rsid w:val="00B64344"/>
    <w:rsid w:val="00B76955"/>
    <w:rsid w:val="00B80417"/>
    <w:rsid w:val="00B804DD"/>
    <w:rsid w:val="00B87170"/>
    <w:rsid w:val="00B87D45"/>
    <w:rsid w:val="00B95A97"/>
    <w:rsid w:val="00BB33E0"/>
    <w:rsid w:val="00BC12EF"/>
    <w:rsid w:val="00BE12DB"/>
    <w:rsid w:val="00C1233B"/>
    <w:rsid w:val="00C26930"/>
    <w:rsid w:val="00C35975"/>
    <w:rsid w:val="00C44A4A"/>
    <w:rsid w:val="00C70CC2"/>
    <w:rsid w:val="00C74E90"/>
    <w:rsid w:val="00C76789"/>
    <w:rsid w:val="00C95B31"/>
    <w:rsid w:val="00C97689"/>
    <w:rsid w:val="00CA033E"/>
    <w:rsid w:val="00CB0713"/>
    <w:rsid w:val="00CC2379"/>
    <w:rsid w:val="00CC706A"/>
    <w:rsid w:val="00D04AFF"/>
    <w:rsid w:val="00D22F8C"/>
    <w:rsid w:val="00D33302"/>
    <w:rsid w:val="00D44E8E"/>
    <w:rsid w:val="00D51397"/>
    <w:rsid w:val="00D54431"/>
    <w:rsid w:val="00D56EA4"/>
    <w:rsid w:val="00D57BFB"/>
    <w:rsid w:val="00D9256D"/>
    <w:rsid w:val="00D9624B"/>
    <w:rsid w:val="00DB38B4"/>
    <w:rsid w:val="00DC01BE"/>
    <w:rsid w:val="00DC41EA"/>
    <w:rsid w:val="00DF6846"/>
    <w:rsid w:val="00E22CA6"/>
    <w:rsid w:val="00E27DD0"/>
    <w:rsid w:val="00E31058"/>
    <w:rsid w:val="00E44825"/>
    <w:rsid w:val="00E81699"/>
    <w:rsid w:val="00E82ACA"/>
    <w:rsid w:val="00EC1248"/>
    <w:rsid w:val="00ED2999"/>
    <w:rsid w:val="00F03E0D"/>
    <w:rsid w:val="00F06F4D"/>
    <w:rsid w:val="00F32941"/>
    <w:rsid w:val="00F4207E"/>
    <w:rsid w:val="00F608F7"/>
    <w:rsid w:val="00F65B1B"/>
    <w:rsid w:val="00F73AE9"/>
    <w:rsid w:val="00F80B8C"/>
    <w:rsid w:val="00F919E9"/>
    <w:rsid w:val="00FA006E"/>
    <w:rsid w:val="00FB0602"/>
    <w:rsid w:val="00FC3F3D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DFCDE"/>
  <w15:docId w15:val="{8E8B382B-ECD3-4C57-A89E-EB5BF9B57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2F"/>
    <w:pPr>
      <w:suppressAutoHyphens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locked/>
    <w:rsid w:val="005629D7"/>
    <w:rPr>
      <w:rFonts w:ascii="Lucida Grande" w:hAnsi="Lucida Grande" w:cs="Times New Roman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qFormat/>
    <w:rsid w:val="005629D7"/>
    <w:rPr>
      <w:rFonts w:ascii="Lucida Grande" w:hAnsi="Lucida Grande"/>
      <w:sz w:val="18"/>
      <w:szCs w:val="18"/>
    </w:rPr>
  </w:style>
  <w:style w:type="character" w:customStyle="1" w:styleId="KopfzeileZchn">
    <w:name w:val="Kopfzeile Zchn"/>
    <w:basedOn w:val="Absatz-Standardschriftart"/>
    <w:link w:val="Kopfzeile"/>
    <w:uiPriority w:val="99"/>
    <w:qFormat/>
    <w:locked/>
    <w:rsid w:val="000C64AA"/>
    <w:rPr>
      <w:rFonts w:cs="Times New Roman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qFormat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semiHidden/>
    <w:qFormat/>
    <w:rsid w:val="002C0B7F"/>
    <w:rPr>
      <w:rFonts w:cs="Times New Roman"/>
    </w:rPr>
  </w:style>
  <w:style w:type="character" w:customStyle="1" w:styleId="Internetlink">
    <w:name w:val="Internetlink"/>
    <w:basedOn w:val="Absatz-Standardschriftart"/>
    <w:uiPriority w:val="99"/>
    <w:qFormat/>
    <w:rsid w:val="004C0238"/>
    <w:rPr>
      <w:rFonts w:cs="Times New Roman"/>
      <w:color w:val="0000FF"/>
      <w:u w:val="single"/>
    </w:rPr>
  </w:style>
  <w:style w:type="character" w:customStyle="1" w:styleId="KeinLeerraumZchn">
    <w:name w:val="Kein Leerraum Zchn"/>
    <w:basedOn w:val="Absatz-Standardschriftart"/>
    <w:link w:val="KeinLeerraum"/>
    <w:uiPriority w:val="99"/>
    <w:qFormat/>
    <w:locked/>
    <w:rsid w:val="005636D4"/>
    <w:rPr>
      <w:rFonts w:ascii="PMingLiU" w:eastAsia="PMingLiU" w:hAnsi="PMingLiU" w:cs="Times New Roman"/>
      <w:sz w:val="22"/>
      <w:szCs w:val="22"/>
      <w:lang w:val="de-DE" w:eastAsia="de-DE" w:bidi="ar-SA"/>
    </w:rPr>
  </w:style>
  <w:style w:type="paragraph" w:styleId="KeinLeerraum">
    <w:name w:val="No Spacing"/>
    <w:link w:val="KeinLeerraumZchn"/>
    <w:uiPriority w:val="99"/>
    <w:qFormat/>
    <w:rsid w:val="005636D4"/>
    <w:pPr>
      <w:suppressAutoHyphens/>
    </w:pPr>
    <w:rPr>
      <w:rFonts w:ascii="PMingLiU" w:hAnsi="PMingLiU"/>
      <w:sz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qFormat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DD6660"/>
    <w:pPr>
      <w:ind w:left="720"/>
      <w:contextualSpacing/>
    </w:pPr>
  </w:style>
  <w:style w:type="paragraph" w:customStyle="1" w:styleId="Default">
    <w:name w:val="Default"/>
    <w:qFormat/>
    <w:rsid w:val="00345C31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western">
    <w:name w:val="western"/>
    <w:basedOn w:val="Standard"/>
    <w:qFormat/>
    <w:rsid w:val="001A7090"/>
    <w:pPr>
      <w:spacing w:beforeAutospacing="1" w:line="360" w:lineRule="auto"/>
      <w:jc w:val="both"/>
    </w:pPr>
    <w:rPr>
      <w:rFonts w:ascii="Arial" w:eastAsia="Times New Roman" w:hAnsi="Arial" w:cs="Arial"/>
      <w:color w:val="00000A"/>
      <w:sz w:val="22"/>
      <w:szCs w:val="22"/>
    </w:rPr>
  </w:style>
  <w:style w:type="paragraph" w:styleId="StandardWeb">
    <w:name w:val="Normal (Web)"/>
    <w:basedOn w:val="Standard"/>
    <w:uiPriority w:val="99"/>
    <w:unhideWhenUsed/>
    <w:qFormat/>
    <w:rsid w:val="002D3219"/>
    <w:pPr>
      <w:spacing w:beforeAutospacing="1" w:after="119"/>
    </w:pPr>
    <w:rPr>
      <w:rFonts w:ascii="Times New Roman" w:eastAsia="Times New Roman" w:hAnsi="Times New Roman"/>
    </w:rPr>
  </w:style>
  <w:style w:type="paragraph" w:customStyle="1" w:styleId="Rahmeninhalt">
    <w:name w:val="Rahmeninhalt"/>
    <w:basedOn w:val="Standard"/>
    <w:qFormat/>
  </w:style>
  <w:style w:type="table" w:styleId="Tabellenraster">
    <w:name w:val="Table Grid"/>
    <w:basedOn w:val="NormaleTabelle"/>
    <w:rsid w:val="00D9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rsid w:val="004F7CFC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rsid w:val="00AF0971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75F60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E81699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5DC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5DCD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bildungsportal-niedersachsen.de/fileadmin/4_Allgemeinbildung/Zentrale_Arbeiten/2026/11_PoWiHinweise2026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32D1D-8082-474A-85D9-E7A6C49E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3890</Words>
  <Characters>24510</Characters>
  <Application>Microsoft Office Word</Application>
  <DocSecurity>0</DocSecurity>
  <Lines>204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dc:description/>
  <cp:lastModifiedBy>Rademacher - C.C.Buchner Verlag</cp:lastModifiedBy>
  <cp:revision>2</cp:revision>
  <cp:lastPrinted>2019-04-15T10:08:00Z</cp:lastPrinted>
  <dcterms:created xsi:type="dcterms:W3CDTF">2024-05-13T12:01:00Z</dcterms:created>
  <dcterms:modified xsi:type="dcterms:W3CDTF">2024-05-13T12:01:00Z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Hoch Vier GmbH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