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2E3B0" w14:textId="77777777" w:rsidR="007E243B" w:rsidRDefault="007E243B" w:rsidP="00724ABC">
      <w:pPr>
        <w:rPr>
          <w:rFonts w:ascii="Calibri" w:hAnsi="Calibri"/>
          <w:caps/>
          <w:vertAlign w:val="subscript"/>
        </w:rPr>
      </w:pPr>
    </w:p>
    <w:p w14:paraId="0B2663B0" w14:textId="1BF9767A" w:rsidR="00843B3A" w:rsidRDefault="003D23A8" w:rsidP="00724ABC">
      <w:pPr>
        <w:rPr>
          <w:rFonts w:ascii="Calibri" w:hAnsi="Calibri"/>
          <w:caps/>
          <w:vertAlign w:val="subscript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2E5179BD" wp14:editId="06B82074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4845" cy="687070"/>
                <wp:effectExtent l="0" t="0" r="34925" b="1905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4240" cy="686520"/>
                          <a:chOff x="0" y="0"/>
                          <a:chExt cx="0" cy="0"/>
                        </a:xfrm>
                      </wpg:grpSpPr>
                      <wps:wsp>
                        <wps:cNvPr id="2" name="Freihandform: Form 2"/>
                        <wps:cNvSpPr/>
                        <wps:spPr>
                          <a:xfrm>
                            <a:off x="0" y="0"/>
                            <a:ext cx="701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reihandform: Form 3"/>
                        <wps:cNvSpPr/>
                        <wps:spPr>
                          <a:xfrm>
                            <a:off x="0" y="685800"/>
                            <a:ext cx="701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9" style="position:absolute;margin-left:21.75pt;margin-top:751.5pt;width:552.3pt;height:54.05pt" coordorigin="435,15030" coordsize="11046,1081"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Gerade Verbindung mit Pfeil 2" stroked="t" style="position:absolute;left:435;top:15030;width:11045;height:0;mso-position-horizontal-relative:page;mso-position-vertical-relative:page" type="shapetype_32">
                  <w10:wrap type="none"/>
                  <v:fill o:detectmouseclick="t" on="false"/>
                  <v:stroke color="gray" weight="9360" joinstyle="round" endcap="flat"/>
                </v:shape>
                <v:shape id="shape_0" ID="Gerade Verbindung mit Pfeil 3" stroked="t" style="position:absolute;left:435;top:16110;width:11045;height:0;mso-position-horizontal-relative:page;mso-position-vertical-relative:page" type="shapetype_32">
                  <w10:wrap type="none"/>
                  <v:fill o:detectmouseclick="t" on="false"/>
                  <v:stroke color="gray" weight="9360" joinstyle="round" endcap="flat"/>
                </v:shape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0C1BEFB" wp14:editId="03C88FE9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6390" cy="394335"/>
                <wp:effectExtent l="0" t="0" r="0" b="698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8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F55EAF" w14:textId="77777777" w:rsidR="00125582" w:rsidRDefault="00125582">
                            <w:pPr>
                              <w:pStyle w:val="Rahmeninhalt"/>
                              <w:contextualSpacing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1BEFB" id="Rectangle 2" o:spid="_x0000_s1026" style="position:absolute;margin-left:33.75pt;margin-top:766.5pt;width:525.7pt;height:31.0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" filled="f" stroked="f">
                <v:textbox>
                  <w:txbxContent>
                    <w:p w14:paraId="26F55EAF" w14:textId="77777777" w:rsidR="00125582" w:rsidRDefault="00125582">
                      <w:pPr>
                        <w:pStyle w:val="Rahmeninhalt"/>
                        <w:contextualSpacing/>
                      </w:pPr>
                      <w:r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458043" wp14:editId="45566108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9210" cy="90106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8720" cy="900360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Rechteck 3" fillcolor="#b52234" stroked="f" style="position:absolute;margin-left:-36.8pt;margin-top:-51pt;width:802.2pt;height:70.85pt;mso-position-horizontal-relative:margin;mso-position-vertical-relative:margin" wp14:anchorId="66040581">
                <w10:wrap type="none"/>
                <v:fill o:detectmouseclick="t" type="solid" color2="#4addcb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1DD54FD1" wp14:editId="1B63CB96">
                <wp:simplePos x="0" y="0"/>
                <wp:positionH relativeFrom="column">
                  <wp:posOffset>152400</wp:posOffset>
                </wp:positionH>
                <wp:positionV relativeFrom="paragraph">
                  <wp:posOffset>1280795</wp:posOffset>
                </wp:positionV>
                <wp:extent cx="7773670" cy="572770"/>
                <wp:effectExtent l="0" t="0" r="0" b="0"/>
                <wp:wrapSquare wrapText="bothSides"/>
                <wp:docPr id="6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120" cy="57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F5680EC" w14:textId="77777777" w:rsidR="00125582" w:rsidRDefault="00125582">
                            <w:pPr>
                              <w:pStyle w:val="Rahmeninhalt"/>
                            </w:pPr>
                            <w:r w:rsidRPr="00C26930">
                              <w:rPr>
                                <w:rFonts w:ascii="Calibri" w:hAnsi="Calibri"/>
                                <w:b/>
                                <w:color w:val="000000"/>
                                <w:sz w:val="44"/>
                                <w:szCs w:val="44"/>
                              </w:rPr>
                              <w:t>Synopse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44"/>
                                <w:szCs w:val="44"/>
                              </w:rPr>
                              <w:t xml:space="preserve"> zum Kerncurriculum Niedersachsen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54FD1" id="Textfeld 12" o:spid="_x0000_s1027" style="position:absolute;margin-left:12pt;margin-top:100.85pt;width:612.1pt;height:45.1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" filled="f" stroked="f">
                <v:textbox>
                  <w:txbxContent>
                    <w:p w14:paraId="1F5680EC" w14:textId="77777777" w:rsidR="00125582" w:rsidRDefault="00125582">
                      <w:pPr>
                        <w:pStyle w:val="Rahmeninhalt"/>
                      </w:pPr>
                      <w:r w:rsidRPr="00C26930">
                        <w:rPr>
                          <w:rFonts w:ascii="Calibri" w:hAnsi="Calibri"/>
                          <w:b/>
                          <w:color w:val="000000"/>
                          <w:sz w:val="44"/>
                          <w:szCs w:val="44"/>
                        </w:rPr>
                        <w:t>Synopse</w:t>
                      </w:r>
                      <w:r>
                        <w:rPr>
                          <w:rFonts w:ascii="Calibri" w:hAnsi="Calibri"/>
                          <w:color w:val="000000"/>
                          <w:sz w:val="44"/>
                          <w:szCs w:val="44"/>
                        </w:rPr>
                        <w:t xml:space="preserve"> zum Kerncurriculum Niedersachsen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w:drawing>
          <wp:anchor distT="0" distB="0" distL="0" distR="0" simplePos="0" relativeHeight="49" behindDoc="0" locked="0" layoutInCell="1" allowOverlap="1" wp14:anchorId="5E85F7FB" wp14:editId="548744C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AFE33" w14:textId="77777777" w:rsidR="00843B3A" w:rsidRDefault="00843B3A" w:rsidP="00724ABC">
      <w:pPr>
        <w:rPr>
          <w:rFonts w:ascii="Calibri" w:hAnsi="Calibri"/>
          <w:vertAlign w:val="subscript"/>
        </w:rPr>
      </w:pPr>
    </w:p>
    <w:p w14:paraId="3886CB43" w14:textId="4882BE41" w:rsidR="00843B3A" w:rsidRDefault="003D23A8" w:rsidP="00724ABC">
      <w:pPr>
        <w:rPr>
          <w:rFonts w:ascii="Calibri" w:hAnsi="Calibri"/>
          <w:caps/>
          <w:vertAlign w:val="subscript"/>
        </w:rPr>
      </w:pP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87" behindDoc="0" locked="0" layoutInCell="1" allowOverlap="1" wp14:anchorId="64658185" wp14:editId="2526AA41">
                <wp:simplePos x="0" y="0"/>
                <wp:positionH relativeFrom="column">
                  <wp:posOffset>152400</wp:posOffset>
                </wp:positionH>
                <wp:positionV relativeFrom="paragraph">
                  <wp:posOffset>2250440</wp:posOffset>
                </wp:positionV>
                <wp:extent cx="5342890" cy="1268730"/>
                <wp:effectExtent l="0" t="0" r="0" b="8890"/>
                <wp:wrapSquare wrapText="bothSides"/>
                <wp:docPr id="8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400" cy="126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7222348" w14:textId="4675BBF5" w:rsidR="00125582" w:rsidRDefault="00125582">
                            <w:pPr>
                              <w:pStyle w:val="Rahmeninhalt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>Kolleg Politik und Wirtschaft Niedersachsen - neu</w:t>
                            </w:r>
                          </w:p>
                          <w:p w14:paraId="13B03C34" w14:textId="66774425" w:rsidR="00125582" w:rsidRDefault="00125582">
                            <w:pPr>
                              <w:pStyle w:val="Rahmeninhalt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Politik – Wirtschaft Qualifikationsphase 13 </w:t>
                            </w:r>
                          </w:p>
                          <w:p w14:paraId="6B024F76" w14:textId="20321DCC" w:rsidR="00125582" w:rsidRDefault="00125582">
                            <w:pPr>
                              <w:pStyle w:val="Rahmeninhalt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(grundlegendes und erhöhtes Anforderungsniveau) </w:t>
                            </w:r>
                          </w:p>
                          <w:p w14:paraId="52AF4106" w14:textId="2DC53263" w:rsidR="00125582" w:rsidRDefault="00125582">
                            <w:pPr>
                              <w:pStyle w:val="Rahmeninhalt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 xml:space="preserve">ISBN: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ab/>
                              <w:t>978-3-661-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72094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>-4</w:t>
                            </w:r>
                          </w:p>
                          <w:tbl>
                            <w:tblPr>
                              <w:tblW w:w="5000" w:type="pc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2"/>
                              <w:gridCol w:w="4064"/>
                            </w:tblGrid>
                            <w:tr w:rsidR="00125582" w14:paraId="5324E050" w14:textId="77777777">
                              <w:tc>
                                <w:tcPr>
                                  <w:tcW w:w="4062" w:type="dxa"/>
                                  <w:shd w:val="clear" w:color="auto" w:fill="auto"/>
                                </w:tcPr>
                                <w:p w14:paraId="285E7765" w14:textId="77777777" w:rsidR="00125582" w:rsidRDefault="00125582">
                                  <w:pPr>
                                    <w:pStyle w:val="Rahmeninhal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3" w:type="dxa"/>
                                  <w:shd w:val="clear" w:color="auto" w:fill="auto"/>
                                </w:tcPr>
                                <w:p w14:paraId="4B172CF7" w14:textId="77777777" w:rsidR="00125582" w:rsidRDefault="00125582">
                                  <w:pPr>
                                    <w:pStyle w:val="Rahmeninhal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E3C12" w14:textId="77777777" w:rsidR="00125582" w:rsidRDefault="00125582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58185" id="Textfeld 13" o:spid="_x0000_s1028" style="position:absolute;margin-left:12pt;margin-top:177.2pt;width:420.7pt;height:99.9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" filled="f" stroked="f">
                <v:textbox>
                  <w:txbxContent>
                    <w:p w14:paraId="17222348" w14:textId="4675BBF5" w:rsidR="00125582" w:rsidRDefault="00125582">
                      <w:pPr>
                        <w:pStyle w:val="Rahmeninhalt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>Kolleg Politik und Wirtschaft Niedersachsen - neu</w:t>
                      </w:r>
                    </w:p>
                    <w:p w14:paraId="13B03C34" w14:textId="66774425" w:rsidR="00125582" w:rsidRDefault="00125582">
                      <w:pPr>
                        <w:pStyle w:val="Rahmeninhalt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Politik – Wirtschaft Qualifikationsphase 13 </w:t>
                      </w:r>
                    </w:p>
                    <w:p w14:paraId="6B024F76" w14:textId="20321DCC" w:rsidR="00125582" w:rsidRDefault="00125582">
                      <w:pPr>
                        <w:pStyle w:val="Rahmeninhalt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(grundlegendes und erhöhtes Anforderungsniveau) </w:t>
                      </w:r>
                    </w:p>
                    <w:p w14:paraId="52AF4106" w14:textId="2DC53263" w:rsidR="00125582" w:rsidRDefault="00125582">
                      <w:pPr>
                        <w:pStyle w:val="Rahmeninhalt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 xml:space="preserve">ISBN: 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ab/>
                        <w:t>978-3-661-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>72094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>-4</w:t>
                      </w:r>
                    </w:p>
                    <w:tbl>
                      <w:tblPr>
                        <w:tblW w:w="5000" w:type="pc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62"/>
                        <w:gridCol w:w="4064"/>
                      </w:tblGrid>
                      <w:tr w:rsidR="00125582" w14:paraId="5324E050" w14:textId="77777777">
                        <w:tc>
                          <w:tcPr>
                            <w:tcW w:w="4062" w:type="dxa"/>
                            <w:shd w:val="clear" w:color="auto" w:fill="auto"/>
                          </w:tcPr>
                          <w:p w14:paraId="285E7765" w14:textId="77777777" w:rsidR="00125582" w:rsidRDefault="00125582">
                            <w:pPr>
                              <w:pStyle w:val="Rahmeninhalt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63" w:type="dxa"/>
                            <w:shd w:val="clear" w:color="auto" w:fill="auto"/>
                          </w:tcPr>
                          <w:p w14:paraId="4B172CF7" w14:textId="77777777" w:rsidR="00125582" w:rsidRDefault="00125582">
                            <w:pPr>
                              <w:pStyle w:val="Rahmeninhalt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8BE3C12" w14:textId="77777777" w:rsidR="00125582" w:rsidRDefault="00125582">
                      <w:pPr>
                        <w:pStyle w:val="Rahmeninhal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88" behindDoc="0" locked="0" layoutInCell="1" allowOverlap="1" wp14:anchorId="575E3868" wp14:editId="371E926C">
                <wp:simplePos x="0" y="0"/>
                <wp:positionH relativeFrom="column">
                  <wp:posOffset>6238875</wp:posOffset>
                </wp:positionH>
                <wp:positionV relativeFrom="paragraph">
                  <wp:posOffset>79375</wp:posOffset>
                </wp:positionV>
                <wp:extent cx="3270250" cy="4100830"/>
                <wp:effectExtent l="0" t="0" r="6350" b="0"/>
                <wp:wrapThrough wrapText="bothSides">
                  <wp:wrapPolygon edited="0">
                    <wp:start x="0" y="0"/>
                    <wp:lineTo x="0" y="21473"/>
                    <wp:lineTo x="21516" y="21473"/>
                    <wp:lineTo x="21516" y="0"/>
                    <wp:lineTo x="0" y="0"/>
                  </wp:wrapPolygon>
                </wp:wrapThrough>
                <wp:docPr id="10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520" cy="410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ED6FC9" w14:textId="0E9BB61B" w:rsidR="00125582" w:rsidRDefault="00125582" w:rsidP="004413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A5DEF0" wp14:editId="3F0F8D39">
                                  <wp:extent cx="3128645" cy="4038600"/>
                                  <wp:effectExtent l="0" t="0" r="0" b="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8645" cy="403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5E3868" id="Rechteck 15" o:spid="_x0000_s1029" style="position:absolute;margin-left:491.25pt;margin-top:6.25pt;width:257.5pt;height:322.9pt;z-index: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" fillcolor="#bfbfbf" stroked="f">
                <v:textbox>
                  <w:txbxContent>
                    <w:p w14:paraId="4FED6FC9" w14:textId="0E9BB61B" w:rsidR="00125582" w:rsidRDefault="00125582" w:rsidP="004413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A5DEF0" wp14:editId="3F0F8D39">
                            <wp:extent cx="3128645" cy="4038600"/>
                            <wp:effectExtent l="0" t="0" r="0" b="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8645" cy="403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14:paraId="2EEA7359" w14:textId="77777777" w:rsidR="00F03E0D" w:rsidRPr="004B1539" w:rsidRDefault="00F03E0D" w:rsidP="00F03E0D">
      <w:pPr>
        <w:rPr>
          <w:rFonts w:ascii="Calibri" w:hAnsi="Calibri" w:cs="Calibri"/>
        </w:rPr>
      </w:pPr>
      <w:r w:rsidRPr="004B1539">
        <w:rPr>
          <w:rFonts w:ascii="Calibri" w:hAnsi="Calibri" w:cs="Calibri"/>
        </w:rPr>
        <w:lastRenderedPageBreak/>
        <w:t xml:space="preserve">Im August 2022 hat das Kultusministerium Niedersachsen folgende Hinweise zur </w:t>
      </w:r>
      <w:r w:rsidRPr="004B1539">
        <w:rPr>
          <w:rFonts w:ascii="Calibri" w:hAnsi="Calibri" w:cs="Calibri"/>
          <w:b/>
        </w:rPr>
        <w:t xml:space="preserve">schriftlichen Abiturprüfung 2025 </w:t>
      </w:r>
      <w:r w:rsidRPr="004B1539">
        <w:rPr>
          <w:rFonts w:ascii="Calibri" w:hAnsi="Calibri" w:cs="Calibri"/>
        </w:rPr>
        <w:t xml:space="preserve">veröffentlicht: </w:t>
      </w:r>
    </w:p>
    <w:p w14:paraId="7357DA3F" w14:textId="77777777" w:rsidR="00F03E0D" w:rsidRPr="004B1539" w:rsidRDefault="00125582" w:rsidP="00F03E0D">
      <w:pPr>
        <w:rPr>
          <w:rFonts w:ascii="Calibri" w:hAnsi="Calibri" w:cs="Calibri"/>
        </w:rPr>
      </w:pPr>
      <w:hyperlink r:id="rId10" w:history="1">
        <w:r w:rsidR="00F03E0D" w:rsidRPr="004B1539">
          <w:rPr>
            <w:rStyle w:val="Hyperlink"/>
            <w:rFonts w:ascii="Calibri" w:hAnsi="Calibri" w:cs="Calibri"/>
          </w:rPr>
          <w:t>https://bildungsportal-niedersachsen.de/fileadmin/4_Allgemeinbildung/Zentrale_Arbeiten/2025/11Politik-WirtschaftHinweise2025.pdf</w:t>
        </w:r>
      </w:hyperlink>
      <w:r w:rsidR="00F03E0D" w:rsidRPr="004B1539">
        <w:rPr>
          <w:rFonts w:ascii="Calibri" w:hAnsi="Calibri" w:cs="Calibri"/>
        </w:rPr>
        <w:t xml:space="preserve"> </w:t>
      </w:r>
    </w:p>
    <w:p w14:paraId="0C5C9694" w14:textId="77777777" w:rsidR="00F03E0D" w:rsidRPr="004B1539" w:rsidRDefault="00F03E0D" w:rsidP="00F03E0D">
      <w:pPr>
        <w:rPr>
          <w:rFonts w:ascii="Calibri" w:hAnsi="Calibri" w:cs="Calibri"/>
        </w:rPr>
      </w:pPr>
    </w:p>
    <w:p w14:paraId="18EC1B9C" w14:textId="343E0619" w:rsidR="008B2140" w:rsidRPr="004B1539" w:rsidRDefault="00F03E0D" w:rsidP="00724ABC">
      <w:pPr>
        <w:rPr>
          <w:rFonts w:ascii="Calibri" w:hAnsi="Calibri" w:cs="Calibri"/>
        </w:rPr>
      </w:pPr>
      <w:r w:rsidRPr="004B1539">
        <w:rPr>
          <w:rFonts w:ascii="Calibri" w:hAnsi="Calibri" w:cs="Calibri"/>
        </w:rPr>
        <w:t>Auf dieser Grundlage haben wir die</w:t>
      </w:r>
      <w:r w:rsidR="00C26930">
        <w:rPr>
          <w:rFonts w:ascii="Calibri" w:hAnsi="Calibri" w:cs="Calibri"/>
        </w:rPr>
        <w:t>se</w:t>
      </w:r>
      <w:r w:rsidRPr="004B1539">
        <w:rPr>
          <w:rFonts w:ascii="Calibri" w:hAnsi="Calibri" w:cs="Calibri"/>
        </w:rPr>
        <w:t xml:space="preserve"> Synopse für Sie erstellt</w:t>
      </w:r>
      <w:r w:rsidR="00820101">
        <w:rPr>
          <w:rFonts w:ascii="Calibri" w:hAnsi="Calibri" w:cs="Calibri"/>
        </w:rPr>
        <w:t xml:space="preserve"> und die für das Abitur 2025 einschlägigen Themen </w:t>
      </w:r>
      <w:r w:rsidR="006B20E2">
        <w:rPr>
          <w:rFonts w:ascii="Calibri" w:hAnsi="Calibri" w:cs="Calibri"/>
        </w:rPr>
        <w:t xml:space="preserve">farbig </w:t>
      </w:r>
      <w:r w:rsidR="00BA4561">
        <w:rPr>
          <w:rFonts w:ascii="Calibri" w:hAnsi="Calibri" w:cs="Calibri"/>
        </w:rPr>
        <w:t>gekennzeichnet</w:t>
      </w:r>
      <w:r w:rsidRPr="004B1539">
        <w:rPr>
          <w:rFonts w:ascii="Calibri" w:hAnsi="Calibri" w:cs="Calibri"/>
        </w:rPr>
        <w:t>.</w:t>
      </w:r>
    </w:p>
    <w:p w14:paraId="17DA2BA7" w14:textId="77777777" w:rsidR="008B2140" w:rsidRPr="004B1539" w:rsidRDefault="008B2140" w:rsidP="00724ABC">
      <w:pPr>
        <w:rPr>
          <w:rFonts w:ascii="Calibri" w:hAnsi="Calibri" w:cs="Calibri"/>
        </w:rPr>
      </w:pPr>
    </w:p>
    <w:p w14:paraId="642E831D" w14:textId="77777777" w:rsidR="009A245B" w:rsidRDefault="00675F60" w:rsidP="00724ABC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491D43" w14:paraId="1F00BEE2" w14:textId="77777777" w:rsidTr="00A6251E">
        <w:trPr>
          <w:tblHeader/>
        </w:trPr>
        <w:tc>
          <w:tcPr>
            <w:tcW w:w="2201" w:type="dxa"/>
            <w:shd w:val="clear" w:color="auto" w:fill="92D050"/>
          </w:tcPr>
          <w:p w14:paraId="57892E04" w14:textId="77777777" w:rsidR="00A51900" w:rsidRPr="000C0ACC" w:rsidRDefault="00A51900" w:rsidP="000278E0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 xml:space="preserve">Schwerpunkt im Abitur </w:t>
            </w:r>
          </w:p>
          <w:p w14:paraId="6768E240" w14:textId="79EEC1AE" w:rsidR="00491D43" w:rsidRPr="000C0ACC" w:rsidRDefault="00A51900" w:rsidP="000278E0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2025</w:t>
            </w:r>
          </w:p>
        </w:tc>
        <w:tc>
          <w:tcPr>
            <w:tcW w:w="4758" w:type="dxa"/>
            <w:shd w:val="clear" w:color="auto" w:fill="92D050"/>
          </w:tcPr>
          <w:p w14:paraId="3DBC8E9C" w14:textId="77777777" w:rsidR="00491D43" w:rsidRPr="000C0ACC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92D050"/>
          </w:tcPr>
          <w:p w14:paraId="05B7DCF4" w14:textId="3F4DA5DB" w:rsidR="00491D43" w:rsidRPr="000C0ACC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79A42DCA" w14:textId="77777777" w:rsidR="00491D43" w:rsidRPr="000C0ACC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92D050"/>
          </w:tcPr>
          <w:p w14:paraId="635108B8" w14:textId="20E0AAC9" w:rsidR="00491D43" w:rsidRPr="000C0ACC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2678C5C6" w14:textId="36C85475" w:rsidR="00491D43" w:rsidRPr="000C0ACC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92D050"/>
          </w:tcPr>
          <w:p w14:paraId="0247FEA5" w14:textId="6604ADE5" w:rsidR="00491D43" w:rsidRPr="000C0ACC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9A245B" w:rsidRPr="003E7D70" w14:paraId="32EAE585" w14:textId="77777777" w:rsidTr="00A51900">
        <w:tc>
          <w:tcPr>
            <w:tcW w:w="13680" w:type="dxa"/>
            <w:gridSpan w:val="4"/>
            <w:shd w:val="clear" w:color="auto" w:fill="auto"/>
          </w:tcPr>
          <w:p w14:paraId="4BDEEC1C" w14:textId="6518A184" w:rsidR="009A245B" w:rsidRPr="000C0ACC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 xml:space="preserve">1 </w:t>
            </w:r>
            <w:r w:rsidR="00BF09A5" w:rsidRPr="000C0ACC">
              <w:rPr>
                <w:rFonts w:asciiTheme="minorHAnsi" w:eastAsia="Calibri" w:hAnsiTheme="minorHAnsi" w:cstheme="minorHAnsi"/>
                <w:b/>
                <w:vertAlign w:val="subscript"/>
              </w:rPr>
              <w:t xml:space="preserve">Krieg, </w:t>
            </w:r>
            <w:r w:rsidR="00BF09A5" w:rsidRPr="000C0ACC">
              <w:rPr>
                <w:rFonts w:asciiTheme="minorHAnsi" w:hAnsiTheme="minorHAnsi" w:cstheme="minorHAnsi"/>
                <w:b/>
                <w:vertAlign w:val="subscript"/>
              </w:rPr>
              <w:t>Sicherheit, Frieden – erste Annäherungen</w:t>
            </w:r>
          </w:p>
        </w:tc>
        <w:tc>
          <w:tcPr>
            <w:tcW w:w="1278" w:type="dxa"/>
            <w:shd w:val="clear" w:color="auto" w:fill="auto"/>
          </w:tcPr>
          <w:p w14:paraId="4214CC35" w14:textId="77777777" w:rsidR="009A245B" w:rsidRPr="000C0ACC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3E7D70" w14:paraId="2CD3EAD0" w14:textId="77777777" w:rsidTr="00A51900">
        <w:tc>
          <w:tcPr>
            <w:tcW w:w="13680" w:type="dxa"/>
            <w:gridSpan w:val="4"/>
            <w:shd w:val="clear" w:color="auto" w:fill="auto"/>
          </w:tcPr>
          <w:p w14:paraId="7873F81A" w14:textId="01FC1DA7" w:rsidR="009A245B" w:rsidRPr="000C0ACC" w:rsidRDefault="00BF09A5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1.1 Wie sieht (für uns) Krieg aus?</w:t>
            </w:r>
          </w:p>
        </w:tc>
        <w:tc>
          <w:tcPr>
            <w:tcW w:w="1278" w:type="dxa"/>
            <w:shd w:val="clear" w:color="auto" w:fill="auto"/>
          </w:tcPr>
          <w:p w14:paraId="14020704" w14:textId="185D1771" w:rsidR="009A245B" w:rsidRPr="000C0ACC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BF09A5" w:rsidRPr="000C0ACC">
              <w:rPr>
                <w:rFonts w:asciiTheme="minorHAnsi" w:hAnsiTheme="minorHAnsi" w:cstheme="minorHAnsi"/>
                <w:vertAlign w:val="subscript"/>
              </w:rPr>
              <w:t>12-14</w:t>
            </w:r>
          </w:p>
        </w:tc>
      </w:tr>
      <w:tr w:rsidR="00491D43" w:rsidRPr="0061545B" w14:paraId="5F618E8D" w14:textId="77777777" w:rsidTr="00A51900">
        <w:tc>
          <w:tcPr>
            <w:tcW w:w="2201" w:type="dxa"/>
            <w:shd w:val="clear" w:color="auto" w:fill="auto"/>
          </w:tcPr>
          <w:p w14:paraId="58E3F68B" w14:textId="77777777" w:rsidR="00491D43" w:rsidRPr="000C0ACC" w:rsidRDefault="00491D43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C760930" w14:textId="6EDFFEE5" w:rsidR="00491D43" w:rsidRPr="000C0ACC" w:rsidRDefault="000C0ACC" w:rsidP="000C0ACC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beschreiben Erscheinungsformen internationaler Konflikte und Kriege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sowie politische und ökonomische Ursachen.</w:t>
            </w:r>
          </w:p>
        </w:tc>
        <w:tc>
          <w:tcPr>
            <w:tcW w:w="3242" w:type="dxa"/>
            <w:shd w:val="clear" w:color="auto" w:fill="auto"/>
          </w:tcPr>
          <w:p w14:paraId="05E0FE1B" w14:textId="77777777" w:rsidR="00491D43" w:rsidRDefault="000C0ACC" w:rsidP="0029572A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174B5659" w14:textId="630A799E" w:rsidR="000C0ACC" w:rsidRPr="000C0ACC" w:rsidRDefault="000C0ACC" w:rsidP="0029572A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67AB9E76" w14:textId="77777777" w:rsidR="00491D43" w:rsidRDefault="000C0ACC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Krieg, Konflikt</w:t>
            </w:r>
          </w:p>
          <w:p w14:paraId="667B80C3" w14:textId="1D6905BD" w:rsidR="000C0ACC" w:rsidRPr="000C0ACC" w:rsidRDefault="000C0ACC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politische und ökonomische Ursachen</w:t>
            </w:r>
          </w:p>
        </w:tc>
        <w:tc>
          <w:tcPr>
            <w:tcW w:w="1278" w:type="dxa"/>
            <w:shd w:val="clear" w:color="auto" w:fill="auto"/>
          </w:tcPr>
          <w:p w14:paraId="2B07A56A" w14:textId="77777777" w:rsidR="00491D43" w:rsidRPr="000C0ACC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283F8D64" w14:textId="77777777" w:rsidTr="00A51900">
        <w:tc>
          <w:tcPr>
            <w:tcW w:w="13680" w:type="dxa"/>
            <w:gridSpan w:val="4"/>
            <w:shd w:val="clear" w:color="auto" w:fill="auto"/>
          </w:tcPr>
          <w:p w14:paraId="53CA9EF7" w14:textId="6ECBDDCB" w:rsidR="009A245B" w:rsidRPr="000C0ACC" w:rsidRDefault="00BF09A5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1.2 Was ist (für uns) Frieden?</w:t>
            </w:r>
          </w:p>
        </w:tc>
        <w:tc>
          <w:tcPr>
            <w:tcW w:w="1278" w:type="dxa"/>
            <w:shd w:val="clear" w:color="auto" w:fill="auto"/>
          </w:tcPr>
          <w:p w14:paraId="1F4153FB" w14:textId="61638E26" w:rsidR="009A245B" w:rsidRPr="000C0ACC" w:rsidRDefault="00BF09A5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15-17</w:t>
            </w:r>
          </w:p>
        </w:tc>
      </w:tr>
      <w:tr w:rsidR="000C0ACC" w:rsidRPr="0061545B" w14:paraId="29DE4CA5" w14:textId="77777777" w:rsidTr="000C0ACC">
        <w:tc>
          <w:tcPr>
            <w:tcW w:w="2201" w:type="dxa"/>
            <w:shd w:val="clear" w:color="auto" w:fill="auto"/>
          </w:tcPr>
          <w:p w14:paraId="2ADF636D" w14:textId="77777777" w:rsidR="000C0ACC" w:rsidRPr="000C0ACC" w:rsidRDefault="000C0ACC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E6C03B4" w14:textId="77777777" w:rsidR="000C0ACC" w:rsidRPr="000C0ACC" w:rsidRDefault="000C0ACC" w:rsidP="000C0ACC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setzen sich mit Herausforderungen der Konfliktbewältigung auseinander</w:t>
            </w:r>
          </w:p>
        </w:tc>
        <w:tc>
          <w:tcPr>
            <w:tcW w:w="3242" w:type="dxa"/>
            <w:shd w:val="clear" w:color="auto" w:fill="auto"/>
          </w:tcPr>
          <w:p w14:paraId="7086F4C4" w14:textId="77777777" w:rsidR="000C0ACC" w:rsidRDefault="000C0ACC" w:rsidP="000C0A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70D6F04C" w14:textId="046903B6" w:rsidR="000C0ACC" w:rsidRPr="000C0ACC" w:rsidRDefault="000C0ACC" w:rsidP="000C0A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56F60C83" w14:textId="6FA8C252" w:rsidR="000C0ACC" w:rsidRPr="000C0ACC" w:rsidRDefault="000C0ACC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Konfliktbewältigung</w:t>
            </w:r>
          </w:p>
        </w:tc>
        <w:tc>
          <w:tcPr>
            <w:tcW w:w="1278" w:type="dxa"/>
            <w:shd w:val="clear" w:color="auto" w:fill="auto"/>
          </w:tcPr>
          <w:p w14:paraId="384AD51B" w14:textId="2D599729" w:rsidR="000C0ACC" w:rsidRPr="000C0ACC" w:rsidRDefault="000C0ACC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04074E0D" w14:textId="77777777" w:rsidR="006127E5" w:rsidRDefault="006127E5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62"/>
        <w:gridCol w:w="4696"/>
        <w:gridCol w:w="3242"/>
        <w:gridCol w:w="3479"/>
        <w:gridCol w:w="65"/>
        <w:gridCol w:w="1213"/>
      </w:tblGrid>
      <w:tr w:rsidR="00125582" w:rsidRPr="0061545B" w14:paraId="7C7F2542" w14:textId="77777777" w:rsidTr="00125582">
        <w:trPr>
          <w:tblHeader/>
        </w:trPr>
        <w:tc>
          <w:tcPr>
            <w:tcW w:w="2263" w:type="dxa"/>
            <w:gridSpan w:val="2"/>
            <w:shd w:val="clear" w:color="auto" w:fill="92D050"/>
          </w:tcPr>
          <w:p w14:paraId="20D9D011" w14:textId="067BBAE8" w:rsidR="00125582" w:rsidRPr="000C0ACC" w:rsidRDefault="00125582" w:rsidP="00B71EA8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 im Abitur</w:t>
            </w:r>
          </w:p>
          <w:p w14:paraId="5C898A0F" w14:textId="5F0FED52" w:rsidR="00125582" w:rsidRPr="000C0ACC" w:rsidRDefault="00125582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2025</w:t>
            </w:r>
          </w:p>
        </w:tc>
        <w:tc>
          <w:tcPr>
            <w:tcW w:w="4696" w:type="dxa"/>
            <w:shd w:val="clear" w:color="auto" w:fill="92D050"/>
          </w:tcPr>
          <w:p w14:paraId="23824A6D" w14:textId="01105822" w:rsidR="00125582" w:rsidRPr="000C0ACC" w:rsidRDefault="00125582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92D050"/>
          </w:tcPr>
          <w:p w14:paraId="6B11AEB2" w14:textId="77777777" w:rsidR="00125582" w:rsidRPr="000C0ACC" w:rsidRDefault="00125582" w:rsidP="00B71EA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586DFD6E" w14:textId="2067D229" w:rsidR="00125582" w:rsidRPr="000C0ACC" w:rsidRDefault="00125582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544" w:type="dxa"/>
            <w:gridSpan w:val="2"/>
            <w:shd w:val="clear" w:color="auto" w:fill="92D050"/>
          </w:tcPr>
          <w:p w14:paraId="49F638B3" w14:textId="77777777" w:rsidR="00125582" w:rsidRPr="000C0ACC" w:rsidRDefault="00125582" w:rsidP="00B71EA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0EA049E5" w14:textId="05EA01A6" w:rsidR="00125582" w:rsidRPr="000C0ACC" w:rsidRDefault="00125582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13" w:type="dxa"/>
            <w:shd w:val="clear" w:color="auto" w:fill="92D050"/>
          </w:tcPr>
          <w:p w14:paraId="3B245935" w14:textId="7D4DEFE1" w:rsidR="00125582" w:rsidRPr="000C0ACC" w:rsidRDefault="00125582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125582" w:rsidRPr="0061545B" w14:paraId="49EB49C3" w14:textId="77777777" w:rsidTr="00A51900">
        <w:tc>
          <w:tcPr>
            <w:tcW w:w="14958" w:type="dxa"/>
            <w:gridSpan w:val="7"/>
            <w:shd w:val="clear" w:color="auto" w:fill="auto"/>
          </w:tcPr>
          <w:p w14:paraId="152F12A7" w14:textId="4D8F0D8A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 Frieden und Sicherheit dauerhaft bedroht? Der Angriffskrieg gegen die Ukraine als Herausforderung für NATO und UNO</w:t>
            </w:r>
          </w:p>
        </w:tc>
      </w:tr>
      <w:tr w:rsidR="00125582" w:rsidRPr="0061545B" w14:paraId="72DCF787" w14:textId="77777777" w:rsidTr="00A51900">
        <w:tc>
          <w:tcPr>
            <w:tcW w:w="13680" w:type="dxa"/>
            <w:gridSpan w:val="5"/>
            <w:shd w:val="clear" w:color="auto" w:fill="auto"/>
          </w:tcPr>
          <w:p w14:paraId="6279A769" w14:textId="1F6203D9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2.1 Die NATO und der Krieg gegen die Ukraine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701864B9" w14:textId="6D62E272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20</w:t>
            </w:r>
          </w:p>
        </w:tc>
      </w:tr>
      <w:tr w:rsidR="00125582" w:rsidRPr="007E6F84" w14:paraId="1D383CF8" w14:textId="77777777" w:rsidTr="00A51900">
        <w:tc>
          <w:tcPr>
            <w:tcW w:w="13680" w:type="dxa"/>
            <w:gridSpan w:val="5"/>
            <w:shd w:val="clear" w:color="auto" w:fill="FFFF99"/>
          </w:tcPr>
          <w:p w14:paraId="09E48468" w14:textId="77CAC7F1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2.1.1 Russlands Krieg gegen die Ukraine – Akteure, Verlauf und Ursachen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1EB83E3C" w14:textId="666FDD80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20-23</w:t>
            </w:r>
          </w:p>
        </w:tc>
      </w:tr>
      <w:tr w:rsidR="00125582" w:rsidRPr="007E6F84" w14:paraId="3A42A64E" w14:textId="77777777" w:rsidTr="00A51900">
        <w:tc>
          <w:tcPr>
            <w:tcW w:w="2201" w:type="dxa"/>
            <w:shd w:val="clear" w:color="auto" w:fill="FFFF99"/>
          </w:tcPr>
          <w:p w14:paraId="1187C047" w14:textId="25D29391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 xml:space="preserve">eA </w:t>
            </w:r>
          </w:p>
        </w:tc>
        <w:tc>
          <w:tcPr>
            <w:tcW w:w="4758" w:type="dxa"/>
            <w:gridSpan w:val="2"/>
            <w:shd w:val="clear" w:color="auto" w:fill="FFFF99"/>
          </w:tcPr>
          <w:p w14:paraId="7EA9D9A0" w14:textId="77777777" w:rsidR="00125582" w:rsidRDefault="00125582" w:rsidP="0012558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beschreiben 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beispielbezogen </w:t>
            </w: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Erscheinungsformen internationaler Konflikte und Kriege.</w:t>
            </w:r>
          </w:p>
          <w:p w14:paraId="1FE81087" w14:textId="10B33AB5" w:rsidR="00125582" w:rsidRPr="000C0ACC" w:rsidRDefault="00125582" w:rsidP="0012558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analysieren einen internationalen Konflikt.</w:t>
            </w:r>
          </w:p>
        </w:tc>
        <w:tc>
          <w:tcPr>
            <w:tcW w:w="3242" w:type="dxa"/>
            <w:shd w:val="clear" w:color="auto" w:fill="FFFF99"/>
          </w:tcPr>
          <w:p w14:paraId="51396BFD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24CECF61" w14:textId="22F0AAEB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0FC48F74" w14:textId="1DA86FF4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Krieg, Konflikt, Konfliktanalyse</w:t>
            </w:r>
          </w:p>
          <w:p w14:paraId="08EE65B4" w14:textId="7E5B94E6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FFFF99"/>
          </w:tcPr>
          <w:p w14:paraId="3CC059D2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33F7D504" w14:textId="77777777" w:rsidTr="007E243B">
        <w:tc>
          <w:tcPr>
            <w:tcW w:w="13680" w:type="dxa"/>
            <w:gridSpan w:val="5"/>
            <w:shd w:val="clear" w:color="auto" w:fill="FFFF99"/>
          </w:tcPr>
          <w:p w14:paraId="29F2D016" w14:textId="2B367EC3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2.1.2 Welche Rolle spielte die NATO seit 1990 in Europa? Geopolitische Einflussfaktoren auf den Krieg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632595FC" w14:textId="16FAF0E0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21-27</w:t>
            </w:r>
          </w:p>
        </w:tc>
      </w:tr>
      <w:tr w:rsidR="00125582" w:rsidRPr="007E6F84" w14:paraId="2A01574E" w14:textId="77777777" w:rsidTr="007E243B">
        <w:tc>
          <w:tcPr>
            <w:tcW w:w="2201" w:type="dxa"/>
            <w:shd w:val="clear" w:color="auto" w:fill="FFFF99"/>
          </w:tcPr>
          <w:p w14:paraId="45B3C695" w14:textId="54CE943E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(nur eA Schwerpunkt)</w:t>
            </w:r>
          </w:p>
        </w:tc>
        <w:tc>
          <w:tcPr>
            <w:tcW w:w="4758" w:type="dxa"/>
            <w:gridSpan w:val="2"/>
            <w:shd w:val="clear" w:color="auto" w:fill="FFFF99"/>
          </w:tcPr>
          <w:p w14:paraId="0FB83A9F" w14:textId="5CC73087" w:rsidR="00125582" w:rsidRDefault="00125582" w:rsidP="0012558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beschreiben 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beispielbezogen </w:t>
            </w: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Erscheinungsformen 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sowie politische Ursachen </w:t>
            </w: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internationaler Konflikte und Kriege.</w:t>
            </w:r>
          </w:p>
          <w:p w14:paraId="1CD60A96" w14:textId="201639E8" w:rsidR="00125582" w:rsidRPr="000C0ACC" w:rsidRDefault="00125582" w:rsidP="0012558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analysieren einen internationalen Konflikt.</w:t>
            </w:r>
          </w:p>
        </w:tc>
        <w:tc>
          <w:tcPr>
            <w:tcW w:w="3242" w:type="dxa"/>
            <w:shd w:val="clear" w:color="auto" w:fill="FFFF99"/>
          </w:tcPr>
          <w:p w14:paraId="3D8FE7E1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5A60E8C5" w14:textId="54BF88A4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52E9D69D" w14:textId="6FDB3979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Krieg, Konflikt, Konfliktanalyse</w:t>
            </w:r>
          </w:p>
          <w:p w14:paraId="4838BB23" w14:textId="7AC4090A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NATO, Osterweiterung</w:t>
            </w:r>
          </w:p>
          <w:p w14:paraId="5C74D867" w14:textId="05B9649D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FFFF99"/>
          </w:tcPr>
          <w:p w14:paraId="099EBE90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65535A4B" w14:textId="77777777" w:rsidTr="00A51900">
        <w:tc>
          <w:tcPr>
            <w:tcW w:w="13680" w:type="dxa"/>
            <w:gridSpan w:val="5"/>
            <w:shd w:val="clear" w:color="auto" w:fill="auto"/>
          </w:tcPr>
          <w:p w14:paraId="107F1FA2" w14:textId="36519AB7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2.1.3 Welche Bedeutung haben Gas und Öl für Russland? Ökonomische Rahmenbedingungen des Krieges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77ED4A96" w14:textId="31ED9CB1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28/29</w:t>
            </w:r>
          </w:p>
        </w:tc>
      </w:tr>
      <w:tr w:rsidR="00125582" w:rsidRPr="007E6F84" w14:paraId="5780D89F" w14:textId="77777777" w:rsidTr="00A51900">
        <w:tc>
          <w:tcPr>
            <w:tcW w:w="2201" w:type="dxa"/>
            <w:shd w:val="clear" w:color="auto" w:fill="auto"/>
          </w:tcPr>
          <w:p w14:paraId="49BBEE8D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0B76E6A0" w14:textId="77777777" w:rsidR="00125582" w:rsidRDefault="00125582" w:rsidP="0012558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beschreiben 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beispielbezogen </w:t>
            </w: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Erscheinungsformen 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sowie ökonomische Ursachen </w:t>
            </w: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internationaler Konflikte und Kriege.</w:t>
            </w:r>
          </w:p>
          <w:p w14:paraId="49BB6200" w14:textId="7566FFF9" w:rsidR="00125582" w:rsidRPr="000C0ACC" w:rsidRDefault="00125582" w:rsidP="00125582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analysieren einen internationalen Konflikt.</w:t>
            </w:r>
          </w:p>
        </w:tc>
        <w:tc>
          <w:tcPr>
            <w:tcW w:w="3242" w:type="dxa"/>
            <w:shd w:val="clear" w:color="auto" w:fill="auto"/>
          </w:tcPr>
          <w:p w14:paraId="7C1428AA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4AB7E7B" w14:textId="2C690243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106FF829" w14:textId="0968903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Krieg, Konflikt, Konfliktanalyse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328FF398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70B24F96" w14:textId="77777777" w:rsidTr="00B55E05">
        <w:tc>
          <w:tcPr>
            <w:tcW w:w="2201" w:type="dxa"/>
            <w:shd w:val="clear" w:color="auto" w:fill="FFFF99"/>
          </w:tcPr>
          <w:p w14:paraId="2401BEF3" w14:textId="04412993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gridSpan w:val="2"/>
            <w:shd w:val="clear" w:color="auto" w:fill="FFFF99"/>
          </w:tcPr>
          <w:p w14:paraId="72072C5E" w14:textId="55EA6B10" w:rsidR="00125582" w:rsidRPr="000C0ACC" w:rsidRDefault="00125582" w:rsidP="00125582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auto"/>
                <w:vertAlign w:val="subscript"/>
              </w:rPr>
              <w:t>Methode</w:t>
            </w: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: Internationale Konflikte analysieren und visualisieren</w:t>
            </w:r>
          </w:p>
        </w:tc>
        <w:tc>
          <w:tcPr>
            <w:tcW w:w="3242" w:type="dxa"/>
            <w:shd w:val="clear" w:color="auto" w:fill="FFFF99"/>
          </w:tcPr>
          <w:p w14:paraId="183E05EA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FFFF99"/>
          </w:tcPr>
          <w:p w14:paraId="1E75ADEA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FFFF99"/>
          </w:tcPr>
          <w:p w14:paraId="239D9D8F" w14:textId="20635EEA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30-32</w:t>
            </w:r>
          </w:p>
        </w:tc>
      </w:tr>
      <w:tr w:rsidR="00125582" w:rsidRPr="007E6F84" w14:paraId="6A77B9D2" w14:textId="77777777" w:rsidTr="00B55E05">
        <w:tc>
          <w:tcPr>
            <w:tcW w:w="2201" w:type="dxa"/>
            <w:shd w:val="clear" w:color="auto" w:fill="FFFF99"/>
          </w:tcPr>
          <w:p w14:paraId="04798395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44B9911E" w14:textId="42DA9B0E" w:rsidR="00125582" w:rsidRPr="000C0ACC" w:rsidRDefault="00125582" w:rsidP="0012558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color w:val="auto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color w:val="auto"/>
                <w:vertAlign w:val="subscript"/>
              </w:rPr>
              <w:t>analysieren einen internationalen Konflikt.</w:t>
            </w:r>
          </w:p>
        </w:tc>
        <w:tc>
          <w:tcPr>
            <w:tcW w:w="3242" w:type="dxa"/>
            <w:shd w:val="clear" w:color="auto" w:fill="FFFF99"/>
          </w:tcPr>
          <w:p w14:paraId="1876803A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1E010943" w14:textId="1521FD6D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28CD0F41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FFFF99"/>
          </w:tcPr>
          <w:p w14:paraId="5DCF0821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11F1F220" w14:textId="77777777" w:rsidTr="00A51900">
        <w:tc>
          <w:tcPr>
            <w:tcW w:w="13680" w:type="dxa"/>
            <w:gridSpan w:val="5"/>
            <w:shd w:val="clear" w:color="auto" w:fill="auto"/>
          </w:tcPr>
          <w:p w14:paraId="050333C4" w14:textId="7490096D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2.1.4 (Wie) Sorgt die NATO noch für Sicherheit und Frieden in Europa?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66E59E2C" w14:textId="178E51DD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33-35</w:t>
            </w:r>
          </w:p>
        </w:tc>
      </w:tr>
      <w:tr w:rsidR="00125582" w:rsidRPr="007E6F84" w14:paraId="6FEBEA81" w14:textId="77777777" w:rsidTr="00A51900">
        <w:tc>
          <w:tcPr>
            <w:tcW w:w="2201" w:type="dxa"/>
            <w:shd w:val="clear" w:color="auto" w:fill="auto"/>
          </w:tcPr>
          <w:p w14:paraId="09E27DEF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0432B106" w14:textId="7BA69786" w:rsidR="00125582" w:rsidRPr="003F6A11" w:rsidRDefault="00125582" w:rsidP="0012558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vertAlign w:val="subscript"/>
              </w:rPr>
            </w:pPr>
            <w:r w:rsidRPr="003F6A11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beschreiben </w:t>
            </w:r>
            <w:r w:rsidRPr="003F6A11">
              <w:rPr>
                <w:rFonts w:asciiTheme="minorHAnsi" w:hAnsiTheme="minorHAnsi" w:cstheme="minorHAnsi"/>
                <w:vertAlign w:val="subscript"/>
              </w:rPr>
              <w:t>Systeme kollektiver Sicherheit (NATO).</w:t>
            </w:r>
          </w:p>
          <w:p w14:paraId="5105F82A" w14:textId="0AA4E9BD" w:rsidR="00125582" w:rsidRPr="000C0ACC" w:rsidRDefault="00125582" w:rsidP="00125582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</w:tc>
        <w:tc>
          <w:tcPr>
            <w:tcW w:w="3242" w:type="dxa"/>
            <w:shd w:val="clear" w:color="auto" w:fill="auto"/>
          </w:tcPr>
          <w:p w14:paraId="0021B100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6D0E41E4" w14:textId="61B69050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1D5F73A8" w14:textId="14BE5F7B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NATO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71E4C1CE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0176F21D" w14:textId="77777777" w:rsidTr="00A51900">
        <w:tc>
          <w:tcPr>
            <w:tcW w:w="13680" w:type="dxa"/>
            <w:gridSpan w:val="5"/>
            <w:shd w:val="clear" w:color="auto" w:fill="FFFF99"/>
          </w:tcPr>
          <w:p w14:paraId="48903BA4" w14:textId="5672B745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 xml:space="preserve">2.1.5 Und nach dem Krieg? Herausforderungen einer (ökonomischen) </w:t>
            </w:r>
            <w:r w:rsidRPr="000C0ACC">
              <w:rPr>
                <w:rFonts w:asciiTheme="minorHAnsi" w:hAnsiTheme="minorHAnsi" w:cstheme="minorHAnsi"/>
                <w:b/>
                <w:i/>
                <w:vertAlign w:val="subscript"/>
              </w:rPr>
              <w:t>Post-War</w:t>
            </w: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-Strategie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604CE841" w14:textId="1410BE1C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36-39</w:t>
            </w:r>
          </w:p>
        </w:tc>
      </w:tr>
      <w:tr w:rsidR="00125582" w:rsidRPr="007E6F84" w14:paraId="749DD7A2" w14:textId="77777777" w:rsidTr="00A51900">
        <w:tc>
          <w:tcPr>
            <w:tcW w:w="2201" w:type="dxa"/>
            <w:shd w:val="clear" w:color="auto" w:fill="FFFF99"/>
          </w:tcPr>
          <w:p w14:paraId="4B32F69C" w14:textId="0633F756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gridSpan w:val="2"/>
            <w:shd w:val="clear" w:color="auto" w:fill="FFFF99"/>
          </w:tcPr>
          <w:p w14:paraId="400CDD01" w14:textId="77777777" w:rsidR="00125582" w:rsidRDefault="00125582" w:rsidP="0012558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vertAlign w:val="subscript"/>
              </w:rPr>
            </w:pPr>
            <w:r w:rsidRPr="00F9611A">
              <w:rPr>
                <w:rFonts w:asciiTheme="minorHAnsi" w:hAnsiTheme="minorHAnsi" w:cstheme="minorHAnsi"/>
                <w:vertAlign w:val="subscript"/>
              </w:rPr>
              <w:t>erörtern soziale, politische und ökonomische Ansätze zur Konfliktlösung unter Berücksichtigung des zivilisatorischen Hexagons.</w:t>
            </w:r>
          </w:p>
          <w:p w14:paraId="7D2BA1BA" w14:textId="43BCE0E7" w:rsidR="00125582" w:rsidRPr="007441AD" w:rsidRDefault="00125582" w:rsidP="00125582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setzen sich kriterienorientiert mit Herausforderungen der Konfliktbewältigung auseinander.</w:t>
            </w:r>
          </w:p>
        </w:tc>
        <w:tc>
          <w:tcPr>
            <w:tcW w:w="3242" w:type="dxa"/>
            <w:shd w:val="clear" w:color="auto" w:fill="FFFF99"/>
          </w:tcPr>
          <w:p w14:paraId="0DE846D2" w14:textId="0DE49DC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4BB113C9" w14:textId="40AD4D81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Konfliktlösung, -bewältigung</w:t>
            </w:r>
          </w:p>
          <w:p w14:paraId="2CEC201D" w14:textId="679CF4A1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zivilisatorisches Hexagon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7998C3D6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7FCF9036" w14:textId="77777777" w:rsidTr="00A51900">
        <w:tc>
          <w:tcPr>
            <w:tcW w:w="14958" w:type="dxa"/>
            <w:gridSpan w:val="7"/>
            <w:shd w:val="clear" w:color="auto" w:fill="auto"/>
          </w:tcPr>
          <w:p w14:paraId="66665B75" w14:textId="5C851ED9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2.2 Die Vereinten Nationen – hilflos im Krieg gegen die Ukraine?</w:t>
            </w:r>
          </w:p>
        </w:tc>
      </w:tr>
      <w:tr w:rsidR="00125582" w:rsidRPr="007E6F84" w14:paraId="4026059A" w14:textId="77777777" w:rsidTr="00A51900">
        <w:tc>
          <w:tcPr>
            <w:tcW w:w="13680" w:type="dxa"/>
            <w:gridSpan w:val="5"/>
            <w:shd w:val="clear" w:color="auto" w:fill="FFFF99"/>
          </w:tcPr>
          <w:p w14:paraId="58DC595B" w14:textId="36F4DB09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2.2.1 Welche Aufgaben und Mittel hat die UNO bei der internationalen Friedenswahrung?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185CEE13" w14:textId="54831FA6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40-43</w:t>
            </w:r>
          </w:p>
        </w:tc>
      </w:tr>
      <w:tr w:rsidR="00125582" w:rsidRPr="007E6F84" w14:paraId="303E6A00" w14:textId="77777777" w:rsidTr="00A51900">
        <w:tc>
          <w:tcPr>
            <w:tcW w:w="2201" w:type="dxa"/>
            <w:shd w:val="clear" w:color="auto" w:fill="FFFF99"/>
          </w:tcPr>
          <w:p w14:paraId="0DB1AF5A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74A0D154" w14:textId="22212B48" w:rsidR="00125582" w:rsidRPr="007441AD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beschreiben Handlungsmöglichkeiten der UNO hinsichtlich internationaler Friedenssicherung.</w:t>
            </w:r>
          </w:p>
        </w:tc>
        <w:tc>
          <w:tcPr>
            <w:tcW w:w="3242" w:type="dxa"/>
            <w:shd w:val="clear" w:color="auto" w:fill="FFFF99"/>
          </w:tcPr>
          <w:p w14:paraId="588B8836" w14:textId="24A3753D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26981A8" w14:textId="71ECBD25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UNO, internationale Friedenssicherung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749FC466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7B978D8E" w14:textId="77777777" w:rsidTr="00A51900">
        <w:tc>
          <w:tcPr>
            <w:tcW w:w="13680" w:type="dxa"/>
            <w:gridSpan w:val="5"/>
            <w:shd w:val="clear" w:color="auto" w:fill="FFFF99"/>
          </w:tcPr>
          <w:p w14:paraId="65756008" w14:textId="64C71BCA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2.2.2 Das Ringen um ein Ukraine-Mandat im UN-Sicherheitsrat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62F21189" w14:textId="0F226739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44-46</w:t>
            </w:r>
          </w:p>
        </w:tc>
      </w:tr>
      <w:tr w:rsidR="00125582" w:rsidRPr="007E6F84" w14:paraId="6AC1B635" w14:textId="77777777" w:rsidTr="00A51900">
        <w:tc>
          <w:tcPr>
            <w:tcW w:w="2201" w:type="dxa"/>
            <w:shd w:val="clear" w:color="auto" w:fill="FFFF99"/>
          </w:tcPr>
          <w:p w14:paraId="001E8A29" w14:textId="36352D75" w:rsidR="00125582" w:rsidRPr="000C0ACC" w:rsidRDefault="00125582" w:rsidP="00125582">
            <w:pPr>
              <w:tabs>
                <w:tab w:val="left" w:pos="270"/>
              </w:tabs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ab/>
            </w:r>
          </w:p>
        </w:tc>
        <w:tc>
          <w:tcPr>
            <w:tcW w:w="4758" w:type="dxa"/>
            <w:gridSpan w:val="2"/>
            <w:shd w:val="clear" w:color="auto" w:fill="FFFF99"/>
          </w:tcPr>
          <w:p w14:paraId="389D9CCA" w14:textId="77777777" w:rsidR="00125582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analysieren Möglichkeiten des UN-Sicherheitsrats zur Friedenssicherung und Konfliktbewältigung.</w:t>
            </w:r>
          </w:p>
          <w:p w14:paraId="2EA6E6E4" w14:textId="3764FF29" w:rsidR="00125582" w:rsidRPr="007441AD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erörtern kriterienorientiert Möglichkeiten und Grenzen des UN-Sicherheitsrats zur Friedenssicherung, auch im Hinblick auf veränderte Konfliktstrukturen.</w:t>
            </w:r>
            <w:r w:rsidRPr="007441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shd w:val="clear" w:color="auto" w:fill="FFFF99"/>
          </w:tcPr>
          <w:p w14:paraId="53F481CF" w14:textId="4AD04064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16C90446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UNO, Weltsicherheitsrat</w:t>
            </w:r>
          </w:p>
          <w:p w14:paraId="2BFDC9E8" w14:textId="1456A8ED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Friedenssicherung, Konfliktbewältigung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42379E53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46986F87" w14:textId="77777777" w:rsidTr="00B56342">
        <w:tc>
          <w:tcPr>
            <w:tcW w:w="2201" w:type="dxa"/>
            <w:shd w:val="clear" w:color="auto" w:fill="auto"/>
          </w:tcPr>
          <w:p w14:paraId="2B2A02B1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05B61C64" w14:textId="71F63475" w:rsidR="00125582" w:rsidRPr="000C0ACC" w:rsidRDefault="00125582" w:rsidP="00125582">
            <w:pPr>
              <w:pStyle w:val="Default"/>
              <w:rPr>
                <w:rFonts w:asciiTheme="minorHAnsi" w:hAnsiTheme="minorHAnsi" w:cstheme="minorHAnsi"/>
                <w:color w:val="00B050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00B050"/>
                <w:vertAlign w:val="subscript"/>
              </w:rPr>
              <w:t>Handelnd lernen:</w:t>
            </w:r>
            <w:r w:rsidRPr="000C0ACC">
              <w:rPr>
                <w:rFonts w:asciiTheme="minorHAnsi" w:hAnsiTheme="minorHAnsi" w:cstheme="minorHAnsi"/>
                <w:color w:val="00B050"/>
                <w:vertAlign w:val="subscript"/>
              </w:rPr>
              <w:t xml:space="preserve"> Eine Weltsicherheitsratssitzung simulieren</w:t>
            </w:r>
          </w:p>
        </w:tc>
        <w:tc>
          <w:tcPr>
            <w:tcW w:w="3242" w:type="dxa"/>
            <w:shd w:val="clear" w:color="auto" w:fill="auto"/>
          </w:tcPr>
          <w:p w14:paraId="366BE4DF" w14:textId="5004F4E4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auto"/>
          </w:tcPr>
          <w:p w14:paraId="55C54463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BDD5F29" w14:textId="0D8050A1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47/48</w:t>
            </w:r>
          </w:p>
        </w:tc>
      </w:tr>
      <w:tr w:rsidR="00125582" w:rsidRPr="007E6F84" w14:paraId="7503EDAB" w14:textId="77777777" w:rsidTr="00B56342">
        <w:tc>
          <w:tcPr>
            <w:tcW w:w="2201" w:type="dxa"/>
            <w:shd w:val="clear" w:color="auto" w:fill="auto"/>
          </w:tcPr>
          <w:p w14:paraId="73505837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2EAD6949" w14:textId="77777777" w:rsidR="00125582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analysieren Möglichkeiten des UN-Sicherheitsrats zur Friedenssicherung und Konfliktbewältigung.</w:t>
            </w:r>
          </w:p>
          <w:p w14:paraId="6C552BC4" w14:textId="72C0F094" w:rsidR="00125582" w:rsidRPr="007441AD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erörtern kriterienorientiert Möglichkeiten und Grenzen des UN-Sicherheitsrats zur Friedenssicherung, auch im Hinblick auf veränderte Konfliktstrukturen.</w:t>
            </w:r>
          </w:p>
        </w:tc>
        <w:tc>
          <w:tcPr>
            <w:tcW w:w="3242" w:type="dxa"/>
            <w:shd w:val="clear" w:color="auto" w:fill="auto"/>
          </w:tcPr>
          <w:p w14:paraId="1A7CECBA" w14:textId="6A272291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7A6613E7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UNO, Weltsicherheitsrat</w:t>
            </w:r>
          </w:p>
          <w:p w14:paraId="45924C0D" w14:textId="39166F18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Friedenssicherung, Konfliktbewältigung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87C5635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09DC6E85" w14:textId="77777777" w:rsidTr="00A51900">
        <w:tc>
          <w:tcPr>
            <w:tcW w:w="13680" w:type="dxa"/>
            <w:gridSpan w:val="5"/>
            <w:shd w:val="clear" w:color="auto" w:fill="FFFF99"/>
          </w:tcPr>
          <w:p w14:paraId="25C7B20E" w14:textId="7AADD378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2.2.3 (Wie) Sollte der UN-Sicherheitsrat reformiert werden?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790682FF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7371D76C" w14:textId="77777777" w:rsidTr="00A51900">
        <w:tc>
          <w:tcPr>
            <w:tcW w:w="2201" w:type="dxa"/>
            <w:shd w:val="clear" w:color="auto" w:fill="FFFF99"/>
          </w:tcPr>
          <w:p w14:paraId="68889DC9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5C1A0E12" w14:textId="6EDA65E8" w:rsidR="00125582" w:rsidRPr="000C0ACC" w:rsidRDefault="00125582" w:rsidP="00125582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erörtern kriterienorientiert Möglichkeiten und Grenzen des UN-Sicherheitsrats zur Friedenssicherung, auch im Hinblick auf veränderte Konfliktstrukturen.</w:t>
            </w:r>
          </w:p>
        </w:tc>
        <w:tc>
          <w:tcPr>
            <w:tcW w:w="3242" w:type="dxa"/>
            <w:shd w:val="clear" w:color="auto" w:fill="FFFF99"/>
          </w:tcPr>
          <w:p w14:paraId="6E9AB183" w14:textId="54E1EAFE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660E35F2" w14:textId="77C9013D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UNO, Weltsicherheitsrat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4A387874" w14:textId="20A85D98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49-51</w:t>
            </w:r>
          </w:p>
        </w:tc>
      </w:tr>
      <w:tr w:rsidR="00125582" w:rsidRPr="007E6F84" w14:paraId="6677038B" w14:textId="77777777" w:rsidTr="00A51900">
        <w:tc>
          <w:tcPr>
            <w:tcW w:w="13680" w:type="dxa"/>
            <w:gridSpan w:val="5"/>
            <w:shd w:val="clear" w:color="auto" w:fill="FFFF99"/>
          </w:tcPr>
          <w:p w14:paraId="2BA914CA" w14:textId="1B31B16E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2.2.4 Wie wandeln sich Ziele und Prinzipien der UNO? Das Konzept der Schutzverantwortung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108F59DC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28D10EAC" w14:textId="77777777" w:rsidTr="00A51900">
        <w:tc>
          <w:tcPr>
            <w:tcW w:w="2201" w:type="dxa"/>
            <w:shd w:val="clear" w:color="auto" w:fill="FFFF99"/>
          </w:tcPr>
          <w:p w14:paraId="11AD53EC" w14:textId="77777777" w:rsidR="00125582" w:rsidRPr="000C0ACC" w:rsidRDefault="00125582" w:rsidP="00125582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41795296" w14:textId="52BFE890" w:rsidR="00125582" w:rsidRPr="000C0ACC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beschreiben Handlungsmöglichkeiten der UNO hinsichtlich internationaler Friedenssicherung.</w:t>
            </w:r>
          </w:p>
        </w:tc>
        <w:tc>
          <w:tcPr>
            <w:tcW w:w="3242" w:type="dxa"/>
            <w:shd w:val="clear" w:color="auto" w:fill="FFFF99"/>
          </w:tcPr>
          <w:p w14:paraId="666213C4" w14:textId="2749C105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5B9D26C9" w14:textId="537E9516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UNO, internationale Friedenssicherung</w:t>
            </w:r>
          </w:p>
        </w:tc>
        <w:tc>
          <w:tcPr>
            <w:tcW w:w="1278" w:type="dxa"/>
            <w:gridSpan w:val="2"/>
            <w:shd w:val="clear" w:color="auto" w:fill="FFFF99"/>
          </w:tcPr>
          <w:p w14:paraId="36E5CC08" w14:textId="2FDEB5B1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52-54</w:t>
            </w:r>
          </w:p>
        </w:tc>
      </w:tr>
      <w:tr w:rsidR="00125582" w:rsidRPr="007E6F84" w14:paraId="2F3D7789" w14:textId="77777777" w:rsidTr="002B7174">
        <w:tc>
          <w:tcPr>
            <w:tcW w:w="13680" w:type="dxa"/>
            <w:gridSpan w:val="5"/>
            <w:shd w:val="clear" w:color="auto" w:fill="auto"/>
          </w:tcPr>
          <w:p w14:paraId="60863B99" w14:textId="7B96D287" w:rsidR="00125582" w:rsidRPr="000C0ACC" w:rsidRDefault="00125582" w:rsidP="0012558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2.2.5 Internationale Beziehungen theoretisch erklärt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18A93AB2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56FD4C00" w14:textId="77777777" w:rsidTr="00B56342">
        <w:tc>
          <w:tcPr>
            <w:tcW w:w="2201" w:type="dxa"/>
            <w:shd w:val="clear" w:color="auto" w:fill="auto"/>
          </w:tcPr>
          <w:p w14:paraId="7CF2B95D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06BE2045" w14:textId="363E0D2C" w:rsidR="00125582" w:rsidRPr="000C0ACC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erläutern internationale Konflikte und Konfliktlösungsmöglichkeiten vor dem Hintergrund theoretischer Positionen zu internationalen Beziehungen</w:t>
            </w:r>
          </w:p>
        </w:tc>
        <w:tc>
          <w:tcPr>
            <w:tcW w:w="3242" w:type="dxa"/>
            <w:shd w:val="clear" w:color="auto" w:fill="auto"/>
          </w:tcPr>
          <w:p w14:paraId="09A57E51" w14:textId="3222271F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46E8B7BB" w14:textId="16F68052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68DD5168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0D88DFC5" w14:textId="6D88CD4D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55-58</w:t>
            </w:r>
          </w:p>
        </w:tc>
      </w:tr>
      <w:tr w:rsidR="00125582" w:rsidRPr="007E6F84" w14:paraId="3D03B5CD" w14:textId="77777777" w:rsidTr="00B56342">
        <w:tc>
          <w:tcPr>
            <w:tcW w:w="2201" w:type="dxa"/>
            <w:shd w:val="clear" w:color="auto" w:fill="auto"/>
          </w:tcPr>
          <w:p w14:paraId="21419119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6B6840C0" w14:textId="73189B67" w:rsidR="00125582" w:rsidRPr="000C0ACC" w:rsidRDefault="00125582" w:rsidP="00125582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  <w:t xml:space="preserve">Kompetenzen anwenden </w:t>
            </w:r>
          </w:p>
        </w:tc>
        <w:tc>
          <w:tcPr>
            <w:tcW w:w="3242" w:type="dxa"/>
            <w:shd w:val="clear" w:color="auto" w:fill="auto"/>
          </w:tcPr>
          <w:p w14:paraId="1988E955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auto"/>
          </w:tcPr>
          <w:p w14:paraId="346C24CA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14:paraId="33CC3B17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125582" w:rsidRPr="007E6F84" w14:paraId="19962C71" w14:textId="77777777" w:rsidTr="00B56342">
        <w:tc>
          <w:tcPr>
            <w:tcW w:w="2201" w:type="dxa"/>
            <w:shd w:val="clear" w:color="auto" w:fill="auto"/>
          </w:tcPr>
          <w:p w14:paraId="2714CA6A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63A602C5" w14:textId="5C640853" w:rsidR="00125582" w:rsidRPr="003F6A11" w:rsidRDefault="00125582" w:rsidP="00125582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3F6A11">
              <w:rPr>
                <w:rFonts w:asciiTheme="minorHAnsi" w:hAnsiTheme="minorHAnsi" w:cstheme="minorHAnsi"/>
                <w:vertAlign w:val="subscript"/>
              </w:rPr>
              <w:t xml:space="preserve">erörtern kriterienorientiert deutsche und europäische Sicherheitspolitik und die Rolle der Bundeswehr in transnationalen und </w:t>
            </w:r>
            <w:r>
              <w:rPr>
                <w:rFonts w:asciiTheme="minorHAnsi" w:hAnsiTheme="minorHAnsi" w:cstheme="minorHAnsi"/>
                <w:vertAlign w:val="subscript"/>
              </w:rPr>
              <w:t>internationalen</w:t>
            </w:r>
            <w:r w:rsidRPr="003F6A11">
              <w:rPr>
                <w:rFonts w:asciiTheme="minorHAnsi" w:hAnsiTheme="minorHAnsi" w:cstheme="minorHAnsi"/>
                <w:vertAlign w:val="subscript"/>
              </w:rPr>
              <w:t xml:space="preserve"> Zusammenhängen. </w:t>
            </w:r>
          </w:p>
        </w:tc>
        <w:tc>
          <w:tcPr>
            <w:tcW w:w="3242" w:type="dxa"/>
            <w:shd w:val="clear" w:color="auto" w:fill="auto"/>
          </w:tcPr>
          <w:p w14:paraId="465C44AB" w14:textId="77777777" w:rsidR="00125582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72C53D98" w14:textId="5CC33EE4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13D8DDFE" w14:textId="06E8EFEE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NATO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01C910CD" w14:textId="77777777" w:rsidR="00125582" w:rsidRPr="000C0ACC" w:rsidRDefault="00125582" w:rsidP="00125582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11DC5AAB" w14:textId="77777777" w:rsidR="006127E5" w:rsidRDefault="006127E5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62"/>
        <w:gridCol w:w="4696"/>
        <w:gridCol w:w="3242"/>
        <w:gridCol w:w="59"/>
        <w:gridCol w:w="3420"/>
        <w:gridCol w:w="1278"/>
      </w:tblGrid>
      <w:tr w:rsidR="00B71EA8" w:rsidRPr="007E6F84" w14:paraId="438DCA7F" w14:textId="77777777" w:rsidTr="00B71EA8">
        <w:trPr>
          <w:tblHeader/>
        </w:trPr>
        <w:tc>
          <w:tcPr>
            <w:tcW w:w="2263" w:type="dxa"/>
            <w:gridSpan w:val="2"/>
            <w:shd w:val="clear" w:color="auto" w:fill="92D050"/>
          </w:tcPr>
          <w:p w14:paraId="29B270D1" w14:textId="24833A48" w:rsidR="00B71EA8" w:rsidRPr="000C0ACC" w:rsidRDefault="00B71EA8" w:rsidP="00B71EA8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Schwerpunkt im Abitur</w:t>
            </w:r>
          </w:p>
          <w:p w14:paraId="2706D1D1" w14:textId="3D9ED08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2025</w:t>
            </w:r>
          </w:p>
        </w:tc>
        <w:tc>
          <w:tcPr>
            <w:tcW w:w="4696" w:type="dxa"/>
            <w:shd w:val="clear" w:color="auto" w:fill="92D050"/>
          </w:tcPr>
          <w:p w14:paraId="4BAC1205" w14:textId="10B2934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301" w:type="dxa"/>
            <w:gridSpan w:val="2"/>
            <w:shd w:val="clear" w:color="auto" w:fill="92D050"/>
          </w:tcPr>
          <w:p w14:paraId="2DC8C22B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233C3484" w14:textId="09CDA804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20" w:type="dxa"/>
            <w:shd w:val="clear" w:color="auto" w:fill="92D050"/>
          </w:tcPr>
          <w:p w14:paraId="31B3645E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4DBAD99E" w14:textId="4A1E257E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92D050"/>
          </w:tcPr>
          <w:p w14:paraId="143B5738" w14:textId="01912739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B71EA8" w:rsidRPr="007E6F84" w14:paraId="31974B87" w14:textId="77777777" w:rsidTr="00A51900">
        <w:tc>
          <w:tcPr>
            <w:tcW w:w="13680" w:type="dxa"/>
            <w:gridSpan w:val="6"/>
            <w:shd w:val="clear" w:color="auto" w:fill="auto"/>
          </w:tcPr>
          <w:p w14:paraId="0E22C3E4" w14:textId="0178C9A4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 (Wie) Reagieren Deutschland und Europa?</w:t>
            </w:r>
          </w:p>
        </w:tc>
        <w:tc>
          <w:tcPr>
            <w:tcW w:w="1278" w:type="dxa"/>
            <w:shd w:val="clear" w:color="auto" w:fill="auto"/>
          </w:tcPr>
          <w:p w14:paraId="66C1BDB2" w14:textId="4139569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60/61</w:t>
            </w:r>
          </w:p>
        </w:tc>
      </w:tr>
      <w:tr w:rsidR="00B71EA8" w:rsidRPr="007E6F84" w14:paraId="700E1CF4" w14:textId="77777777" w:rsidTr="00A51900">
        <w:tc>
          <w:tcPr>
            <w:tcW w:w="13680" w:type="dxa"/>
            <w:gridSpan w:val="6"/>
            <w:shd w:val="clear" w:color="auto" w:fill="auto"/>
          </w:tcPr>
          <w:p w14:paraId="1439492C" w14:textId="40F04966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3.1 „Zeitenwende“ – neue deutsche Außen- und Sicherheitspolitik durch den Krieg gegen die Ukraine?!</w:t>
            </w:r>
          </w:p>
        </w:tc>
        <w:tc>
          <w:tcPr>
            <w:tcW w:w="1278" w:type="dxa"/>
            <w:shd w:val="clear" w:color="auto" w:fill="auto"/>
          </w:tcPr>
          <w:p w14:paraId="74B8C944" w14:textId="5B1E9E7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62</w:t>
            </w:r>
          </w:p>
        </w:tc>
      </w:tr>
      <w:tr w:rsidR="00B71EA8" w:rsidRPr="007E6F84" w14:paraId="0114E944" w14:textId="77777777" w:rsidTr="00A51900">
        <w:tc>
          <w:tcPr>
            <w:tcW w:w="13680" w:type="dxa"/>
            <w:gridSpan w:val="6"/>
            <w:shd w:val="clear" w:color="auto" w:fill="FFFF99"/>
          </w:tcPr>
          <w:p w14:paraId="6879A22B" w14:textId="6C61DA1D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3.1.1 Wodurch wird die Sicherheit Deutschlands und Europas (zukünftig) bedroht?</w:t>
            </w:r>
          </w:p>
        </w:tc>
        <w:tc>
          <w:tcPr>
            <w:tcW w:w="1278" w:type="dxa"/>
            <w:shd w:val="clear" w:color="auto" w:fill="FFFF99"/>
          </w:tcPr>
          <w:p w14:paraId="1D4F2A42" w14:textId="47D5CDD4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62-66</w:t>
            </w:r>
          </w:p>
        </w:tc>
      </w:tr>
      <w:tr w:rsidR="00B71EA8" w:rsidRPr="007E6F84" w14:paraId="4A0FF224" w14:textId="77777777" w:rsidTr="00A51900">
        <w:tc>
          <w:tcPr>
            <w:tcW w:w="2201" w:type="dxa"/>
            <w:shd w:val="clear" w:color="auto" w:fill="FFFF99"/>
          </w:tcPr>
          <w:p w14:paraId="1A458D87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795333E1" w14:textId="4D3D0D1D" w:rsidR="00B71EA8" w:rsidRPr="000A23DB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 xml:space="preserve">beschreiben Erscheinungsformen internationaler Bedrohungen für die Bundesrepublik Deutschland. </w:t>
            </w:r>
          </w:p>
        </w:tc>
        <w:tc>
          <w:tcPr>
            <w:tcW w:w="3242" w:type="dxa"/>
            <w:shd w:val="clear" w:color="auto" w:fill="FFFF99"/>
          </w:tcPr>
          <w:p w14:paraId="07FA4128" w14:textId="3461C729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39B868AE" w14:textId="0958722F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</w:t>
            </w:r>
          </w:p>
        </w:tc>
        <w:tc>
          <w:tcPr>
            <w:tcW w:w="1278" w:type="dxa"/>
            <w:shd w:val="clear" w:color="auto" w:fill="FFFF99"/>
          </w:tcPr>
          <w:p w14:paraId="72949B1F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6B5143A3" w14:textId="77777777" w:rsidTr="00A51900">
        <w:tc>
          <w:tcPr>
            <w:tcW w:w="13680" w:type="dxa"/>
            <w:gridSpan w:val="6"/>
            <w:shd w:val="clear" w:color="auto" w:fill="FFFF99"/>
          </w:tcPr>
          <w:p w14:paraId="60C92EE9" w14:textId="272D181A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3.1.2 Bundeswehr bis 2022 – Armee im Auslandseinsatz</w:t>
            </w:r>
          </w:p>
        </w:tc>
        <w:tc>
          <w:tcPr>
            <w:tcW w:w="1278" w:type="dxa"/>
            <w:shd w:val="clear" w:color="auto" w:fill="FFFF99"/>
          </w:tcPr>
          <w:p w14:paraId="211986B3" w14:textId="0EFE64FC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67-69</w:t>
            </w:r>
          </w:p>
        </w:tc>
      </w:tr>
      <w:tr w:rsidR="00B71EA8" w:rsidRPr="007E6F84" w14:paraId="5AABBD87" w14:textId="77777777" w:rsidTr="00A51900">
        <w:tc>
          <w:tcPr>
            <w:tcW w:w="2201" w:type="dxa"/>
            <w:shd w:val="clear" w:color="auto" w:fill="FFFF99"/>
          </w:tcPr>
          <w:p w14:paraId="279CB06A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41289113" w14:textId="62E767B0" w:rsidR="00B71EA8" w:rsidRPr="000A23DB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beschreiben die Außen- und Sicherheitspolitik Deutschlands als Teil internationaler Bündnisse zur Friedenssicherung und Systeme kollektiver Sicherheit (u. a. NATO, EU).</w:t>
            </w:r>
          </w:p>
        </w:tc>
        <w:tc>
          <w:tcPr>
            <w:tcW w:w="3242" w:type="dxa"/>
            <w:shd w:val="clear" w:color="auto" w:fill="FFFF99"/>
          </w:tcPr>
          <w:p w14:paraId="07D1214F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4C525314" w14:textId="6F3B218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6B771787" w14:textId="0DD03569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</w:t>
            </w:r>
          </w:p>
        </w:tc>
        <w:tc>
          <w:tcPr>
            <w:tcW w:w="1278" w:type="dxa"/>
            <w:shd w:val="clear" w:color="auto" w:fill="FFFF99"/>
          </w:tcPr>
          <w:p w14:paraId="52CE980B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2AFC6E74" w14:textId="77777777" w:rsidTr="00A51900">
        <w:tc>
          <w:tcPr>
            <w:tcW w:w="13680" w:type="dxa"/>
            <w:gridSpan w:val="6"/>
            <w:shd w:val="clear" w:color="auto" w:fill="FFFF99"/>
          </w:tcPr>
          <w:p w14:paraId="60F25196" w14:textId="5CECD520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3.1.3 Auslandseinsätze der Bundeswehr und das Grundgesetz</w:t>
            </w:r>
          </w:p>
        </w:tc>
        <w:tc>
          <w:tcPr>
            <w:tcW w:w="1278" w:type="dxa"/>
            <w:shd w:val="clear" w:color="auto" w:fill="FFFF99"/>
          </w:tcPr>
          <w:p w14:paraId="4B30D231" w14:textId="1A38CED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70-73</w:t>
            </w:r>
          </w:p>
        </w:tc>
      </w:tr>
      <w:tr w:rsidR="00B71EA8" w:rsidRPr="007E6F84" w14:paraId="46070B78" w14:textId="77777777" w:rsidTr="00A51900">
        <w:tc>
          <w:tcPr>
            <w:tcW w:w="2201" w:type="dxa"/>
            <w:shd w:val="clear" w:color="auto" w:fill="FFFF99"/>
          </w:tcPr>
          <w:p w14:paraId="31262B03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204CE7E3" w14:textId="2DF27924" w:rsidR="00B71EA8" w:rsidRPr="000A23DB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arbeiten verfassungsrechtliche Grundlagen für die Einbindung Deutschlands in Systeme kollektiver Sicherheit heraus.</w:t>
            </w:r>
          </w:p>
        </w:tc>
        <w:tc>
          <w:tcPr>
            <w:tcW w:w="3242" w:type="dxa"/>
            <w:shd w:val="clear" w:color="auto" w:fill="FFFF99"/>
          </w:tcPr>
          <w:p w14:paraId="4168A21E" w14:textId="08C8B916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42798AD2" w14:textId="67547D68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Sicherheitspolitik, Grundgesetz</w:t>
            </w:r>
          </w:p>
          <w:p w14:paraId="7B10DC4C" w14:textId="6683E4C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Systeme kollektiver Sicherheit (NATO, UNO)</w:t>
            </w:r>
          </w:p>
        </w:tc>
        <w:tc>
          <w:tcPr>
            <w:tcW w:w="1278" w:type="dxa"/>
            <w:shd w:val="clear" w:color="auto" w:fill="FFFF99"/>
          </w:tcPr>
          <w:p w14:paraId="50E04013" w14:textId="09B2A2F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5B0A35C5" w14:textId="77777777" w:rsidTr="00A51900">
        <w:tc>
          <w:tcPr>
            <w:tcW w:w="13680" w:type="dxa"/>
            <w:gridSpan w:val="6"/>
            <w:shd w:val="clear" w:color="auto" w:fill="FFFF99"/>
          </w:tcPr>
          <w:p w14:paraId="5CEDCC39" w14:textId="4CDCF31A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3.1.4 Bundeswehr ab 2022: Armee zur Landes- und Bündnisverteidigung?!</w:t>
            </w:r>
          </w:p>
        </w:tc>
        <w:tc>
          <w:tcPr>
            <w:tcW w:w="1278" w:type="dxa"/>
            <w:shd w:val="clear" w:color="auto" w:fill="FFFF99"/>
          </w:tcPr>
          <w:p w14:paraId="29C08DBC" w14:textId="0FC30001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74-77</w:t>
            </w:r>
          </w:p>
        </w:tc>
      </w:tr>
      <w:tr w:rsidR="00B71EA8" w:rsidRPr="007E6F84" w14:paraId="011BB8E5" w14:textId="77777777" w:rsidTr="00A51900">
        <w:tc>
          <w:tcPr>
            <w:tcW w:w="2201" w:type="dxa"/>
            <w:shd w:val="clear" w:color="auto" w:fill="FFFF99"/>
          </w:tcPr>
          <w:p w14:paraId="31BDA38E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53384205" w14:textId="7F8215B6" w:rsidR="00B71EA8" w:rsidRPr="000C0ACC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beschreiben die Außen- und Sicherheitspolitik Deutschlands als Teil internationaler Bündnisse zur Friedenssicherung und Systeme kollektiver Sicherheit (u. a. NATO, EU).</w:t>
            </w:r>
          </w:p>
        </w:tc>
        <w:tc>
          <w:tcPr>
            <w:tcW w:w="3242" w:type="dxa"/>
            <w:shd w:val="clear" w:color="auto" w:fill="FFFF99"/>
          </w:tcPr>
          <w:p w14:paraId="3C87F362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3049A5F0" w14:textId="4690D1A4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76606614" w14:textId="6B390DEA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</w:t>
            </w:r>
          </w:p>
          <w:p w14:paraId="1F11711B" w14:textId="3CCB69EC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NATO</w:t>
            </w:r>
          </w:p>
        </w:tc>
        <w:tc>
          <w:tcPr>
            <w:tcW w:w="1278" w:type="dxa"/>
            <w:shd w:val="clear" w:color="auto" w:fill="FFFF99"/>
          </w:tcPr>
          <w:p w14:paraId="7B2CCF5A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39C168D1" w14:textId="77777777" w:rsidTr="00A51900">
        <w:tc>
          <w:tcPr>
            <w:tcW w:w="13680" w:type="dxa"/>
            <w:gridSpan w:val="6"/>
            <w:shd w:val="clear" w:color="auto" w:fill="auto"/>
          </w:tcPr>
          <w:p w14:paraId="1F90CCC9" w14:textId="685FB2A2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3.2 (Wie) Kann die Europäische Union militärisch für ihre Sicherheit sorgen?</w:t>
            </w:r>
          </w:p>
        </w:tc>
        <w:tc>
          <w:tcPr>
            <w:tcW w:w="1278" w:type="dxa"/>
            <w:shd w:val="clear" w:color="auto" w:fill="auto"/>
          </w:tcPr>
          <w:p w14:paraId="110CF937" w14:textId="7D4E105E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152655A2" w14:textId="77777777" w:rsidTr="001E0BD4">
        <w:tc>
          <w:tcPr>
            <w:tcW w:w="13680" w:type="dxa"/>
            <w:gridSpan w:val="6"/>
            <w:shd w:val="clear" w:color="auto" w:fill="FFFF99"/>
          </w:tcPr>
          <w:p w14:paraId="5C1ACEC5" w14:textId="6BA51D31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3.2.1 Wirtschaft statt Waffen: Wie versucht(e) die EU auf Russland einzuwirken?</w:t>
            </w:r>
          </w:p>
        </w:tc>
        <w:tc>
          <w:tcPr>
            <w:tcW w:w="1278" w:type="dxa"/>
            <w:shd w:val="clear" w:color="auto" w:fill="FFFF99"/>
          </w:tcPr>
          <w:p w14:paraId="0B7B52DB" w14:textId="65EF6800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78-80</w:t>
            </w:r>
          </w:p>
        </w:tc>
      </w:tr>
      <w:tr w:rsidR="00B71EA8" w:rsidRPr="007E6F84" w14:paraId="53545C63" w14:textId="77777777" w:rsidTr="001E0BD4">
        <w:tc>
          <w:tcPr>
            <w:tcW w:w="2201" w:type="dxa"/>
            <w:shd w:val="clear" w:color="auto" w:fill="FFFF99"/>
          </w:tcPr>
          <w:p w14:paraId="7AAFD28F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09B485D9" w14:textId="6CB6A214" w:rsidR="00B71EA8" w:rsidRPr="000A23DB" w:rsidRDefault="00B71EA8" w:rsidP="00B71EA8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beschreiben die Außen- und Sicherheitspolitik Deutschlands als Teil internationaler Bündnisse zur Friedenssicherung und Systeme kollektiver Sicherheit (u. a. NATO, EU).</w:t>
            </w:r>
          </w:p>
        </w:tc>
        <w:tc>
          <w:tcPr>
            <w:tcW w:w="3242" w:type="dxa"/>
            <w:shd w:val="clear" w:color="auto" w:fill="FFFF99"/>
          </w:tcPr>
          <w:p w14:paraId="3574CB9B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6D7F815D" w14:textId="5CB3DA57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462DA652" w14:textId="7ACC1E0F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</w:t>
            </w:r>
          </w:p>
        </w:tc>
        <w:tc>
          <w:tcPr>
            <w:tcW w:w="1278" w:type="dxa"/>
            <w:shd w:val="clear" w:color="auto" w:fill="FFFF99"/>
          </w:tcPr>
          <w:p w14:paraId="605260B1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66B36D00" w14:textId="77777777" w:rsidTr="001E0BD4">
        <w:tc>
          <w:tcPr>
            <w:tcW w:w="13680" w:type="dxa"/>
            <w:gridSpan w:val="6"/>
            <w:shd w:val="clear" w:color="auto" w:fill="FFFF99"/>
          </w:tcPr>
          <w:p w14:paraId="7C18BC5D" w14:textId="542E9B4E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3.2.2 Die Gemeinsame Sicherheits- und Verteidigungspolitik der EU – scharfes Schwert oder Papiertiger?</w:t>
            </w:r>
          </w:p>
        </w:tc>
        <w:tc>
          <w:tcPr>
            <w:tcW w:w="1278" w:type="dxa"/>
            <w:shd w:val="clear" w:color="auto" w:fill="FFFF99"/>
          </w:tcPr>
          <w:p w14:paraId="5BFF2821" w14:textId="72DEE26C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81-84</w:t>
            </w:r>
          </w:p>
        </w:tc>
      </w:tr>
      <w:tr w:rsidR="00B71EA8" w:rsidRPr="007E6F84" w14:paraId="0017700A" w14:textId="77777777" w:rsidTr="001E0BD4">
        <w:tc>
          <w:tcPr>
            <w:tcW w:w="2201" w:type="dxa"/>
            <w:shd w:val="clear" w:color="auto" w:fill="FFFF99"/>
          </w:tcPr>
          <w:p w14:paraId="0C69923D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491BDD97" w14:textId="77A40DBF" w:rsidR="00B71EA8" w:rsidRPr="000A23DB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erörtern kriterienorientiert deutsche und europäische Sicherheitspolitik und die Rolle der Bundeswehr in transnationalen und internationalen Zusammenhängen.</w:t>
            </w:r>
          </w:p>
        </w:tc>
        <w:tc>
          <w:tcPr>
            <w:tcW w:w="3242" w:type="dxa"/>
            <w:shd w:val="clear" w:color="auto" w:fill="FFFF99"/>
          </w:tcPr>
          <w:p w14:paraId="4D10C2DF" w14:textId="473EE59F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6FCA31F3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</w:t>
            </w:r>
          </w:p>
          <w:p w14:paraId="774010D5" w14:textId="6BBC670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EU</w:t>
            </w:r>
          </w:p>
        </w:tc>
        <w:tc>
          <w:tcPr>
            <w:tcW w:w="1278" w:type="dxa"/>
            <w:shd w:val="clear" w:color="auto" w:fill="FFFF99"/>
          </w:tcPr>
          <w:p w14:paraId="6FD2ABD8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6B9A8295" w14:textId="77777777" w:rsidTr="001E0BD4">
        <w:tc>
          <w:tcPr>
            <w:tcW w:w="13680" w:type="dxa"/>
            <w:gridSpan w:val="6"/>
            <w:shd w:val="clear" w:color="auto" w:fill="FFFF99"/>
          </w:tcPr>
          <w:p w14:paraId="6CF8D140" w14:textId="4FB1903B" w:rsidR="001E0BD4" w:rsidRDefault="001E0BD4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  <w:p w14:paraId="69F71966" w14:textId="77777777" w:rsidR="001E0BD4" w:rsidRDefault="001E0BD4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  <w:p w14:paraId="688D36FF" w14:textId="77777777" w:rsidR="001E0BD4" w:rsidRDefault="001E0BD4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  <w:p w14:paraId="1E31D8C5" w14:textId="1EBA34ED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3.2.3 EU und NATO – ein sinnvolles strategisches Bündnis?</w:t>
            </w:r>
          </w:p>
        </w:tc>
        <w:tc>
          <w:tcPr>
            <w:tcW w:w="1278" w:type="dxa"/>
            <w:shd w:val="clear" w:color="auto" w:fill="FFFF99"/>
          </w:tcPr>
          <w:p w14:paraId="1E68521A" w14:textId="77777777" w:rsidR="001E0BD4" w:rsidRDefault="001E0BD4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28FF5817" w14:textId="4C0FEA23" w:rsidR="001E0BD4" w:rsidRDefault="001E0BD4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199629A8" w14:textId="77777777" w:rsidR="001E0BD4" w:rsidRDefault="001E0BD4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7955CCB0" w14:textId="219D422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85-87</w:t>
            </w:r>
          </w:p>
        </w:tc>
      </w:tr>
      <w:tr w:rsidR="00B71EA8" w:rsidRPr="007E6F84" w14:paraId="2AAA92CF" w14:textId="77777777" w:rsidTr="001E0BD4">
        <w:tc>
          <w:tcPr>
            <w:tcW w:w="2201" w:type="dxa"/>
            <w:shd w:val="clear" w:color="auto" w:fill="FFFF99"/>
          </w:tcPr>
          <w:p w14:paraId="219077B4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1A6773A1" w14:textId="0DCBB737" w:rsidR="00B71EA8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beschreiben die Außen- und Sicherheitspolitik Deutschlands als Teil internationaler Bündnisse zur Friedenssicherung und Systeme kollektiver Sicherheit (u. a. NATO, EU).</w:t>
            </w:r>
          </w:p>
          <w:p w14:paraId="3E4D0BAF" w14:textId="552F56DE" w:rsidR="00B71EA8" w:rsidRPr="000C0ACC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erörtern kriterienorientiert deutsche und europäische Sicherheitspolitik in transnationalen und internationalen Zusammenhängen.</w:t>
            </w:r>
          </w:p>
        </w:tc>
        <w:tc>
          <w:tcPr>
            <w:tcW w:w="3242" w:type="dxa"/>
            <w:shd w:val="clear" w:color="auto" w:fill="FFFF99"/>
          </w:tcPr>
          <w:p w14:paraId="2CC60381" w14:textId="3E74A764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1C468F42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</w:t>
            </w:r>
          </w:p>
          <w:p w14:paraId="4F4AF3DC" w14:textId="0598087B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NATO, EU</w:t>
            </w:r>
          </w:p>
        </w:tc>
        <w:tc>
          <w:tcPr>
            <w:tcW w:w="1278" w:type="dxa"/>
            <w:shd w:val="clear" w:color="auto" w:fill="FFFF99"/>
          </w:tcPr>
          <w:p w14:paraId="097A0F53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7BAEFA8D" w14:textId="77777777" w:rsidTr="00A51900">
        <w:tc>
          <w:tcPr>
            <w:tcW w:w="13680" w:type="dxa"/>
            <w:gridSpan w:val="6"/>
            <w:shd w:val="clear" w:color="auto" w:fill="FFFF99"/>
          </w:tcPr>
          <w:p w14:paraId="6CCED6C1" w14:textId="2165AD9D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 xml:space="preserve">3.2.4 Sollte die Ukraine der EU beitreten? Kontroverse über eine politische </w:t>
            </w:r>
            <w:r w:rsidRPr="000C0ACC">
              <w:rPr>
                <w:rFonts w:asciiTheme="minorHAnsi" w:hAnsiTheme="minorHAnsi" w:cstheme="minorHAnsi"/>
                <w:b/>
                <w:i/>
                <w:vertAlign w:val="subscript"/>
              </w:rPr>
              <w:t>Post-War</w:t>
            </w: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-Strategie</w:t>
            </w:r>
          </w:p>
        </w:tc>
        <w:tc>
          <w:tcPr>
            <w:tcW w:w="1278" w:type="dxa"/>
            <w:shd w:val="clear" w:color="auto" w:fill="FFFF99"/>
          </w:tcPr>
          <w:p w14:paraId="561195DC" w14:textId="3ED1B47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88-91</w:t>
            </w:r>
          </w:p>
        </w:tc>
      </w:tr>
      <w:tr w:rsidR="00B71EA8" w:rsidRPr="007E6F84" w14:paraId="1C633878" w14:textId="77777777" w:rsidTr="00A51900">
        <w:tc>
          <w:tcPr>
            <w:tcW w:w="2201" w:type="dxa"/>
            <w:shd w:val="clear" w:color="auto" w:fill="FFFF99"/>
          </w:tcPr>
          <w:p w14:paraId="02CEE711" w14:textId="1C80680B" w:rsidR="00B71EA8" w:rsidRPr="000C0ACC" w:rsidRDefault="00BC205F" w:rsidP="00BC205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(nur für eA Schwerpunkt)</w:t>
            </w:r>
          </w:p>
        </w:tc>
        <w:tc>
          <w:tcPr>
            <w:tcW w:w="4758" w:type="dxa"/>
            <w:gridSpan w:val="2"/>
            <w:shd w:val="clear" w:color="auto" w:fill="FFFF99"/>
          </w:tcPr>
          <w:p w14:paraId="55D36B83" w14:textId="77777777" w:rsidR="00B71EA8" w:rsidRDefault="00B71EA8" w:rsidP="00B71EA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vertAlign w:val="subscript"/>
              </w:rPr>
            </w:pPr>
            <w:r w:rsidRPr="00F9611A">
              <w:rPr>
                <w:rFonts w:asciiTheme="minorHAnsi" w:hAnsiTheme="minorHAnsi" w:cstheme="minorHAnsi"/>
                <w:vertAlign w:val="subscript"/>
              </w:rPr>
              <w:t>erörtern soziale, politische und ökonomische Ansätze zur Konfliktlösung unter Berücksichtigung des zivilisatorischen Hexagons.</w:t>
            </w:r>
          </w:p>
          <w:p w14:paraId="568323C2" w14:textId="2AD053C3" w:rsidR="00B71EA8" w:rsidRPr="000C0ACC" w:rsidRDefault="00B71EA8" w:rsidP="00B71EA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vertAlign w:val="subscript"/>
              </w:rPr>
            </w:pPr>
            <w:r w:rsidRPr="007441AD">
              <w:rPr>
                <w:rFonts w:asciiTheme="minorHAnsi" w:hAnsiTheme="minorHAnsi" w:cstheme="minorHAnsi"/>
                <w:vertAlign w:val="subscript"/>
              </w:rPr>
              <w:t>setzen sich kriterienorientiert mit Herausforderungen der Konfliktbewältigung auseinander.</w:t>
            </w:r>
          </w:p>
        </w:tc>
        <w:tc>
          <w:tcPr>
            <w:tcW w:w="3242" w:type="dxa"/>
            <w:shd w:val="clear" w:color="auto" w:fill="FFFF99"/>
          </w:tcPr>
          <w:p w14:paraId="448A1D25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7FFFA63D" w14:textId="5586EEBF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0DC5F2FA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Konfliktlösung, -bewältigung</w:t>
            </w:r>
          </w:p>
          <w:p w14:paraId="25C0C62D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zivilisatorisches Hexagon</w:t>
            </w:r>
          </w:p>
          <w:p w14:paraId="4FBA2E81" w14:textId="06F317A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EU</w:t>
            </w:r>
          </w:p>
        </w:tc>
        <w:tc>
          <w:tcPr>
            <w:tcW w:w="1278" w:type="dxa"/>
            <w:shd w:val="clear" w:color="auto" w:fill="FFFF99"/>
          </w:tcPr>
          <w:p w14:paraId="3496E886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585C4D75" w14:textId="77777777" w:rsidTr="00A51900">
        <w:tc>
          <w:tcPr>
            <w:tcW w:w="14958" w:type="dxa"/>
            <w:gridSpan w:val="7"/>
            <w:shd w:val="clear" w:color="auto" w:fill="auto"/>
          </w:tcPr>
          <w:p w14:paraId="257A1AA1" w14:textId="29E035E7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3.3 Wie kann und sollte internationaler Terrorismus bekämpft werden?</w:t>
            </w:r>
          </w:p>
        </w:tc>
      </w:tr>
      <w:tr w:rsidR="00B71EA8" w:rsidRPr="007E6F84" w14:paraId="2F07E5B4" w14:textId="77777777" w:rsidTr="00A51900">
        <w:tc>
          <w:tcPr>
            <w:tcW w:w="13680" w:type="dxa"/>
            <w:gridSpan w:val="6"/>
            <w:shd w:val="clear" w:color="auto" w:fill="auto"/>
          </w:tcPr>
          <w:p w14:paraId="68145978" w14:textId="3BD627FA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3.3.1 Internationaler Rechtsterrorismus – eine neue Bedrohung?</w:t>
            </w:r>
          </w:p>
        </w:tc>
        <w:tc>
          <w:tcPr>
            <w:tcW w:w="1278" w:type="dxa"/>
            <w:shd w:val="clear" w:color="auto" w:fill="auto"/>
          </w:tcPr>
          <w:p w14:paraId="6FB933DF" w14:textId="1DA519FD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92-95</w:t>
            </w:r>
          </w:p>
        </w:tc>
      </w:tr>
      <w:tr w:rsidR="00B71EA8" w:rsidRPr="007E6F84" w14:paraId="1FE886F7" w14:textId="77777777" w:rsidTr="00A51900">
        <w:tc>
          <w:tcPr>
            <w:tcW w:w="2201" w:type="dxa"/>
            <w:shd w:val="clear" w:color="auto" w:fill="auto"/>
          </w:tcPr>
          <w:p w14:paraId="5D03EF40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4F74EC55" w14:textId="77777777" w:rsidR="00B71EA8" w:rsidRPr="008D7227" w:rsidRDefault="00B71EA8" w:rsidP="00B71EA8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D7227">
              <w:rPr>
                <w:rFonts w:asciiTheme="minorHAnsi" w:hAnsiTheme="minorHAnsi" w:cstheme="minorHAnsi"/>
                <w:vertAlign w:val="subscript"/>
              </w:rPr>
              <w:t>beschreiben Erscheinungsformen und Ziele von internationalem Terrorismus.</w:t>
            </w:r>
          </w:p>
          <w:p w14:paraId="7AFE4150" w14:textId="4B4C76C3" w:rsidR="00B71EA8" w:rsidRPr="008D7227" w:rsidRDefault="00B71EA8" w:rsidP="00B71EA8">
            <w:pPr>
              <w:pStyle w:val="Defaul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a</w:t>
            </w:r>
            <w:r w:rsidRPr="008D7227">
              <w:rPr>
                <w:rFonts w:asciiTheme="minorHAnsi" w:hAnsiTheme="minorHAnsi" w:cstheme="minorHAnsi"/>
                <w:vertAlign w:val="subscript"/>
              </w:rPr>
              <w:t>nalysieren Ursachen von internationalem Terrorismus und Strategien internationaler terroristischer Gruppierungen.</w:t>
            </w:r>
          </w:p>
        </w:tc>
        <w:tc>
          <w:tcPr>
            <w:tcW w:w="3242" w:type="dxa"/>
            <w:shd w:val="clear" w:color="auto" w:fill="auto"/>
          </w:tcPr>
          <w:p w14:paraId="44B8225E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071C9CD1" w14:textId="0C9628D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1B46D06C" w14:textId="539B5C6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internationaler Terrorismus (Ursachen, Strategien)</w:t>
            </w:r>
          </w:p>
        </w:tc>
        <w:tc>
          <w:tcPr>
            <w:tcW w:w="1278" w:type="dxa"/>
            <w:shd w:val="clear" w:color="auto" w:fill="auto"/>
          </w:tcPr>
          <w:p w14:paraId="06B66FB8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3C0D8886" w14:textId="77777777" w:rsidTr="00A51900">
        <w:tc>
          <w:tcPr>
            <w:tcW w:w="13680" w:type="dxa"/>
            <w:gridSpan w:val="6"/>
            <w:shd w:val="clear" w:color="auto" w:fill="auto"/>
          </w:tcPr>
          <w:p w14:paraId="368E7026" w14:textId="65051C01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3.3.2 Warum werden Menschen zu Rechtsterroristen?</w:t>
            </w:r>
          </w:p>
        </w:tc>
        <w:tc>
          <w:tcPr>
            <w:tcW w:w="1278" w:type="dxa"/>
            <w:shd w:val="clear" w:color="auto" w:fill="auto"/>
          </w:tcPr>
          <w:p w14:paraId="1171210C" w14:textId="747A303F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96-99</w:t>
            </w:r>
          </w:p>
        </w:tc>
      </w:tr>
      <w:tr w:rsidR="00B71EA8" w:rsidRPr="007E6F84" w14:paraId="5752666D" w14:textId="77777777" w:rsidTr="00A51900">
        <w:tc>
          <w:tcPr>
            <w:tcW w:w="2201" w:type="dxa"/>
            <w:shd w:val="clear" w:color="auto" w:fill="auto"/>
          </w:tcPr>
          <w:p w14:paraId="6E3B5B3D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4D037141" w14:textId="77777777" w:rsidR="00B71EA8" w:rsidRDefault="00B71EA8" w:rsidP="00B71EA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 w:rsidRPr="008D7227">
              <w:rPr>
                <w:rFonts w:asciiTheme="minorHAnsi" w:hAnsiTheme="minorHAnsi" w:cstheme="minorHAnsi"/>
                <w:vertAlign w:val="subscript"/>
              </w:rPr>
              <w:t>beschreiben Erscheinungsformen und Ziele von internationalem Terrorismus.</w:t>
            </w:r>
          </w:p>
          <w:p w14:paraId="762815D6" w14:textId="2AA6687E" w:rsidR="00B71EA8" w:rsidRPr="000C0ACC" w:rsidRDefault="00B71EA8" w:rsidP="00B71EA8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a</w:t>
            </w:r>
            <w:r w:rsidRPr="008D7227">
              <w:rPr>
                <w:rFonts w:asciiTheme="minorHAnsi" w:hAnsiTheme="minorHAnsi" w:cstheme="minorHAnsi"/>
                <w:vertAlign w:val="subscript"/>
              </w:rPr>
              <w:t>nalysieren Ursachen von internationalem Terrorismus und Strategien internationaler terroristischer Gruppierungen.</w:t>
            </w:r>
          </w:p>
        </w:tc>
        <w:tc>
          <w:tcPr>
            <w:tcW w:w="3242" w:type="dxa"/>
            <w:shd w:val="clear" w:color="auto" w:fill="auto"/>
          </w:tcPr>
          <w:p w14:paraId="7AF8D667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7ADABB7C" w14:textId="3746302B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1993BE5E" w14:textId="1AB2BA1D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internationaler Terrorismus (Ursachen, Strategien)</w:t>
            </w:r>
          </w:p>
        </w:tc>
        <w:tc>
          <w:tcPr>
            <w:tcW w:w="1278" w:type="dxa"/>
            <w:shd w:val="clear" w:color="auto" w:fill="auto"/>
          </w:tcPr>
          <w:p w14:paraId="53FACB34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568F8D8D" w14:textId="77777777" w:rsidTr="00A51900">
        <w:tc>
          <w:tcPr>
            <w:tcW w:w="13680" w:type="dxa"/>
            <w:gridSpan w:val="6"/>
            <w:shd w:val="clear" w:color="auto" w:fill="auto"/>
          </w:tcPr>
          <w:p w14:paraId="0F3049F4" w14:textId="66E55C71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3.3.3 (Rechts-) Terrorismus innenpolitisch bekämpfen? – ist die Online-Überwachung legitim und effizient?</w:t>
            </w:r>
          </w:p>
        </w:tc>
        <w:tc>
          <w:tcPr>
            <w:tcW w:w="1278" w:type="dxa"/>
            <w:shd w:val="clear" w:color="auto" w:fill="auto"/>
          </w:tcPr>
          <w:p w14:paraId="4A91CDC3" w14:textId="78B7599A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100-103</w:t>
            </w:r>
          </w:p>
        </w:tc>
      </w:tr>
      <w:tr w:rsidR="00B71EA8" w:rsidRPr="007E6F84" w14:paraId="495937C2" w14:textId="77777777" w:rsidTr="00A51900">
        <w:tc>
          <w:tcPr>
            <w:tcW w:w="2201" w:type="dxa"/>
            <w:shd w:val="clear" w:color="auto" w:fill="auto"/>
          </w:tcPr>
          <w:p w14:paraId="5C3640A6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285B05C2" w14:textId="633A5CA6" w:rsidR="00B71EA8" w:rsidRPr="008D7227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8D7227">
              <w:rPr>
                <w:rFonts w:asciiTheme="minorHAnsi" w:hAnsiTheme="minorHAnsi" w:cstheme="minorHAnsi"/>
                <w:vertAlign w:val="subscript"/>
              </w:rPr>
              <w:t>nehmen kriterienorientiert Stellung zu innenpolitischen Maßnahmen gegen internationalen Terrorismus.</w:t>
            </w:r>
          </w:p>
        </w:tc>
        <w:tc>
          <w:tcPr>
            <w:tcW w:w="3242" w:type="dxa"/>
            <w:shd w:val="clear" w:color="auto" w:fill="auto"/>
          </w:tcPr>
          <w:p w14:paraId="46F8BB11" w14:textId="0117AE38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1B1495C1" w14:textId="60E65B6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innenpolitische Anti-Terror-Maßnahmen</w:t>
            </w:r>
          </w:p>
        </w:tc>
        <w:tc>
          <w:tcPr>
            <w:tcW w:w="1278" w:type="dxa"/>
            <w:shd w:val="clear" w:color="auto" w:fill="auto"/>
          </w:tcPr>
          <w:p w14:paraId="7FC1D018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32B3DA40" w14:textId="77777777" w:rsidTr="00A51900">
        <w:tc>
          <w:tcPr>
            <w:tcW w:w="13680" w:type="dxa"/>
            <w:gridSpan w:val="6"/>
            <w:shd w:val="clear" w:color="auto" w:fill="auto"/>
          </w:tcPr>
          <w:p w14:paraId="7EBCDDDF" w14:textId="0A0FFC6C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3.3.4 Außenpolitisch gegen Terrorismus vorgehen – die Anti-Terrorismus-Politik der Europäischen Union</w:t>
            </w:r>
          </w:p>
        </w:tc>
        <w:tc>
          <w:tcPr>
            <w:tcW w:w="1278" w:type="dxa"/>
            <w:shd w:val="clear" w:color="auto" w:fill="auto"/>
          </w:tcPr>
          <w:p w14:paraId="2E98B065" w14:textId="2217D6CC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104-108</w:t>
            </w:r>
          </w:p>
        </w:tc>
      </w:tr>
      <w:tr w:rsidR="00B71EA8" w:rsidRPr="007E6F84" w14:paraId="28F83995" w14:textId="77777777" w:rsidTr="00A51900">
        <w:tc>
          <w:tcPr>
            <w:tcW w:w="2201" w:type="dxa"/>
            <w:shd w:val="clear" w:color="auto" w:fill="auto"/>
          </w:tcPr>
          <w:p w14:paraId="38C88EA2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0114BE56" w14:textId="004D2503" w:rsidR="00B71EA8" w:rsidRPr="000C0ACC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8D7227">
              <w:rPr>
                <w:rFonts w:asciiTheme="minorHAnsi" w:hAnsiTheme="minorHAnsi" w:cstheme="minorHAnsi"/>
                <w:vertAlign w:val="subscript"/>
              </w:rPr>
              <w:t>nehmen kriterienorientiert Stellung zu innen- und außenpolitischen Maßnahmen gegen internationalen Terrorismus.</w:t>
            </w:r>
          </w:p>
        </w:tc>
        <w:tc>
          <w:tcPr>
            <w:tcW w:w="3242" w:type="dxa"/>
            <w:shd w:val="clear" w:color="auto" w:fill="auto"/>
          </w:tcPr>
          <w:p w14:paraId="13D6A8C9" w14:textId="48E2466E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3A9A153E" w14:textId="44D2EA4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innen- und außenpolitische Anti-Terror-Maßnahmen</w:t>
            </w:r>
          </w:p>
        </w:tc>
        <w:tc>
          <w:tcPr>
            <w:tcW w:w="1278" w:type="dxa"/>
            <w:shd w:val="clear" w:color="auto" w:fill="auto"/>
          </w:tcPr>
          <w:p w14:paraId="442DB7FD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3670F776" w14:textId="77777777" w:rsidTr="00B56342">
        <w:tc>
          <w:tcPr>
            <w:tcW w:w="2201" w:type="dxa"/>
            <w:shd w:val="clear" w:color="auto" w:fill="auto"/>
          </w:tcPr>
          <w:p w14:paraId="55C5C658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1F57072C" w14:textId="6F536A64" w:rsidR="00B71EA8" w:rsidRPr="000C0ACC" w:rsidRDefault="00B71EA8" w:rsidP="00B71EA8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  <w:t>Kompetenzen anwenden</w:t>
            </w:r>
          </w:p>
        </w:tc>
        <w:tc>
          <w:tcPr>
            <w:tcW w:w="3242" w:type="dxa"/>
            <w:shd w:val="clear" w:color="auto" w:fill="auto"/>
          </w:tcPr>
          <w:p w14:paraId="68BAD75B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gridSpan w:val="2"/>
            <w:shd w:val="clear" w:color="auto" w:fill="auto"/>
          </w:tcPr>
          <w:p w14:paraId="7C330435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4C355E56" w14:textId="69AD08E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109</w:t>
            </w:r>
          </w:p>
        </w:tc>
      </w:tr>
      <w:tr w:rsidR="00B71EA8" w:rsidRPr="007E6F84" w14:paraId="4F73C3F4" w14:textId="77777777" w:rsidTr="00B56342">
        <w:tc>
          <w:tcPr>
            <w:tcW w:w="2201" w:type="dxa"/>
            <w:shd w:val="clear" w:color="auto" w:fill="auto"/>
          </w:tcPr>
          <w:p w14:paraId="26D24B20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7C376EDA" w14:textId="1071E766" w:rsidR="00B71EA8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beschreiben die Außen- und Sicherheitspolitik Deutschlands als Teil internationaler Bündnisse zur Friedenssicherung und Systeme kollektiver Sicherheit (u. a. EU).</w:t>
            </w:r>
          </w:p>
          <w:p w14:paraId="6C98DB9F" w14:textId="6A272EB3" w:rsidR="00B71EA8" w:rsidRPr="000C0ACC" w:rsidRDefault="00B71EA8" w:rsidP="00B71EA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vertAlign w:val="subscript"/>
              </w:rPr>
            </w:pPr>
            <w:r w:rsidRPr="000A23DB">
              <w:rPr>
                <w:rFonts w:asciiTheme="minorHAnsi" w:hAnsiTheme="minorHAnsi" w:cstheme="minorHAnsi"/>
                <w:vertAlign w:val="subscript"/>
              </w:rPr>
              <w:t>erörtern kriterienorientiert deutsche und europäische Sicherheitspolitik in transnationalen und internationalen Zusammenhängen.</w:t>
            </w:r>
          </w:p>
        </w:tc>
        <w:tc>
          <w:tcPr>
            <w:tcW w:w="3242" w:type="dxa"/>
            <w:shd w:val="clear" w:color="auto" w:fill="auto"/>
          </w:tcPr>
          <w:p w14:paraId="3F2E4A2A" w14:textId="2A37A2C1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336B9C36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Sicherheitspolitik</w:t>
            </w:r>
          </w:p>
          <w:p w14:paraId="448EB1FF" w14:textId="17095029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EU</w:t>
            </w:r>
          </w:p>
        </w:tc>
        <w:tc>
          <w:tcPr>
            <w:tcW w:w="1278" w:type="dxa"/>
            <w:shd w:val="clear" w:color="auto" w:fill="auto"/>
          </w:tcPr>
          <w:p w14:paraId="314F6F76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22EA23FF" w14:textId="77777777" w:rsidR="00196719" w:rsidRDefault="00196719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62"/>
        <w:gridCol w:w="4696"/>
        <w:gridCol w:w="3242"/>
        <w:gridCol w:w="3479"/>
        <w:gridCol w:w="65"/>
        <w:gridCol w:w="1213"/>
      </w:tblGrid>
      <w:tr w:rsidR="00196719" w:rsidRPr="007E6F84" w14:paraId="28DA8FA6" w14:textId="77777777" w:rsidTr="00590C10">
        <w:trPr>
          <w:tblHeader/>
        </w:trPr>
        <w:tc>
          <w:tcPr>
            <w:tcW w:w="2263" w:type="dxa"/>
            <w:gridSpan w:val="2"/>
            <w:shd w:val="clear" w:color="auto" w:fill="92D050"/>
          </w:tcPr>
          <w:p w14:paraId="0B06724F" w14:textId="77777777" w:rsidR="00196719" w:rsidRPr="000C0ACC" w:rsidRDefault="00196719" w:rsidP="00196719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Schwerpunkt im Abitur</w:t>
            </w:r>
          </w:p>
          <w:p w14:paraId="493B7F8A" w14:textId="115BF514" w:rsidR="00196719" w:rsidRPr="000C0ACC" w:rsidRDefault="00196719" w:rsidP="00196719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2025</w:t>
            </w:r>
          </w:p>
        </w:tc>
        <w:tc>
          <w:tcPr>
            <w:tcW w:w="4696" w:type="dxa"/>
            <w:shd w:val="clear" w:color="auto" w:fill="92D050"/>
          </w:tcPr>
          <w:p w14:paraId="0A98B431" w14:textId="0FD5B279" w:rsidR="00196719" w:rsidRPr="000C0ACC" w:rsidRDefault="00196719" w:rsidP="00196719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92D050"/>
          </w:tcPr>
          <w:p w14:paraId="142C73E6" w14:textId="77777777" w:rsidR="00196719" w:rsidRPr="000C0ACC" w:rsidRDefault="00196719" w:rsidP="0019671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1F457FB0" w14:textId="0866EAEA" w:rsidR="00196719" w:rsidRPr="000C0ACC" w:rsidRDefault="00196719" w:rsidP="00196719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544" w:type="dxa"/>
            <w:gridSpan w:val="2"/>
            <w:shd w:val="clear" w:color="auto" w:fill="92D050"/>
          </w:tcPr>
          <w:p w14:paraId="6F4EDADD" w14:textId="77777777" w:rsidR="00196719" w:rsidRPr="000C0ACC" w:rsidRDefault="00196719" w:rsidP="00196719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48404C24" w14:textId="3F2F318B" w:rsidR="00196719" w:rsidRPr="000C0ACC" w:rsidRDefault="00196719" w:rsidP="00196719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13" w:type="dxa"/>
            <w:shd w:val="clear" w:color="auto" w:fill="92D050"/>
          </w:tcPr>
          <w:p w14:paraId="2731496D" w14:textId="108C72A6" w:rsidR="00196719" w:rsidRPr="000C0ACC" w:rsidRDefault="00196719" w:rsidP="00196719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B71EA8" w:rsidRPr="007E6F84" w14:paraId="1F63CF73" w14:textId="77777777" w:rsidTr="00A51900">
        <w:tc>
          <w:tcPr>
            <w:tcW w:w="14958" w:type="dxa"/>
            <w:gridSpan w:val="7"/>
            <w:shd w:val="clear" w:color="auto" w:fill="auto"/>
          </w:tcPr>
          <w:p w14:paraId="4C16BD2A" w14:textId="3F927F06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 Deutsche Entwicklungspolitik – ein sinnvoller Beitrag zu gesellschaftlicher Entwicklung und globalem Frieden?</w:t>
            </w:r>
          </w:p>
        </w:tc>
      </w:tr>
      <w:tr w:rsidR="00B71EA8" w:rsidRPr="007E6F84" w14:paraId="245C6E3B" w14:textId="77777777" w:rsidTr="00A51900">
        <w:tc>
          <w:tcPr>
            <w:tcW w:w="13680" w:type="dxa"/>
            <w:gridSpan w:val="5"/>
            <w:shd w:val="clear" w:color="auto" w:fill="auto"/>
          </w:tcPr>
          <w:p w14:paraId="63C59DDB" w14:textId="13585AE0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4.1 Solidarische Unterstützung für Wohlstand und Frieden? Ziele und Maßnahmen deutscher Entwicklungspolitik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F45D07F" w14:textId="28EB5380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112</w:t>
            </w:r>
          </w:p>
        </w:tc>
      </w:tr>
      <w:tr w:rsidR="00B71EA8" w:rsidRPr="007E6F84" w14:paraId="7B2EA5A8" w14:textId="77777777" w:rsidTr="00A51900">
        <w:tc>
          <w:tcPr>
            <w:tcW w:w="13680" w:type="dxa"/>
            <w:gridSpan w:val="5"/>
            <w:shd w:val="clear" w:color="auto" w:fill="auto"/>
          </w:tcPr>
          <w:p w14:paraId="32D835B5" w14:textId="21ED50F5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4.1.1 Côte d’Ivoire – ein Entwicklungsland?!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B912B16" w14:textId="4D9DBE1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112-115</w:t>
            </w:r>
          </w:p>
        </w:tc>
      </w:tr>
      <w:tr w:rsidR="00B71EA8" w:rsidRPr="007E6F84" w14:paraId="3AA1E6C2" w14:textId="77777777" w:rsidTr="00A51900">
        <w:tc>
          <w:tcPr>
            <w:tcW w:w="2201" w:type="dxa"/>
            <w:shd w:val="clear" w:color="auto" w:fill="auto"/>
          </w:tcPr>
          <w:p w14:paraId="08FD9BF6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0454EDA2" w14:textId="5F8C28B4" w:rsidR="00B71EA8" w:rsidRPr="000C0ACC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beschreiben die gesellschaftliche Entwicklung in einem Entwicklungsland anhand ausgewählter Merkmale und Indikatoren.</w:t>
            </w:r>
          </w:p>
        </w:tc>
        <w:tc>
          <w:tcPr>
            <w:tcW w:w="3242" w:type="dxa"/>
            <w:shd w:val="clear" w:color="auto" w:fill="auto"/>
          </w:tcPr>
          <w:p w14:paraId="616B2961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492D1B58" w14:textId="0340169E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4997DBE5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Entwicklungsland</w:t>
            </w:r>
          </w:p>
          <w:p w14:paraId="38980021" w14:textId="7B5E8EBF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Human Development Index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3A49C1F0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4126F612" w14:textId="77777777" w:rsidTr="009A245B">
        <w:tc>
          <w:tcPr>
            <w:tcW w:w="13680" w:type="dxa"/>
            <w:gridSpan w:val="5"/>
            <w:shd w:val="clear" w:color="auto" w:fill="auto"/>
          </w:tcPr>
          <w:p w14:paraId="701E80C2" w14:textId="6078242B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4.1.2 Wie soll (und kann) Côte d’Ivoire „entwickelt“ werden? Maßnahmen deutscher Entwicklungszusammenarbeit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5D3E7BF9" w14:textId="33195ECB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116-119</w:t>
            </w:r>
          </w:p>
        </w:tc>
      </w:tr>
      <w:tr w:rsidR="00B71EA8" w:rsidRPr="007E6F84" w14:paraId="18B1D71D" w14:textId="77777777" w:rsidTr="00B56342">
        <w:tc>
          <w:tcPr>
            <w:tcW w:w="2201" w:type="dxa"/>
            <w:shd w:val="clear" w:color="auto" w:fill="auto"/>
          </w:tcPr>
          <w:p w14:paraId="0EBAD8A0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31151B90" w14:textId="15564763" w:rsidR="00B71EA8" w:rsidRPr="000C0ACC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19405C">
              <w:rPr>
                <w:rFonts w:asciiTheme="minorHAnsi" w:hAnsiTheme="minorHAnsi" w:cstheme="minorHAnsi"/>
                <w:vertAlign w:val="subscript"/>
              </w:rPr>
              <w:t>erläutern Maßnahmen deutscher Entwicklungspolitik (u. a. wirtschaftliche Kooperationen, Hilfe zur Selbsthilfe).</w:t>
            </w:r>
          </w:p>
        </w:tc>
        <w:tc>
          <w:tcPr>
            <w:tcW w:w="3242" w:type="dxa"/>
            <w:shd w:val="clear" w:color="auto" w:fill="auto"/>
          </w:tcPr>
          <w:p w14:paraId="5DA45106" w14:textId="4347F1D8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11CF27F3" w14:textId="0FEA638A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5C6F7DCF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Maßnahmen und Prinzipien deutscher Entwicklungszusammenarbeit</w:t>
            </w:r>
          </w:p>
          <w:p w14:paraId="4313E2EC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Hilfe zur Selbsthilfe</w:t>
            </w:r>
          </w:p>
          <w:p w14:paraId="4CF34C70" w14:textId="1210B04B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Wirtschaftliche Kooperation</w:t>
            </w:r>
          </w:p>
        </w:tc>
        <w:tc>
          <w:tcPr>
            <w:tcW w:w="1278" w:type="dxa"/>
            <w:gridSpan w:val="2"/>
            <w:shd w:val="clear" w:color="auto" w:fill="auto"/>
          </w:tcPr>
          <w:p w14:paraId="2CC83BFB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1BFB1185" w14:textId="77777777" w:rsidTr="00D219B5">
        <w:tc>
          <w:tcPr>
            <w:tcW w:w="13680" w:type="dxa"/>
            <w:gridSpan w:val="5"/>
            <w:shd w:val="clear" w:color="auto" w:fill="FFFFFF" w:themeFill="background1"/>
          </w:tcPr>
          <w:p w14:paraId="79963F96" w14:textId="5DF15B12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4.1.3 Internationale Solidarität vs. Interessenpolitik oder: Mit welchen Zielen betriebt Deutschland (nicht nur) gegenüber der Côte d’Ivoire Entwicklungshilfe?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14124559" w14:textId="5C51537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120-124</w:t>
            </w:r>
          </w:p>
        </w:tc>
      </w:tr>
      <w:tr w:rsidR="00B71EA8" w:rsidRPr="007E6F84" w14:paraId="55BD3EA9" w14:textId="77777777" w:rsidTr="00D219B5">
        <w:tc>
          <w:tcPr>
            <w:tcW w:w="2201" w:type="dxa"/>
            <w:shd w:val="clear" w:color="auto" w:fill="FFFFFF" w:themeFill="background1"/>
          </w:tcPr>
          <w:p w14:paraId="09DBD8E9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FF" w:themeFill="background1"/>
          </w:tcPr>
          <w:p w14:paraId="521D21F5" w14:textId="3C04BA52" w:rsidR="00B71EA8" w:rsidRPr="000C0ACC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363C6B">
              <w:rPr>
                <w:rFonts w:asciiTheme="minorHAnsi" w:hAnsiTheme="minorHAnsi" w:cstheme="minorHAnsi"/>
                <w:vertAlign w:val="subscript"/>
              </w:rPr>
              <w:t>beschreiben Ziele deutscher Entwicklungspolitik.</w:t>
            </w:r>
          </w:p>
        </w:tc>
        <w:tc>
          <w:tcPr>
            <w:tcW w:w="3242" w:type="dxa"/>
            <w:shd w:val="clear" w:color="auto" w:fill="FFFFFF" w:themeFill="background1"/>
          </w:tcPr>
          <w:p w14:paraId="7F21FB6B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42ACA080" w14:textId="468BFA6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FF" w:themeFill="background1"/>
          </w:tcPr>
          <w:p w14:paraId="0DB259D5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Ziele deutscher Entwicklungspolitik</w:t>
            </w:r>
          </w:p>
          <w:p w14:paraId="62AD623E" w14:textId="1C542A1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Entwicklungspolitik als Teil einer präventiven Friedenspolitik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309EC375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255E58B8" w14:textId="77777777" w:rsidTr="00D219B5">
        <w:tc>
          <w:tcPr>
            <w:tcW w:w="13680" w:type="dxa"/>
            <w:gridSpan w:val="5"/>
            <w:shd w:val="clear" w:color="auto" w:fill="FFFFFF" w:themeFill="background1"/>
          </w:tcPr>
          <w:p w14:paraId="5819CD75" w14:textId="65FE7BAB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4.2 (Deutsche) Entwicklungspolitik – ein sinnvoller Beitrag zu gesellschaftlicher Entwicklung und globaler Friedenssicherung?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70EBE934" w14:textId="31C5C51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125</w:t>
            </w:r>
          </w:p>
        </w:tc>
      </w:tr>
      <w:tr w:rsidR="00B71EA8" w:rsidRPr="007E6F84" w14:paraId="24F51AF4" w14:textId="77777777" w:rsidTr="00D219B5">
        <w:tc>
          <w:tcPr>
            <w:tcW w:w="13680" w:type="dxa"/>
            <w:gridSpan w:val="5"/>
            <w:shd w:val="clear" w:color="auto" w:fill="FFFFFF" w:themeFill="background1"/>
          </w:tcPr>
          <w:p w14:paraId="6410023F" w14:textId="156E616C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4.2.1 Deutsche Entwicklungspolitik – mit den richtigen Schwerpunkten?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55331D3A" w14:textId="01CC8114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125-128</w:t>
            </w:r>
          </w:p>
        </w:tc>
      </w:tr>
      <w:tr w:rsidR="00B71EA8" w:rsidRPr="007E6F84" w14:paraId="7340C785" w14:textId="77777777" w:rsidTr="00D219B5">
        <w:tc>
          <w:tcPr>
            <w:tcW w:w="2201" w:type="dxa"/>
            <w:shd w:val="clear" w:color="auto" w:fill="FFFFFF" w:themeFill="background1"/>
          </w:tcPr>
          <w:p w14:paraId="2F7E42D1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FF" w:themeFill="background1"/>
          </w:tcPr>
          <w:p w14:paraId="19D619B4" w14:textId="2CC5D347" w:rsidR="00B71EA8" w:rsidRPr="000C0ACC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DE4115">
              <w:rPr>
                <w:rFonts w:asciiTheme="minorHAnsi" w:hAnsiTheme="minorHAnsi" w:cstheme="minorHAnsi"/>
                <w:vertAlign w:val="subscript"/>
              </w:rPr>
              <w:t>beschreiben Ziele deutscher Entwicklungspolitik.</w:t>
            </w:r>
          </w:p>
        </w:tc>
        <w:tc>
          <w:tcPr>
            <w:tcW w:w="3242" w:type="dxa"/>
            <w:shd w:val="clear" w:color="auto" w:fill="FFFFFF" w:themeFill="background1"/>
          </w:tcPr>
          <w:p w14:paraId="45A4D6B2" w14:textId="4234277C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FF" w:themeFill="background1"/>
          </w:tcPr>
          <w:p w14:paraId="626AA7C8" w14:textId="2B4311E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Ziele deutscher Entwicklungspolitik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30B38D4E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684D5F3D" w14:textId="77777777" w:rsidTr="00D219B5">
        <w:tc>
          <w:tcPr>
            <w:tcW w:w="13680" w:type="dxa"/>
            <w:gridSpan w:val="5"/>
            <w:shd w:val="clear" w:color="auto" w:fill="FFFFFF" w:themeFill="background1"/>
          </w:tcPr>
          <w:p w14:paraId="17331F85" w14:textId="155BC9DD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4.2.2 Deutsche Entwicklungspolitik – mit den richtigen (wirksamen) Maßnahmen?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1F4D01DE" w14:textId="2C5874FB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129-132</w:t>
            </w:r>
          </w:p>
        </w:tc>
      </w:tr>
      <w:tr w:rsidR="00B71EA8" w:rsidRPr="007E6F84" w14:paraId="0AD139A7" w14:textId="77777777" w:rsidTr="00D219B5">
        <w:tc>
          <w:tcPr>
            <w:tcW w:w="2201" w:type="dxa"/>
            <w:shd w:val="clear" w:color="auto" w:fill="FFFFFF" w:themeFill="background1"/>
          </w:tcPr>
          <w:p w14:paraId="7B4B8CD6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FF" w:themeFill="background1"/>
          </w:tcPr>
          <w:p w14:paraId="52F40CF4" w14:textId="77777777" w:rsidR="00B71EA8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DE4115">
              <w:rPr>
                <w:rFonts w:asciiTheme="minorHAnsi" w:hAnsiTheme="minorHAnsi" w:cstheme="minorHAnsi"/>
                <w:vertAlign w:val="subscript"/>
              </w:rPr>
              <w:t>erläutern Maßnahmen deutscher Entwicklungspolitik (u. a. wirtschaftliche Kooperationen, Hilfe zur Selbsthilfe).</w:t>
            </w:r>
          </w:p>
          <w:p w14:paraId="1C66DA3E" w14:textId="757950AD" w:rsidR="00B71EA8" w:rsidRPr="000C0ACC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7C17C1">
              <w:rPr>
                <w:rFonts w:asciiTheme="minorHAnsi" w:hAnsiTheme="minorHAnsi" w:cstheme="minorHAnsi"/>
                <w:vertAlign w:val="subscript"/>
              </w:rPr>
              <w:t>überprüfen kriterienorientiert deutsche Entwicklungspolitik als Teil einer präventiven Friedenspolitik.</w:t>
            </w:r>
          </w:p>
        </w:tc>
        <w:tc>
          <w:tcPr>
            <w:tcW w:w="3242" w:type="dxa"/>
            <w:shd w:val="clear" w:color="auto" w:fill="FFFFFF" w:themeFill="background1"/>
          </w:tcPr>
          <w:p w14:paraId="1172851B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30CF309A" w14:textId="2C26854E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FF" w:themeFill="background1"/>
          </w:tcPr>
          <w:p w14:paraId="1CF09D60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Maßnahmen deutscher Entwicklungspolitik</w:t>
            </w:r>
          </w:p>
          <w:p w14:paraId="61248BFF" w14:textId="582B044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Entwicklungspolitik als Teil einer präventiven Friedenspolitik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521BAD39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36A7287B" w14:textId="77777777" w:rsidTr="00D219B5">
        <w:tc>
          <w:tcPr>
            <w:tcW w:w="13680" w:type="dxa"/>
            <w:gridSpan w:val="5"/>
            <w:shd w:val="clear" w:color="auto" w:fill="FFFFFF" w:themeFill="background1"/>
          </w:tcPr>
          <w:p w14:paraId="233C84CB" w14:textId="33DD04DC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4.2.3 Kooperation oder (neue) Abhängigkeiten? Entwicklungszusammenarbeit in der Diskussion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63BF22CE" w14:textId="57E7BB7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133-136</w:t>
            </w:r>
          </w:p>
        </w:tc>
      </w:tr>
      <w:tr w:rsidR="00B71EA8" w:rsidRPr="007E6F84" w14:paraId="42B9A938" w14:textId="77777777" w:rsidTr="00D219B5">
        <w:tc>
          <w:tcPr>
            <w:tcW w:w="2201" w:type="dxa"/>
            <w:shd w:val="clear" w:color="auto" w:fill="FFFFFF" w:themeFill="background1"/>
          </w:tcPr>
          <w:p w14:paraId="45C8C2E3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FF" w:themeFill="background1"/>
          </w:tcPr>
          <w:p w14:paraId="228E5CCB" w14:textId="77777777" w:rsidR="00B71EA8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DE4115">
              <w:rPr>
                <w:rFonts w:asciiTheme="minorHAnsi" w:hAnsiTheme="minorHAnsi" w:cstheme="minorHAnsi"/>
                <w:vertAlign w:val="subscript"/>
              </w:rPr>
              <w:t>erläutern Maßnahmen deutscher Entwicklungspolitik (u. a. wirtschaftliche Kooperationen, Hilfe zur Selbsthilfe).</w:t>
            </w:r>
          </w:p>
          <w:p w14:paraId="41E94DE4" w14:textId="490F92A3" w:rsidR="00B71EA8" w:rsidRPr="000C0ACC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7C17C1">
              <w:rPr>
                <w:rFonts w:asciiTheme="minorHAnsi" w:hAnsiTheme="minorHAnsi" w:cstheme="minorHAnsi"/>
                <w:vertAlign w:val="subscript"/>
              </w:rPr>
              <w:t>überprüfen kriterienorientiert deutsche Entwicklungspolitik als Teil einer präventiven Friedenspolitik.</w:t>
            </w:r>
          </w:p>
        </w:tc>
        <w:tc>
          <w:tcPr>
            <w:tcW w:w="3242" w:type="dxa"/>
            <w:shd w:val="clear" w:color="auto" w:fill="FFFFFF" w:themeFill="background1"/>
          </w:tcPr>
          <w:p w14:paraId="1839AAA8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2E5DEBFC" w14:textId="4F9938E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FF" w:themeFill="background1"/>
          </w:tcPr>
          <w:p w14:paraId="7524C8AD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Maßnahmen deutscher Entwicklungspolitik</w:t>
            </w:r>
          </w:p>
          <w:p w14:paraId="129358F1" w14:textId="22616244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Entwicklungspolitik als Teil einer präventiven Friedenspolitik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39C7D816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3651D3A8" w14:textId="77777777" w:rsidTr="00D219B5">
        <w:tc>
          <w:tcPr>
            <w:tcW w:w="2201" w:type="dxa"/>
            <w:shd w:val="clear" w:color="auto" w:fill="FFFFFF" w:themeFill="background1"/>
          </w:tcPr>
          <w:p w14:paraId="61254FBE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FF" w:themeFill="background1"/>
          </w:tcPr>
          <w:p w14:paraId="6F711572" w14:textId="7152FD92" w:rsidR="00B71EA8" w:rsidRPr="000C0ACC" w:rsidRDefault="00B71EA8" w:rsidP="00B71EA8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  <w:t>Kompetenzen anwenden</w:t>
            </w:r>
          </w:p>
        </w:tc>
        <w:tc>
          <w:tcPr>
            <w:tcW w:w="3242" w:type="dxa"/>
            <w:shd w:val="clear" w:color="auto" w:fill="FFFFFF" w:themeFill="background1"/>
          </w:tcPr>
          <w:p w14:paraId="6050A60E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FFFFFF" w:themeFill="background1"/>
          </w:tcPr>
          <w:p w14:paraId="10FF59CE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2F24EAD6" w14:textId="5AE296E9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137</w:t>
            </w:r>
          </w:p>
        </w:tc>
      </w:tr>
      <w:tr w:rsidR="00B71EA8" w:rsidRPr="007E6F84" w14:paraId="13673F8B" w14:textId="77777777" w:rsidTr="00D219B5">
        <w:tc>
          <w:tcPr>
            <w:tcW w:w="2201" w:type="dxa"/>
            <w:shd w:val="clear" w:color="auto" w:fill="FFFFFF" w:themeFill="background1"/>
          </w:tcPr>
          <w:p w14:paraId="26BCFB72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FF" w:themeFill="background1"/>
          </w:tcPr>
          <w:p w14:paraId="3AFE757D" w14:textId="77777777" w:rsidR="00B71EA8" w:rsidRPr="00AD2AC0" w:rsidRDefault="00B71EA8" w:rsidP="00B71EA8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bCs/>
                <w:color w:val="auto"/>
                <w:vertAlign w:val="subscript"/>
              </w:rPr>
            </w:pPr>
            <w:r w:rsidRPr="00AD2AC0">
              <w:rPr>
                <w:rFonts w:asciiTheme="minorHAnsi" w:hAnsiTheme="minorHAnsi" w:cstheme="minorHAnsi"/>
                <w:bCs/>
                <w:color w:val="auto"/>
                <w:vertAlign w:val="subscript"/>
              </w:rPr>
              <w:t>beschreiben Ziele deutscher Entwicklungspolitik.</w:t>
            </w:r>
          </w:p>
          <w:p w14:paraId="3B06FE1C" w14:textId="43B2F297" w:rsidR="00B71EA8" w:rsidRPr="000C0ACC" w:rsidRDefault="00B71EA8" w:rsidP="00B71EA8">
            <w:pPr>
              <w:pStyle w:val="Default"/>
              <w:numPr>
                <w:ilvl w:val="0"/>
                <w:numId w:val="14"/>
              </w:numPr>
              <w:ind w:left="357" w:hanging="357"/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</w:pPr>
            <w:r w:rsidRPr="00AD2AC0">
              <w:rPr>
                <w:rFonts w:asciiTheme="minorHAnsi" w:hAnsiTheme="minorHAnsi" w:cstheme="minorHAnsi"/>
                <w:bCs/>
                <w:color w:val="auto"/>
                <w:vertAlign w:val="subscript"/>
              </w:rPr>
              <w:t>überprüfen kriterienorientiert deutsche Entwicklungspolitik als Teil einer präventiven Friedenspolitik.</w:t>
            </w:r>
          </w:p>
        </w:tc>
        <w:tc>
          <w:tcPr>
            <w:tcW w:w="3242" w:type="dxa"/>
            <w:shd w:val="clear" w:color="auto" w:fill="FFFFFF" w:themeFill="background1"/>
          </w:tcPr>
          <w:p w14:paraId="5CEC5E59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164F4CC5" w14:textId="6B7E2F9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FF" w:themeFill="background1"/>
          </w:tcPr>
          <w:p w14:paraId="2DEBB4E7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Ziele deutscher Entwicklungspolitik</w:t>
            </w:r>
          </w:p>
          <w:p w14:paraId="7B40D7D0" w14:textId="51852786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Entwicklungspolitik als Teil einer präventiven Friedenspolitik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14:paraId="01A433E3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27071E3C" w14:textId="77777777" w:rsidR="00B71EA8" w:rsidRDefault="00B71EA8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62"/>
        <w:gridCol w:w="4696"/>
        <w:gridCol w:w="3242"/>
        <w:gridCol w:w="59"/>
        <w:gridCol w:w="3420"/>
        <w:gridCol w:w="1278"/>
      </w:tblGrid>
      <w:tr w:rsidR="00B71EA8" w:rsidRPr="007E6F84" w14:paraId="2EFA5795" w14:textId="77777777" w:rsidTr="00B71EA8">
        <w:tc>
          <w:tcPr>
            <w:tcW w:w="2263" w:type="dxa"/>
            <w:gridSpan w:val="2"/>
            <w:shd w:val="clear" w:color="auto" w:fill="92D050"/>
          </w:tcPr>
          <w:p w14:paraId="38591FAD" w14:textId="46364E76" w:rsidR="00B71EA8" w:rsidRPr="000C0ACC" w:rsidRDefault="00B71EA8" w:rsidP="00B71EA8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Schwerpunkt im Abitur</w:t>
            </w:r>
          </w:p>
          <w:p w14:paraId="7EB153E2" w14:textId="4E2103FE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2025</w:t>
            </w:r>
          </w:p>
        </w:tc>
        <w:tc>
          <w:tcPr>
            <w:tcW w:w="4696" w:type="dxa"/>
            <w:shd w:val="clear" w:color="auto" w:fill="92D050"/>
          </w:tcPr>
          <w:p w14:paraId="73EC0646" w14:textId="63A30070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301" w:type="dxa"/>
            <w:gridSpan w:val="2"/>
            <w:shd w:val="clear" w:color="auto" w:fill="92D050"/>
          </w:tcPr>
          <w:p w14:paraId="7F54A85E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40B9B154" w14:textId="6DCC1CA0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20" w:type="dxa"/>
            <w:shd w:val="clear" w:color="auto" w:fill="92D050"/>
          </w:tcPr>
          <w:p w14:paraId="4A731757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679DB264" w14:textId="3C535021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92D050"/>
          </w:tcPr>
          <w:p w14:paraId="27D1997F" w14:textId="6335CE90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B71EA8" w:rsidRPr="007E6F84" w14:paraId="4BDF819A" w14:textId="77777777" w:rsidTr="00A51900">
        <w:tc>
          <w:tcPr>
            <w:tcW w:w="14958" w:type="dxa"/>
            <w:gridSpan w:val="7"/>
            <w:shd w:val="clear" w:color="auto" w:fill="auto"/>
          </w:tcPr>
          <w:p w14:paraId="2D5FB640" w14:textId="7C54BBE4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 Krieg und Frieden – theoretische Zugriffe</w:t>
            </w:r>
          </w:p>
        </w:tc>
      </w:tr>
      <w:tr w:rsidR="00B71EA8" w:rsidRPr="007E6F84" w14:paraId="2BA19A8E" w14:textId="77777777" w:rsidTr="00A51900">
        <w:tc>
          <w:tcPr>
            <w:tcW w:w="13680" w:type="dxa"/>
            <w:gridSpan w:val="6"/>
            <w:shd w:val="clear" w:color="auto" w:fill="auto"/>
          </w:tcPr>
          <w:p w14:paraId="587BCE4E" w14:textId="0906B295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5.1 Sicherheit in Gefahr: Erscheinungsformen und Ursachen von Krieg</w:t>
            </w:r>
          </w:p>
        </w:tc>
        <w:tc>
          <w:tcPr>
            <w:tcW w:w="1278" w:type="dxa"/>
            <w:shd w:val="clear" w:color="auto" w:fill="auto"/>
          </w:tcPr>
          <w:p w14:paraId="20A66C9E" w14:textId="78F12D49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126C9EEB" w14:textId="77777777" w:rsidTr="00A51900">
        <w:tc>
          <w:tcPr>
            <w:tcW w:w="13680" w:type="dxa"/>
            <w:gridSpan w:val="6"/>
            <w:shd w:val="clear" w:color="auto" w:fill="auto"/>
          </w:tcPr>
          <w:p w14:paraId="22217F57" w14:textId="1DDA8526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5.1.1 Fragile Staatlichkeit – warum zerfallen Staaten?</w:t>
            </w:r>
          </w:p>
        </w:tc>
        <w:tc>
          <w:tcPr>
            <w:tcW w:w="1278" w:type="dxa"/>
            <w:shd w:val="clear" w:color="auto" w:fill="auto"/>
          </w:tcPr>
          <w:p w14:paraId="7A1F00BF" w14:textId="75D7560A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140-142</w:t>
            </w:r>
          </w:p>
        </w:tc>
      </w:tr>
      <w:tr w:rsidR="00B71EA8" w:rsidRPr="007E6F84" w14:paraId="17433A1C" w14:textId="77777777" w:rsidTr="00A51900">
        <w:tc>
          <w:tcPr>
            <w:tcW w:w="2201" w:type="dxa"/>
            <w:shd w:val="clear" w:color="auto" w:fill="auto"/>
          </w:tcPr>
          <w:p w14:paraId="71B2F30E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3F1A9932" w14:textId="77777777" w:rsidR="00B71EA8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CD5EFF">
              <w:rPr>
                <w:rFonts w:asciiTheme="minorHAnsi" w:hAnsiTheme="minorHAnsi" w:cstheme="minorHAnsi"/>
                <w:vertAlign w:val="subscript"/>
              </w:rPr>
              <w:t xml:space="preserve">beschreiben beispielbezogen Erscheinungsformen internationaler Konflikte und Kriege sowie politische und ökonomische Ursachen. </w:t>
            </w:r>
          </w:p>
          <w:p w14:paraId="79234623" w14:textId="571AED9E" w:rsidR="00B71EA8" w:rsidRPr="00CD5EFF" w:rsidRDefault="00B71EA8" w:rsidP="00B71EA8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vertAlign w:val="subscript"/>
              </w:rPr>
            </w:pPr>
            <w:r w:rsidRPr="00CD5EFF">
              <w:rPr>
                <w:rFonts w:asciiTheme="minorHAnsi" w:hAnsiTheme="minorHAnsi" w:cstheme="minorHAnsi"/>
                <w:vertAlign w:val="subscript"/>
              </w:rPr>
              <w:t>analysieren Ursachen von internationalem Terrorismus.</w:t>
            </w:r>
          </w:p>
        </w:tc>
        <w:tc>
          <w:tcPr>
            <w:tcW w:w="3242" w:type="dxa"/>
            <w:shd w:val="clear" w:color="auto" w:fill="auto"/>
          </w:tcPr>
          <w:p w14:paraId="4AB1840C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594695D7" w14:textId="630695F8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793DAF3F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internationale Konflikte</w:t>
            </w:r>
          </w:p>
          <w:p w14:paraId="099C49F0" w14:textId="7E2FF1DA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Terrorismus</w:t>
            </w:r>
          </w:p>
        </w:tc>
        <w:tc>
          <w:tcPr>
            <w:tcW w:w="1278" w:type="dxa"/>
            <w:shd w:val="clear" w:color="auto" w:fill="auto"/>
          </w:tcPr>
          <w:p w14:paraId="4BCD1FA1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40D19586" w14:textId="77777777" w:rsidTr="00590C10">
        <w:tc>
          <w:tcPr>
            <w:tcW w:w="13680" w:type="dxa"/>
            <w:gridSpan w:val="6"/>
            <w:shd w:val="clear" w:color="auto" w:fill="FFFF99"/>
          </w:tcPr>
          <w:p w14:paraId="0918F6C1" w14:textId="10D0D0C5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5.1.2 Rollen im Krieg immer Panzer? Alte und neue Kriege im Vergleich</w:t>
            </w:r>
          </w:p>
        </w:tc>
        <w:tc>
          <w:tcPr>
            <w:tcW w:w="1278" w:type="dxa"/>
            <w:shd w:val="clear" w:color="auto" w:fill="FFFF99"/>
          </w:tcPr>
          <w:p w14:paraId="1DBEEE88" w14:textId="2F76FB6A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143/144</w:t>
            </w:r>
          </w:p>
        </w:tc>
      </w:tr>
      <w:tr w:rsidR="00B71EA8" w:rsidRPr="007E6F84" w14:paraId="1AAE3B07" w14:textId="77777777" w:rsidTr="00590C10">
        <w:tc>
          <w:tcPr>
            <w:tcW w:w="2201" w:type="dxa"/>
            <w:shd w:val="clear" w:color="auto" w:fill="FFFF99"/>
          </w:tcPr>
          <w:p w14:paraId="4361FF69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FFFF99"/>
          </w:tcPr>
          <w:p w14:paraId="14A89611" w14:textId="4E9DE4E3" w:rsidR="00B71EA8" w:rsidRPr="00CD5EFF" w:rsidRDefault="00B71EA8" w:rsidP="00B71EA8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vertAlign w:val="subscript"/>
              </w:rPr>
            </w:pPr>
            <w:r w:rsidRPr="00CD5EFF">
              <w:rPr>
                <w:rFonts w:asciiTheme="minorHAnsi" w:hAnsiTheme="minorHAnsi" w:cstheme="minorHAnsi"/>
                <w:vertAlign w:val="subscript"/>
              </w:rPr>
              <w:t xml:space="preserve">vergleichen Merkmale alter und neuer Kriege (u. a. Ökonomisierung des Krieges, Privatisierung, Entrechtlichung). </w:t>
            </w:r>
          </w:p>
          <w:p w14:paraId="21902ECC" w14:textId="0F374DEA" w:rsidR="00B71EA8" w:rsidRPr="00CD5EFF" w:rsidRDefault="00B71EA8" w:rsidP="00B71EA8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vertAlign w:val="subscript"/>
              </w:rPr>
            </w:pPr>
            <w:r w:rsidRPr="00CD5EFF">
              <w:rPr>
                <w:rFonts w:asciiTheme="minorHAnsi" w:hAnsiTheme="minorHAnsi" w:cstheme="minorHAnsi"/>
                <w:vertAlign w:val="subscript"/>
              </w:rPr>
              <w:t>setzen sich kriterienorientiert mit Herausforderungen der Konfliktbewältigung auseinander.</w:t>
            </w:r>
          </w:p>
        </w:tc>
        <w:tc>
          <w:tcPr>
            <w:tcW w:w="3242" w:type="dxa"/>
            <w:shd w:val="clear" w:color="auto" w:fill="FFFF99"/>
          </w:tcPr>
          <w:p w14:paraId="4D294075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35FFECF" w14:textId="1D146F26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31AC9CF2" w14:textId="60BBDD83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alte und neue Kriege</w:t>
            </w:r>
          </w:p>
        </w:tc>
        <w:tc>
          <w:tcPr>
            <w:tcW w:w="1278" w:type="dxa"/>
            <w:shd w:val="clear" w:color="auto" w:fill="FFFF99"/>
          </w:tcPr>
          <w:p w14:paraId="460DCE40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1C152668" w14:textId="77777777" w:rsidTr="009A245B">
        <w:tc>
          <w:tcPr>
            <w:tcW w:w="13680" w:type="dxa"/>
            <w:gridSpan w:val="6"/>
            <w:shd w:val="clear" w:color="auto" w:fill="auto"/>
          </w:tcPr>
          <w:p w14:paraId="291B43DA" w14:textId="5ECE1D10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5.1.3 Hybride Kriege – die vorherrschende Sicherheitsbedrohung unserer Zeit?</w:t>
            </w:r>
          </w:p>
        </w:tc>
        <w:tc>
          <w:tcPr>
            <w:tcW w:w="1278" w:type="dxa"/>
            <w:shd w:val="clear" w:color="auto" w:fill="auto"/>
          </w:tcPr>
          <w:p w14:paraId="1606C08A" w14:textId="71171958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145-149</w:t>
            </w:r>
          </w:p>
        </w:tc>
      </w:tr>
      <w:tr w:rsidR="00B71EA8" w:rsidRPr="007E6F84" w14:paraId="419725A7" w14:textId="77777777" w:rsidTr="00B56342">
        <w:tc>
          <w:tcPr>
            <w:tcW w:w="2201" w:type="dxa"/>
            <w:shd w:val="clear" w:color="auto" w:fill="auto"/>
          </w:tcPr>
          <w:p w14:paraId="726F2710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2D3A955D" w14:textId="55466538" w:rsidR="00B71EA8" w:rsidRPr="000C0ACC" w:rsidRDefault="00B71EA8" w:rsidP="00B71EA8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CD5EFF">
              <w:rPr>
                <w:rFonts w:asciiTheme="minorHAnsi" w:hAnsiTheme="minorHAnsi" w:cstheme="minorHAnsi"/>
                <w:vertAlign w:val="subscript"/>
              </w:rPr>
              <w:t>beschreiben beispielbezogen Erscheinungsformen internationaler Konflikte und Kriege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14:paraId="3B80D0B3" w14:textId="51D242EE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5D79C654" w14:textId="2CAB72F8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internationale Konflikte und Kriege</w:t>
            </w:r>
          </w:p>
        </w:tc>
        <w:tc>
          <w:tcPr>
            <w:tcW w:w="1278" w:type="dxa"/>
            <w:shd w:val="clear" w:color="auto" w:fill="auto"/>
          </w:tcPr>
          <w:p w14:paraId="23BA6A92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00BB1524" w14:textId="77777777" w:rsidTr="00A51900">
        <w:tc>
          <w:tcPr>
            <w:tcW w:w="13680" w:type="dxa"/>
            <w:gridSpan w:val="6"/>
            <w:shd w:val="clear" w:color="auto" w:fill="auto"/>
          </w:tcPr>
          <w:p w14:paraId="5E8C3D80" w14:textId="18D99B20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5.2 Wann herrschen Frieden und Sicherheit?</w:t>
            </w:r>
          </w:p>
        </w:tc>
        <w:tc>
          <w:tcPr>
            <w:tcW w:w="1278" w:type="dxa"/>
            <w:shd w:val="clear" w:color="auto" w:fill="auto"/>
          </w:tcPr>
          <w:p w14:paraId="45203C6E" w14:textId="20CFB5E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3A0FDFFC" w14:textId="77777777" w:rsidTr="00A51900">
        <w:tc>
          <w:tcPr>
            <w:tcW w:w="13680" w:type="dxa"/>
            <w:gridSpan w:val="6"/>
            <w:shd w:val="clear" w:color="auto" w:fill="auto"/>
          </w:tcPr>
          <w:p w14:paraId="27E35394" w14:textId="63F39D27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5.2.1 Sicherheit heute – vom engen zum erweiterten Sicherheitsbegriff</w:t>
            </w:r>
          </w:p>
        </w:tc>
        <w:tc>
          <w:tcPr>
            <w:tcW w:w="1278" w:type="dxa"/>
            <w:shd w:val="clear" w:color="auto" w:fill="auto"/>
          </w:tcPr>
          <w:p w14:paraId="570A1D38" w14:textId="0D2658A8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150/151</w:t>
            </w:r>
          </w:p>
        </w:tc>
      </w:tr>
      <w:tr w:rsidR="00B71EA8" w:rsidRPr="007E6F84" w14:paraId="15486968" w14:textId="77777777" w:rsidTr="00A51900">
        <w:tc>
          <w:tcPr>
            <w:tcW w:w="2201" w:type="dxa"/>
            <w:shd w:val="clear" w:color="auto" w:fill="auto"/>
          </w:tcPr>
          <w:p w14:paraId="2426BD01" w14:textId="77777777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7D2D884E" w14:textId="13D08545" w:rsidR="00B71EA8" w:rsidRPr="000C0ACC" w:rsidRDefault="00B71EA8" w:rsidP="00B71EA8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CD5EFF">
              <w:rPr>
                <w:rFonts w:asciiTheme="minorHAnsi" w:hAnsiTheme="minorHAnsi" w:cstheme="minorHAnsi"/>
                <w:vertAlign w:val="subscript"/>
              </w:rPr>
              <w:t>beschreiben Erscheinungsformen internationaler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Bedrohungen,</w:t>
            </w:r>
            <w:r w:rsidRPr="00CD5EFF">
              <w:rPr>
                <w:rFonts w:asciiTheme="minorHAnsi" w:hAnsiTheme="minorHAnsi" w:cstheme="minorHAnsi"/>
                <w:vertAlign w:val="subscript"/>
              </w:rPr>
              <w:t xml:space="preserve"> Konflikte und Kriege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14:paraId="56D325D6" w14:textId="02E809AA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517D6EA0" w14:textId="1AC7817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internationale Konflikte und Kriege</w:t>
            </w:r>
          </w:p>
        </w:tc>
        <w:tc>
          <w:tcPr>
            <w:tcW w:w="1278" w:type="dxa"/>
            <w:shd w:val="clear" w:color="auto" w:fill="auto"/>
          </w:tcPr>
          <w:p w14:paraId="5409C145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20621038" w14:textId="77777777" w:rsidTr="00A51900">
        <w:tc>
          <w:tcPr>
            <w:tcW w:w="2201" w:type="dxa"/>
            <w:shd w:val="clear" w:color="auto" w:fill="FFFF99"/>
          </w:tcPr>
          <w:p w14:paraId="16007F7E" w14:textId="03746A55" w:rsidR="00B71EA8" w:rsidRPr="000C0ACC" w:rsidRDefault="00B71EA8" w:rsidP="00B71EA8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gridSpan w:val="2"/>
            <w:shd w:val="clear" w:color="auto" w:fill="FFFF99"/>
          </w:tcPr>
          <w:p w14:paraId="2C27CDE8" w14:textId="720186B8" w:rsidR="00B71EA8" w:rsidRPr="000C0ACC" w:rsidRDefault="00B71EA8" w:rsidP="00B71EA8">
            <w:pPr>
              <w:pStyle w:val="Default"/>
              <w:rPr>
                <w:rFonts w:asciiTheme="minorHAnsi" w:hAnsiTheme="minorHAnsi" w:cstheme="minorHAnsi"/>
                <w:b/>
                <w:color w:val="F79646" w:themeColor="accent6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F79646" w:themeColor="accent6"/>
                <w:vertAlign w:val="subscript"/>
              </w:rPr>
              <w:t xml:space="preserve">Methode: </w:t>
            </w:r>
            <w:r w:rsidRPr="000C0ACC">
              <w:rPr>
                <w:rFonts w:asciiTheme="minorHAnsi" w:hAnsiTheme="minorHAnsi" w:cstheme="minorHAnsi"/>
                <w:color w:val="F79646" w:themeColor="accent6"/>
                <w:vertAlign w:val="subscript"/>
              </w:rPr>
              <w:t>Mit dem Zivilisatorischen Hexagon die Friedlichkeit von Gesellschaften analysieren</w:t>
            </w:r>
          </w:p>
        </w:tc>
        <w:tc>
          <w:tcPr>
            <w:tcW w:w="3242" w:type="dxa"/>
            <w:shd w:val="clear" w:color="auto" w:fill="FFFF99"/>
          </w:tcPr>
          <w:p w14:paraId="0E12FB8D" w14:textId="5A121570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gridSpan w:val="2"/>
            <w:shd w:val="clear" w:color="auto" w:fill="FFFF99"/>
          </w:tcPr>
          <w:p w14:paraId="50CC5F73" w14:textId="16F84B29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zivilisatorisches Hexagon</w:t>
            </w:r>
          </w:p>
        </w:tc>
        <w:tc>
          <w:tcPr>
            <w:tcW w:w="1278" w:type="dxa"/>
            <w:shd w:val="clear" w:color="auto" w:fill="FFFF99"/>
          </w:tcPr>
          <w:p w14:paraId="4B769C96" w14:textId="72D267EE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152-154</w:t>
            </w:r>
          </w:p>
        </w:tc>
      </w:tr>
      <w:tr w:rsidR="00B71EA8" w:rsidRPr="007E6F84" w14:paraId="37307A73" w14:textId="77777777" w:rsidTr="006D5244">
        <w:tc>
          <w:tcPr>
            <w:tcW w:w="13680" w:type="dxa"/>
            <w:gridSpan w:val="6"/>
            <w:shd w:val="clear" w:color="auto" w:fill="auto"/>
          </w:tcPr>
          <w:p w14:paraId="021081C2" w14:textId="19322EF7" w:rsidR="00B71EA8" w:rsidRPr="000C0ACC" w:rsidRDefault="00B71EA8" w:rsidP="00B71EA8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vertAlign w:val="subscript"/>
              </w:rPr>
              <w:t>5.2.2 Ist Pazifismus heute noch möglich und nötig?</w:t>
            </w:r>
          </w:p>
        </w:tc>
        <w:tc>
          <w:tcPr>
            <w:tcW w:w="1278" w:type="dxa"/>
            <w:shd w:val="clear" w:color="auto" w:fill="auto"/>
          </w:tcPr>
          <w:p w14:paraId="4E4E917E" w14:textId="73FBD46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155-158</w:t>
            </w:r>
          </w:p>
        </w:tc>
      </w:tr>
      <w:tr w:rsidR="00B71EA8" w:rsidRPr="007E6F84" w14:paraId="7E270A99" w14:textId="77777777" w:rsidTr="00B56342">
        <w:tc>
          <w:tcPr>
            <w:tcW w:w="2201" w:type="dxa"/>
            <w:shd w:val="clear" w:color="auto" w:fill="auto"/>
          </w:tcPr>
          <w:p w14:paraId="4A5A20C9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7EA89637" w14:textId="7D43B7DE" w:rsidR="00B71EA8" w:rsidRPr="000C0ACC" w:rsidRDefault="00B71EA8" w:rsidP="00B71EA8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F9611A">
              <w:rPr>
                <w:rFonts w:asciiTheme="minorHAnsi" w:hAnsiTheme="minorHAnsi" w:cstheme="minorHAnsi"/>
                <w:vertAlign w:val="subscript"/>
              </w:rPr>
              <w:t>erörtern soziale, politische und ökonomische Ansätze zur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F9611A">
              <w:rPr>
                <w:rFonts w:asciiTheme="minorHAnsi" w:hAnsiTheme="minorHAnsi" w:cstheme="minorHAnsi"/>
                <w:vertAlign w:val="subscript"/>
              </w:rPr>
              <w:t>Konflik</w:t>
            </w:r>
            <w:r>
              <w:rPr>
                <w:rFonts w:asciiTheme="minorHAnsi" w:hAnsiTheme="minorHAnsi" w:cstheme="minorHAnsi"/>
                <w:vertAlign w:val="subscript"/>
              </w:rPr>
              <w:t>tprävention und-</w:t>
            </w:r>
            <w:r w:rsidRPr="00F9611A">
              <w:rPr>
                <w:rFonts w:asciiTheme="minorHAnsi" w:hAnsiTheme="minorHAnsi" w:cstheme="minorHAnsi"/>
                <w:vertAlign w:val="subscript"/>
              </w:rPr>
              <w:t>lösung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14:paraId="2497AE2C" w14:textId="1E7ED0F5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6A01A0EE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5B87A739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71EA8" w:rsidRPr="007E6F84" w14:paraId="74C069FD" w14:textId="77777777" w:rsidTr="00B56342">
        <w:tc>
          <w:tcPr>
            <w:tcW w:w="2201" w:type="dxa"/>
            <w:shd w:val="clear" w:color="auto" w:fill="auto"/>
          </w:tcPr>
          <w:p w14:paraId="46840142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51310AB5" w14:textId="05C4DCCF" w:rsidR="00B71EA8" w:rsidRPr="000C0ACC" w:rsidRDefault="00B71EA8" w:rsidP="00B71EA8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0C0ACC"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  <w:t>Kompetenzen anwenden</w:t>
            </w:r>
          </w:p>
        </w:tc>
        <w:tc>
          <w:tcPr>
            <w:tcW w:w="3242" w:type="dxa"/>
            <w:shd w:val="clear" w:color="auto" w:fill="auto"/>
          </w:tcPr>
          <w:p w14:paraId="61749167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gridSpan w:val="2"/>
            <w:shd w:val="clear" w:color="auto" w:fill="auto"/>
          </w:tcPr>
          <w:p w14:paraId="4FFAF97A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6A41AE16" w14:textId="560D9592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 w:rsidRPr="000C0ACC">
              <w:rPr>
                <w:rFonts w:asciiTheme="minorHAnsi" w:hAnsiTheme="minorHAnsi" w:cstheme="minorHAnsi"/>
                <w:vertAlign w:val="subscript"/>
              </w:rPr>
              <w:t>S. 159</w:t>
            </w:r>
          </w:p>
        </w:tc>
      </w:tr>
      <w:tr w:rsidR="00B71EA8" w:rsidRPr="007E6F84" w14:paraId="6D100AB8" w14:textId="77777777" w:rsidTr="00B56342">
        <w:tc>
          <w:tcPr>
            <w:tcW w:w="2201" w:type="dxa"/>
            <w:shd w:val="clear" w:color="auto" w:fill="auto"/>
          </w:tcPr>
          <w:p w14:paraId="7E419072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gridSpan w:val="2"/>
            <w:shd w:val="clear" w:color="auto" w:fill="auto"/>
          </w:tcPr>
          <w:p w14:paraId="344F6ADD" w14:textId="7270A84F" w:rsidR="00B71EA8" w:rsidRPr="0061467F" w:rsidRDefault="00B71EA8" w:rsidP="00B71EA8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61467F">
              <w:rPr>
                <w:rFonts w:asciiTheme="minorHAnsi" w:hAnsiTheme="minorHAnsi" w:cstheme="minorHAnsi"/>
                <w:vertAlign w:val="subscript"/>
              </w:rPr>
              <w:t>vergleichen Merkmale alter und neuer Kriege (u. a. Ökonomisierung des Krieges, Privatisierung, Entrechtlichung).</w:t>
            </w:r>
          </w:p>
        </w:tc>
        <w:tc>
          <w:tcPr>
            <w:tcW w:w="3242" w:type="dxa"/>
            <w:shd w:val="clear" w:color="auto" w:fill="auto"/>
          </w:tcPr>
          <w:p w14:paraId="1B0612F0" w14:textId="77777777" w:rsidR="00B71EA8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65C36717" w14:textId="5311410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gridSpan w:val="2"/>
            <w:shd w:val="clear" w:color="auto" w:fill="auto"/>
          </w:tcPr>
          <w:p w14:paraId="1456D026" w14:textId="57F87A1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alte und neue Kriege</w:t>
            </w:r>
          </w:p>
        </w:tc>
        <w:tc>
          <w:tcPr>
            <w:tcW w:w="1278" w:type="dxa"/>
            <w:shd w:val="clear" w:color="auto" w:fill="auto"/>
          </w:tcPr>
          <w:p w14:paraId="617BFFC5" w14:textId="77777777" w:rsidR="00B71EA8" w:rsidRPr="000C0ACC" w:rsidRDefault="00B71EA8" w:rsidP="00B71EA8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215F5503" w14:textId="77777777" w:rsidR="00867847" w:rsidRPr="003E7D70" w:rsidRDefault="00867847">
      <w:pPr>
        <w:rPr>
          <w:rFonts w:asciiTheme="minorHAnsi" w:hAnsiTheme="minorHAnsi" w:cstheme="minorHAnsi"/>
          <w:sz w:val="22"/>
          <w:szCs w:val="22"/>
        </w:rPr>
      </w:pPr>
      <w:r w:rsidRPr="003E7D7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raster"/>
        <w:tblW w:w="15014" w:type="dxa"/>
        <w:tblLook w:val="04A0" w:firstRow="1" w:lastRow="0" w:firstColumn="1" w:lastColumn="0" w:noHBand="0" w:noVBand="1"/>
      </w:tblPr>
      <w:tblGrid>
        <w:gridCol w:w="2161"/>
        <w:gridCol w:w="4589"/>
        <w:gridCol w:w="3123"/>
        <w:gridCol w:w="36"/>
        <w:gridCol w:w="3304"/>
        <w:gridCol w:w="1801"/>
      </w:tblGrid>
      <w:tr w:rsidR="00F06F4D" w:rsidRPr="00724ABC" w14:paraId="6B9E0671" w14:textId="77777777" w:rsidTr="007B04DC">
        <w:trPr>
          <w:tblHeader/>
        </w:trPr>
        <w:tc>
          <w:tcPr>
            <w:tcW w:w="2161" w:type="dxa"/>
            <w:shd w:val="clear" w:color="auto" w:fill="92D050"/>
          </w:tcPr>
          <w:p w14:paraId="48DB0472" w14:textId="77777777" w:rsidR="00A51900" w:rsidRDefault="00A51900" w:rsidP="00A51900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 xml:space="preserve">Schwerpunkt im Abitur </w:t>
            </w:r>
          </w:p>
          <w:p w14:paraId="5296AA2F" w14:textId="154658EA" w:rsidR="00F06F4D" w:rsidRPr="007354F1" w:rsidRDefault="00A51900" w:rsidP="00A5190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2025</w:t>
            </w:r>
          </w:p>
        </w:tc>
        <w:tc>
          <w:tcPr>
            <w:tcW w:w="4589" w:type="dxa"/>
            <w:shd w:val="clear" w:color="auto" w:fill="92D050"/>
          </w:tcPr>
          <w:p w14:paraId="790BA3FD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123" w:type="dxa"/>
            <w:shd w:val="clear" w:color="auto" w:fill="92D050"/>
          </w:tcPr>
          <w:p w14:paraId="4E9F15B9" w14:textId="77777777" w:rsidR="00F06F4D" w:rsidRDefault="00F06F4D" w:rsidP="002F4009">
            <w:pPr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48113AF0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340" w:type="dxa"/>
            <w:gridSpan w:val="2"/>
            <w:shd w:val="clear" w:color="auto" w:fill="92D050"/>
          </w:tcPr>
          <w:p w14:paraId="580EF622" w14:textId="77777777" w:rsidR="00F06F4D" w:rsidRDefault="00F06F4D" w:rsidP="002F4009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5105543C" w14:textId="77777777" w:rsidR="00F06F4D" w:rsidRPr="00724ABC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801" w:type="dxa"/>
            <w:shd w:val="clear" w:color="auto" w:fill="92D050"/>
          </w:tcPr>
          <w:p w14:paraId="547D727D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D34659" w:rsidRPr="00724ABC" w14:paraId="2728B316" w14:textId="77777777" w:rsidTr="00A51900">
        <w:tc>
          <w:tcPr>
            <w:tcW w:w="13213" w:type="dxa"/>
            <w:gridSpan w:val="5"/>
            <w:shd w:val="clear" w:color="auto" w:fill="auto"/>
          </w:tcPr>
          <w:p w14:paraId="4CFBEC0D" w14:textId="0B3C5F97" w:rsidR="00D34659" w:rsidRDefault="00D34659" w:rsidP="00D3465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6 Ökonomische Globalisierung – Chance oder Gefahr für die Wirtschaft Deutschlands?</w:t>
            </w:r>
          </w:p>
        </w:tc>
        <w:tc>
          <w:tcPr>
            <w:tcW w:w="1801" w:type="dxa"/>
            <w:shd w:val="clear" w:color="auto" w:fill="auto"/>
          </w:tcPr>
          <w:p w14:paraId="779B9825" w14:textId="77777777" w:rsidR="00D34659" w:rsidRDefault="00D34659" w:rsidP="00D3465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34659" w:rsidRPr="00724ABC" w14:paraId="5B23EEFA" w14:textId="77777777" w:rsidTr="00A51900">
        <w:tc>
          <w:tcPr>
            <w:tcW w:w="13213" w:type="dxa"/>
            <w:gridSpan w:val="5"/>
            <w:shd w:val="clear" w:color="auto" w:fill="auto"/>
          </w:tcPr>
          <w:p w14:paraId="741902DA" w14:textId="262BE053" w:rsidR="00D34659" w:rsidRDefault="00D34659" w:rsidP="00D3465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6.1 Wächst die Welt wirtschaftlich immer stärker zusammen?</w:t>
            </w:r>
          </w:p>
        </w:tc>
        <w:tc>
          <w:tcPr>
            <w:tcW w:w="1801" w:type="dxa"/>
            <w:shd w:val="clear" w:color="auto" w:fill="auto"/>
          </w:tcPr>
          <w:p w14:paraId="7E8F5103" w14:textId="77777777" w:rsidR="00D34659" w:rsidRDefault="00D34659" w:rsidP="00D3465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34659" w:rsidRPr="00724ABC" w14:paraId="739B9289" w14:textId="77777777" w:rsidTr="00272BCE">
        <w:tc>
          <w:tcPr>
            <w:tcW w:w="13213" w:type="dxa"/>
            <w:gridSpan w:val="5"/>
            <w:shd w:val="clear" w:color="auto" w:fill="FFFF99"/>
          </w:tcPr>
          <w:p w14:paraId="5EF19301" w14:textId="6DFC6E11" w:rsidR="00D34659" w:rsidRPr="00B4286A" w:rsidRDefault="00D34659" w:rsidP="00D3465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6.1.1 (Ökonomische) Globalisierung – was ist das?</w:t>
            </w:r>
          </w:p>
        </w:tc>
        <w:tc>
          <w:tcPr>
            <w:tcW w:w="1801" w:type="dxa"/>
            <w:shd w:val="clear" w:color="auto" w:fill="FFFF99"/>
          </w:tcPr>
          <w:p w14:paraId="74A185EC" w14:textId="2AFDE69B" w:rsidR="00D34659" w:rsidRPr="00724ABC" w:rsidRDefault="00D34659" w:rsidP="00D3465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162-164</w:t>
            </w:r>
          </w:p>
        </w:tc>
      </w:tr>
      <w:tr w:rsidR="00D34659" w:rsidRPr="00724ABC" w14:paraId="424F4E4B" w14:textId="77777777" w:rsidTr="00272BCE">
        <w:tc>
          <w:tcPr>
            <w:tcW w:w="2161" w:type="dxa"/>
            <w:shd w:val="clear" w:color="auto" w:fill="FFFF99"/>
          </w:tcPr>
          <w:p w14:paraId="32518FE0" w14:textId="77777777" w:rsidR="00D34659" w:rsidRPr="007354F1" w:rsidRDefault="00D34659" w:rsidP="00D3465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7E0952D2" w14:textId="74E26A7E" w:rsidR="00D34659" w:rsidRPr="009B70E4" w:rsidRDefault="00B61FFB" w:rsidP="00B61FF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beschreiben Merkmale der ökonomischen Globalisierung (u. a. Welthandelsvolumen und -ströme, Direktinvestitionen).</w:t>
            </w:r>
          </w:p>
        </w:tc>
        <w:tc>
          <w:tcPr>
            <w:tcW w:w="3123" w:type="dxa"/>
            <w:shd w:val="clear" w:color="auto" w:fill="FFFF99"/>
          </w:tcPr>
          <w:p w14:paraId="46BB494F" w14:textId="1210F81D" w:rsidR="00D34659" w:rsidRPr="009B70E4" w:rsidRDefault="00B61FFB" w:rsidP="00D34659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gridSpan w:val="2"/>
            <w:shd w:val="clear" w:color="auto" w:fill="FFFF99"/>
          </w:tcPr>
          <w:p w14:paraId="303CD488" w14:textId="77777777" w:rsidR="00B61FFB" w:rsidRPr="009B70E4" w:rsidRDefault="00B61FFB" w:rsidP="00D34659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ökonomische Globalisierung</w:t>
            </w:r>
          </w:p>
          <w:p w14:paraId="19F841D4" w14:textId="11389A22" w:rsidR="00B61FFB" w:rsidRPr="009B70E4" w:rsidRDefault="00B61FFB" w:rsidP="00D34659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Welthandelsvolumen, -ströme, Direktinvestitionen</w:t>
            </w:r>
          </w:p>
        </w:tc>
        <w:tc>
          <w:tcPr>
            <w:tcW w:w="1801" w:type="dxa"/>
            <w:shd w:val="clear" w:color="auto" w:fill="FFFF99"/>
          </w:tcPr>
          <w:p w14:paraId="64022B98" w14:textId="77777777" w:rsidR="00D34659" w:rsidRPr="00724ABC" w:rsidRDefault="00D34659" w:rsidP="00D3465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34659" w:rsidRPr="00724ABC" w14:paraId="27290C54" w14:textId="77777777" w:rsidTr="00272BCE">
        <w:tc>
          <w:tcPr>
            <w:tcW w:w="13213" w:type="dxa"/>
            <w:gridSpan w:val="5"/>
            <w:shd w:val="clear" w:color="auto" w:fill="FFFF99"/>
          </w:tcPr>
          <w:p w14:paraId="7B9B806D" w14:textId="7F8B0CBA" w:rsidR="00D34659" w:rsidRPr="009B70E4" w:rsidRDefault="00D34659" w:rsidP="00D3465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6.1.2 Ist die Welt wirtschaftlich vollständig zusammengewachsen? Indikatoren ökonomischer Globalisierung</w:t>
            </w:r>
          </w:p>
        </w:tc>
        <w:tc>
          <w:tcPr>
            <w:tcW w:w="1801" w:type="dxa"/>
            <w:shd w:val="clear" w:color="auto" w:fill="FFFF99"/>
          </w:tcPr>
          <w:p w14:paraId="179AC29F" w14:textId="3800EF3C" w:rsidR="00D34659" w:rsidRPr="00724ABC" w:rsidRDefault="00D34659" w:rsidP="00D3465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165-167</w:t>
            </w:r>
          </w:p>
        </w:tc>
      </w:tr>
      <w:tr w:rsidR="00B61FFB" w:rsidRPr="00724ABC" w14:paraId="3BD21E57" w14:textId="77777777" w:rsidTr="00272BCE">
        <w:tc>
          <w:tcPr>
            <w:tcW w:w="2161" w:type="dxa"/>
            <w:shd w:val="clear" w:color="auto" w:fill="FFFF99"/>
          </w:tcPr>
          <w:p w14:paraId="6CCABFB0" w14:textId="77777777" w:rsidR="00B61FFB" w:rsidRPr="007354F1" w:rsidRDefault="00B61FFB" w:rsidP="00B61F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3928C696" w14:textId="565E5E46" w:rsidR="00B61FFB" w:rsidRPr="009B70E4" w:rsidRDefault="00B61FFB" w:rsidP="00B61FF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beschreiben Merkmale der ökonomischen Globalisierung (u. a. Welthandelsvolumen und -ströme, Direktinvestitionen).</w:t>
            </w:r>
          </w:p>
        </w:tc>
        <w:tc>
          <w:tcPr>
            <w:tcW w:w="3123" w:type="dxa"/>
            <w:shd w:val="clear" w:color="auto" w:fill="FFFF99"/>
          </w:tcPr>
          <w:p w14:paraId="6C5747E0" w14:textId="7D539A30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gridSpan w:val="2"/>
            <w:shd w:val="clear" w:color="auto" w:fill="FFFF99"/>
          </w:tcPr>
          <w:p w14:paraId="0B4F1FD2" w14:textId="77777777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ökonomische Globalisierung</w:t>
            </w:r>
          </w:p>
          <w:p w14:paraId="6B6D3EFA" w14:textId="758482D8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Welthandelsvolumen, -ströme, Direktinvestitionen</w:t>
            </w:r>
          </w:p>
        </w:tc>
        <w:tc>
          <w:tcPr>
            <w:tcW w:w="1801" w:type="dxa"/>
            <w:shd w:val="clear" w:color="auto" w:fill="FFFF99"/>
          </w:tcPr>
          <w:p w14:paraId="5915FE85" w14:textId="77777777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61FFB" w:rsidRPr="00724ABC" w14:paraId="6FB26E2D" w14:textId="77777777" w:rsidTr="00272BCE">
        <w:tc>
          <w:tcPr>
            <w:tcW w:w="13213" w:type="dxa"/>
            <w:gridSpan w:val="5"/>
            <w:shd w:val="clear" w:color="auto" w:fill="FFFF99"/>
          </w:tcPr>
          <w:p w14:paraId="06E2CA46" w14:textId="6341D025" w:rsidR="00B61FFB" w:rsidRPr="009B70E4" w:rsidRDefault="00B61FFB" w:rsidP="00B61F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6.1.3 Welche Ursachen hat(te) die (ökonomische) Globalisierung?</w:t>
            </w:r>
          </w:p>
        </w:tc>
        <w:tc>
          <w:tcPr>
            <w:tcW w:w="1801" w:type="dxa"/>
            <w:shd w:val="clear" w:color="auto" w:fill="FFFF99"/>
          </w:tcPr>
          <w:p w14:paraId="45768AAA" w14:textId="61F50F5F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168/169</w:t>
            </w:r>
          </w:p>
        </w:tc>
      </w:tr>
      <w:tr w:rsidR="00B61FFB" w:rsidRPr="00724ABC" w14:paraId="05E45C45" w14:textId="77777777" w:rsidTr="00272BCE">
        <w:tc>
          <w:tcPr>
            <w:tcW w:w="2161" w:type="dxa"/>
            <w:tcBorders>
              <w:bottom w:val="single" w:sz="4" w:space="0" w:color="auto"/>
            </w:tcBorders>
            <w:shd w:val="clear" w:color="auto" w:fill="FFFF99"/>
          </w:tcPr>
          <w:p w14:paraId="2B39AD0F" w14:textId="77777777" w:rsidR="00B61FFB" w:rsidRPr="007354F1" w:rsidRDefault="00B61FFB" w:rsidP="00B61F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FFFF99"/>
          </w:tcPr>
          <w:p w14:paraId="5EB0E3E7" w14:textId="22BF58AF" w:rsidR="00B61FFB" w:rsidRPr="009B70E4" w:rsidRDefault="00B61FFB" w:rsidP="009B70E4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analysieren Ursachen der ökonomischen Globalisierung.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FFFF99"/>
          </w:tcPr>
          <w:p w14:paraId="4323EB63" w14:textId="3850FC71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5409FFF8" w14:textId="377F27C8" w:rsidR="00B61FFB" w:rsidRPr="009B70E4" w:rsidRDefault="009B70E4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ökonomische Globalisierung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99"/>
          </w:tcPr>
          <w:p w14:paraId="1EADA01E" w14:textId="77777777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61FFB" w:rsidRPr="00724ABC" w14:paraId="6C77323D" w14:textId="77777777" w:rsidTr="00272BCE">
        <w:tc>
          <w:tcPr>
            <w:tcW w:w="13213" w:type="dxa"/>
            <w:gridSpan w:val="5"/>
            <w:shd w:val="clear" w:color="auto" w:fill="FFFF99"/>
          </w:tcPr>
          <w:p w14:paraId="24B46D7A" w14:textId="69150206" w:rsidR="00B61FFB" w:rsidRPr="009B70E4" w:rsidRDefault="00B61FFB" w:rsidP="00B61F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6.1.4 Kostenvorteile: Internationale Arbeitsteilung theoretisch erklärt – Teil I</w:t>
            </w:r>
          </w:p>
        </w:tc>
        <w:tc>
          <w:tcPr>
            <w:tcW w:w="1801" w:type="dxa"/>
            <w:shd w:val="clear" w:color="auto" w:fill="FFFF99"/>
          </w:tcPr>
          <w:p w14:paraId="38D8B3D1" w14:textId="471A9BFA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170/171</w:t>
            </w:r>
          </w:p>
        </w:tc>
      </w:tr>
      <w:tr w:rsidR="00B61FFB" w:rsidRPr="00724ABC" w14:paraId="5599D3AC" w14:textId="77777777" w:rsidTr="00272BCE">
        <w:tc>
          <w:tcPr>
            <w:tcW w:w="2161" w:type="dxa"/>
            <w:shd w:val="clear" w:color="auto" w:fill="FFFF99"/>
          </w:tcPr>
          <w:p w14:paraId="33CF3BC8" w14:textId="77777777" w:rsidR="00B61FFB" w:rsidRPr="007354F1" w:rsidRDefault="00B61FFB" w:rsidP="00B61F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3035379B" w14:textId="190CAAF8" w:rsidR="00B61FFB" w:rsidRPr="009B70E4" w:rsidRDefault="00B61FFB" w:rsidP="00B61FF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analysieren internationalen Handel mithilfe ökonomischer Erklärungsansätze (u. a. absolute und komparative Kostenvorteile).</w:t>
            </w:r>
          </w:p>
        </w:tc>
        <w:tc>
          <w:tcPr>
            <w:tcW w:w="3123" w:type="dxa"/>
            <w:shd w:val="clear" w:color="auto" w:fill="FFFF99"/>
          </w:tcPr>
          <w:p w14:paraId="04A307E2" w14:textId="45917E38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gridSpan w:val="2"/>
            <w:shd w:val="clear" w:color="auto" w:fill="FFFF99"/>
          </w:tcPr>
          <w:p w14:paraId="7D722305" w14:textId="33C4A53F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absolute und komparative Kostenvorteile</w:t>
            </w:r>
          </w:p>
        </w:tc>
        <w:tc>
          <w:tcPr>
            <w:tcW w:w="1801" w:type="dxa"/>
            <w:shd w:val="clear" w:color="auto" w:fill="FFFF99"/>
          </w:tcPr>
          <w:p w14:paraId="1EB66051" w14:textId="77777777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61FFB" w:rsidRPr="00724ABC" w14:paraId="1FEF93FA" w14:textId="77777777" w:rsidTr="00272BCE">
        <w:tc>
          <w:tcPr>
            <w:tcW w:w="13213" w:type="dxa"/>
            <w:gridSpan w:val="5"/>
            <w:shd w:val="clear" w:color="auto" w:fill="FFFF99"/>
          </w:tcPr>
          <w:p w14:paraId="095A5BEF" w14:textId="03E6D8C0" w:rsidR="00B61FFB" w:rsidRPr="009B70E4" w:rsidRDefault="00B61FFB" w:rsidP="00B61F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6.1.5 Intraindustrieller Handel: Internationale Arbeitsteilung theoretisch erklärt – Teil II</w:t>
            </w:r>
          </w:p>
        </w:tc>
        <w:tc>
          <w:tcPr>
            <w:tcW w:w="1801" w:type="dxa"/>
            <w:shd w:val="clear" w:color="auto" w:fill="FFFF99"/>
          </w:tcPr>
          <w:p w14:paraId="6A858942" w14:textId="6E55EFAD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172-174</w:t>
            </w:r>
          </w:p>
        </w:tc>
      </w:tr>
      <w:tr w:rsidR="00B61FFB" w:rsidRPr="00724ABC" w14:paraId="74CAC02D" w14:textId="77777777" w:rsidTr="00272BCE">
        <w:tc>
          <w:tcPr>
            <w:tcW w:w="2161" w:type="dxa"/>
            <w:shd w:val="clear" w:color="auto" w:fill="FFFF99"/>
          </w:tcPr>
          <w:p w14:paraId="5900D9D3" w14:textId="77777777" w:rsidR="00B61FFB" w:rsidRPr="007354F1" w:rsidRDefault="00B61FFB" w:rsidP="00B61F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10B16612" w14:textId="0C62ABD0" w:rsidR="00B61FFB" w:rsidRPr="009B70E4" w:rsidRDefault="00B61FFB" w:rsidP="00B61FFB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analysieren internationalen Handel mithilfe ökonomischer Erklärungsansätze (u. a. intraindustrieller Handel).</w:t>
            </w:r>
          </w:p>
        </w:tc>
        <w:tc>
          <w:tcPr>
            <w:tcW w:w="3123" w:type="dxa"/>
            <w:shd w:val="clear" w:color="auto" w:fill="FFFF99"/>
          </w:tcPr>
          <w:p w14:paraId="00A58208" w14:textId="31A5B350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gridSpan w:val="2"/>
            <w:shd w:val="clear" w:color="auto" w:fill="FFFF99"/>
          </w:tcPr>
          <w:p w14:paraId="2ECEF192" w14:textId="6BA336A8" w:rsidR="00B61FFB" w:rsidRPr="009B70E4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intraindustrieller Handel</w:t>
            </w:r>
          </w:p>
        </w:tc>
        <w:tc>
          <w:tcPr>
            <w:tcW w:w="1801" w:type="dxa"/>
            <w:shd w:val="clear" w:color="auto" w:fill="FFFF99"/>
          </w:tcPr>
          <w:p w14:paraId="5416410F" w14:textId="77777777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61FFB" w:rsidRPr="00724ABC" w14:paraId="66E9B58D" w14:textId="77777777" w:rsidTr="00272BCE">
        <w:tc>
          <w:tcPr>
            <w:tcW w:w="13213" w:type="dxa"/>
            <w:gridSpan w:val="5"/>
            <w:shd w:val="clear" w:color="auto" w:fill="FFFF99"/>
          </w:tcPr>
          <w:p w14:paraId="213B757C" w14:textId="649D5A36" w:rsidR="00B61FFB" w:rsidRPr="009B70E4" w:rsidRDefault="00B61FFB" w:rsidP="00B61F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6.1.6 Befinden wir uns in einer Phase der Deglobalisierung? Welthandel nach Corona-Pandemie und Krieg gegen die Ukraine</w:t>
            </w:r>
          </w:p>
        </w:tc>
        <w:tc>
          <w:tcPr>
            <w:tcW w:w="1801" w:type="dxa"/>
            <w:shd w:val="clear" w:color="auto" w:fill="FFFF99"/>
          </w:tcPr>
          <w:p w14:paraId="0116E8B2" w14:textId="5A35BE41" w:rsidR="00B61FFB" w:rsidRPr="00724ABC" w:rsidRDefault="00B61FFB" w:rsidP="00B61F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175-177</w:t>
            </w:r>
          </w:p>
        </w:tc>
      </w:tr>
      <w:tr w:rsidR="003F48F0" w:rsidRPr="00724ABC" w14:paraId="6B58642B" w14:textId="77777777" w:rsidTr="00272BCE">
        <w:tc>
          <w:tcPr>
            <w:tcW w:w="2161" w:type="dxa"/>
            <w:shd w:val="clear" w:color="auto" w:fill="FFFF99"/>
          </w:tcPr>
          <w:p w14:paraId="2EE6C79A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66843B08" w14:textId="587E1471" w:rsidR="003F48F0" w:rsidRPr="009B70E4" w:rsidRDefault="003F48F0" w:rsidP="003F48F0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analysieren die Entwicklung von</w:t>
            </w:r>
            <w:r w:rsidRPr="009B70E4">
              <w:rPr>
                <w:rFonts w:asciiTheme="minorHAnsi" w:hAnsiTheme="minorHAnsi" w:cstheme="minorHAnsi"/>
                <w:vertAlign w:val="subscript"/>
              </w:rPr>
              <w:t xml:space="preserve"> Merkmale</w:t>
            </w:r>
            <w:r>
              <w:rPr>
                <w:rFonts w:asciiTheme="minorHAnsi" w:hAnsiTheme="minorHAnsi" w:cstheme="minorHAnsi"/>
                <w:vertAlign w:val="subscript"/>
              </w:rPr>
              <w:t>n der</w:t>
            </w:r>
            <w:r w:rsidRPr="009B70E4">
              <w:rPr>
                <w:rFonts w:asciiTheme="minorHAnsi" w:hAnsiTheme="minorHAnsi" w:cstheme="minorHAnsi"/>
                <w:vertAlign w:val="subscript"/>
              </w:rPr>
              <w:t xml:space="preserve"> ökonomischen Globalisierung (u. a. Welthandelsvolumen und -ströme, Direktinvestitionen).</w:t>
            </w:r>
          </w:p>
        </w:tc>
        <w:tc>
          <w:tcPr>
            <w:tcW w:w="3123" w:type="dxa"/>
            <w:shd w:val="clear" w:color="auto" w:fill="FFFF99"/>
          </w:tcPr>
          <w:p w14:paraId="79D984CF" w14:textId="029B45E3" w:rsidR="003F48F0" w:rsidRPr="009B70E4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gridSpan w:val="2"/>
            <w:shd w:val="clear" w:color="auto" w:fill="FFFF99"/>
          </w:tcPr>
          <w:p w14:paraId="19D4B59D" w14:textId="77777777" w:rsidR="003F48F0" w:rsidRPr="009B70E4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ökonomische Globalisierung</w:t>
            </w:r>
          </w:p>
          <w:p w14:paraId="3FBBC5AF" w14:textId="1047F898" w:rsidR="003F48F0" w:rsidRPr="009B70E4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Welthandelsvolumen, -ströme, Direktinvestitionen</w:t>
            </w:r>
          </w:p>
        </w:tc>
        <w:tc>
          <w:tcPr>
            <w:tcW w:w="1801" w:type="dxa"/>
            <w:shd w:val="clear" w:color="auto" w:fill="FFFF99"/>
          </w:tcPr>
          <w:p w14:paraId="219BA6BD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2F4643AD" w14:textId="77777777" w:rsidTr="00A51900">
        <w:tc>
          <w:tcPr>
            <w:tcW w:w="13213" w:type="dxa"/>
            <w:gridSpan w:val="5"/>
            <w:shd w:val="clear" w:color="auto" w:fill="auto"/>
          </w:tcPr>
          <w:p w14:paraId="3907B8B6" w14:textId="0172C0CC" w:rsidR="003F48F0" w:rsidRPr="009B70E4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6.2 Deutschland im internationalen Standortwettbewerb</w:t>
            </w:r>
          </w:p>
        </w:tc>
        <w:tc>
          <w:tcPr>
            <w:tcW w:w="1801" w:type="dxa"/>
            <w:shd w:val="clear" w:color="auto" w:fill="auto"/>
          </w:tcPr>
          <w:p w14:paraId="7845F7F4" w14:textId="5BAAB51E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178</w:t>
            </w:r>
          </w:p>
        </w:tc>
      </w:tr>
      <w:tr w:rsidR="003F48F0" w:rsidRPr="00724ABC" w14:paraId="3EF5A289" w14:textId="77777777" w:rsidTr="00A51900">
        <w:tc>
          <w:tcPr>
            <w:tcW w:w="13213" w:type="dxa"/>
            <w:gridSpan w:val="5"/>
            <w:shd w:val="clear" w:color="auto" w:fill="auto"/>
          </w:tcPr>
          <w:p w14:paraId="0BEFB144" w14:textId="42041AAA" w:rsidR="003F48F0" w:rsidRPr="009B70E4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6.2.1 Was wird (nicht) in Deutschland produziert?</w:t>
            </w:r>
          </w:p>
        </w:tc>
        <w:tc>
          <w:tcPr>
            <w:tcW w:w="1801" w:type="dxa"/>
            <w:shd w:val="clear" w:color="auto" w:fill="auto"/>
          </w:tcPr>
          <w:p w14:paraId="05704437" w14:textId="6221636A" w:rsidR="003F48F0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178/179</w:t>
            </w:r>
          </w:p>
        </w:tc>
      </w:tr>
      <w:tr w:rsidR="003F48F0" w:rsidRPr="00724ABC" w14:paraId="177EA552" w14:textId="77777777" w:rsidTr="00A51900">
        <w:tc>
          <w:tcPr>
            <w:tcW w:w="2161" w:type="dxa"/>
            <w:shd w:val="clear" w:color="auto" w:fill="auto"/>
          </w:tcPr>
          <w:p w14:paraId="359F1D63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auto"/>
          </w:tcPr>
          <w:p w14:paraId="34373B21" w14:textId="128E0BE3" w:rsidR="003F48F0" w:rsidRPr="009B70E4" w:rsidRDefault="003F48F0" w:rsidP="003F48F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beschreiben kriterienorientiert den Wirtschaftsstandort Deutschland.</w:t>
            </w:r>
          </w:p>
        </w:tc>
        <w:tc>
          <w:tcPr>
            <w:tcW w:w="3123" w:type="dxa"/>
            <w:shd w:val="clear" w:color="auto" w:fill="auto"/>
          </w:tcPr>
          <w:p w14:paraId="45E42480" w14:textId="13B4E20E" w:rsidR="003F48F0" w:rsidRPr="009B70E4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5C590F3A" w14:textId="62C72B8E" w:rsidR="003F48F0" w:rsidRPr="009B70E4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Standortfaktoren</w:t>
            </w:r>
          </w:p>
        </w:tc>
        <w:tc>
          <w:tcPr>
            <w:tcW w:w="1801" w:type="dxa"/>
            <w:shd w:val="clear" w:color="auto" w:fill="auto"/>
          </w:tcPr>
          <w:p w14:paraId="5FA9FDE8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28E558EC" w14:textId="77777777" w:rsidTr="005D4890">
        <w:tc>
          <w:tcPr>
            <w:tcW w:w="13213" w:type="dxa"/>
            <w:gridSpan w:val="5"/>
            <w:shd w:val="clear" w:color="auto" w:fill="auto"/>
          </w:tcPr>
          <w:p w14:paraId="364D0BD8" w14:textId="77777777" w:rsidR="007B04DC" w:rsidRDefault="007B04DC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  <w:p w14:paraId="7098EDD0" w14:textId="54F0D5F5" w:rsidR="003F48F0" w:rsidRPr="009B70E4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6.2.2 Welche Qualitäten hat der Wirtschaftsstandort Deutschland im internationalen Vergleich?</w:t>
            </w:r>
          </w:p>
        </w:tc>
        <w:tc>
          <w:tcPr>
            <w:tcW w:w="1801" w:type="dxa"/>
            <w:shd w:val="clear" w:color="auto" w:fill="auto"/>
          </w:tcPr>
          <w:p w14:paraId="09635C8B" w14:textId="77777777" w:rsidR="007B04DC" w:rsidRDefault="007B04DC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35E83927" w14:textId="7D538D5E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180-183</w:t>
            </w:r>
          </w:p>
        </w:tc>
      </w:tr>
      <w:tr w:rsidR="003F48F0" w:rsidRPr="00724ABC" w14:paraId="2ECDE3AE" w14:textId="77777777" w:rsidTr="00A51900"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019121B7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71040496" w14:textId="77777777" w:rsidR="003F48F0" w:rsidRPr="009B70E4" w:rsidRDefault="003F48F0" w:rsidP="003F48F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vergleichen kriterienorientiert den Wirtschaftsstandort Deutschland mit anderen ausgewählten Wirtschaftsstandorten.</w:t>
            </w:r>
          </w:p>
          <w:p w14:paraId="37C72400" w14:textId="7E6893FB" w:rsidR="003F48F0" w:rsidRPr="009B70E4" w:rsidRDefault="003F48F0" w:rsidP="003F48F0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erörtern kriterienorientiert die Bedeutung von Standortfaktoren im globalen Wettbewerb.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6DBCE885" w14:textId="24ACD3A0" w:rsidR="003F48F0" w:rsidRPr="009B70E4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3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31176D" w14:textId="153F61F1" w:rsidR="003F48F0" w:rsidRPr="009B70E4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Standortfaktoren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auto"/>
          </w:tcPr>
          <w:p w14:paraId="0D5C73A9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2A05A065" w14:textId="77777777" w:rsidTr="00A51900">
        <w:tc>
          <w:tcPr>
            <w:tcW w:w="13213" w:type="dxa"/>
            <w:gridSpan w:val="5"/>
            <w:shd w:val="clear" w:color="auto" w:fill="auto"/>
          </w:tcPr>
          <w:p w14:paraId="2BA4470E" w14:textId="67965E46" w:rsidR="003F48F0" w:rsidRPr="009B70E4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b/>
                <w:vertAlign w:val="subscript"/>
              </w:rPr>
              <w:t>6.2.3 Abhängigkeiten abbauen – aber wie? Ein neues Ziel der Wirtschaftspolitik und seine Strategien in der Diskussion</w:t>
            </w:r>
          </w:p>
        </w:tc>
        <w:tc>
          <w:tcPr>
            <w:tcW w:w="1801" w:type="dxa"/>
            <w:shd w:val="clear" w:color="auto" w:fill="auto"/>
          </w:tcPr>
          <w:p w14:paraId="5846AA71" w14:textId="01868309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184-188</w:t>
            </w:r>
          </w:p>
        </w:tc>
      </w:tr>
      <w:tr w:rsidR="003F48F0" w:rsidRPr="00724ABC" w14:paraId="5944FC3F" w14:textId="77777777" w:rsidTr="009B70E4">
        <w:tc>
          <w:tcPr>
            <w:tcW w:w="2161" w:type="dxa"/>
            <w:shd w:val="clear" w:color="auto" w:fill="auto"/>
          </w:tcPr>
          <w:p w14:paraId="7624E86C" w14:textId="77777777" w:rsidR="003F48F0" w:rsidRPr="00B4286A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  <w:tc>
          <w:tcPr>
            <w:tcW w:w="4589" w:type="dxa"/>
            <w:shd w:val="clear" w:color="auto" w:fill="auto"/>
          </w:tcPr>
          <w:p w14:paraId="00F575B8" w14:textId="3A4E1CE9" w:rsidR="003F48F0" w:rsidRPr="009B70E4" w:rsidRDefault="003F48F0" w:rsidP="003F48F0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erörtern kriterienorientiert die staatliche Beeinflussung von Standortfaktoren durch Wirtschaftspolitik</w:t>
            </w:r>
          </w:p>
        </w:tc>
        <w:tc>
          <w:tcPr>
            <w:tcW w:w="3159" w:type="dxa"/>
            <w:gridSpan w:val="2"/>
            <w:shd w:val="clear" w:color="auto" w:fill="auto"/>
          </w:tcPr>
          <w:p w14:paraId="63B1B855" w14:textId="21E0B042" w:rsidR="003F48F0" w:rsidRPr="009B70E4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304" w:type="dxa"/>
            <w:shd w:val="clear" w:color="auto" w:fill="auto"/>
          </w:tcPr>
          <w:p w14:paraId="34E71962" w14:textId="43D6A86C" w:rsidR="003F48F0" w:rsidRPr="009B70E4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9B70E4">
              <w:rPr>
                <w:rFonts w:asciiTheme="minorHAnsi" w:hAnsiTheme="minorHAnsi" w:cstheme="minorHAnsi"/>
                <w:vertAlign w:val="subscript"/>
              </w:rPr>
              <w:t>Standortfaktoren</w:t>
            </w:r>
          </w:p>
        </w:tc>
        <w:tc>
          <w:tcPr>
            <w:tcW w:w="1801" w:type="dxa"/>
            <w:shd w:val="clear" w:color="auto" w:fill="auto"/>
          </w:tcPr>
          <w:p w14:paraId="20C5A483" w14:textId="6133DEBF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1780C273" w14:textId="77777777" w:rsidTr="00A51900">
        <w:tc>
          <w:tcPr>
            <w:tcW w:w="2161" w:type="dxa"/>
            <w:shd w:val="clear" w:color="auto" w:fill="auto"/>
          </w:tcPr>
          <w:p w14:paraId="468DE1BD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auto"/>
          </w:tcPr>
          <w:p w14:paraId="4C19FC3B" w14:textId="63152EB8" w:rsidR="003F48F0" w:rsidRPr="00D34659" w:rsidRDefault="003F48F0" w:rsidP="003F48F0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D34659"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  <w:t>Kompetenzen anwenden</w:t>
            </w:r>
          </w:p>
        </w:tc>
        <w:tc>
          <w:tcPr>
            <w:tcW w:w="3123" w:type="dxa"/>
            <w:shd w:val="clear" w:color="auto" w:fill="auto"/>
          </w:tcPr>
          <w:p w14:paraId="1BEE44D8" w14:textId="55F7442C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340" w:type="dxa"/>
            <w:gridSpan w:val="2"/>
            <w:shd w:val="clear" w:color="auto" w:fill="auto"/>
          </w:tcPr>
          <w:p w14:paraId="1ED3CB0B" w14:textId="34630659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801" w:type="dxa"/>
            <w:shd w:val="clear" w:color="auto" w:fill="auto"/>
          </w:tcPr>
          <w:p w14:paraId="3E211DCB" w14:textId="0311A11E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189</w:t>
            </w:r>
          </w:p>
        </w:tc>
      </w:tr>
      <w:tr w:rsidR="003F48F0" w:rsidRPr="00724ABC" w14:paraId="27F72CB1" w14:textId="77777777" w:rsidTr="00A51900">
        <w:tc>
          <w:tcPr>
            <w:tcW w:w="2161" w:type="dxa"/>
            <w:shd w:val="clear" w:color="auto" w:fill="auto"/>
          </w:tcPr>
          <w:p w14:paraId="6B3B8B95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auto"/>
          </w:tcPr>
          <w:p w14:paraId="6666C1F2" w14:textId="77777777" w:rsidR="003F48F0" w:rsidRPr="00D34659" w:rsidRDefault="003F48F0" w:rsidP="003F48F0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</w:pPr>
          </w:p>
        </w:tc>
        <w:tc>
          <w:tcPr>
            <w:tcW w:w="3123" w:type="dxa"/>
            <w:shd w:val="clear" w:color="auto" w:fill="auto"/>
          </w:tcPr>
          <w:p w14:paraId="0F2B53A2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340" w:type="dxa"/>
            <w:gridSpan w:val="2"/>
            <w:shd w:val="clear" w:color="auto" w:fill="auto"/>
          </w:tcPr>
          <w:p w14:paraId="0C3424DA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801" w:type="dxa"/>
            <w:shd w:val="clear" w:color="auto" w:fill="auto"/>
          </w:tcPr>
          <w:p w14:paraId="47767F1C" w14:textId="77777777" w:rsidR="003F48F0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7EBB5D27" w14:textId="77777777" w:rsidR="00B71EA8" w:rsidRDefault="00B71EA8">
      <w:r>
        <w:br w:type="page"/>
      </w:r>
    </w:p>
    <w:tbl>
      <w:tblPr>
        <w:tblStyle w:val="Tabellenraster"/>
        <w:tblW w:w="15014" w:type="dxa"/>
        <w:tblLook w:val="04A0" w:firstRow="1" w:lastRow="0" w:firstColumn="1" w:lastColumn="0" w:noHBand="0" w:noVBand="1"/>
      </w:tblPr>
      <w:tblGrid>
        <w:gridCol w:w="2161"/>
        <w:gridCol w:w="4589"/>
        <w:gridCol w:w="3123"/>
        <w:gridCol w:w="3340"/>
        <w:gridCol w:w="1801"/>
      </w:tblGrid>
      <w:tr w:rsidR="003F48F0" w:rsidRPr="00724ABC" w14:paraId="246DB3AF" w14:textId="77777777" w:rsidTr="00A51900">
        <w:tc>
          <w:tcPr>
            <w:tcW w:w="13213" w:type="dxa"/>
            <w:gridSpan w:val="4"/>
            <w:shd w:val="clear" w:color="auto" w:fill="auto"/>
          </w:tcPr>
          <w:p w14:paraId="41B0771D" w14:textId="72CB5CFD" w:rsidR="003F48F0" w:rsidRPr="00B4286A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7 Welthandel und Welthandelspolitik zwischen Freihandel und Protektionismus</w:t>
            </w:r>
          </w:p>
        </w:tc>
        <w:tc>
          <w:tcPr>
            <w:tcW w:w="1801" w:type="dxa"/>
            <w:shd w:val="clear" w:color="auto" w:fill="auto"/>
          </w:tcPr>
          <w:p w14:paraId="29D67C5D" w14:textId="38610A7E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190</w:t>
            </w:r>
          </w:p>
        </w:tc>
      </w:tr>
      <w:tr w:rsidR="003F48F0" w:rsidRPr="00724ABC" w14:paraId="584376BE" w14:textId="77777777" w:rsidTr="00A51900">
        <w:tc>
          <w:tcPr>
            <w:tcW w:w="13213" w:type="dxa"/>
            <w:gridSpan w:val="4"/>
            <w:shd w:val="clear" w:color="auto" w:fill="auto"/>
          </w:tcPr>
          <w:p w14:paraId="023BAA6A" w14:textId="06007AA1" w:rsidR="003F48F0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7.1 Welthandel – ungeregelt oder mit Grenzen?</w:t>
            </w:r>
          </w:p>
        </w:tc>
        <w:tc>
          <w:tcPr>
            <w:tcW w:w="1801" w:type="dxa"/>
            <w:shd w:val="clear" w:color="auto" w:fill="auto"/>
          </w:tcPr>
          <w:p w14:paraId="460566BF" w14:textId="70438A63" w:rsidR="003F48F0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192</w:t>
            </w:r>
          </w:p>
        </w:tc>
      </w:tr>
      <w:tr w:rsidR="003F48F0" w:rsidRPr="00724ABC" w14:paraId="2886DEE7" w14:textId="77777777" w:rsidTr="005D4890">
        <w:tc>
          <w:tcPr>
            <w:tcW w:w="2161" w:type="dxa"/>
            <w:shd w:val="clear" w:color="auto" w:fill="92D050"/>
          </w:tcPr>
          <w:p w14:paraId="1F930762" w14:textId="5E3825C3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92D050"/>
          </w:tcPr>
          <w:p w14:paraId="668F0707" w14:textId="7AB62ED9" w:rsidR="003F48F0" w:rsidRPr="00724ABC" w:rsidRDefault="003F48F0" w:rsidP="003F48F0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123" w:type="dxa"/>
            <w:shd w:val="clear" w:color="auto" w:fill="92D050"/>
          </w:tcPr>
          <w:p w14:paraId="3A302B9A" w14:textId="77777777" w:rsidR="003F48F0" w:rsidRDefault="003F48F0" w:rsidP="001014E9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180D7BE0" w14:textId="650574A8" w:rsidR="003F48F0" w:rsidRPr="00724ABC" w:rsidRDefault="003F48F0" w:rsidP="001014E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340" w:type="dxa"/>
            <w:shd w:val="clear" w:color="auto" w:fill="92D050"/>
          </w:tcPr>
          <w:p w14:paraId="1D593656" w14:textId="77777777" w:rsidR="003F48F0" w:rsidRDefault="003F48F0" w:rsidP="003F48F0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5855FC2B" w14:textId="02864AE7" w:rsidR="003F48F0" w:rsidRPr="00724ABC" w:rsidRDefault="003F48F0" w:rsidP="001014E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801" w:type="dxa"/>
            <w:shd w:val="clear" w:color="auto" w:fill="92D050"/>
          </w:tcPr>
          <w:p w14:paraId="75B7D582" w14:textId="74F4223B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3F48F0" w:rsidRPr="00724ABC" w14:paraId="41F9A2C7" w14:textId="77777777" w:rsidTr="00272BCE">
        <w:tc>
          <w:tcPr>
            <w:tcW w:w="13213" w:type="dxa"/>
            <w:gridSpan w:val="4"/>
            <w:shd w:val="clear" w:color="auto" w:fill="FFFF99"/>
          </w:tcPr>
          <w:p w14:paraId="11CADC19" w14:textId="78E39035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7.1.1 (Wie) Sollte der Welthandel geregelt werden?</w:t>
            </w:r>
          </w:p>
        </w:tc>
        <w:tc>
          <w:tcPr>
            <w:tcW w:w="1801" w:type="dxa"/>
            <w:shd w:val="clear" w:color="auto" w:fill="FFFF99"/>
          </w:tcPr>
          <w:p w14:paraId="2E6A6035" w14:textId="4D2033F8" w:rsidR="003F48F0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192</w:t>
            </w:r>
          </w:p>
        </w:tc>
      </w:tr>
      <w:tr w:rsidR="000D5593" w:rsidRPr="00724ABC" w14:paraId="54B175F1" w14:textId="77777777" w:rsidTr="00272BCE">
        <w:tc>
          <w:tcPr>
            <w:tcW w:w="2161" w:type="dxa"/>
            <w:shd w:val="clear" w:color="auto" w:fill="FFFF99"/>
          </w:tcPr>
          <w:p w14:paraId="4A093608" w14:textId="77777777" w:rsidR="000D5593" w:rsidRPr="007354F1" w:rsidRDefault="000D5593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5E6AB802" w14:textId="2370C5A6" w:rsidR="000D5593" w:rsidRPr="00D34659" w:rsidRDefault="000D5593" w:rsidP="003F48F0">
            <w:pPr>
              <w:pStyle w:val="Default"/>
              <w:rPr>
                <w:rFonts w:asciiTheme="minorHAnsi" w:hAnsiTheme="minorHAnsi" w:cstheme="minorHAnsi"/>
                <w:b/>
                <w:color w:val="00B050"/>
                <w:vertAlign w:val="subscript"/>
              </w:rPr>
            </w:pPr>
            <w:r w:rsidRPr="000D5593">
              <w:rPr>
                <w:rFonts w:asciiTheme="minorHAnsi" w:hAnsiTheme="minorHAnsi" w:cstheme="minorHAnsi"/>
                <w:b/>
                <w:color w:val="00B050"/>
                <w:vertAlign w:val="subscript"/>
              </w:rPr>
              <w:t>Handelnd lernen: Braucht der Welthandel (Spiel-)Regeln?</w:t>
            </w:r>
          </w:p>
        </w:tc>
        <w:tc>
          <w:tcPr>
            <w:tcW w:w="3123" w:type="dxa"/>
            <w:shd w:val="clear" w:color="auto" w:fill="FFFF99"/>
          </w:tcPr>
          <w:p w14:paraId="3F21FC2B" w14:textId="77777777" w:rsidR="000D5593" w:rsidRDefault="000D5593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340" w:type="dxa"/>
            <w:shd w:val="clear" w:color="auto" w:fill="FFFF99"/>
          </w:tcPr>
          <w:p w14:paraId="15D3D67D" w14:textId="77777777" w:rsidR="000D5593" w:rsidRDefault="000D5593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801" w:type="dxa"/>
            <w:shd w:val="clear" w:color="auto" w:fill="FFFF99"/>
          </w:tcPr>
          <w:p w14:paraId="7AD83D38" w14:textId="0A645D25" w:rsidR="000D5593" w:rsidRDefault="00001A33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001A33">
              <w:rPr>
                <w:rFonts w:asciiTheme="minorHAnsi" w:hAnsiTheme="minorHAnsi" w:cstheme="minorHAnsi"/>
                <w:vertAlign w:val="subscript"/>
              </w:rPr>
              <w:t>S. 192-194</w:t>
            </w:r>
          </w:p>
        </w:tc>
      </w:tr>
      <w:tr w:rsidR="003F48F0" w:rsidRPr="00724ABC" w14:paraId="613847AD" w14:textId="77777777" w:rsidTr="00272BCE">
        <w:tc>
          <w:tcPr>
            <w:tcW w:w="2161" w:type="dxa"/>
            <w:shd w:val="clear" w:color="auto" w:fill="FFFF99"/>
          </w:tcPr>
          <w:p w14:paraId="1246BE7A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7CB00BFD" w14:textId="77777777" w:rsidR="00893803" w:rsidRDefault="00FE5E76" w:rsidP="0089380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93803">
              <w:rPr>
                <w:rFonts w:asciiTheme="minorHAnsi" w:hAnsiTheme="minorHAnsi" w:cstheme="minorHAnsi"/>
                <w:color w:val="auto"/>
                <w:vertAlign w:val="subscript"/>
              </w:rPr>
              <w:t>beschreiben Leitbilder der Außenhandelspolitik (Freihandel und Protektionismus) und deren Instrumente.</w:t>
            </w:r>
          </w:p>
          <w:p w14:paraId="3F05FC67" w14:textId="0726F5CA" w:rsidR="00FE5E76" w:rsidRPr="00893803" w:rsidRDefault="00FE5E76" w:rsidP="0089380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93803">
              <w:rPr>
                <w:rFonts w:asciiTheme="minorHAnsi" w:hAnsiTheme="minorHAnsi" w:cstheme="minorHAnsi"/>
                <w:color w:val="auto"/>
                <w:vertAlign w:val="subscript"/>
              </w:rPr>
              <w:t>erörtern Möglichkeiten und Grenzen von Handelsregimen (u. a. WTO, internationale Handelsabkommen).</w:t>
            </w:r>
          </w:p>
        </w:tc>
        <w:tc>
          <w:tcPr>
            <w:tcW w:w="3123" w:type="dxa"/>
            <w:shd w:val="clear" w:color="auto" w:fill="FFFF99"/>
          </w:tcPr>
          <w:p w14:paraId="63B0CA17" w14:textId="72FDB89C" w:rsidR="003F48F0" w:rsidRPr="00724ABC" w:rsidRDefault="001014E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340" w:type="dxa"/>
            <w:shd w:val="clear" w:color="auto" w:fill="FFFF99"/>
          </w:tcPr>
          <w:p w14:paraId="1EEBBBE9" w14:textId="77777777" w:rsidR="003F48F0" w:rsidRDefault="001014E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Leitbilder </w:t>
            </w:r>
            <w:r w:rsidR="00EA3756">
              <w:rPr>
                <w:rFonts w:asciiTheme="minorHAnsi" w:hAnsiTheme="minorHAnsi" w:cstheme="minorHAnsi"/>
                <w:vertAlign w:val="subscript"/>
              </w:rPr>
              <w:t xml:space="preserve">und Instrumente </w:t>
            </w:r>
            <w:r>
              <w:rPr>
                <w:rFonts w:asciiTheme="minorHAnsi" w:hAnsiTheme="minorHAnsi" w:cstheme="minorHAnsi"/>
                <w:vertAlign w:val="subscript"/>
              </w:rPr>
              <w:t>der Außenhandelspolitik</w:t>
            </w:r>
            <w:r w:rsidR="00EA3756">
              <w:rPr>
                <w:rFonts w:asciiTheme="minorHAnsi" w:hAnsiTheme="minorHAnsi" w:cstheme="minorHAnsi"/>
                <w:vertAlign w:val="subscript"/>
              </w:rPr>
              <w:t>: Freihandel vs. Protektionismus</w:t>
            </w:r>
          </w:p>
          <w:p w14:paraId="1045C9EC" w14:textId="59567A93" w:rsidR="00227DC9" w:rsidRPr="00724ABC" w:rsidRDefault="00227DC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Tarifäre und nicht-tarifäre Handelshemmnisse</w:t>
            </w:r>
          </w:p>
        </w:tc>
        <w:tc>
          <w:tcPr>
            <w:tcW w:w="1801" w:type="dxa"/>
            <w:shd w:val="clear" w:color="auto" w:fill="FFFF99"/>
          </w:tcPr>
          <w:p w14:paraId="606015FC" w14:textId="7ED98D31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192-194</w:t>
            </w:r>
          </w:p>
        </w:tc>
      </w:tr>
      <w:tr w:rsidR="003F48F0" w:rsidRPr="00724ABC" w14:paraId="4085D071" w14:textId="77777777" w:rsidTr="00272BCE">
        <w:tc>
          <w:tcPr>
            <w:tcW w:w="13213" w:type="dxa"/>
            <w:gridSpan w:val="4"/>
            <w:shd w:val="clear" w:color="auto" w:fill="FFFF99"/>
          </w:tcPr>
          <w:p w14:paraId="5922155D" w14:textId="7A78841D" w:rsidR="003F48F0" w:rsidRPr="00B4286A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7.1.2 Der </w:t>
            </w:r>
            <w:r w:rsidRPr="001244EB">
              <w:rPr>
                <w:rFonts w:asciiTheme="minorHAnsi" w:hAnsiTheme="minorHAnsi" w:cstheme="minorHAnsi"/>
                <w:b/>
                <w:i/>
                <w:vertAlign w:val="subscript"/>
              </w:rPr>
              <w:t>Inflation Reduction Act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der USA – Anlass für einen Handelskonflikt mit der Europäischen Union?</w:t>
            </w:r>
          </w:p>
        </w:tc>
        <w:tc>
          <w:tcPr>
            <w:tcW w:w="1801" w:type="dxa"/>
            <w:shd w:val="clear" w:color="auto" w:fill="FFFF99"/>
          </w:tcPr>
          <w:p w14:paraId="0B9A7BA3" w14:textId="6C22356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195-197</w:t>
            </w:r>
          </w:p>
        </w:tc>
      </w:tr>
      <w:tr w:rsidR="003F48F0" w:rsidRPr="00724ABC" w14:paraId="76DB1A5F" w14:textId="77777777" w:rsidTr="00272BCE">
        <w:tc>
          <w:tcPr>
            <w:tcW w:w="2161" w:type="dxa"/>
            <w:shd w:val="clear" w:color="auto" w:fill="FFFF99"/>
          </w:tcPr>
          <w:p w14:paraId="689A49AD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0E4224A7" w14:textId="77777777" w:rsidR="003F48F0" w:rsidRDefault="00893803" w:rsidP="00893803">
            <w:pPr>
              <w:pStyle w:val="Listenabsatz"/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color w:val="000000"/>
                <w:vertAlign w:val="subscript"/>
              </w:rPr>
            </w:pPr>
            <w:r w:rsidRPr="00893803">
              <w:rPr>
                <w:rFonts w:asciiTheme="minorHAnsi" w:hAnsiTheme="minorHAnsi" w:cstheme="minorHAnsi"/>
                <w:color w:val="000000"/>
                <w:vertAlign w:val="subscript"/>
              </w:rPr>
              <w:t>beschreiben Leitbilder der Außenhandelspolitik (Freihandel und Protektionismus) und deren Instrumente.</w:t>
            </w:r>
          </w:p>
          <w:p w14:paraId="02096EC2" w14:textId="64D1906A" w:rsidR="00C3736E" w:rsidRPr="00893803" w:rsidRDefault="00C3736E" w:rsidP="00893803">
            <w:pPr>
              <w:pStyle w:val="Listenabsatz"/>
              <w:numPr>
                <w:ilvl w:val="0"/>
                <w:numId w:val="16"/>
              </w:numPr>
              <w:ind w:left="357" w:hanging="357"/>
              <w:rPr>
                <w:rFonts w:asciiTheme="minorHAnsi" w:hAnsiTheme="minorHAnsi" w:cstheme="minorHAnsi"/>
                <w:color w:val="000000"/>
                <w:vertAlign w:val="subscript"/>
              </w:rPr>
            </w:pPr>
            <w:r w:rsidRPr="00C3736E">
              <w:rPr>
                <w:rFonts w:asciiTheme="minorHAnsi" w:hAnsiTheme="minorHAnsi" w:cstheme="minorHAnsi"/>
                <w:color w:val="000000"/>
                <w:vertAlign w:val="subscript"/>
              </w:rPr>
              <w:t>analysieren nationale und europäische Handelspolitik im Hinblick auf tarifäre und nichttarifäre Handelshemmnisse.</w:t>
            </w:r>
          </w:p>
        </w:tc>
        <w:tc>
          <w:tcPr>
            <w:tcW w:w="3123" w:type="dxa"/>
            <w:shd w:val="clear" w:color="auto" w:fill="FFFF99"/>
          </w:tcPr>
          <w:p w14:paraId="3EEAB416" w14:textId="62E29185" w:rsidR="003F48F0" w:rsidRPr="00724ABC" w:rsidRDefault="00227DC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shd w:val="clear" w:color="auto" w:fill="FFFF99"/>
          </w:tcPr>
          <w:p w14:paraId="2B69B1CB" w14:textId="77777777" w:rsidR="003F48F0" w:rsidRDefault="00EA3756" w:rsidP="003F48F0">
            <w:pPr>
              <w:rPr>
                <w:rFonts w:asciiTheme="minorHAnsi" w:hAnsiTheme="minorHAnsi" w:cstheme="minorHAnsi"/>
                <w:vertAlign w:val="subscript"/>
              </w:rPr>
            </w:pPr>
            <w:r w:rsidRPr="00EA3756">
              <w:rPr>
                <w:rFonts w:asciiTheme="minorHAnsi" w:hAnsiTheme="minorHAnsi" w:cstheme="minorHAnsi"/>
                <w:vertAlign w:val="subscript"/>
              </w:rPr>
              <w:t>Leitbilder und Instrumente der Außenhandelspolitik: Freihandel vs. Protektionismus</w:t>
            </w:r>
          </w:p>
          <w:p w14:paraId="4D0B7EE5" w14:textId="116EC1A4" w:rsidR="00227DC9" w:rsidRPr="00724ABC" w:rsidRDefault="00227DC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Tarifäre und nicht-tarifäre Handelshemmnisse</w:t>
            </w:r>
          </w:p>
        </w:tc>
        <w:tc>
          <w:tcPr>
            <w:tcW w:w="1801" w:type="dxa"/>
            <w:shd w:val="clear" w:color="auto" w:fill="FFFF99"/>
          </w:tcPr>
          <w:p w14:paraId="4D0FEBEF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169BF903" w14:textId="77777777" w:rsidTr="00272BCE">
        <w:tc>
          <w:tcPr>
            <w:tcW w:w="13213" w:type="dxa"/>
            <w:gridSpan w:val="4"/>
            <w:shd w:val="clear" w:color="auto" w:fill="FFFF99"/>
          </w:tcPr>
          <w:p w14:paraId="4E8F9397" w14:textId="203E6A74" w:rsidR="003F48F0" w:rsidRPr="00B4286A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7.1.3 (Wie) Sollte die Europäische Union auf den Inflation Reduction Act handelspolitisch reagieren?</w:t>
            </w:r>
          </w:p>
        </w:tc>
        <w:tc>
          <w:tcPr>
            <w:tcW w:w="1801" w:type="dxa"/>
            <w:shd w:val="clear" w:color="auto" w:fill="FFFF99"/>
          </w:tcPr>
          <w:p w14:paraId="751DE30A" w14:textId="3607CEA2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198-201</w:t>
            </w:r>
          </w:p>
        </w:tc>
      </w:tr>
      <w:tr w:rsidR="003F48F0" w:rsidRPr="00724ABC" w14:paraId="56C227D8" w14:textId="77777777" w:rsidTr="00272BCE">
        <w:tc>
          <w:tcPr>
            <w:tcW w:w="2161" w:type="dxa"/>
            <w:shd w:val="clear" w:color="auto" w:fill="FFFF99"/>
          </w:tcPr>
          <w:p w14:paraId="78AC9DA9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7E2BDF2D" w14:textId="77777777" w:rsidR="003C5F14" w:rsidRDefault="00C3736E" w:rsidP="00C3736E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C3736E">
              <w:rPr>
                <w:rFonts w:asciiTheme="minorHAnsi" w:hAnsiTheme="minorHAnsi" w:cstheme="minorHAnsi"/>
                <w:vertAlign w:val="subscript"/>
              </w:rPr>
              <w:t xml:space="preserve">beschreiben Leitbilder der </w:t>
            </w:r>
            <w:r w:rsidR="003C5F14">
              <w:rPr>
                <w:rFonts w:asciiTheme="minorHAnsi" w:hAnsiTheme="minorHAnsi" w:cstheme="minorHAnsi"/>
                <w:vertAlign w:val="subscript"/>
              </w:rPr>
              <w:t xml:space="preserve">europäischen </w:t>
            </w:r>
            <w:r w:rsidRPr="00C3736E">
              <w:rPr>
                <w:rFonts w:asciiTheme="minorHAnsi" w:hAnsiTheme="minorHAnsi" w:cstheme="minorHAnsi"/>
                <w:vertAlign w:val="subscript"/>
              </w:rPr>
              <w:t>Außenhandelspolitik (Freihandel und Protektionismus) und deren Instrumente.</w:t>
            </w:r>
          </w:p>
          <w:p w14:paraId="112957BB" w14:textId="1313EB05" w:rsidR="003F48F0" w:rsidRPr="003C5F14" w:rsidRDefault="00C3736E" w:rsidP="00C3736E">
            <w:pPr>
              <w:pStyle w:val="Default"/>
              <w:numPr>
                <w:ilvl w:val="0"/>
                <w:numId w:val="17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3C5F14">
              <w:rPr>
                <w:rFonts w:asciiTheme="minorHAnsi" w:hAnsiTheme="minorHAnsi" w:cstheme="minorHAnsi"/>
                <w:vertAlign w:val="subscript"/>
              </w:rPr>
              <w:t>analysieren nationale und europäische Handelspolitik im Hinblick auf tarifäre und nichttarifäre Handelshemmnisse.</w:t>
            </w:r>
          </w:p>
        </w:tc>
        <w:tc>
          <w:tcPr>
            <w:tcW w:w="3123" w:type="dxa"/>
            <w:shd w:val="clear" w:color="auto" w:fill="FFFF99"/>
          </w:tcPr>
          <w:p w14:paraId="7A1753CF" w14:textId="1F170662" w:rsidR="003F48F0" w:rsidRPr="00724ABC" w:rsidRDefault="005A11B3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shd w:val="clear" w:color="auto" w:fill="FFFF99"/>
          </w:tcPr>
          <w:p w14:paraId="1646C2F2" w14:textId="77777777" w:rsidR="005A11B3" w:rsidRPr="005A11B3" w:rsidRDefault="005A11B3" w:rsidP="005A11B3">
            <w:pPr>
              <w:rPr>
                <w:rFonts w:asciiTheme="minorHAnsi" w:hAnsiTheme="minorHAnsi" w:cstheme="minorHAnsi"/>
                <w:vertAlign w:val="subscript"/>
              </w:rPr>
            </w:pPr>
            <w:r w:rsidRPr="005A11B3">
              <w:rPr>
                <w:rFonts w:asciiTheme="minorHAnsi" w:hAnsiTheme="minorHAnsi" w:cstheme="minorHAnsi"/>
                <w:vertAlign w:val="subscript"/>
              </w:rPr>
              <w:t>Leitbilder und Instrumente der Außenhandelspolitik: Freihandel vs. Protektionismus</w:t>
            </w:r>
          </w:p>
          <w:p w14:paraId="6BF712D9" w14:textId="33B171D7" w:rsidR="003F48F0" w:rsidRPr="00724ABC" w:rsidRDefault="005A11B3" w:rsidP="005A11B3">
            <w:pPr>
              <w:rPr>
                <w:rFonts w:asciiTheme="minorHAnsi" w:hAnsiTheme="minorHAnsi" w:cstheme="minorHAnsi"/>
                <w:vertAlign w:val="subscript"/>
              </w:rPr>
            </w:pPr>
            <w:r w:rsidRPr="005A11B3">
              <w:rPr>
                <w:rFonts w:asciiTheme="minorHAnsi" w:hAnsiTheme="minorHAnsi" w:cstheme="minorHAnsi"/>
                <w:vertAlign w:val="subscript"/>
              </w:rPr>
              <w:t>Tarifäre und nicht-tarifäre Handelshemmnisse</w:t>
            </w:r>
          </w:p>
        </w:tc>
        <w:tc>
          <w:tcPr>
            <w:tcW w:w="1801" w:type="dxa"/>
            <w:shd w:val="clear" w:color="auto" w:fill="FFFF99"/>
          </w:tcPr>
          <w:p w14:paraId="009B0958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7B0434EA" w14:textId="77777777" w:rsidTr="00A51900">
        <w:tc>
          <w:tcPr>
            <w:tcW w:w="13213" w:type="dxa"/>
            <w:gridSpan w:val="4"/>
            <w:shd w:val="clear" w:color="auto" w:fill="auto"/>
          </w:tcPr>
          <w:p w14:paraId="137277A0" w14:textId="3360F418" w:rsidR="003F48F0" w:rsidRPr="00B4286A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7.2 Die multilaterale Freihandelsordnung vor dem Aus? Welthandelspolitik in Zeiten der Deglobalisierung</w:t>
            </w:r>
          </w:p>
        </w:tc>
        <w:tc>
          <w:tcPr>
            <w:tcW w:w="1801" w:type="dxa"/>
            <w:shd w:val="clear" w:color="auto" w:fill="auto"/>
          </w:tcPr>
          <w:p w14:paraId="2963F6EA" w14:textId="02CD9DD3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202</w:t>
            </w:r>
          </w:p>
        </w:tc>
      </w:tr>
      <w:tr w:rsidR="003F48F0" w:rsidRPr="00724ABC" w14:paraId="3577C649" w14:textId="77777777" w:rsidTr="00272BCE">
        <w:tc>
          <w:tcPr>
            <w:tcW w:w="13213" w:type="dxa"/>
            <w:gridSpan w:val="4"/>
            <w:shd w:val="clear" w:color="auto" w:fill="FFFF99"/>
          </w:tcPr>
          <w:p w14:paraId="7BBD17AF" w14:textId="72466B5E" w:rsidR="003F48F0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7.2.1 Die Welthandelsordnung der WTO – (k)ein geeigneter Rahmen (mehr) für globalen Handel?</w:t>
            </w:r>
          </w:p>
        </w:tc>
        <w:tc>
          <w:tcPr>
            <w:tcW w:w="1801" w:type="dxa"/>
            <w:shd w:val="clear" w:color="auto" w:fill="FFFF99"/>
          </w:tcPr>
          <w:p w14:paraId="204295C1" w14:textId="1A24264B" w:rsidR="003F48F0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202-205</w:t>
            </w:r>
          </w:p>
        </w:tc>
      </w:tr>
      <w:tr w:rsidR="003F48F0" w:rsidRPr="00724ABC" w14:paraId="0EE81C8F" w14:textId="77777777" w:rsidTr="00272BCE">
        <w:tc>
          <w:tcPr>
            <w:tcW w:w="2161" w:type="dxa"/>
            <w:shd w:val="clear" w:color="auto" w:fill="FFFF99"/>
          </w:tcPr>
          <w:p w14:paraId="6B6EE0E7" w14:textId="77777777" w:rsidR="003F48F0" w:rsidRPr="007354F1" w:rsidRDefault="003F48F0" w:rsidP="003F48F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17B6ED57" w14:textId="1BBBE139" w:rsidR="003F48F0" w:rsidRPr="00724ABC" w:rsidRDefault="00FE53D6" w:rsidP="002F75FD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analysieren und </w:t>
            </w:r>
            <w:r w:rsidR="00832D99">
              <w:rPr>
                <w:rFonts w:asciiTheme="minorHAnsi" w:hAnsiTheme="minorHAnsi" w:cstheme="minorHAnsi"/>
                <w:vertAlign w:val="subscript"/>
              </w:rPr>
              <w:t>erörtern</w:t>
            </w:r>
            <w:r w:rsidR="002F75FD" w:rsidRPr="002F75FD">
              <w:rPr>
                <w:rFonts w:asciiTheme="minorHAnsi" w:hAnsiTheme="minorHAnsi" w:cstheme="minorHAnsi"/>
                <w:vertAlign w:val="subscript"/>
              </w:rPr>
              <w:t xml:space="preserve"> Möglichkeiten und Grenzen von Handelsregimen (u. a. WTO</w:t>
            </w:r>
            <w:r>
              <w:rPr>
                <w:rFonts w:asciiTheme="minorHAnsi" w:hAnsiTheme="minorHAnsi" w:cstheme="minorHAnsi"/>
                <w:vertAlign w:val="subscript"/>
              </w:rPr>
              <w:t>)</w:t>
            </w:r>
            <w:r w:rsidR="002F75FD" w:rsidRPr="002F75FD"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123" w:type="dxa"/>
            <w:shd w:val="clear" w:color="auto" w:fill="FFFF99"/>
          </w:tcPr>
          <w:p w14:paraId="5FBBD9FA" w14:textId="4D7D14A6" w:rsidR="003F48F0" w:rsidRPr="00724ABC" w:rsidRDefault="0071587D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340" w:type="dxa"/>
            <w:shd w:val="clear" w:color="auto" w:fill="FFFF99"/>
          </w:tcPr>
          <w:p w14:paraId="2D5D045D" w14:textId="77777777" w:rsidR="003F48F0" w:rsidRDefault="00FE53D6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Handelsregime</w:t>
            </w:r>
          </w:p>
          <w:p w14:paraId="44A62E93" w14:textId="792FD1EF" w:rsidR="00FE53D6" w:rsidRPr="00724ABC" w:rsidRDefault="00FE53D6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WTO</w:t>
            </w:r>
          </w:p>
        </w:tc>
        <w:tc>
          <w:tcPr>
            <w:tcW w:w="1801" w:type="dxa"/>
            <w:shd w:val="clear" w:color="auto" w:fill="FFFF99"/>
          </w:tcPr>
          <w:p w14:paraId="3655A6AD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211DE7F3" w14:textId="77777777" w:rsidTr="00272BCE">
        <w:tc>
          <w:tcPr>
            <w:tcW w:w="13213" w:type="dxa"/>
            <w:gridSpan w:val="4"/>
            <w:shd w:val="clear" w:color="auto" w:fill="FFFF99"/>
          </w:tcPr>
          <w:p w14:paraId="521E17F2" w14:textId="1D7AE2FB" w:rsidR="003F48F0" w:rsidRPr="00AA2307" w:rsidRDefault="003F48F0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AA2307">
              <w:rPr>
                <w:rFonts w:asciiTheme="minorHAnsi" w:hAnsiTheme="minorHAnsi" w:cstheme="minorHAnsi"/>
                <w:b/>
                <w:vertAlign w:val="subscript"/>
              </w:rPr>
              <w:t>7.2.2 Die Renaissance bilateraler und regionaler Handelsabkommen – neue Hoffnung für einen regelbasierten Welthandel?</w:t>
            </w:r>
          </w:p>
        </w:tc>
        <w:tc>
          <w:tcPr>
            <w:tcW w:w="1801" w:type="dxa"/>
            <w:shd w:val="clear" w:color="auto" w:fill="FFFF99"/>
          </w:tcPr>
          <w:p w14:paraId="678980C5" w14:textId="17C2919E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206-210</w:t>
            </w:r>
          </w:p>
        </w:tc>
      </w:tr>
      <w:tr w:rsidR="003F48F0" w:rsidRPr="00724ABC" w14:paraId="164CD228" w14:textId="77777777" w:rsidTr="00272BCE">
        <w:tc>
          <w:tcPr>
            <w:tcW w:w="2161" w:type="dxa"/>
            <w:shd w:val="clear" w:color="auto" w:fill="FFFF99"/>
          </w:tcPr>
          <w:p w14:paraId="13581BB7" w14:textId="77777777" w:rsidR="003F48F0" w:rsidRPr="00AA2307" w:rsidRDefault="003F48F0" w:rsidP="003F48F0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4CFF8FBF" w14:textId="342413CB" w:rsidR="003F48F0" w:rsidRPr="00724ABC" w:rsidRDefault="00FE53D6" w:rsidP="00832D99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FE53D6">
              <w:rPr>
                <w:rFonts w:asciiTheme="minorHAnsi" w:hAnsiTheme="minorHAnsi" w:cstheme="minorHAnsi"/>
                <w:vertAlign w:val="subscript"/>
              </w:rPr>
              <w:t>analysieren</w:t>
            </w:r>
            <w:r w:rsidR="00832D99">
              <w:rPr>
                <w:rFonts w:asciiTheme="minorHAnsi" w:hAnsiTheme="minorHAnsi" w:cstheme="minorHAnsi"/>
                <w:vertAlign w:val="subscript"/>
              </w:rPr>
              <w:t xml:space="preserve"> und erörtern</w:t>
            </w:r>
            <w:r w:rsidRPr="00FE53D6">
              <w:rPr>
                <w:rFonts w:asciiTheme="minorHAnsi" w:hAnsiTheme="minorHAnsi" w:cstheme="minorHAnsi"/>
                <w:vertAlign w:val="subscript"/>
              </w:rPr>
              <w:t xml:space="preserve"> Möglichkeiten und Grenzen von Handelsregimen (u. a. WTO</w:t>
            </w:r>
            <w:r w:rsidR="00832D99">
              <w:rPr>
                <w:rFonts w:asciiTheme="minorHAnsi" w:hAnsiTheme="minorHAnsi" w:cstheme="minorHAnsi"/>
                <w:vertAlign w:val="subscript"/>
              </w:rPr>
              <w:t>, internationale Handelsabkommen</w:t>
            </w:r>
            <w:r w:rsidRPr="00FE53D6">
              <w:rPr>
                <w:rFonts w:asciiTheme="minorHAnsi" w:hAnsiTheme="minorHAnsi" w:cstheme="minorHAnsi"/>
                <w:vertAlign w:val="subscript"/>
              </w:rPr>
              <w:t>).</w:t>
            </w:r>
          </w:p>
        </w:tc>
        <w:tc>
          <w:tcPr>
            <w:tcW w:w="3123" w:type="dxa"/>
            <w:shd w:val="clear" w:color="auto" w:fill="FFFF99"/>
          </w:tcPr>
          <w:p w14:paraId="033A72AC" w14:textId="0A2ED5CA" w:rsidR="003F48F0" w:rsidRPr="00724ABC" w:rsidRDefault="00E73C85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shd w:val="clear" w:color="auto" w:fill="FFFF99"/>
          </w:tcPr>
          <w:p w14:paraId="0202B874" w14:textId="77777777" w:rsidR="003F48F0" w:rsidRDefault="00832D9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Handelsregime</w:t>
            </w:r>
          </w:p>
          <w:p w14:paraId="3A47A647" w14:textId="77777777" w:rsidR="00832D99" w:rsidRDefault="00832D9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WTO</w:t>
            </w:r>
          </w:p>
          <w:p w14:paraId="6D87EB03" w14:textId="0D7804D4" w:rsidR="00832D99" w:rsidRPr="00724ABC" w:rsidRDefault="00832D9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internationales Handelsabkommen</w:t>
            </w:r>
          </w:p>
        </w:tc>
        <w:tc>
          <w:tcPr>
            <w:tcW w:w="1801" w:type="dxa"/>
            <w:shd w:val="clear" w:color="auto" w:fill="FFFF99"/>
          </w:tcPr>
          <w:p w14:paraId="124FB12D" w14:textId="2BCD5C78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20F51119" w14:textId="77777777" w:rsidTr="00272BCE">
        <w:tc>
          <w:tcPr>
            <w:tcW w:w="13213" w:type="dxa"/>
            <w:gridSpan w:val="4"/>
            <w:shd w:val="clear" w:color="auto" w:fill="FFFF99"/>
          </w:tcPr>
          <w:p w14:paraId="074B5220" w14:textId="77777777" w:rsidR="00357716" w:rsidRDefault="00357716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  <w:p w14:paraId="65B2EE1E" w14:textId="77777777" w:rsidR="00357716" w:rsidRDefault="00357716" w:rsidP="003F48F0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  <w:p w14:paraId="30552311" w14:textId="1962285B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7.2.3 Die Zukunft des Welthandels: Von einer regelbasierten zu einer wertebasierten Handelsordnung?</w:t>
            </w:r>
          </w:p>
        </w:tc>
        <w:tc>
          <w:tcPr>
            <w:tcW w:w="1801" w:type="dxa"/>
            <w:shd w:val="clear" w:color="auto" w:fill="FFFF99"/>
          </w:tcPr>
          <w:p w14:paraId="0FEA869A" w14:textId="77777777" w:rsidR="00357716" w:rsidRDefault="00357716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31A9E0AD" w14:textId="77777777" w:rsidR="00357716" w:rsidRDefault="00357716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4D2F0C3B" w14:textId="1037399C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211-214</w:t>
            </w:r>
          </w:p>
        </w:tc>
      </w:tr>
      <w:tr w:rsidR="003F48F0" w:rsidRPr="00724ABC" w14:paraId="29533F89" w14:textId="77777777" w:rsidTr="00272BCE">
        <w:tc>
          <w:tcPr>
            <w:tcW w:w="2161" w:type="dxa"/>
            <w:shd w:val="clear" w:color="auto" w:fill="FFFF99"/>
          </w:tcPr>
          <w:p w14:paraId="61BD55B5" w14:textId="77777777" w:rsidR="003F48F0" w:rsidRPr="00AA2307" w:rsidRDefault="003F48F0" w:rsidP="003F48F0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  <w:tc>
          <w:tcPr>
            <w:tcW w:w="4589" w:type="dxa"/>
            <w:shd w:val="clear" w:color="auto" w:fill="FFFF99"/>
          </w:tcPr>
          <w:p w14:paraId="378DF6C4" w14:textId="285C6004" w:rsidR="003F48F0" w:rsidRPr="00724ABC" w:rsidRDefault="00832D99" w:rsidP="00832D99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erörtern</w:t>
            </w:r>
            <w:r w:rsidRPr="00832D99">
              <w:rPr>
                <w:rFonts w:asciiTheme="minorHAnsi" w:hAnsiTheme="minorHAnsi" w:cstheme="minorHAnsi"/>
                <w:vertAlign w:val="subscript"/>
              </w:rPr>
              <w:t xml:space="preserve"> Möglichkeiten und Grenzen von Handelsregimen (u.a. WTO</w:t>
            </w:r>
            <w:r>
              <w:rPr>
                <w:rFonts w:asciiTheme="minorHAnsi" w:hAnsiTheme="minorHAnsi" w:cstheme="minorHAnsi"/>
                <w:vertAlign w:val="subscript"/>
              </w:rPr>
              <w:t>, internationale Handelsabkommen</w:t>
            </w:r>
            <w:r w:rsidRPr="00832D99">
              <w:rPr>
                <w:rFonts w:asciiTheme="minorHAnsi" w:hAnsiTheme="minorHAnsi" w:cstheme="minorHAnsi"/>
                <w:vertAlign w:val="subscript"/>
              </w:rPr>
              <w:t>).</w:t>
            </w:r>
          </w:p>
        </w:tc>
        <w:tc>
          <w:tcPr>
            <w:tcW w:w="3123" w:type="dxa"/>
            <w:shd w:val="clear" w:color="auto" w:fill="FFFF99"/>
          </w:tcPr>
          <w:p w14:paraId="49467C16" w14:textId="77777777" w:rsidR="003F48F0" w:rsidRDefault="0075181A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5C409A43" w14:textId="05691FD6" w:rsidR="0075181A" w:rsidRPr="00724ABC" w:rsidRDefault="0075181A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  <w:shd w:val="clear" w:color="auto" w:fill="FFFF99"/>
          </w:tcPr>
          <w:p w14:paraId="3B421515" w14:textId="77777777" w:rsidR="003F48F0" w:rsidRDefault="00832D9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Handelsregime</w:t>
            </w:r>
          </w:p>
          <w:p w14:paraId="703BFE07" w14:textId="77777777" w:rsidR="00832D99" w:rsidRDefault="00832D9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WTO</w:t>
            </w:r>
          </w:p>
          <w:p w14:paraId="356AED1C" w14:textId="55D9D2B8" w:rsidR="00832D99" w:rsidRPr="00724ABC" w:rsidRDefault="00832D99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internationale Handelsabkommen</w:t>
            </w:r>
          </w:p>
        </w:tc>
        <w:tc>
          <w:tcPr>
            <w:tcW w:w="1801" w:type="dxa"/>
            <w:shd w:val="clear" w:color="auto" w:fill="FFFF99"/>
          </w:tcPr>
          <w:p w14:paraId="62170CCF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3F48F0" w:rsidRPr="00724ABC" w14:paraId="5C262978" w14:textId="77777777" w:rsidTr="005D4890">
        <w:tc>
          <w:tcPr>
            <w:tcW w:w="2161" w:type="dxa"/>
            <w:shd w:val="clear" w:color="auto" w:fill="auto"/>
          </w:tcPr>
          <w:p w14:paraId="1E2B570C" w14:textId="77777777" w:rsidR="003F48F0" w:rsidRPr="00AA2307" w:rsidRDefault="003F48F0" w:rsidP="003F48F0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  <w:tc>
          <w:tcPr>
            <w:tcW w:w="4589" w:type="dxa"/>
          </w:tcPr>
          <w:p w14:paraId="7FB72399" w14:textId="60B3E7E8" w:rsidR="003F48F0" w:rsidRPr="00AA2307" w:rsidRDefault="003F48F0" w:rsidP="003F48F0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D34659"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  <w:t>Kompetenzen anwenden</w:t>
            </w:r>
          </w:p>
        </w:tc>
        <w:tc>
          <w:tcPr>
            <w:tcW w:w="3123" w:type="dxa"/>
          </w:tcPr>
          <w:p w14:paraId="2FDDA649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340" w:type="dxa"/>
          </w:tcPr>
          <w:p w14:paraId="6541022E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801" w:type="dxa"/>
            <w:shd w:val="clear" w:color="auto" w:fill="auto"/>
          </w:tcPr>
          <w:p w14:paraId="09FD7961" w14:textId="5322F285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215</w:t>
            </w:r>
          </w:p>
        </w:tc>
      </w:tr>
      <w:tr w:rsidR="003F48F0" w:rsidRPr="00724ABC" w14:paraId="06060C4F" w14:textId="77777777" w:rsidTr="005D4890">
        <w:tc>
          <w:tcPr>
            <w:tcW w:w="2161" w:type="dxa"/>
            <w:shd w:val="clear" w:color="auto" w:fill="auto"/>
          </w:tcPr>
          <w:p w14:paraId="30EC946F" w14:textId="77777777" w:rsidR="003F48F0" w:rsidRPr="00AA2307" w:rsidRDefault="003F48F0" w:rsidP="003F48F0">
            <w:pPr>
              <w:jc w:val="center"/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  <w:tc>
          <w:tcPr>
            <w:tcW w:w="4589" w:type="dxa"/>
          </w:tcPr>
          <w:p w14:paraId="3A779687" w14:textId="77777777" w:rsidR="007E3390" w:rsidRDefault="007E3390" w:rsidP="007E3390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7E3390">
              <w:rPr>
                <w:rFonts w:asciiTheme="minorHAnsi" w:hAnsiTheme="minorHAnsi" w:cstheme="minorHAnsi"/>
                <w:vertAlign w:val="subscript"/>
              </w:rPr>
              <w:t>beschreiben Leitbilder der Außenhandelspolitik (Freihandel und Protektionismus) und deren Instrumente.</w:t>
            </w:r>
          </w:p>
          <w:p w14:paraId="54358DA5" w14:textId="77777777" w:rsidR="003F48F0" w:rsidRDefault="007E3390" w:rsidP="007E3390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7E3390">
              <w:rPr>
                <w:rFonts w:asciiTheme="minorHAnsi" w:hAnsiTheme="minorHAnsi" w:cstheme="minorHAnsi"/>
                <w:vertAlign w:val="subscript"/>
              </w:rPr>
              <w:t>analysieren nationale und europäische Handelspolitik im Hinblick auf tarifäre und nichttarifäre Handelshemmnisse.</w:t>
            </w:r>
          </w:p>
          <w:p w14:paraId="7F072CFA" w14:textId="178CB98E" w:rsidR="007E3390" w:rsidRPr="007E3390" w:rsidRDefault="007E3390" w:rsidP="007E3390">
            <w:pPr>
              <w:pStyle w:val="Default"/>
              <w:numPr>
                <w:ilvl w:val="0"/>
                <w:numId w:val="18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7E3390">
              <w:rPr>
                <w:rFonts w:asciiTheme="minorHAnsi" w:hAnsiTheme="minorHAnsi" w:cstheme="minorHAnsi"/>
                <w:vertAlign w:val="subscript"/>
              </w:rPr>
              <w:t>erörtern Möglichkeiten und Grenzen von Handelsregimen (u.a. WTO, internationale Handelsabkommen).</w:t>
            </w:r>
          </w:p>
        </w:tc>
        <w:tc>
          <w:tcPr>
            <w:tcW w:w="3123" w:type="dxa"/>
          </w:tcPr>
          <w:p w14:paraId="36CB20B5" w14:textId="77777777" w:rsidR="003F48F0" w:rsidRDefault="007E339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51557E09" w14:textId="1BF0D595" w:rsidR="007E3390" w:rsidRPr="00724ABC" w:rsidRDefault="007E3390" w:rsidP="003F48F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340" w:type="dxa"/>
          </w:tcPr>
          <w:p w14:paraId="1B9FE57D" w14:textId="0DA2E77E" w:rsidR="007E3390" w:rsidRPr="007E3390" w:rsidRDefault="007E3390" w:rsidP="007E3390">
            <w:pPr>
              <w:rPr>
                <w:rFonts w:asciiTheme="minorHAnsi" w:hAnsiTheme="minorHAnsi" w:cstheme="minorHAnsi"/>
                <w:vertAlign w:val="subscript"/>
              </w:rPr>
            </w:pPr>
            <w:r w:rsidRPr="007E3390">
              <w:rPr>
                <w:rFonts w:asciiTheme="minorHAnsi" w:hAnsiTheme="minorHAnsi" w:cstheme="minorHAnsi"/>
                <w:vertAlign w:val="subscript"/>
              </w:rPr>
              <w:t xml:space="preserve">Leitbilder und Instrumente der 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(europäischen) </w:t>
            </w:r>
            <w:r w:rsidRPr="007E3390">
              <w:rPr>
                <w:rFonts w:asciiTheme="minorHAnsi" w:hAnsiTheme="minorHAnsi" w:cstheme="minorHAnsi"/>
                <w:vertAlign w:val="subscript"/>
              </w:rPr>
              <w:t>Außenhandelspolitik: Freihandel vs. Protektionismus</w:t>
            </w:r>
          </w:p>
          <w:p w14:paraId="797E9924" w14:textId="77777777" w:rsidR="003F48F0" w:rsidRDefault="007E3390" w:rsidP="007E3390">
            <w:pPr>
              <w:rPr>
                <w:rFonts w:asciiTheme="minorHAnsi" w:hAnsiTheme="minorHAnsi" w:cstheme="minorHAnsi"/>
                <w:vertAlign w:val="subscript"/>
              </w:rPr>
            </w:pPr>
            <w:r w:rsidRPr="007E3390">
              <w:rPr>
                <w:rFonts w:asciiTheme="minorHAnsi" w:hAnsiTheme="minorHAnsi" w:cstheme="minorHAnsi"/>
                <w:vertAlign w:val="subscript"/>
              </w:rPr>
              <w:t>Tarifäre und nicht-tarifäre Handelshemmnisse</w:t>
            </w:r>
          </w:p>
          <w:p w14:paraId="34C2F8FE" w14:textId="77777777" w:rsidR="007E3390" w:rsidRDefault="007E3390" w:rsidP="007E339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Handelsregime</w:t>
            </w:r>
          </w:p>
          <w:p w14:paraId="57D10BFD" w14:textId="7B9FF281" w:rsidR="00364B5A" w:rsidRPr="00724ABC" w:rsidRDefault="00364B5A" w:rsidP="007E3390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WTO</w:t>
            </w:r>
          </w:p>
        </w:tc>
        <w:tc>
          <w:tcPr>
            <w:tcW w:w="1801" w:type="dxa"/>
            <w:shd w:val="clear" w:color="auto" w:fill="auto"/>
          </w:tcPr>
          <w:p w14:paraId="09C5D842" w14:textId="77777777" w:rsidR="003F48F0" w:rsidRPr="00724ABC" w:rsidRDefault="003F48F0" w:rsidP="003F48F0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3AD26561" w14:textId="77777777" w:rsidR="00867847" w:rsidRDefault="00867847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867847" w:rsidRPr="00724ABC" w14:paraId="7310D22B" w14:textId="77777777" w:rsidTr="00357716">
        <w:trPr>
          <w:tblHeader/>
        </w:trPr>
        <w:tc>
          <w:tcPr>
            <w:tcW w:w="2201" w:type="dxa"/>
            <w:shd w:val="clear" w:color="auto" w:fill="92D050"/>
          </w:tcPr>
          <w:p w14:paraId="4C181AA3" w14:textId="77777777" w:rsidR="00A51900" w:rsidRDefault="00A51900" w:rsidP="00A51900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 xml:space="preserve">Schwerpunkt im Abitur </w:t>
            </w:r>
          </w:p>
          <w:p w14:paraId="64A8DCCE" w14:textId="53C2C784" w:rsidR="00867847" w:rsidRPr="007354F1" w:rsidRDefault="00A51900" w:rsidP="00A51900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2025</w:t>
            </w:r>
          </w:p>
        </w:tc>
        <w:tc>
          <w:tcPr>
            <w:tcW w:w="4758" w:type="dxa"/>
            <w:shd w:val="clear" w:color="auto" w:fill="92D050"/>
          </w:tcPr>
          <w:p w14:paraId="3D2BA713" w14:textId="21617050" w:rsidR="00867847" w:rsidRPr="00724ABC" w:rsidRDefault="00867847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92D050"/>
          </w:tcPr>
          <w:p w14:paraId="321E6855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4EB54E61" w14:textId="5395525B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92D050"/>
          </w:tcPr>
          <w:p w14:paraId="22853FDB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60CFA177" w14:textId="6CEF8361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92D050"/>
          </w:tcPr>
          <w:p w14:paraId="187246BF" w14:textId="3B9023BD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867847" w:rsidRPr="00724ABC" w14:paraId="4C9C2458" w14:textId="77777777" w:rsidTr="00A51900">
        <w:tc>
          <w:tcPr>
            <w:tcW w:w="13680" w:type="dxa"/>
            <w:gridSpan w:val="4"/>
            <w:shd w:val="clear" w:color="auto" w:fill="auto"/>
          </w:tcPr>
          <w:p w14:paraId="2C7D76C3" w14:textId="18C15ED6" w:rsidR="00867847" w:rsidRPr="000F4A9E" w:rsidRDefault="00AA230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8 (Globaler) Wohlstand durch Welthandel? Die Rolle von Entwicklungs- und Schwellenländern in der globalisierten Welt</w:t>
            </w:r>
          </w:p>
        </w:tc>
        <w:tc>
          <w:tcPr>
            <w:tcW w:w="1278" w:type="dxa"/>
            <w:shd w:val="clear" w:color="auto" w:fill="auto"/>
          </w:tcPr>
          <w:p w14:paraId="6441D52E" w14:textId="25DDDBB4" w:rsidR="00867847" w:rsidRPr="00724ABC" w:rsidRDefault="00AA230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216</w:t>
            </w:r>
          </w:p>
        </w:tc>
      </w:tr>
      <w:tr w:rsidR="00867847" w:rsidRPr="00724ABC" w14:paraId="3E2B0E55" w14:textId="77777777" w:rsidTr="00A51900">
        <w:tc>
          <w:tcPr>
            <w:tcW w:w="13680" w:type="dxa"/>
            <w:gridSpan w:val="4"/>
            <w:shd w:val="clear" w:color="auto" w:fill="auto"/>
          </w:tcPr>
          <w:p w14:paraId="1D2B2D9F" w14:textId="6D0BD957" w:rsidR="00867847" w:rsidRPr="00B4286A" w:rsidRDefault="006202AD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8.1 Entwicklungs- und Schwellenländer in der globalen Wirtschaft – auf dem Weg zum Wohlstand?</w:t>
            </w:r>
          </w:p>
        </w:tc>
        <w:tc>
          <w:tcPr>
            <w:tcW w:w="1278" w:type="dxa"/>
            <w:shd w:val="clear" w:color="auto" w:fill="auto"/>
          </w:tcPr>
          <w:p w14:paraId="1C81E496" w14:textId="47413391" w:rsidR="00867847" w:rsidRPr="00724ABC" w:rsidRDefault="006202AD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218</w:t>
            </w:r>
          </w:p>
        </w:tc>
      </w:tr>
      <w:tr w:rsidR="006202AD" w:rsidRPr="00724ABC" w14:paraId="4E303302" w14:textId="77777777" w:rsidTr="00272BCE">
        <w:tc>
          <w:tcPr>
            <w:tcW w:w="13680" w:type="dxa"/>
            <w:gridSpan w:val="4"/>
            <w:shd w:val="clear" w:color="auto" w:fill="FFFF99"/>
          </w:tcPr>
          <w:p w14:paraId="79180728" w14:textId="646EBD59" w:rsidR="006202AD" w:rsidRPr="006202AD" w:rsidRDefault="006202A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6202AD">
              <w:rPr>
                <w:rFonts w:asciiTheme="minorHAnsi" w:hAnsiTheme="minorHAnsi" w:cstheme="minorHAnsi"/>
                <w:b/>
                <w:vertAlign w:val="subscript"/>
              </w:rPr>
              <w:t>8.1.1 Wirtschaftsstrukturen und Entwicklungsperspektiven im Entwicklungsland Côte d‘Ivoire</w:t>
            </w:r>
          </w:p>
        </w:tc>
        <w:tc>
          <w:tcPr>
            <w:tcW w:w="1278" w:type="dxa"/>
            <w:shd w:val="clear" w:color="auto" w:fill="FFFF99"/>
          </w:tcPr>
          <w:p w14:paraId="29D79307" w14:textId="73C0A96F" w:rsidR="006202AD" w:rsidRPr="00724ABC" w:rsidRDefault="006202A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218-220</w:t>
            </w:r>
          </w:p>
        </w:tc>
      </w:tr>
      <w:tr w:rsidR="002F4009" w:rsidRPr="00724ABC" w14:paraId="01EF1925" w14:textId="77777777" w:rsidTr="00272BCE">
        <w:tc>
          <w:tcPr>
            <w:tcW w:w="2201" w:type="dxa"/>
            <w:shd w:val="clear" w:color="auto" w:fill="FFFF99"/>
          </w:tcPr>
          <w:p w14:paraId="26E791BE" w14:textId="2A0BD9E0" w:rsidR="002F4009" w:rsidRPr="007354F1" w:rsidRDefault="00272BCE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shd w:val="clear" w:color="auto" w:fill="FFFF99"/>
          </w:tcPr>
          <w:p w14:paraId="1CCEE052" w14:textId="387D600D" w:rsidR="002F4009" w:rsidRPr="00724ABC" w:rsidRDefault="000855E2" w:rsidP="000855E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b</w:t>
            </w:r>
            <w:r w:rsidRPr="000855E2">
              <w:rPr>
                <w:rFonts w:asciiTheme="minorHAnsi" w:hAnsiTheme="minorHAnsi" w:cstheme="minorHAnsi"/>
                <w:vertAlign w:val="subscript"/>
              </w:rPr>
              <w:t xml:space="preserve">eschreiben die 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gesellschaftliche und wirtschaftliche Entwicklung von </w:t>
            </w:r>
            <w:r w:rsidRPr="000855E2">
              <w:rPr>
                <w:rFonts w:asciiTheme="minorHAnsi" w:hAnsiTheme="minorHAnsi" w:cstheme="minorHAnsi"/>
                <w:vertAlign w:val="subscript"/>
              </w:rPr>
              <w:t>Entwicklungsländern.</w:t>
            </w:r>
          </w:p>
        </w:tc>
        <w:tc>
          <w:tcPr>
            <w:tcW w:w="3242" w:type="dxa"/>
            <w:shd w:val="clear" w:color="auto" w:fill="FFFF99"/>
          </w:tcPr>
          <w:p w14:paraId="47806967" w14:textId="6E8ABFBA" w:rsidR="002F4009" w:rsidRPr="00724ABC" w:rsidRDefault="007C238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70C3FD8D" w14:textId="2335D47F" w:rsidR="002F4009" w:rsidRPr="00724ABC" w:rsidRDefault="007C238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Entwicklungsland</w:t>
            </w:r>
          </w:p>
        </w:tc>
        <w:tc>
          <w:tcPr>
            <w:tcW w:w="1278" w:type="dxa"/>
            <w:shd w:val="clear" w:color="auto" w:fill="FFFF99"/>
          </w:tcPr>
          <w:p w14:paraId="29E2EEC7" w14:textId="19D35856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2F4009" w:rsidRPr="00724ABC" w14:paraId="60C3F4EF" w14:textId="77777777" w:rsidTr="00272BCE">
        <w:tc>
          <w:tcPr>
            <w:tcW w:w="13680" w:type="dxa"/>
            <w:gridSpan w:val="4"/>
            <w:shd w:val="clear" w:color="auto" w:fill="FFFF99"/>
          </w:tcPr>
          <w:p w14:paraId="4CA4538B" w14:textId="702A0700" w:rsidR="002F4009" w:rsidRPr="00B4286A" w:rsidRDefault="006202A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8.1.2 China – Lebensbedingungen und Wirtschaftsstruktur in einem Schwellenland</w:t>
            </w:r>
          </w:p>
        </w:tc>
        <w:tc>
          <w:tcPr>
            <w:tcW w:w="1278" w:type="dxa"/>
            <w:shd w:val="clear" w:color="auto" w:fill="FFFF99"/>
          </w:tcPr>
          <w:p w14:paraId="5725D0B1" w14:textId="3846BFDF" w:rsidR="002F4009" w:rsidRPr="00724ABC" w:rsidRDefault="006202A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221-224</w:t>
            </w:r>
          </w:p>
        </w:tc>
      </w:tr>
      <w:tr w:rsidR="002F4009" w:rsidRPr="00724ABC" w14:paraId="5B093770" w14:textId="77777777" w:rsidTr="00272BCE">
        <w:tc>
          <w:tcPr>
            <w:tcW w:w="2201" w:type="dxa"/>
            <w:shd w:val="clear" w:color="auto" w:fill="FFFF99"/>
          </w:tcPr>
          <w:p w14:paraId="58985E79" w14:textId="1D404C4B" w:rsidR="002F4009" w:rsidRPr="007354F1" w:rsidRDefault="00272BCE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shd w:val="clear" w:color="auto" w:fill="FFFF99"/>
          </w:tcPr>
          <w:p w14:paraId="686D2624" w14:textId="275C861C" w:rsidR="002F4009" w:rsidRPr="00724ABC" w:rsidRDefault="007C2381" w:rsidP="007C2381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vertAlign w:val="subscript"/>
              </w:rPr>
            </w:pPr>
            <w:r w:rsidRPr="007C2381">
              <w:rPr>
                <w:rFonts w:asciiTheme="minorHAnsi" w:hAnsiTheme="minorHAnsi" w:cstheme="minorHAnsi"/>
                <w:vertAlign w:val="subscript"/>
              </w:rPr>
              <w:t xml:space="preserve">beschreiben die gesellschaftliche und wirtschaftliche Entwicklung von </w:t>
            </w:r>
            <w:r>
              <w:rPr>
                <w:rFonts w:asciiTheme="minorHAnsi" w:hAnsiTheme="minorHAnsi" w:cstheme="minorHAnsi"/>
                <w:vertAlign w:val="subscript"/>
              </w:rPr>
              <w:t>Schwellen</w:t>
            </w:r>
            <w:r w:rsidRPr="007C2381">
              <w:rPr>
                <w:rFonts w:asciiTheme="minorHAnsi" w:hAnsiTheme="minorHAnsi" w:cstheme="minorHAnsi"/>
                <w:vertAlign w:val="subscript"/>
              </w:rPr>
              <w:t>ländern.</w:t>
            </w:r>
          </w:p>
        </w:tc>
        <w:tc>
          <w:tcPr>
            <w:tcW w:w="3242" w:type="dxa"/>
            <w:shd w:val="clear" w:color="auto" w:fill="FFFF99"/>
          </w:tcPr>
          <w:p w14:paraId="3E5D1948" w14:textId="078F1DC0" w:rsidR="002F4009" w:rsidRPr="00724ABC" w:rsidRDefault="007C238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D247058" w14:textId="1BFF595C" w:rsidR="002F4009" w:rsidRPr="00724ABC" w:rsidRDefault="007C238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Schwellenland</w:t>
            </w:r>
          </w:p>
        </w:tc>
        <w:tc>
          <w:tcPr>
            <w:tcW w:w="1278" w:type="dxa"/>
            <w:shd w:val="clear" w:color="auto" w:fill="FFFF99"/>
          </w:tcPr>
          <w:p w14:paraId="09F6C5A6" w14:textId="7777777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2F4009" w:rsidRPr="00724ABC" w14:paraId="282935FF" w14:textId="77777777" w:rsidTr="00272BCE">
        <w:tc>
          <w:tcPr>
            <w:tcW w:w="13680" w:type="dxa"/>
            <w:gridSpan w:val="4"/>
            <w:shd w:val="clear" w:color="auto" w:fill="FFFF99"/>
          </w:tcPr>
          <w:p w14:paraId="0BA09E21" w14:textId="15C09A4B" w:rsidR="002F4009" w:rsidRPr="00B4286A" w:rsidRDefault="006202A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8.1.3 Wie lässt sich gesellschaftliche Entwicklung erfassen? Wohlstandsindikatoren im Vergleich</w:t>
            </w:r>
          </w:p>
        </w:tc>
        <w:tc>
          <w:tcPr>
            <w:tcW w:w="1278" w:type="dxa"/>
            <w:shd w:val="clear" w:color="auto" w:fill="FFFF99"/>
          </w:tcPr>
          <w:p w14:paraId="2BDF14AF" w14:textId="7DC93D8F" w:rsidR="002F4009" w:rsidRPr="00724ABC" w:rsidRDefault="006202A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225-229</w:t>
            </w:r>
          </w:p>
        </w:tc>
      </w:tr>
      <w:tr w:rsidR="002F4009" w:rsidRPr="007E243B" w14:paraId="50FECB65" w14:textId="77777777" w:rsidTr="00272BCE">
        <w:tc>
          <w:tcPr>
            <w:tcW w:w="2201" w:type="dxa"/>
            <w:shd w:val="clear" w:color="auto" w:fill="FFFF99"/>
          </w:tcPr>
          <w:p w14:paraId="500948DC" w14:textId="122B7C5B" w:rsidR="002F4009" w:rsidRPr="007354F1" w:rsidRDefault="00272BCE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shd w:val="clear" w:color="auto" w:fill="FFFF99"/>
          </w:tcPr>
          <w:p w14:paraId="0F3CF5DE" w14:textId="64A8F962" w:rsidR="002F4009" w:rsidRPr="00724ABC" w:rsidRDefault="00D778A5" w:rsidP="00D778A5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vertAlign w:val="subscript"/>
              </w:rPr>
            </w:pPr>
            <w:r w:rsidRPr="00D778A5">
              <w:rPr>
                <w:rFonts w:asciiTheme="minorHAnsi" w:hAnsiTheme="minorHAnsi" w:cstheme="minorHAnsi"/>
                <w:vertAlign w:val="subscript"/>
              </w:rPr>
              <w:t>vergleichen ausgewählte Schwellen- und Entwicklungsländer mithilfe von Wohlstandsindikatoren (u. a. Bruttoinlandsprodukt, Gini-Koeffizient, Human Development Index, Index of Sustainable Economic Welfare, Happy Planet Index).</w:t>
            </w:r>
          </w:p>
        </w:tc>
        <w:tc>
          <w:tcPr>
            <w:tcW w:w="3242" w:type="dxa"/>
            <w:shd w:val="clear" w:color="auto" w:fill="FFFF99"/>
          </w:tcPr>
          <w:p w14:paraId="30B1063D" w14:textId="440D02E2" w:rsidR="002F4009" w:rsidRPr="00724ABC" w:rsidRDefault="005905D6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ED3CCCB" w14:textId="77777777" w:rsidR="002F4009" w:rsidRDefault="005905D6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Wohlstandsindikatoren</w:t>
            </w:r>
          </w:p>
          <w:p w14:paraId="6E50EF69" w14:textId="77777777" w:rsidR="005905D6" w:rsidRDefault="005905D6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Bruttoinlandsprodukt</w:t>
            </w:r>
          </w:p>
          <w:p w14:paraId="6A860D47" w14:textId="77777777" w:rsidR="005905D6" w:rsidRDefault="005905D6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Gini-Koeffizient</w:t>
            </w:r>
          </w:p>
          <w:p w14:paraId="1B52D6A2" w14:textId="77777777" w:rsidR="005905D6" w:rsidRDefault="005905D6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Human Developmetn Index</w:t>
            </w:r>
          </w:p>
          <w:p w14:paraId="4C89F286" w14:textId="77777777" w:rsidR="005905D6" w:rsidRPr="007E243B" w:rsidRDefault="005905D6" w:rsidP="002F4009">
            <w:pPr>
              <w:rPr>
                <w:rFonts w:asciiTheme="minorHAnsi" w:hAnsiTheme="minorHAnsi" w:cstheme="minorHAnsi"/>
                <w:vertAlign w:val="subscript"/>
                <w:lang w:val="en-US"/>
              </w:rPr>
            </w:pPr>
            <w:r w:rsidRPr="007E243B">
              <w:rPr>
                <w:rFonts w:asciiTheme="minorHAnsi" w:hAnsiTheme="minorHAnsi" w:cstheme="minorHAnsi"/>
                <w:vertAlign w:val="subscript"/>
                <w:lang w:val="en-US"/>
              </w:rPr>
              <w:t>Happy Planet Index</w:t>
            </w:r>
          </w:p>
          <w:p w14:paraId="19B729DE" w14:textId="2940FA78" w:rsidR="0065783F" w:rsidRPr="007E243B" w:rsidRDefault="0065783F" w:rsidP="002F4009">
            <w:pPr>
              <w:rPr>
                <w:rFonts w:asciiTheme="minorHAnsi" w:hAnsiTheme="minorHAnsi" w:cstheme="minorHAnsi"/>
                <w:vertAlign w:val="subscript"/>
                <w:lang w:val="en-US"/>
              </w:rPr>
            </w:pPr>
            <w:r w:rsidRPr="007E243B">
              <w:rPr>
                <w:rFonts w:asciiTheme="minorHAnsi" w:hAnsiTheme="minorHAnsi" w:cstheme="minorHAnsi"/>
                <w:vertAlign w:val="subscript"/>
                <w:lang w:val="en-US"/>
              </w:rPr>
              <w:t>Index of Sustainable Economic Welfare</w:t>
            </w:r>
          </w:p>
        </w:tc>
        <w:tc>
          <w:tcPr>
            <w:tcW w:w="1278" w:type="dxa"/>
            <w:shd w:val="clear" w:color="auto" w:fill="FFFF99"/>
          </w:tcPr>
          <w:p w14:paraId="22CDECB6" w14:textId="77777777" w:rsidR="002F4009" w:rsidRPr="007E243B" w:rsidRDefault="002F4009" w:rsidP="002F4009">
            <w:pPr>
              <w:rPr>
                <w:rFonts w:asciiTheme="minorHAnsi" w:hAnsiTheme="minorHAnsi" w:cstheme="minorHAnsi"/>
                <w:vertAlign w:val="subscript"/>
                <w:lang w:val="en-US"/>
              </w:rPr>
            </w:pPr>
          </w:p>
        </w:tc>
      </w:tr>
      <w:tr w:rsidR="006202AD" w:rsidRPr="00724ABC" w14:paraId="032B882C" w14:textId="77777777" w:rsidTr="00A51900">
        <w:tc>
          <w:tcPr>
            <w:tcW w:w="13680" w:type="dxa"/>
            <w:gridSpan w:val="4"/>
            <w:shd w:val="clear" w:color="auto" w:fill="auto"/>
          </w:tcPr>
          <w:p w14:paraId="4854B766" w14:textId="37610888" w:rsidR="006202AD" w:rsidRPr="006202AD" w:rsidRDefault="006202AD" w:rsidP="006202AD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6202AD">
              <w:rPr>
                <w:rFonts w:asciiTheme="minorHAnsi" w:hAnsiTheme="minorHAnsi" w:cstheme="minorHAnsi"/>
                <w:b/>
                <w:vertAlign w:val="subscript"/>
              </w:rPr>
              <w:t>8.2 Anschluss gesucht: Zukunftsperspektiven von Entwicklungs- und Schwellenländern in der globalisierte Wirtschaft</w:t>
            </w:r>
          </w:p>
        </w:tc>
        <w:tc>
          <w:tcPr>
            <w:tcW w:w="1278" w:type="dxa"/>
            <w:shd w:val="clear" w:color="auto" w:fill="auto"/>
          </w:tcPr>
          <w:p w14:paraId="750CB292" w14:textId="3841AC5C" w:rsidR="006202AD" w:rsidRPr="00724ABC" w:rsidRDefault="006202A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230</w:t>
            </w:r>
          </w:p>
        </w:tc>
      </w:tr>
      <w:tr w:rsidR="006202AD" w:rsidRPr="00724ABC" w14:paraId="5EBAB598" w14:textId="77777777" w:rsidTr="00272BCE">
        <w:tc>
          <w:tcPr>
            <w:tcW w:w="13680" w:type="dxa"/>
            <w:gridSpan w:val="4"/>
            <w:shd w:val="clear" w:color="auto" w:fill="FFFF99"/>
          </w:tcPr>
          <w:p w14:paraId="64F3ABEB" w14:textId="3D1ADCDD" w:rsidR="006202AD" w:rsidRPr="006202AD" w:rsidRDefault="006202A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8.2.1 </w:t>
            </w:r>
            <w:r w:rsidRPr="006202AD">
              <w:rPr>
                <w:rFonts w:asciiTheme="minorHAnsi" w:hAnsiTheme="minorHAnsi" w:cstheme="minorHAnsi"/>
                <w:b/>
                <w:vertAlign w:val="subscript"/>
              </w:rPr>
              <w:t>Côte d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’</w:t>
            </w:r>
            <w:r w:rsidRPr="006202AD">
              <w:rPr>
                <w:rFonts w:asciiTheme="minorHAnsi" w:hAnsiTheme="minorHAnsi" w:cstheme="minorHAnsi"/>
                <w:b/>
                <w:vertAlign w:val="subscript"/>
              </w:rPr>
              <w:t>Ivoire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– mit Industrie und Handelsintegration zu mehr Wohlstand?</w:t>
            </w:r>
          </w:p>
        </w:tc>
        <w:tc>
          <w:tcPr>
            <w:tcW w:w="1278" w:type="dxa"/>
            <w:shd w:val="clear" w:color="auto" w:fill="FFFF99"/>
          </w:tcPr>
          <w:p w14:paraId="731744E3" w14:textId="22D1FBFA" w:rsidR="006202AD" w:rsidRDefault="00C93FCC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230-233</w:t>
            </w:r>
          </w:p>
        </w:tc>
      </w:tr>
      <w:tr w:rsidR="002F4009" w:rsidRPr="00724ABC" w14:paraId="6B4A3A20" w14:textId="77777777" w:rsidTr="00272BCE">
        <w:tc>
          <w:tcPr>
            <w:tcW w:w="2201" w:type="dxa"/>
            <w:shd w:val="clear" w:color="auto" w:fill="FFFF99"/>
          </w:tcPr>
          <w:p w14:paraId="3813C0A6" w14:textId="4419093E" w:rsidR="002F4009" w:rsidRPr="007354F1" w:rsidRDefault="00272BCE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shd w:val="clear" w:color="auto" w:fill="FFFF99"/>
          </w:tcPr>
          <w:p w14:paraId="705EB85F" w14:textId="7CD41130" w:rsidR="002F4009" w:rsidRDefault="00617D69" w:rsidP="000855E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b</w:t>
            </w:r>
            <w:r w:rsidR="000855E2" w:rsidRPr="000855E2">
              <w:rPr>
                <w:rFonts w:asciiTheme="minorHAnsi" w:hAnsiTheme="minorHAnsi" w:cstheme="minorHAnsi"/>
                <w:vertAlign w:val="subscript"/>
              </w:rPr>
              <w:t xml:space="preserve">eschreiben die Integration </w:t>
            </w:r>
            <w:r w:rsidR="000855E2">
              <w:rPr>
                <w:rFonts w:asciiTheme="minorHAnsi" w:hAnsiTheme="minorHAnsi" w:cstheme="minorHAnsi"/>
                <w:vertAlign w:val="subscript"/>
              </w:rPr>
              <w:t xml:space="preserve">von </w:t>
            </w:r>
            <w:r w:rsidR="000855E2" w:rsidRPr="000855E2">
              <w:rPr>
                <w:rFonts w:asciiTheme="minorHAnsi" w:hAnsiTheme="minorHAnsi" w:cstheme="minorHAnsi"/>
                <w:vertAlign w:val="subscript"/>
              </w:rPr>
              <w:t>Entwicklungsländern in ökonomische Globalisierungsprozesse.</w:t>
            </w:r>
          </w:p>
          <w:p w14:paraId="68D270C7" w14:textId="691C10E6" w:rsidR="00617D69" w:rsidRPr="00724ABC" w:rsidRDefault="00E935FF" w:rsidP="000855E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vertAlign w:val="subscript"/>
              </w:rPr>
            </w:pPr>
            <w:r w:rsidRPr="00E935FF">
              <w:rPr>
                <w:rFonts w:asciiTheme="minorHAnsi" w:hAnsiTheme="minorHAnsi" w:cstheme="minorHAnsi"/>
                <w:vertAlign w:val="subscript"/>
              </w:rPr>
              <w:t>erörtern kriterienorientiert Zukunftsperspektiven von Schwellen- und Entwicklungsländern in ökonomischen Globalisierungspr</w:t>
            </w:r>
            <w:r>
              <w:rPr>
                <w:rFonts w:asciiTheme="minorHAnsi" w:hAnsiTheme="minorHAnsi" w:cstheme="minorHAnsi"/>
                <w:vertAlign w:val="subscript"/>
              </w:rPr>
              <w:t>o</w:t>
            </w:r>
            <w:r w:rsidRPr="00E935FF">
              <w:rPr>
                <w:rFonts w:asciiTheme="minorHAnsi" w:hAnsiTheme="minorHAnsi" w:cstheme="minorHAnsi"/>
                <w:vertAlign w:val="subscript"/>
              </w:rPr>
              <w:t>zessen.</w:t>
            </w:r>
          </w:p>
        </w:tc>
        <w:tc>
          <w:tcPr>
            <w:tcW w:w="3242" w:type="dxa"/>
            <w:shd w:val="clear" w:color="auto" w:fill="FFFF99"/>
          </w:tcPr>
          <w:p w14:paraId="6C3D7648" w14:textId="236D5B44" w:rsidR="002F4009" w:rsidRPr="00724ABC" w:rsidRDefault="00617D6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4FA075AA" w14:textId="77777777" w:rsidR="002F4009" w:rsidRDefault="00E935FF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Entwicklungsland</w:t>
            </w:r>
          </w:p>
          <w:p w14:paraId="5C63597C" w14:textId="34D84483" w:rsidR="00E935FF" w:rsidRPr="00724ABC" w:rsidRDefault="00E935FF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Entwicklungsstrategien</w:t>
            </w:r>
            <w:r w:rsidR="000363ED">
              <w:rPr>
                <w:rFonts w:asciiTheme="minorHAnsi" w:hAnsiTheme="minorHAnsi" w:cstheme="minorHAnsi"/>
                <w:vertAlign w:val="subscript"/>
              </w:rPr>
              <w:t xml:space="preserve">: Weltmarktorientierung vs. </w:t>
            </w:r>
            <w:r w:rsidR="00124AD4">
              <w:rPr>
                <w:rFonts w:asciiTheme="minorHAnsi" w:hAnsiTheme="minorHAnsi" w:cstheme="minorHAnsi"/>
                <w:vertAlign w:val="subscript"/>
              </w:rPr>
              <w:t>Binnenmarktorientierung (Importsubstitution)</w:t>
            </w:r>
          </w:p>
        </w:tc>
        <w:tc>
          <w:tcPr>
            <w:tcW w:w="1278" w:type="dxa"/>
            <w:shd w:val="clear" w:color="auto" w:fill="FFFF99"/>
          </w:tcPr>
          <w:p w14:paraId="6A6CCEE6" w14:textId="1E3A1D0E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2F4009" w:rsidRPr="00724ABC" w14:paraId="4A2C3B44" w14:textId="77777777" w:rsidTr="00272BCE">
        <w:tc>
          <w:tcPr>
            <w:tcW w:w="13680" w:type="dxa"/>
            <w:gridSpan w:val="4"/>
            <w:shd w:val="clear" w:color="auto" w:fill="FFFF99"/>
          </w:tcPr>
          <w:p w14:paraId="19A4BF09" w14:textId="66DB7168" w:rsidR="002F4009" w:rsidRPr="00B4286A" w:rsidRDefault="00C93FCC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8.2.2 China – erfolgreicher Wandel von der „Werkbank der Welt“ zum Hochtechnologiestandort?</w:t>
            </w:r>
          </w:p>
        </w:tc>
        <w:tc>
          <w:tcPr>
            <w:tcW w:w="1278" w:type="dxa"/>
            <w:shd w:val="clear" w:color="auto" w:fill="FFFF99"/>
          </w:tcPr>
          <w:p w14:paraId="604174D7" w14:textId="1789F543" w:rsidR="002F4009" w:rsidRPr="00724ABC" w:rsidRDefault="00C93FCC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234-238</w:t>
            </w:r>
          </w:p>
        </w:tc>
      </w:tr>
      <w:tr w:rsidR="002F4009" w:rsidRPr="00724ABC" w14:paraId="208F3DCD" w14:textId="77777777" w:rsidTr="00272BCE">
        <w:tc>
          <w:tcPr>
            <w:tcW w:w="2201" w:type="dxa"/>
            <w:shd w:val="clear" w:color="auto" w:fill="FFFF99"/>
          </w:tcPr>
          <w:p w14:paraId="1DEA6D68" w14:textId="7E38227A" w:rsidR="002F4009" w:rsidRPr="007354F1" w:rsidRDefault="00272BCE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eA</w:t>
            </w:r>
          </w:p>
        </w:tc>
        <w:tc>
          <w:tcPr>
            <w:tcW w:w="4758" w:type="dxa"/>
            <w:shd w:val="clear" w:color="auto" w:fill="FFFF99"/>
          </w:tcPr>
          <w:p w14:paraId="0255C198" w14:textId="77777777" w:rsidR="002F4009" w:rsidRDefault="00617D69" w:rsidP="000855E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b</w:t>
            </w:r>
            <w:r w:rsidR="000855E2" w:rsidRPr="000855E2">
              <w:rPr>
                <w:rFonts w:asciiTheme="minorHAnsi" w:hAnsiTheme="minorHAnsi" w:cstheme="minorHAnsi"/>
                <w:vertAlign w:val="subscript"/>
              </w:rPr>
              <w:t>eschreiben die Integration von Schwellenländern in ökonomische Globalisierungsprozesse.</w:t>
            </w:r>
          </w:p>
          <w:p w14:paraId="4573F01E" w14:textId="5E0D0743" w:rsidR="00617D69" w:rsidRPr="00724ABC" w:rsidRDefault="00E935FF" w:rsidP="000855E2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vertAlign w:val="subscript"/>
              </w:rPr>
            </w:pPr>
            <w:r w:rsidRPr="00E935FF">
              <w:rPr>
                <w:rFonts w:asciiTheme="minorHAnsi" w:hAnsiTheme="minorHAnsi" w:cstheme="minorHAnsi"/>
                <w:vertAlign w:val="subscript"/>
              </w:rPr>
              <w:t>erörtern kriterienorientiert Zukunftsperspektiven von Schwellen- und Entwicklungsländern in ökonomischen Globalisierungsprozessen.</w:t>
            </w:r>
          </w:p>
        </w:tc>
        <w:tc>
          <w:tcPr>
            <w:tcW w:w="3242" w:type="dxa"/>
            <w:shd w:val="clear" w:color="auto" w:fill="FFFF99"/>
          </w:tcPr>
          <w:p w14:paraId="0BCF97BA" w14:textId="20683D62" w:rsidR="002F4009" w:rsidRPr="00724ABC" w:rsidRDefault="00617D6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Interaktionen und Entscheidungen </w:t>
            </w:r>
          </w:p>
        </w:tc>
        <w:tc>
          <w:tcPr>
            <w:tcW w:w="3479" w:type="dxa"/>
            <w:shd w:val="clear" w:color="auto" w:fill="FFFF99"/>
          </w:tcPr>
          <w:p w14:paraId="0B59EE17" w14:textId="77777777" w:rsidR="002F4009" w:rsidRDefault="00124AD4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Schwellenland</w:t>
            </w:r>
          </w:p>
          <w:p w14:paraId="2B53F5DF" w14:textId="77777777" w:rsidR="00124AD4" w:rsidRDefault="00124AD4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Entwicklungsstrategien: </w:t>
            </w:r>
            <w:r w:rsidR="00437AC0">
              <w:rPr>
                <w:rFonts w:asciiTheme="minorHAnsi" w:hAnsiTheme="minorHAnsi" w:cstheme="minorHAnsi"/>
                <w:vertAlign w:val="subscript"/>
              </w:rPr>
              <w:t>Exportorientierung, technologischer Wachstumspfad</w:t>
            </w:r>
          </w:p>
          <w:p w14:paraId="30C02C67" w14:textId="377D4DD0" w:rsidR="00437AC0" w:rsidRPr="00724ABC" w:rsidRDefault="00437AC0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Falle des mittleren Einkommens</w:t>
            </w:r>
          </w:p>
        </w:tc>
        <w:tc>
          <w:tcPr>
            <w:tcW w:w="1278" w:type="dxa"/>
            <w:shd w:val="clear" w:color="auto" w:fill="FFFF99"/>
          </w:tcPr>
          <w:p w14:paraId="577437D8" w14:textId="7777777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3FCC" w:rsidRPr="00724ABC" w14:paraId="3AE09BD2" w14:textId="77777777" w:rsidTr="005D4890">
        <w:tc>
          <w:tcPr>
            <w:tcW w:w="2201" w:type="dxa"/>
            <w:shd w:val="clear" w:color="auto" w:fill="FFFFFF" w:themeFill="background1"/>
          </w:tcPr>
          <w:p w14:paraId="721BBDAD" w14:textId="77777777" w:rsidR="00C93FCC" w:rsidRPr="007354F1" w:rsidRDefault="00C93FCC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2D489B99" w14:textId="746EF486" w:rsidR="00C93FCC" w:rsidRPr="00D34659" w:rsidRDefault="00C93FCC" w:rsidP="002F4009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D34659">
              <w:rPr>
                <w:rFonts w:asciiTheme="minorHAnsi" w:hAnsiTheme="minorHAnsi" w:cstheme="minorHAnsi"/>
                <w:b/>
                <w:color w:val="4F81BD" w:themeColor="accent1"/>
                <w:vertAlign w:val="subscript"/>
              </w:rPr>
              <w:t>Kompetenzen anwenden</w:t>
            </w:r>
          </w:p>
        </w:tc>
        <w:tc>
          <w:tcPr>
            <w:tcW w:w="3242" w:type="dxa"/>
            <w:shd w:val="clear" w:color="auto" w:fill="FFFFFF" w:themeFill="background1"/>
          </w:tcPr>
          <w:p w14:paraId="5585F8E6" w14:textId="77777777" w:rsidR="00C93FCC" w:rsidRPr="00724ABC" w:rsidRDefault="00C93FCC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FFFFFF" w:themeFill="background1"/>
          </w:tcPr>
          <w:p w14:paraId="0FAA71DD" w14:textId="77777777" w:rsidR="00C93FCC" w:rsidRPr="00724ABC" w:rsidRDefault="00C93FCC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14:paraId="18DEEAC1" w14:textId="45C89C10" w:rsidR="00C93FCC" w:rsidRPr="00724ABC" w:rsidRDefault="00C93FCC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239</w:t>
            </w:r>
          </w:p>
        </w:tc>
      </w:tr>
      <w:tr w:rsidR="002F4009" w:rsidRPr="00724ABC" w14:paraId="3DF4DF0A" w14:textId="77777777" w:rsidTr="005D4890">
        <w:tc>
          <w:tcPr>
            <w:tcW w:w="2201" w:type="dxa"/>
            <w:shd w:val="clear" w:color="auto" w:fill="FFFFFF" w:themeFill="background1"/>
          </w:tcPr>
          <w:p w14:paraId="119D14DE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525A323F" w14:textId="77777777" w:rsidR="00497375" w:rsidRDefault="0010127B" w:rsidP="00497375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10127B">
              <w:rPr>
                <w:rFonts w:asciiTheme="minorHAnsi" w:hAnsiTheme="minorHAnsi" w:cstheme="minorHAnsi"/>
                <w:vertAlign w:val="subscript"/>
              </w:rPr>
              <w:t>beschreiben die Integration von Schwellen</w:t>
            </w:r>
            <w:r w:rsidR="00497375">
              <w:rPr>
                <w:rFonts w:asciiTheme="minorHAnsi" w:hAnsiTheme="minorHAnsi" w:cstheme="minorHAnsi"/>
                <w:vertAlign w:val="subscript"/>
              </w:rPr>
              <w:t>- und Entwicklungs</w:t>
            </w:r>
            <w:r w:rsidRPr="0010127B">
              <w:rPr>
                <w:rFonts w:asciiTheme="minorHAnsi" w:hAnsiTheme="minorHAnsi" w:cstheme="minorHAnsi"/>
                <w:vertAlign w:val="subscript"/>
              </w:rPr>
              <w:t>ländern in ökonomische Globalisierungsprozesse.</w:t>
            </w:r>
          </w:p>
          <w:p w14:paraId="52363096" w14:textId="0B659037" w:rsidR="002F4009" w:rsidRPr="00497375" w:rsidRDefault="0010127B" w:rsidP="00497375">
            <w:pPr>
              <w:pStyle w:val="Default"/>
              <w:numPr>
                <w:ilvl w:val="0"/>
                <w:numId w:val="15"/>
              </w:numPr>
              <w:ind w:left="357" w:hanging="357"/>
              <w:rPr>
                <w:rFonts w:asciiTheme="minorHAnsi" w:hAnsiTheme="minorHAnsi" w:cstheme="minorHAnsi"/>
                <w:vertAlign w:val="subscript"/>
              </w:rPr>
            </w:pPr>
            <w:r w:rsidRPr="00497375">
              <w:rPr>
                <w:rFonts w:asciiTheme="minorHAnsi" w:hAnsiTheme="minorHAnsi" w:cstheme="minorHAnsi"/>
                <w:vertAlign w:val="subscript"/>
              </w:rPr>
              <w:t>erörtern kriterienorientiert Zukunftsperspektiven von Schwellen- und Entwicklungsländern in ökonomischen Globalisierungsprozessen.</w:t>
            </w:r>
          </w:p>
        </w:tc>
        <w:tc>
          <w:tcPr>
            <w:tcW w:w="3242" w:type="dxa"/>
            <w:shd w:val="clear" w:color="auto" w:fill="FFFFFF" w:themeFill="background1"/>
          </w:tcPr>
          <w:p w14:paraId="3A193259" w14:textId="77777777" w:rsidR="002F4009" w:rsidRDefault="00497375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03F2BD38" w14:textId="45533E95" w:rsidR="00497375" w:rsidRPr="00724ABC" w:rsidRDefault="00497375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FF" w:themeFill="background1"/>
          </w:tcPr>
          <w:p w14:paraId="5AE5160A" w14:textId="77777777" w:rsidR="002F4009" w:rsidRDefault="00497375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Entwicklungsland</w:t>
            </w:r>
          </w:p>
          <w:p w14:paraId="57DE853F" w14:textId="77777777" w:rsidR="00497375" w:rsidRDefault="00497375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Schwellenland</w:t>
            </w:r>
          </w:p>
          <w:p w14:paraId="62AD28FF" w14:textId="11118088" w:rsidR="00FB1728" w:rsidRPr="00724ABC" w:rsidRDefault="00FB1728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Entwicklungsstrategien, insbes. Weltmarktintegration</w:t>
            </w:r>
          </w:p>
        </w:tc>
        <w:tc>
          <w:tcPr>
            <w:tcW w:w="1278" w:type="dxa"/>
            <w:shd w:val="clear" w:color="auto" w:fill="FFFFFF" w:themeFill="background1"/>
          </w:tcPr>
          <w:p w14:paraId="280AB600" w14:textId="7777777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5ACFE6EE" w14:textId="12E45AE8" w:rsidR="00675F60" w:rsidRDefault="00675F60" w:rsidP="00724ABC">
      <w:bookmarkStart w:id="0" w:name="_GoBack"/>
      <w:bookmarkEnd w:id="0"/>
    </w:p>
    <w:sectPr w:rsidR="00675F60">
      <w:headerReference w:type="default" r:id="rId11"/>
      <w:footerReference w:type="default" r:id="rId12"/>
      <w:footerReference w:type="first" r:id="rId13"/>
      <w:pgSz w:w="16838" w:h="11906" w:orient="landscape"/>
      <w:pgMar w:top="1417" w:right="737" w:bottom="1417" w:left="1134" w:header="708" w:footer="708" w:gutter="0"/>
      <w:pgNumType w:start="1"/>
      <w:cols w:space="720"/>
      <w:formProt w:val="0"/>
      <w:titlePg/>
      <w:docGrid w:linePitch="360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ACF611" w16cid:durableId="29E4FA1F"/>
  <w16cid:commentId w16cid:paraId="57D3576C" w16cid:durableId="29E4FA5D"/>
  <w16cid:commentId w16cid:paraId="3E3C0968" w16cid:durableId="29E4FA83"/>
  <w16cid:commentId w16cid:paraId="55306A51" w16cid:durableId="29E4FA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65790" w14:textId="77777777" w:rsidR="00125582" w:rsidRDefault="00125582">
      <w:r>
        <w:separator/>
      </w:r>
    </w:p>
  </w:endnote>
  <w:endnote w:type="continuationSeparator" w:id="0">
    <w:p w14:paraId="6CCFB097" w14:textId="77777777" w:rsidR="00125582" w:rsidRDefault="0012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6A11" w14:textId="77777777" w:rsidR="00125582" w:rsidRDefault="0012558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9" behindDoc="1" locked="0" layoutInCell="1" allowOverlap="1" wp14:anchorId="60101713" wp14:editId="64522245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800860" cy="396875"/>
              <wp:effectExtent l="1905" t="0" r="0" b="0"/>
              <wp:wrapNone/>
              <wp:docPr id="2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63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" fillcolor="#bfbfbf" stroked="f" style="position:absolute;margin-left:623.7pt;margin-top:473.45pt;width:141.7pt;height:31.15pt;mso-position-horizontal-relative:margin;mso-position-vertical-relative:margin" wp14:anchorId="22CCD860">
              <w10:wrap type="none"/>
              <v:fill o:detectmouseclick="t" type="solid" color2="#404040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1" allowOverlap="1" wp14:anchorId="3DF9A043" wp14:editId="2C85F319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5425" cy="338455"/>
              <wp:effectExtent l="0" t="0" r="0" b="5715"/>
              <wp:wrapNone/>
              <wp:docPr id="26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72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5679AE" w14:textId="77777777" w:rsidR="00125582" w:rsidRDefault="00125582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www.ccbuchner.de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DF9A043" id="Text Box 144" o:spid="_x0000_s1031" style="position:absolute;margin-left:642.7pt;margin-top:477.4pt;width:117.75pt;height:26.65pt;z-index:-50331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" filled="f" stroked="f">
              <v:textbox>
                <w:txbxContent>
                  <w:p w14:paraId="205679AE" w14:textId="77777777" w:rsidR="009F1AB6" w:rsidRDefault="009F1AB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www.ccbuchner.de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7" behindDoc="1" locked="0" layoutInCell="1" allowOverlap="1" wp14:anchorId="29CBC7DF" wp14:editId="09BF7BEC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81035" cy="396875"/>
              <wp:effectExtent l="0" t="0" r="1905" b="0"/>
              <wp:wrapNone/>
              <wp:docPr id="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360" cy="3963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3" fillcolor="#d8d8d8" stroked="f" style="position:absolute;margin-left:-36.8pt;margin-top:473.45pt;width:651.95pt;height:31.15pt;mso-position-horizontal-relative:margin;mso-position-vertical-relative:margin" wp14:anchorId="7FC719F0">
              <w10:wrap type="none"/>
              <v:fill o:detectmouseclick="t" type="solid" color2="#272727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6" behindDoc="1" locked="0" layoutInCell="1" allowOverlap="1" wp14:anchorId="1201D245" wp14:editId="6AEC6A1F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7615" cy="295275"/>
              <wp:effectExtent l="0" t="0" r="0" b="0"/>
              <wp:wrapNone/>
              <wp:docPr id="29" name="Text 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00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3C59AF" w14:textId="715D5F85" w:rsidR="00125582" w:rsidRDefault="00125582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Synopse: Politik-Wirtschaft Qualifikationsphase 13 (gA+eA) (72094)</w:t>
                          </w:r>
                        </w:p>
                        <w:p w14:paraId="09495B28" w14:textId="77777777" w:rsidR="00125582" w:rsidRDefault="00125582">
                          <w:pPr>
                            <w:pStyle w:val="Rahmeninhalt"/>
                            <w:rPr>
                              <w:rFonts w:ascii="Calibri" w:hAnsi="Calibri"/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01D245" id="Text Box 146" o:spid="_x0000_s1032" style="position:absolute;margin-left:9.05pt;margin-top:477.4pt;width:597.45pt;height:23.25pt;z-index:-50331639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" filled="f" stroked="f">
              <v:textbox>
                <w:txbxContent>
                  <w:p w14:paraId="3F3C59AF" w14:textId="715D5F85" w:rsidR="009F1AB6" w:rsidRDefault="009F1AB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Synopse: Politik-Wirtschaft Qualifikationsphase 13 (gA+eA) (72094)</w:t>
                    </w:r>
                  </w:p>
                  <w:p w14:paraId="09495B28" w14:textId="77777777" w:rsidR="009F1AB6" w:rsidRDefault="009F1AB6">
                    <w:pPr>
                      <w:pStyle w:val="Rahmeninhalt"/>
                      <w:rPr>
                        <w:rFonts w:ascii="Calibri" w:hAnsi="Calibri"/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88CC35F" w14:textId="77777777" w:rsidR="00125582" w:rsidRDefault="0012558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5C6A" w14:textId="77777777" w:rsidR="00125582" w:rsidRDefault="0012558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AB004ED" wp14:editId="1DB9ADAC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800860" cy="396875"/>
              <wp:effectExtent l="1905" t="0" r="0" b="0"/>
              <wp:wrapNone/>
              <wp:docPr id="31" name="Rectangl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63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43" fillcolor="#bfbfbf" stroked="f" style="position:absolute;margin-left:623.7pt;margin-top:473.45pt;width:141.7pt;height:31.15pt;mso-position-horizontal-relative:margin;mso-position-vertical-relative:margin" wp14:anchorId="66D4E2BC">
              <w10:wrap type="none"/>
              <v:fill o:detectmouseclick="t" type="solid" color2="#404040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77487473" wp14:editId="31A85F3B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5425" cy="338455"/>
              <wp:effectExtent l="0" t="0" r="0" b="5715"/>
              <wp:wrapNone/>
              <wp:docPr id="32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72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F49375" w14:textId="77777777" w:rsidR="00125582" w:rsidRDefault="00125582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www.ccbuchner.de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7487473" id="_x0000_s1033" style="position:absolute;margin-left:642.7pt;margin-top:477.4pt;width:117.75pt;height:26.6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" filled="f" stroked="f">
              <v:textbox>
                <w:txbxContent>
                  <w:p w14:paraId="0CF49375" w14:textId="77777777" w:rsidR="009F1AB6" w:rsidRDefault="009F1AB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www.ccbuchner.de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235A333A" wp14:editId="566BF4E9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81035" cy="396875"/>
              <wp:effectExtent l="0" t="0" r="1905" b="0"/>
              <wp:wrapNone/>
              <wp:docPr id="34" name="Rectangl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360" cy="3963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45" fillcolor="#d8d8d8" stroked="f" style="position:absolute;margin-left:-36.8pt;margin-top:473.45pt;width:651.95pt;height:31.15pt;mso-position-horizontal-relative:margin;mso-position-vertical-relative:margin" wp14:anchorId="2B125725">
              <w10:wrap type="none"/>
              <v:fill o:detectmouseclick="t" type="solid" color2="#272727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069F7B5F" wp14:editId="2F4C8E2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7615" cy="295275"/>
              <wp:effectExtent l="0" t="0" r="0" b="0"/>
              <wp:wrapNone/>
              <wp:docPr id="35" name="Text 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00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504AEC" w14:textId="0139202E" w:rsidR="00125582" w:rsidRDefault="00125582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Synopse: Politik-Wirtschaft Qualifikationsphase 13 (gA+eA) (72094)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9F7B5F" id="_x0000_s1034" style="position:absolute;margin-left:9.05pt;margin-top:477.4pt;width:597.45pt;height:23.25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" filled="f" stroked="f">
              <v:textbox>
                <w:txbxContent>
                  <w:p w14:paraId="5B504AEC" w14:textId="0139202E" w:rsidR="009F1AB6" w:rsidRDefault="009F1AB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Synopse: Politik-Wirtschaft Qualifikationsphase 13 (gA+eA) (72094)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22140" w14:textId="77777777" w:rsidR="00125582" w:rsidRDefault="00125582">
      <w:r>
        <w:separator/>
      </w:r>
    </w:p>
  </w:footnote>
  <w:footnote w:type="continuationSeparator" w:id="0">
    <w:p w14:paraId="23AA7A3B" w14:textId="77777777" w:rsidR="00125582" w:rsidRDefault="00125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27E5" w14:textId="77777777" w:rsidR="00125582" w:rsidRDefault="00125582">
    <w:pPr>
      <w:pStyle w:val="Kopf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7" behindDoc="1" locked="0" layoutInCell="1" allowOverlap="1" wp14:anchorId="468D653E" wp14:editId="3971DBF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0180" cy="177800"/>
              <wp:effectExtent l="0" t="0" r="0" b="0"/>
              <wp:wrapSquare wrapText="largest"/>
              <wp:docPr id="23" name="Rahmen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155173" w14:textId="7F6973A0" w:rsidR="00125582" w:rsidRDefault="00125582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0BD4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68D653E" id="Rahmen9" o:spid="_x0000_s1030" style="position:absolute;margin-left:-37.8pt;margin-top:.05pt;width:13.4pt;height:14pt;z-index:-5033163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" filled="f" stroked="f">
              <v:textbox style="mso-fit-shape-to-text:t" inset="0,0,0,0">
                <w:txbxContent>
                  <w:p w14:paraId="00155173" w14:textId="7F6973A0" w:rsidR="00125582" w:rsidRDefault="00125582">
                    <w:pPr>
                      <w:pStyle w:val="Kopfzeile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0BD4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564F0"/>
    <w:multiLevelType w:val="hybridMultilevel"/>
    <w:tmpl w:val="CDE8FA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61901"/>
    <w:multiLevelType w:val="hybridMultilevel"/>
    <w:tmpl w:val="EF3C5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548D"/>
    <w:multiLevelType w:val="hybridMultilevel"/>
    <w:tmpl w:val="BA3AE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26FE9"/>
    <w:multiLevelType w:val="hybridMultilevel"/>
    <w:tmpl w:val="8DBE2F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A04AF"/>
    <w:multiLevelType w:val="hybridMultilevel"/>
    <w:tmpl w:val="CA6E6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E73C6"/>
    <w:multiLevelType w:val="hybridMultilevel"/>
    <w:tmpl w:val="8B68B5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887903"/>
    <w:multiLevelType w:val="hybridMultilevel"/>
    <w:tmpl w:val="970C1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B7F57"/>
    <w:multiLevelType w:val="hybridMultilevel"/>
    <w:tmpl w:val="073C07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7943D0"/>
    <w:multiLevelType w:val="hybridMultilevel"/>
    <w:tmpl w:val="FBC2EA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E25A1"/>
    <w:multiLevelType w:val="hybridMultilevel"/>
    <w:tmpl w:val="80E0A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333DA"/>
    <w:multiLevelType w:val="hybridMultilevel"/>
    <w:tmpl w:val="F2484F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7A2BC8"/>
    <w:multiLevelType w:val="hybridMultilevel"/>
    <w:tmpl w:val="26F27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B6BBB"/>
    <w:multiLevelType w:val="hybridMultilevel"/>
    <w:tmpl w:val="42F2A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72964"/>
    <w:multiLevelType w:val="hybridMultilevel"/>
    <w:tmpl w:val="420AF6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54D83"/>
    <w:multiLevelType w:val="hybridMultilevel"/>
    <w:tmpl w:val="6B6A20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0872FE"/>
    <w:multiLevelType w:val="hybridMultilevel"/>
    <w:tmpl w:val="6786D9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E14E5"/>
    <w:multiLevelType w:val="hybridMultilevel"/>
    <w:tmpl w:val="75C203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C4902"/>
    <w:multiLevelType w:val="hybridMultilevel"/>
    <w:tmpl w:val="2564F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10"/>
  </w:num>
  <w:num w:numId="5">
    <w:abstractNumId w:val="7"/>
  </w:num>
  <w:num w:numId="6">
    <w:abstractNumId w:val="15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 w:numId="13">
    <w:abstractNumId w:val="8"/>
  </w:num>
  <w:num w:numId="14">
    <w:abstractNumId w:val="17"/>
  </w:num>
  <w:num w:numId="15">
    <w:abstractNumId w:val="13"/>
  </w:num>
  <w:num w:numId="16">
    <w:abstractNumId w:val="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3A"/>
    <w:rsid w:val="00001262"/>
    <w:rsid w:val="00001A33"/>
    <w:rsid w:val="0002481B"/>
    <w:rsid w:val="000278E0"/>
    <w:rsid w:val="000363ED"/>
    <w:rsid w:val="00040870"/>
    <w:rsid w:val="000805EF"/>
    <w:rsid w:val="000855E2"/>
    <w:rsid w:val="00085F46"/>
    <w:rsid w:val="00086DE3"/>
    <w:rsid w:val="000A1CDE"/>
    <w:rsid w:val="000A23DB"/>
    <w:rsid w:val="000A65A4"/>
    <w:rsid w:val="000C0ACC"/>
    <w:rsid w:val="000C2001"/>
    <w:rsid w:val="000D1EA9"/>
    <w:rsid w:val="000D5593"/>
    <w:rsid w:val="000F0BFC"/>
    <w:rsid w:val="000F4A9E"/>
    <w:rsid w:val="0010127B"/>
    <w:rsid w:val="001014E9"/>
    <w:rsid w:val="00107598"/>
    <w:rsid w:val="001140C1"/>
    <w:rsid w:val="00121395"/>
    <w:rsid w:val="001244EB"/>
    <w:rsid w:val="00124AD4"/>
    <w:rsid w:val="00125582"/>
    <w:rsid w:val="00133A4A"/>
    <w:rsid w:val="00134D39"/>
    <w:rsid w:val="001659DC"/>
    <w:rsid w:val="0018174D"/>
    <w:rsid w:val="00184431"/>
    <w:rsid w:val="0019405C"/>
    <w:rsid w:val="00196719"/>
    <w:rsid w:val="001B09AE"/>
    <w:rsid w:val="001B4553"/>
    <w:rsid w:val="001E0BD4"/>
    <w:rsid w:val="00200590"/>
    <w:rsid w:val="0021689E"/>
    <w:rsid w:val="00227DC9"/>
    <w:rsid w:val="00233B2F"/>
    <w:rsid w:val="00272BCE"/>
    <w:rsid w:val="00281A07"/>
    <w:rsid w:val="00292EE6"/>
    <w:rsid w:val="002933B5"/>
    <w:rsid w:val="00293962"/>
    <w:rsid w:val="0029446B"/>
    <w:rsid w:val="0029572A"/>
    <w:rsid w:val="002A175E"/>
    <w:rsid w:val="002B7174"/>
    <w:rsid w:val="002D17D8"/>
    <w:rsid w:val="002F4009"/>
    <w:rsid w:val="002F698B"/>
    <w:rsid w:val="002F75FD"/>
    <w:rsid w:val="00310851"/>
    <w:rsid w:val="00312D32"/>
    <w:rsid w:val="00334921"/>
    <w:rsid w:val="00356EED"/>
    <w:rsid w:val="00357716"/>
    <w:rsid w:val="00363C6B"/>
    <w:rsid w:val="00364B5A"/>
    <w:rsid w:val="003B1DB9"/>
    <w:rsid w:val="003C5F14"/>
    <w:rsid w:val="003C7E8D"/>
    <w:rsid w:val="003D23A8"/>
    <w:rsid w:val="003E3A67"/>
    <w:rsid w:val="003E7D70"/>
    <w:rsid w:val="003F18AF"/>
    <w:rsid w:val="003F48F0"/>
    <w:rsid w:val="003F6A11"/>
    <w:rsid w:val="00402799"/>
    <w:rsid w:val="004071D9"/>
    <w:rsid w:val="00433D11"/>
    <w:rsid w:val="00437AC0"/>
    <w:rsid w:val="00441361"/>
    <w:rsid w:val="00442DD7"/>
    <w:rsid w:val="00463A43"/>
    <w:rsid w:val="004666A6"/>
    <w:rsid w:val="004739B8"/>
    <w:rsid w:val="004773E1"/>
    <w:rsid w:val="00480490"/>
    <w:rsid w:val="00490DB7"/>
    <w:rsid w:val="00491D43"/>
    <w:rsid w:val="00497375"/>
    <w:rsid w:val="004A0F81"/>
    <w:rsid w:val="004A6EDD"/>
    <w:rsid w:val="004B1539"/>
    <w:rsid w:val="00531020"/>
    <w:rsid w:val="00556B3B"/>
    <w:rsid w:val="005905D6"/>
    <w:rsid w:val="00590C10"/>
    <w:rsid w:val="005A11B3"/>
    <w:rsid w:val="005B33E8"/>
    <w:rsid w:val="005D4890"/>
    <w:rsid w:val="005D7455"/>
    <w:rsid w:val="005E096F"/>
    <w:rsid w:val="005F5F40"/>
    <w:rsid w:val="0060189B"/>
    <w:rsid w:val="006038B5"/>
    <w:rsid w:val="006127E5"/>
    <w:rsid w:val="0061467F"/>
    <w:rsid w:val="0061545B"/>
    <w:rsid w:val="00617D69"/>
    <w:rsid w:val="006202AD"/>
    <w:rsid w:val="00641605"/>
    <w:rsid w:val="0065783F"/>
    <w:rsid w:val="00657F10"/>
    <w:rsid w:val="00667E51"/>
    <w:rsid w:val="00672C63"/>
    <w:rsid w:val="00675E87"/>
    <w:rsid w:val="00675F60"/>
    <w:rsid w:val="006A120B"/>
    <w:rsid w:val="006A274B"/>
    <w:rsid w:val="006B20E2"/>
    <w:rsid w:val="006C30A1"/>
    <w:rsid w:val="006D5244"/>
    <w:rsid w:val="006F5E04"/>
    <w:rsid w:val="00711F2A"/>
    <w:rsid w:val="0071587D"/>
    <w:rsid w:val="00716191"/>
    <w:rsid w:val="00724ABC"/>
    <w:rsid w:val="007441AD"/>
    <w:rsid w:val="0075181A"/>
    <w:rsid w:val="00757B6A"/>
    <w:rsid w:val="0076120C"/>
    <w:rsid w:val="00764EBC"/>
    <w:rsid w:val="00773E65"/>
    <w:rsid w:val="007B04DC"/>
    <w:rsid w:val="007B266F"/>
    <w:rsid w:val="007C17C1"/>
    <w:rsid w:val="007C2381"/>
    <w:rsid w:val="007C6A13"/>
    <w:rsid w:val="007D111A"/>
    <w:rsid w:val="007E064F"/>
    <w:rsid w:val="007E243B"/>
    <w:rsid w:val="007E3390"/>
    <w:rsid w:val="007E6627"/>
    <w:rsid w:val="007E6F84"/>
    <w:rsid w:val="00800D11"/>
    <w:rsid w:val="00820101"/>
    <w:rsid w:val="00824243"/>
    <w:rsid w:val="00832D99"/>
    <w:rsid w:val="00843B3A"/>
    <w:rsid w:val="00867847"/>
    <w:rsid w:val="00867CC7"/>
    <w:rsid w:val="00892B0F"/>
    <w:rsid w:val="00893803"/>
    <w:rsid w:val="008A26CA"/>
    <w:rsid w:val="008A58DB"/>
    <w:rsid w:val="008B2140"/>
    <w:rsid w:val="008D7227"/>
    <w:rsid w:val="008F00EC"/>
    <w:rsid w:val="008F63F3"/>
    <w:rsid w:val="008F6A70"/>
    <w:rsid w:val="009228F6"/>
    <w:rsid w:val="009260D4"/>
    <w:rsid w:val="00926ACC"/>
    <w:rsid w:val="00947FF6"/>
    <w:rsid w:val="0097741B"/>
    <w:rsid w:val="00994776"/>
    <w:rsid w:val="009A0ED2"/>
    <w:rsid w:val="009A245B"/>
    <w:rsid w:val="009A4531"/>
    <w:rsid w:val="009A48CC"/>
    <w:rsid w:val="009B70E4"/>
    <w:rsid w:val="009C1236"/>
    <w:rsid w:val="009C5915"/>
    <w:rsid w:val="009D13B4"/>
    <w:rsid w:val="009D1E3A"/>
    <w:rsid w:val="009D3599"/>
    <w:rsid w:val="009E1BA2"/>
    <w:rsid w:val="009E7B5E"/>
    <w:rsid w:val="009F1AB6"/>
    <w:rsid w:val="009F3C01"/>
    <w:rsid w:val="00A01990"/>
    <w:rsid w:val="00A17947"/>
    <w:rsid w:val="00A204E4"/>
    <w:rsid w:val="00A26DC5"/>
    <w:rsid w:val="00A51900"/>
    <w:rsid w:val="00A6251E"/>
    <w:rsid w:val="00A82C6E"/>
    <w:rsid w:val="00AA06DA"/>
    <w:rsid w:val="00AA2307"/>
    <w:rsid w:val="00AC7BDB"/>
    <w:rsid w:val="00AD02D5"/>
    <w:rsid w:val="00AD2AC0"/>
    <w:rsid w:val="00B05DCD"/>
    <w:rsid w:val="00B074B1"/>
    <w:rsid w:val="00B22C83"/>
    <w:rsid w:val="00B26FB6"/>
    <w:rsid w:val="00B371F1"/>
    <w:rsid w:val="00B4286A"/>
    <w:rsid w:val="00B43C46"/>
    <w:rsid w:val="00B53EC0"/>
    <w:rsid w:val="00B55642"/>
    <w:rsid w:val="00B55E05"/>
    <w:rsid w:val="00B56342"/>
    <w:rsid w:val="00B61FFB"/>
    <w:rsid w:val="00B64344"/>
    <w:rsid w:val="00B71EA8"/>
    <w:rsid w:val="00B76955"/>
    <w:rsid w:val="00B80417"/>
    <w:rsid w:val="00B804DD"/>
    <w:rsid w:val="00B87170"/>
    <w:rsid w:val="00B87D45"/>
    <w:rsid w:val="00B95A97"/>
    <w:rsid w:val="00BA4561"/>
    <w:rsid w:val="00BB33E0"/>
    <w:rsid w:val="00BC12EF"/>
    <w:rsid w:val="00BC205F"/>
    <w:rsid w:val="00BE12DB"/>
    <w:rsid w:val="00BE16E0"/>
    <w:rsid w:val="00BE57D4"/>
    <w:rsid w:val="00BF09A5"/>
    <w:rsid w:val="00C1233B"/>
    <w:rsid w:val="00C26930"/>
    <w:rsid w:val="00C35975"/>
    <w:rsid w:val="00C3736E"/>
    <w:rsid w:val="00C44A4A"/>
    <w:rsid w:val="00C70CC2"/>
    <w:rsid w:val="00C74E90"/>
    <w:rsid w:val="00C93FCC"/>
    <w:rsid w:val="00C95B31"/>
    <w:rsid w:val="00CA033E"/>
    <w:rsid w:val="00CA466B"/>
    <w:rsid w:val="00CB0713"/>
    <w:rsid w:val="00CC2379"/>
    <w:rsid w:val="00CC706A"/>
    <w:rsid w:val="00CD5EFF"/>
    <w:rsid w:val="00D219B5"/>
    <w:rsid w:val="00D22F8C"/>
    <w:rsid w:val="00D34659"/>
    <w:rsid w:val="00D44E8E"/>
    <w:rsid w:val="00D51200"/>
    <w:rsid w:val="00D54431"/>
    <w:rsid w:val="00D56EA4"/>
    <w:rsid w:val="00D57BFB"/>
    <w:rsid w:val="00D778A5"/>
    <w:rsid w:val="00D9256D"/>
    <w:rsid w:val="00D9624B"/>
    <w:rsid w:val="00DA53CD"/>
    <w:rsid w:val="00DB38B4"/>
    <w:rsid w:val="00DC01BE"/>
    <w:rsid w:val="00DC41EA"/>
    <w:rsid w:val="00DE4115"/>
    <w:rsid w:val="00DF6846"/>
    <w:rsid w:val="00E22CA6"/>
    <w:rsid w:val="00E27DD0"/>
    <w:rsid w:val="00E31058"/>
    <w:rsid w:val="00E44825"/>
    <w:rsid w:val="00E73C85"/>
    <w:rsid w:val="00E81699"/>
    <w:rsid w:val="00E935FF"/>
    <w:rsid w:val="00E976A0"/>
    <w:rsid w:val="00EA3756"/>
    <w:rsid w:val="00EC1248"/>
    <w:rsid w:val="00ED2999"/>
    <w:rsid w:val="00EF7217"/>
    <w:rsid w:val="00F03E0D"/>
    <w:rsid w:val="00F06F4D"/>
    <w:rsid w:val="00F32941"/>
    <w:rsid w:val="00F37FA4"/>
    <w:rsid w:val="00F4207E"/>
    <w:rsid w:val="00F608F7"/>
    <w:rsid w:val="00F65B1B"/>
    <w:rsid w:val="00F73AE9"/>
    <w:rsid w:val="00F80B8C"/>
    <w:rsid w:val="00F919E9"/>
    <w:rsid w:val="00F9611A"/>
    <w:rsid w:val="00FB0602"/>
    <w:rsid w:val="00FB1728"/>
    <w:rsid w:val="00FD705E"/>
    <w:rsid w:val="00FE53D6"/>
    <w:rsid w:val="00FE5E76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DFCDE"/>
  <w15:docId w15:val="{8E8B382B-ECD3-4C57-A89E-EB5BF9B5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900"/>
    <w:pPr>
      <w:suppressAutoHyphens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5629D7"/>
    <w:rPr>
      <w:rFonts w:ascii="Lucida Grande" w:hAnsi="Lucida Grande" w:cs="Times New Roman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5629D7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0C64AA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qFormat/>
    <w:rsid w:val="002C0B7F"/>
    <w:rPr>
      <w:rFonts w:cs="Times New Roman"/>
    </w:rPr>
  </w:style>
  <w:style w:type="character" w:customStyle="1" w:styleId="Internetlink">
    <w:name w:val="Internetlink"/>
    <w:basedOn w:val="Absatz-Standardschriftart"/>
    <w:uiPriority w:val="99"/>
    <w:qFormat/>
    <w:rsid w:val="004C0238"/>
    <w:rPr>
      <w:rFonts w:cs="Times New Roman"/>
      <w:color w:val="0000FF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99"/>
    <w:qFormat/>
    <w:locked/>
    <w:rsid w:val="005636D4"/>
    <w:rPr>
      <w:rFonts w:ascii="PMingLiU" w:eastAsia="PMingLiU" w:hAnsi="PMingLiU" w:cs="Times New Roman"/>
      <w:sz w:val="22"/>
      <w:szCs w:val="22"/>
      <w:lang w:val="de-DE" w:eastAsia="de-DE" w:bidi="ar-SA"/>
    </w:rPr>
  </w:style>
  <w:style w:type="paragraph" w:styleId="KeinLeerraum">
    <w:name w:val="No Spacing"/>
    <w:link w:val="KeinLeerraumZchn"/>
    <w:uiPriority w:val="99"/>
    <w:qFormat/>
    <w:rsid w:val="005636D4"/>
    <w:pPr>
      <w:suppressAutoHyphens/>
    </w:pPr>
    <w:rPr>
      <w:rFonts w:ascii="PMingLiU" w:hAnsi="PMingLiU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DD6660"/>
    <w:pPr>
      <w:ind w:left="720"/>
      <w:contextualSpacing/>
    </w:pPr>
  </w:style>
  <w:style w:type="paragraph" w:customStyle="1" w:styleId="Default">
    <w:name w:val="Default"/>
    <w:qFormat/>
    <w:rsid w:val="00345C31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Standard"/>
    <w:qFormat/>
    <w:rsid w:val="001A7090"/>
    <w:pPr>
      <w:spacing w:beforeAutospacing="1" w:line="360" w:lineRule="auto"/>
      <w:jc w:val="both"/>
    </w:pPr>
    <w:rPr>
      <w:rFonts w:ascii="Arial" w:eastAsia="Times New Roman" w:hAnsi="Arial" w:cs="Arial"/>
      <w:color w:val="00000A"/>
      <w:sz w:val="22"/>
      <w:szCs w:val="22"/>
    </w:rPr>
  </w:style>
  <w:style w:type="paragraph" w:styleId="StandardWeb">
    <w:name w:val="Normal (Web)"/>
    <w:basedOn w:val="Standard"/>
    <w:uiPriority w:val="99"/>
    <w:unhideWhenUsed/>
    <w:qFormat/>
    <w:rsid w:val="002D3219"/>
    <w:pPr>
      <w:spacing w:beforeAutospacing="1" w:after="119"/>
    </w:pPr>
    <w:rPr>
      <w:rFonts w:ascii="Times New Roman" w:eastAsia="Times New Roman" w:hAnsi="Times New Roma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D9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rsid w:val="004F7CF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rsid w:val="00AF097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5F6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81699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D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DC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ldungsportal-niedersachsen.de/fileadmin/4_Allgemeinbildung/Zentrale_Arbeiten/2025/11Politik-WirtschaftHinweise202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AD03-F249-4DBC-A5CE-FE60384C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3373</Words>
  <Characters>21252</Characters>
  <Application>Microsoft Office Word</Application>
  <DocSecurity>0</DocSecurity>
  <Lines>177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24576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dc:description/>
  <cp:lastModifiedBy>Rademacher - C.C.Buchner Verlag</cp:lastModifiedBy>
  <cp:revision>12</cp:revision>
  <cp:lastPrinted>2024-05-13T11:47:00Z</cp:lastPrinted>
  <dcterms:created xsi:type="dcterms:W3CDTF">2024-05-13T11:18:00Z</dcterms:created>
  <dcterms:modified xsi:type="dcterms:W3CDTF">2024-05-13T11:49:00Z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Hoch Vier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