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8C" w:rsidRDefault="00077E12" w:rsidP="00E660F8">
      <w:pPr>
        <w:keepNext/>
        <w:widowControl w:val="0"/>
        <w:spacing w:after="60" w:line="280" w:lineRule="exact"/>
        <w:ind w:left="284" w:hanging="284"/>
        <w:outlineLvl w:val="1"/>
        <w:rPr>
          <w:rFonts w:ascii="Calibri" w:eastAsia="Calibri" w:hAnsi="Calibri" w:cs="Times New Roman"/>
          <w:b/>
          <w:sz w:val="30"/>
          <w:szCs w:val="30"/>
        </w:rPr>
      </w:pPr>
      <w:r w:rsidRPr="00077E12">
        <w:rPr>
          <w:rFonts w:ascii="Calibri" w:eastAsia="Calibri" w:hAnsi="Calibri" w:cs="Times New Roman"/>
          <w:b/>
          <w:sz w:val="30"/>
          <w:szCs w:val="30"/>
        </w:rPr>
        <w:t xml:space="preserve">Text </w:t>
      </w:r>
      <w:r w:rsidR="006D66D9">
        <w:rPr>
          <w:rFonts w:ascii="Calibri" w:eastAsia="Calibri" w:hAnsi="Calibri" w:cs="Times New Roman"/>
          <w:b/>
          <w:sz w:val="30"/>
          <w:szCs w:val="30"/>
        </w:rPr>
        <w:t>9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proofErr w:type="spellStart"/>
      <w:r w:rsidR="006D66D9">
        <w:rPr>
          <w:rFonts w:ascii="Calibri" w:eastAsia="Calibri" w:hAnsi="Calibri" w:cs="Times New Roman"/>
          <w:b/>
          <w:sz w:val="30"/>
          <w:szCs w:val="30"/>
        </w:rPr>
        <w:t>Gavius</w:t>
      </w:r>
      <w:proofErr w:type="spellEnd"/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        </w:t>
      </w:r>
      <w:bookmarkStart w:id="0" w:name="_GoBack"/>
      <w:bookmarkEnd w:id="0"/>
    </w:p>
    <w:p w:rsidR="0004298C" w:rsidRDefault="0004298C" w:rsidP="0004298C"/>
    <w:p w:rsidR="006D66D9" w:rsidRPr="00D76354" w:rsidRDefault="006D66D9" w:rsidP="006D66D9">
      <w:pPr>
        <w:keepNext/>
        <w:widowControl w:val="0"/>
        <w:tabs>
          <w:tab w:val="left" w:pos="290"/>
        </w:tabs>
        <w:spacing w:before="120" w:after="60" w:line="280" w:lineRule="exact"/>
        <w:outlineLvl w:val="0"/>
        <w:rPr>
          <w:rFonts w:ascii="Calibri" w:eastAsia="Times New Roman" w:hAnsi="Calibri" w:cs="Times New Roman"/>
          <w:b/>
          <w:sz w:val="26"/>
          <w:szCs w:val="26"/>
          <w:lang w:eastAsia="de-DE"/>
        </w:rPr>
      </w:pPr>
      <w:r w:rsidRPr="00D76354">
        <w:rPr>
          <w:rFonts w:ascii="Calibri" w:eastAsia="Times New Roman" w:hAnsi="Calibri" w:cs="Times New Roman"/>
          <w:b/>
          <w:sz w:val="26"/>
          <w:szCs w:val="26"/>
          <w:lang w:eastAsia="de-DE"/>
        </w:rPr>
        <w:t>Vokabeln des erweiterten Wortschatzes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531"/>
      </w:tblGrid>
      <w:tr w:rsidR="006D66D9" w:rsidRPr="00D76354" w:rsidTr="00E660F8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cruciātus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cruciātūs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, m: Qual</w:t>
            </w:r>
          </w:p>
        </w:tc>
      </w:tr>
      <w:tr w:rsidR="006D66D9" w:rsidRPr="00D76354" w:rsidTr="00E660F8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crūdēlitās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crūdēlitātis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 xml:space="preserve"> f: Grausamkeit</w:t>
            </w:r>
          </w:p>
        </w:tc>
      </w:tr>
      <w:tr w:rsidR="006D66D9" w:rsidRPr="00D76354" w:rsidTr="00E660F8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deligare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festbinden</w:t>
            </w:r>
          </w:p>
        </w:tc>
      </w:tr>
      <w:tr w:rsidR="006D66D9" w:rsidRPr="00D76354" w:rsidTr="00E660F8">
        <w:trPr>
          <w:trHeight w:val="417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dēpellere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line="25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dēpellō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 xml:space="preserve">, </w:t>
            </w: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dēpulī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 xml:space="preserve">, </w:t>
            </w:r>
            <w:proofErr w:type="spellStart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dēpulsum</w:t>
            </w:r>
            <w:proofErr w:type="spellEnd"/>
            <w:r w:rsidRPr="00D76354">
              <w:rPr>
                <w:rFonts w:ascii="Calibri" w:eastAsia="Calibri" w:hAnsi="Calibri" w:cs="Times New Roman"/>
                <w:sz w:val="26"/>
                <w:szCs w:val="26"/>
              </w:rPr>
              <w:t>: abwehren</w:t>
            </w:r>
          </w:p>
        </w:tc>
      </w:tr>
      <w:tr w:rsidR="006D66D9" w:rsidRPr="00D76354" w:rsidTr="00E660F8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eximius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um: außerordentlich, besonders</w:t>
            </w:r>
          </w:p>
        </w:tc>
      </w:tr>
      <w:tr w:rsidR="006D66D9" w:rsidRPr="00D76354" w:rsidTr="00E660F8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virga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Stock, Rute</w:t>
            </w:r>
          </w:p>
        </w:tc>
      </w:tr>
    </w:tbl>
    <w:p w:rsidR="00E660F8" w:rsidRDefault="00E660F8" w:rsidP="006D66D9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eastAsia="Times New Roman" w:hAnsi="Calibri" w:cs="Times New Roman"/>
          <w:b/>
          <w:sz w:val="26"/>
          <w:szCs w:val="26"/>
          <w:lang w:eastAsia="de-DE"/>
        </w:rPr>
      </w:pPr>
    </w:p>
    <w:p w:rsidR="006D66D9" w:rsidRPr="00D76354" w:rsidRDefault="006D66D9" w:rsidP="006D66D9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eastAsia="Times New Roman" w:hAnsi="Calibri" w:cs="Times New Roman"/>
          <w:b/>
          <w:sz w:val="26"/>
          <w:szCs w:val="26"/>
          <w:lang w:eastAsia="de-DE"/>
        </w:rPr>
      </w:pPr>
      <w:r w:rsidRPr="00D76354">
        <w:rPr>
          <w:rFonts w:ascii="Calibri" w:eastAsia="Times New Roman" w:hAnsi="Calibri" w:cs="Times New Roman"/>
          <w:b/>
          <w:sz w:val="26"/>
          <w:szCs w:val="26"/>
          <w:lang w:eastAsia="de-DE"/>
        </w:rPr>
        <w:t>Vokabeln des Grundwortschatzes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3402"/>
      </w:tblGrid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acerbus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bitter, grausam, rücksichtslos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caedere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caedō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cecīdī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caesum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fällen, niederschlagen, (hier:) auspeitschen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cernere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cernō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sehen, bemerken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corpus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corporis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Körper, Leichnam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dēligere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dēligō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dēlēgī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dēlēctum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(aus)wählen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dulcis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angenehm, süß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exspectāre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warten, erwarten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furor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furōris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Wahnsinn, Wut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gemitus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ūs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Seufzen, Traurigkeit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ignis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ignis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Feuer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inquam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(3. Ps.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Sg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.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inquit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sagt(e) ich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nē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…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quidem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nicht…einmal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nōn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modo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–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sed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Calibri" w:hAnsi="Calibri" w:cs="Times New Roman"/>
                <w:sz w:val="26"/>
                <w:szCs w:val="26"/>
                <w:lang w:eastAsia="de-DE"/>
              </w:rPr>
              <w:t xml:space="preserve">nicht nur – sondern 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palam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bekannt, in aller Öffentlichkeit</w:t>
            </w:r>
          </w:p>
        </w:tc>
      </w:tr>
      <w:tr w:rsidR="006D66D9" w:rsidRPr="00D76354" w:rsidTr="00E660F8">
        <w:trPr>
          <w:trHeight w:val="255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progredi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progredior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progressus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sum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vorrücken, weitergehen</w:t>
            </w:r>
          </w:p>
        </w:tc>
      </w:tr>
      <w:tr w:rsidR="006D66D9" w:rsidRPr="00D76354" w:rsidTr="00E660F8">
        <w:trPr>
          <w:trHeight w:val="300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prōspicere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prōspiciō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prōspexī</w:t>
            </w:r>
            <w:proofErr w:type="spellEnd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prōspectum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schauen auf, sehen</w:t>
            </w:r>
          </w:p>
        </w:tc>
      </w:tr>
      <w:tr w:rsidR="006D66D9" w:rsidRPr="00D76354" w:rsidTr="00E660F8">
        <w:trPr>
          <w:trHeight w:val="300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quidnam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was denn</w:t>
            </w:r>
          </w:p>
        </w:tc>
      </w:tr>
      <w:tr w:rsidR="006D66D9" w:rsidRPr="00D76354" w:rsidTr="00E660F8">
        <w:trPr>
          <w:trHeight w:val="300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quoniam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da ja, da nun</w:t>
            </w:r>
          </w:p>
        </w:tc>
      </w:tr>
      <w:tr w:rsidR="006D66D9" w:rsidRPr="00D76354" w:rsidTr="00E660F8">
        <w:trPr>
          <w:trHeight w:val="300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vōx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vōcis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66D9" w:rsidRPr="00D76354" w:rsidRDefault="006D66D9" w:rsidP="009F2840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D76354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Stimme, Äußerung, Laut</w:t>
            </w:r>
          </w:p>
        </w:tc>
      </w:tr>
    </w:tbl>
    <w:p w:rsidR="00C544ED" w:rsidRPr="002F17C3" w:rsidRDefault="00C544ED" w:rsidP="006D66D9"/>
    <w:sectPr w:rsidR="00C544ED" w:rsidRPr="002F17C3" w:rsidSect="00E660F8">
      <w:headerReference w:type="default" r:id="rId7"/>
      <w:footerReference w:type="default" r:id="rId8"/>
      <w:pgSz w:w="11906" w:h="16838"/>
      <w:pgMar w:top="1417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F8" w:rsidRDefault="00E660F8" w:rsidP="00E660F8">
      <w:pPr>
        <w:spacing w:after="0" w:line="240" w:lineRule="auto"/>
      </w:pPr>
      <w:r>
        <w:separator/>
      </w:r>
    </w:p>
  </w:endnote>
  <w:endnote w:type="continuationSeparator" w:id="0">
    <w:p w:rsidR="00E660F8" w:rsidRDefault="00E660F8" w:rsidP="00E6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F8" w:rsidRPr="00E660F8" w:rsidRDefault="00E660F8" w:rsidP="00E660F8">
    <w:pPr>
      <w:pStyle w:val="Fuzeile"/>
      <w:tabs>
        <w:tab w:val="clear" w:pos="4536"/>
        <w:tab w:val="left" w:pos="5245"/>
      </w:tabs>
      <w:spacing w:before="640" w:after="340"/>
      <w:rPr>
        <w:sz w:val="18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2" name="Grafik 2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C3066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1.75pt;width:595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DOAIAAFcEAAAOAAAAZHJzL2Uyb0RvYy54bWysVE2P0zAQvSPxH6zc2yRt+rFR0xVK2uWw&#10;QKVduLu2k1g4tmW7TSvEf2fstIXCBSEUyRlnZp7fzDxn9XjqBDoyY7mSRZSOkwgxSRTlsimiz6/b&#10;0TJC1mFJsVCSFdGZ2ehx/fbNqtc5m6hWCcoMAhBp814XUeuczuPYkpZ12I6VZhKctTIddrA1TUwN&#10;7gG9E/EkSeZxrwzVRhFmLXytBme0Dvh1zYj7VNeWOSSKCLi5sJqw7v0ar1c4bwzWLScXGvgfWHSY&#10;Szj0BlVhh9HB8D+gOk6Msqp2Y6K6WNU1JyzUANWkyW/VvLRYs1ALNMfqW5vs/4MlH487gziF2UVI&#10;4g5G9MQMpgx9YWbPJT3IBnXcoV3NuECpb1ivbQ55pdwZXzI5yRf9rMhXi6QqWywbFoi/njWghYz4&#10;LsVvrIZj9/0HRSEGH5wK3TvVpkO14Pq9T/Tg0CF0CuM638bFTg4R+LiYzZNpClMlV1+Mcw/hE7Wx&#10;7ompDnmjiKwzmDetK5WUIAplBnh8fLYOSoLEa4JPlmrLhQjaEBL1RTSfzpLAxyrBqXf6MGuafSkM&#10;OmJQ12LrH98fALsLM+ogaQBrGaabi+0wF4MN8UJ6PCgM6FysQT7fHpKHzXKzzEbZZL4ZZUlVjd5t&#10;y2w036aLWTWtyrJKv3tqaZa3nFImPburlNPs76RyuVSDCG9ivrUhvkcPJQLZ6zuQDjP2Yx0Eslf0&#10;vDO+G37coN4QfLlp/nr8ug9RP/8H6x8AAAD//wMAUEsDBBQABgAIAAAAIQCImuQJ2QAAAAUBAAAP&#10;AAAAZHJzL2Rvd25yZXYueG1sTI/BTsMwEETvSPyDtUjcqBMQEYQ4VVXEhRtpxXkTL0lae53Gbhr4&#10;elwu5bgzo5m3xXK2Rkw0+t6xgnSRgCBunO65VbDdvN09gfABWaNxTAq+ycOyvL4qMNfuxB80VaEV&#10;sYR9jgq6EIZcSt90ZNEv3EAcvS83WgzxHFupRzzFcmvkfZJk0mLPcaHDgdYdNfvqaBX0fv8+bQ9p&#10;Va92GX8GfDW8+1Hq9mZevYAINIdLGM74ER3KyFS7I2svjIL4SFDw8AjibKbPSQai/hNkWcj/9OUv&#10;AAAA//8DAFBLAQItABQABgAIAAAAIQC2gziS/gAAAOEBAAATAAAAAAAAAAAAAAAAAAAAAABbQ29u&#10;dGVudF9UeXBlc10ueG1sUEsBAi0AFAAGAAgAAAAhADj9If/WAAAAlAEAAAsAAAAAAAAAAAAAAAAA&#10;LwEAAF9yZWxzLy5yZWxzUEsBAi0AFAAGAAgAAAAhAGCWs8M4AgAAVwQAAA4AAAAAAAAAAAAAAAAA&#10;LgIAAGRycy9lMm9Eb2MueG1sUEsBAi0AFAAGAAgAAAAhAIia5AnZAAAABQEAAA8AAAAAAAAAAAAA&#10;AAAAkgQAAGRycy9kb3ducmV2LnhtbFBLBQYAAAAABAAEAPMAAACYBQAAAAA=&#10;" strokecolor="#7f7f7f" strokeweight=".5pt">
              <w10:wrap anchorx="page"/>
            </v:shape>
          </w:pict>
        </mc:Fallback>
      </mc:AlternateContent>
    </w:r>
    <w:r w:rsidRPr="00C84732">
      <w:rPr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F8" w:rsidRDefault="00E660F8" w:rsidP="00E660F8">
      <w:pPr>
        <w:spacing w:after="0" w:line="240" w:lineRule="auto"/>
      </w:pPr>
      <w:r>
        <w:separator/>
      </w:r>
    </w:p>
  </w:footnote>
  <w:footnote w:type="continuationSeparator" w:id="0">
    <w:p w:rsidR="00E660F8" w:rsidRDefault="00E660F8" w:rsidP="00E6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F8" w:rsidRPr="007C3D12" w:rsidRDefault="00E660F8" w:rsidP="00E660F8">
    <w:pPr>
      <w:pStyle w:val="Kopfzeile"/>
      <w:tabs>
        <w:tab w:val="clear" w:pos="4536"/>
        <w:tab w:val="clear" w:pos="9072"/>
      </w:tabs>
      <w:rPr>
        <w:rFonts w:cs="Arial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C7717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19.85pt;width:595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dPNgIAAFcEAAAOAAAAZHJzL2Uyb0RvYy54bWysVE2P2yAQvVfqf0DcE9v52qwVZ1XZyfaw&#10;bSPttncC2EbFgIDEiar+9x3IR7PtpaoqS3jwzDzezDy8eDh0Eu25dUKrAmfDFCOuqGZCNQX++rIe&#10;zDFynihGpFa8wEfu8MPy/btFb3I+0q2WjFsEIMrlvSlw673Jk8TRlnfEDbXhCpy1th3xsLVNwizp&#10;Ab2TyShNZ0mvLTNWU+4cfK1OTryM+HXNqf9S1457JAsM3HxcbVy3YU2WC5I3lphW0DMN8g8sOiIU&#10;HHqFqognaGfFH1CdoFY7Xfsh1V2i61pQHmuAarL0t2qeW2J4rAWa48y1Te7/wdLP+41FghV4jJEi&#10;HYzokVvCOPrG7VYotlMN6oRHm5oLicahYb1xOeSVamNDyfSgns2Tpt8dUrpsiWp4JP5yNICWhYzk&#10;TUrYOAPHbvtPmkEM2Xkdu3eobYdqKczHkBjAoUPoEMd1vI6LHzyi8PFuOkvHGUyVXnwJyQNESDTW&#10;+UeuOxSMAjtviWhaX2qlQBTanuDJ/sn5QPBXQkhWei2kjNqQCvUFno2naeTjtBQsOEOYs822lBbt&#10;Cajrbh2eWC14bsOs3ikWwVpO2OpseyLkyYbDpQp4UBjQOVsn+fy4T+9X89V8MpiMZqvBJK2qwYd1&#10;ORnM1tndtBpXZVllPwO1bJK3gjGuAruLlLPJ30nlfKlOIryK+dqG5C167BeQvbwj6TjjMNaTQLaa&#10;HTf2MntQbww+37RwPW73YN/+D5avAAAA//8DAFBLAwQUAAYACAAAACEAqQ2UN9oAAAAHAQAADwAA&#10;AGRycy9kb3ducmV2LnhtbEyPwU7DMBBE70j9B2srcaNOQAo0xKkqEBduhIrzJl6StPY6xG4a+Hpc&#10;caDHnRnNvC02szViotH3jhWkqwQEceN0z62C3fvLzQMIH5A1Gsek4Js8bMrFVYG5did+o6kKrYgl&#10;7HNU0IUw5FL6piOLfuUG4uh9utFiiOfYSj3iKZZbI2+TJJMWe44LHQ701FFzqI5WQe8Pr9PuK63q&#10;7T7jj4DPhvc/Sl0v5+0jiEBz+A/DGT+iQxmZandk7YVREB8JCu7W9yDObrpOMhD1nyLLQl7yl78A&#10;AAD//wMAUEsBAi0AFAAGAAgAAAAhALaDOJL+AAAA4QEAABMAAAAAAAAAAAAAAAAAAAAAAFtDb250&#10;ZW50X1R5cGVzXS54bWxQSwECLQAUAAYACAAAACEAOP0h/9YAAACUAQAACwAAAAAAAAAAAAAAAAAv&#10;AQAAX3JlbHMvLnJlbHNQSwECLQAUAAYACAAAACEA909HTzYCAABXBAAADgAAAAAAAAAAAAAAAAAu&#10;AgAAZHJzL2Uyb0RvYy54bWxQSwECLQAUAAYACAAAACEAqQ2UN9oAAAAHAQAADwAAAAAAAAAAAAAA&#10;AACQBAAAZHJzL2Rvd25yZXYueG1sUEsFBgAAAAAEAAQA8wAAAJcFAAAAAA==&#10;" strokecolor="#7f7f7f" strokeweight=".5pt">
              <w10:wrap anchorx="page"/>
            </v:shape>
          </w:pict>
        </mc:Fallback>
      </mc:AlternateContent>
    </w:r>
  </w:p>
  <w:p w:rsidR="00E660F8" w:rsidRDefault="00E660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F"/>
    <w:rsid w:val="0004298C"/>
    <w:rsid w:val="0007050D"/>
    <w:rsid w:val="0007204D"/>
    <w:rsid w:val="00077E12"/>
    <w:rsid w:val="00087E66"/>
    <w:rsid w:val="001154D6"/>
    <w:rsid w:val="0012564F"/>
    <w:rsid w:val="0016666B"/>
    <w:rsid w:val="001917F1"/>
    <w:rsid w:val="00196B06"/>
    <w:rsid w:val="001A368A"/>
    <w:rsid w:val="001D42D9"/>
    <w:rsid w:val="00217C53"/>
    <w:rsid w:val="00221AD8"/>
    <w:rsid w:val="002A3200"/>
    <w:rsid w:val="002F17C3"/>
    <w:rsid w:val="0030460F"/>
    <w:rsid w:val="00374EDB"/>
    <w:rsid w:val="0039046E"/>
    <w:rsid w:val="003A1859"/>
    <w:rsid w:val="003B307D"/>
    <w:rsid w:val="0045054F"/>
    <w:rsid w:val="00495A01"/>
    <w:rsid w:val="00496D64"/>
    <w:rsid w:val="004B21EE"/>
    <w:rsid w:val="004B25F0"/>
    <w:rsid w:val="004C4E95"/>
    <w:rsid w:val="00501EDC"/>
    <w:rsid w:val="00532A92"/>
    <w:rsid w:val="00592F53"/>
    <w:rsid w:val="005A04EA"/>
    <w:rsid w:val="005D2494"/>
    <w:rsid w:val="005D3F0D"/>
    <w:rsid w:val="006D66D9"/>
    <w:rsid w:val="006D6AF5"/>
    <w:rsid w:val="007F6A79"/>
    <w:rsid w:val="00804A96"/>
    <w:rsid w:val="0087588E"/>
    <w:rsid w:val="0087735A"/>
    <w:rsid w:val="00877C85"/>
    <w:rsid w:val="0089310B"/>
    <w:rsid w:val="008B43F9"/>
    <w:rsid w:val="008E5B68"/>
    <w:rsid w:val="00910D02"/>
    <w:rsid w:val="00A41895"/>
    <w:rsid w:val="00A45BBF"/>
    <w:rsid w:val="00A82192"/>
    <w:rsid w:val="00AC190A"/>
    <w:rsid w:val="00AE7AFD"/>
    <w:rsid w:val="00B33559"/>
    <w:rsid w:val="00C544ED"/>
    <w:rsid w:val="00C9441D"/>
    <w:rsid w:val="00CF3262"/>
    <w:rsid w:val="00CF45EE"/>
    <w:rsid w:val="00D045AE"/>
    <w:rsid w:val="00D1397C"/>
    <w:rsid w:val="00D8581B"/>
    <w:rsid w:val="00DA1AEE"/>
    <w:rsid w:val="00DB0BCE"/>
    <w:rsid w:val="00DB2792"/>
    <w:rsid w:val="00E23E3F"/>
    <w:rsid w:val="00E660F8"/>
    <w:rsid w:val="00ED16DC"/>
    <w:rsid w:val="00ED1CCE"/>
    <w:rsid w:val="00F1434D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0F8"/>
  </w:style>
  <w:style w:type="paragraph" w:styleId="Fuzeile">
    <w:name w:val="footer"/>
    <w:basedOn w:val="Standard"/>
    <w:link w:val="FuzeileZchn"/>
    <w:uiPriority w:val="99"/>
    <w:unhideWhenUsed/>
    <w:rsid w:val="00E6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0F8"/>
  </w:style>
  <w:style w:type="paragraph" w:styleId="Fuzeile">
    <w:name w:val="footer"/>
    <w:basedOn w:val="Standard"/>
    <w:link w:val="FuzeileZchn"/>
    <w:uiPriority w:val="99"/>
    <w:unhideWhenUsed/>
    <w:rsid w:val="00E6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FCC90C1B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C.C. Buchners Verlag - Herrmann</cp:lastModifiedBy>
  <cp:revision>2</cp:revision>
  <dcterms:created xsi:type="dcterms:W3CDTF">2017-12-13T10:10:00Z</dcterms:created>
  <dcterms:modified xsi:type="dcterms:W3CDTF">2017-12-13T10:10:00Z</dcterms:modified>
</cp:coreProperties>
</file>