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09221F93" w14:textId="77777777" w:rsidR="009E7D69" w:rsidRDefault="009D1C5A">
      <w:pPr>
        <w:pStyle w:val="Textkrper"/>
        <w:rPr>
          <w:rFonts w:ascii="Times New Roman"/>
          <w:sz w:val="20"/>
        </w:rPr>
      </w:pPr>
      <w:r>
        <w:pict w14:anchorId="4F8B0418">
          <v:group id="_x0000_s1209" style="position:absolute;margin-left:0;margin-top:0;width:841.9pt;height:118.9pt;z-index:-86944;mso-position-horizontal-relative:page;mso-position-vertical-relative:page" coordsize="16838,2378">
            <v:rect id="_x0000_s1211" style="position:absolute;width:16838;height:1401" fillcolor="#ba1319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10" type="#_x0000_t75" style="position:absolute;left:14465;top:882;width:1486;height:1496">
              <v:imagedata r:id="rId8" o:title=""/>
            </v:shape>
            <w10:wrap anchorx="page" anchory="page"/>
          </v:group>
        </w:pict>
      </w:r>
    </w:p>
    <w:p w14:paraId="7D21FC87" w14:textId="77777777" w:rsidR="009E7D69" w:rsidRDefault="009E7D69">
      <w:pPr>
        <w:pStyle w:val="Textkrper"/>
        <w:rPr>
          <w:rFonts w:ascii="Times New Roman"/>
          <w:sz w:val="20"/>
        </w:rPr>
      </w:pPr>
    </w:p>
    <w:p w14:paraId="1BE1B4BE" w14:textId="77777777" w:rsidR="009E7D69" w:rsidRDefault="009E7D69">
      <w:pPr>
        <w:pStyle w:val="Textkrper"/>
        <w:rPr>
          <w:rFonts w:ascii="Times New Roman"/>
          <w:sz w:val="20"/>
        </w:rPr>
      </w:pPr>
    </w:p>
    <w:p w14:paraId="3CDF8D81" w14:textId="77777777" w:rsidR="009E7D69" w:rsidRDefault="009E7D69">
      <w:pPr>
        <w:pStyle w:val="Textkrper"/>
        <w:rPr>
          <w:rFonts w:ascii="Times New Roman"/>
          <w:sz w:val="20"/>
        </w:rPr>
      </w:pPr>
    </w:p>
    <w:p w14:paraId="67445558" w14:textId="77777777" w:rsidR="009E7D69" w:rsidRDefault="009E7D69">
      <w:pPr>
        <w:pStyle w:val="Textkrper"/>
        <w:rPr>
          <w:rFonts w:ascii="Times New Roman"/>
          <w:sz w:val="20"/>
        </w:rPr>
      </w:pPr>
    </w:p>
    <w:p w14:paraId="438AF5BF" w14:textId="77777777" w:rsidR="009E7D69" w:rsidRDefault="009E7D69">
      <w:pPr>
        <w:pStyle w:val="Textkrper"/>
        <w:rPr>
          <w:rFonts w:ascii="Times New Roman"/>
          <w:sz w:val="20"/>
        </w:rPr>
      </w:pPr>
    </w:p>
    <w:p w14:paraId="450285FD" w14:textId="77777777" w:rsidR="009E7D69" w:rsidRDefault="009E7D69">
      <w:pPr>
        <w:pStyle w:val="Textkrper"/>
        <w:rPr>
          <w:rFonts w:ascii="Times New Roman"/>
          <w:sz w:val="20"/>
        </w:rPr>
      </w:pPr>
    </w:p>
    <w:p w14:paraId="0CDB2071" w14:textId="77777777" w:rsidR="009E7D69" w:rsidRDefault="009E7D69">
      <w:pPr>
        <w:pStyle w:val="Textkrper"/>
        <w:rPr>
          <w:rFonts w:ascii="Times New Roman"/>
          <w:sz w:val="20"/>
        </w:rPr>
      </w:pPr>
    </w:p>
    <w:p w14:paraId="4D78473F" w14:textId="77777777" w:rsidR="009E7D69" w:rsidRDefault="009E7D69">
      <w:pPr>
        <w:pStyle w:val="Textkrper"/>
        <w:rPr>
          <w:rFonts w:ascii="Times New Roman"/>
          <w:sz w:val="20"/>
        </w:rPr>
      </w:pPr>
    </w:p>
    <w:p w14:paraId="1A521E92" w14:textId="77777777" w:rsidR="009E7D69" w:rsidRDefault="009E7D69">
      <w:pPr>
        <w:pStyle w:val="Textkrper"/>
        <w:rPr>
          <w:rFonts w:ascii="Times New Roman"/>
          <w:sz w:val="20"/>
        </w:rPr>
      </w:pPr>
    </w:p>
    <w:p w14:paraId="5B6B82FB" w14:textId="77777777" w:rsidR="009E7D69" w:rsidRDefault="009E7D69">
      <w:pPr>
        <w:pStyle w:val="Textkrper"/>
        <w:rPr>
          <w:rFonts w:ascii="Times New Roman"/>
          <w:sz w:val="20"/>
        </w:rPr>
      </w:pPr>
    </w:p>
    <w:p w14:paraId="468CBD03" w14:textId="77777777" w:rsidR="009E7D69" w:rsidRDefault="009E7D69">
      <w:pPr>
        <w:pStyle w:val="Textkrper"/>
        <w:rPr>
          <w:rFonts w:ascii="Times New Roman"/>
          <w:sz w:val="20"/>
        </w:rPr>
      </w:pPr>
    </w:p>
    <w:p w14:paraId="203BF029" w14:textId="77777777" w:rsidR="009E7D69" w:rsidRDefault="009E7D69">
      <w:pPr>
        <w:pStyle w:val="Textkrper"/>
        <w:rPr>
          <w:rFonts w:ascii="Times New Roman"/>
          <w:sz w:val="20"/>
        </w:rPr>
      </w:pPr>
    </w:p>
    <w:p w14:paraId="36792717" w14:textId="77777777" w:rsidR="009E7D69" w:rsidRDefault="009E7D69">
      <w:pPr>
        <w:pStyle w:val="Textkrper"/>
        <w:rPr>
          <w:rFonts w:ascii="Times New Roman"/>
          <w:sz w:val="20"/>
        </w:rPr>
      </w:pPr>
    </w:p>
    <w:p w14:paraId="60DD8129" w14:textId="77777777" w:rsidR="009E7D69" w:rsidRPr="00935E62" w:rsidRDefault="009D1C5A">
      <w:pPr>
        <w:spacing w:before="223"/>
        <w:ind w:left="107"/>
        <w:rPr>
          <w:rFonts w:ascii="Arial" w:hAnsi="Arial" w:cs="Arial"/>
          <w:sz w:val="36"/>
        </w:rPr>
      </w:pPr>
      <w:r w:rsidRPr="00935E62">
        <w:rPr>
          <w:rFonts w:ascii="Arial" w:hAnsi="Arial" w:cs="Arial"/>
        </w:rPr>
        <w:pict w14:anchorId="2328EAAE">
          <v:group id="_x0000_s1204" style="position:absolute;left:0;text-align:left;margin-left:401.55pt;margin-top:-33.5pt;width:378pt;height:426pt;z-index:1048;mso-position-horizontal-relative:page" coordorigin="8031,-671" coordsize="7560,8520">
            <v:shape id="_x0000_s1208" type="#_x0000_t75" style="position:absolute;left:8522;top:-322;width:4329;height:3913">
              <v:imagedata r:id="rId9" o:title=""/>
            </v:shape>
            <v:shape id="_x0000_s1207" type="#_x0000_t75" style="position:absolute;left:12842;top:-671;width:2749;height:7106">
              <v:imagedata r:id="rId10" o:title=""/>
            </v:shape>
            <v:shape id="_x0000_s1206" type="#_x0000_t75" style="position:absolute;left:8031;top:3582;width:4820;height:4267">
              <v:imagedata r:id="rId11" o:title=""/>
            </v:shape>
            <v:shape id="_x0000_s1205" type="#_x0000_t75" style="position:absolute;left:12842;top:6425;width:2749;height:1424">
              <v:imagedata r:id="rId12" o:title=""/>
            </v:shape>
            <w10:wrap anchorx="page"/>
          </v:group>
        </w:pict>
      </w:r>
      <w:r w:rsidRPr="00935E62">
        <w:rPr>
          <w:rFonts w:ascii="Arial" w:hAnsi="Arial" w:cs="Arial"/>
          <w:color w:val="636466"/>
          <w:sz w:val="36"/>
        </w:rPr>
        <w:t>So passt</w:t>
      </w:r>
    </w:p>
    <w:p w14:paraId="2CB0D9A3" w14:textId="77777777" w:rsidR="009E7D69" w:rsidRPr="00935E62" w:rsidRDefault="009D1C5A">
      <w:pPr>
        <w:tabs>
          <w:tab w:val="left" w:pos="3567"/>
        </w:tabs>
        <w:spacing w:before="53"/>
        <w:ind w:left="107"/>
        <w:rPr>
          <w:rFonts w:ascii="Arial" w:hAnsi="Arial" w:cs="Arial"/>
          <w:b/>
          <w:sz w:val="43"/>
        </w:rPr>
      </w:pPr>
      <w:r w:rsidRPr="00935E62">
        <w:rPr>
          <w:rFonts w:ascii="Arial" w:hAnsi="Arial" w:cs="Arial"/>
          <w:b/>
          <w:color w:val="005AAA"/>
          <w:spacing w:val="-5"/>
          <w:sz w:val="49"/>
        </w:rPr>
        <w:t>GESCHICHTE</w:t>
      </w:r>
      <w:r w:rsidRPr="00935E62">
        <w:rPr>
          <w:rFonts w:ascii="Arial" w:hAnsi="Arial" w:cs="Arial"/>
          <w:b/>
          <w:color w:val="005AAA"/>
          <w:spacing w:val="-5"/>
          <w:sz w:val="49"/>
        </w:rPr>
        <w:tab/>
      </w:r>
      <w:r w:rsidRPr="00935E62">
        <w:rPr>
          <w:rFonts w:ascii="Arial" w:hAnsi="Arial" w:cs="Arial"/>
          <w:b/>
          <w:color w:val="F5821F"/>
          <w:spacing w:val="43"/>
          <w:sz w:val="43"/>
        </w:rPr>
        <w:t>ENTDECKEN</w:t>
      </w:r>
      <w:r w:rsidRPr="00935E62">
        <w:rPr>
          <w:rFonts w:ascii="Arial" w:hAnsi="Arial" w:cs="Arial"/>
          <w:b/>
          <w:color w:val="F5821F"/>
          <w:spacing w:val="-92"/>
          <w:sz w:val="43"/>
        </w:rPr>
        <w:t xml:space="preserve"> </w:t>
      </w:r>
    </w:p>
    <w:p w14:paraId="179A1098" w14:textId="77777777" w:rsidR="009E7D69" w:rsidRPr="00935E62" w:rsidRDefault="009D1C5A">
      <w:pPr>
        <w:spacing w:before="264"/>
        <w:ind w:left="107"/>
        <w:rPr>
          <w:rFonts w:ascii="Arial" w:hAnsi="Arial" w:cs="Arial"/>
          <w:sz w:val="36"/>
        </w:rPr>
      </w:pPr>
      <w:r w:rsidRPr="00935E62">
        <w:rPr>
          <w:rFonts w:ascii="Arial" w:hAnsi="Arial" w:cs="Arial"/>
          <w:color w:val="636466"/>
          <w:sz w:val="36"/>
        </w:rPr>
        <w:t xml:space="preserve">auf den bayerischen </w:t>
      </w:r>
      <w:proofErr w:type="spellStart"/>
      <w:r w:rsidRPr="00935E62">
        <w:rPr>
          <w:rFonts w:ascii="Arial" w:hAnsi="Arial" w:cs="Arial"/>
          <w:color w:val="636466"/>
          <w:sz w:val="36"/>
        </w:rPr>
        <w:t>LehrplanPLUS</w:t>
      </w:r>
      <w:proofErr w:type="spellEnd"/>
    </w:p>
    <w:p w14:paraId="0C7B4A8C" w14:textId="77777777" w:rsidR="009E7D69" w:rsidRPr="00935E62" w:rsidRDefault="009E7D69">
      <w:pPr>
        <w:pStyle w:val="Textkrper"/>
        <w:rPr>
          <w:rFonts w:ascii="Arial" w:hAnsi="Arial" w:cs="Arial"/>
          <w:sz w:val="20"/>
        </w:rPr>
      </w:pPr>
    </w:p>
    <w:p w14:paraId="70E7A098" w14:textId="77777777" w:rsidR="009E7D69" w:rsidRPr="00935E62" w:rsidRDefault="009E7D69">
      <w:pPr>
        <w:pStyle w:val="Textkrper"/>
        <w:rPr>
          <w:rFonts w:ascii="Arial" w:hAnsi="Arial" w:cs="Arial"/>
          <w:sz w:val="20"/>
        </w:rPr>
      </w:pPr>
    </w:p>
    <w:p w14:paraId="0108C8DB" w14:textId="77777777" w:rsidR="009E7D69" w:rsidRPr="00935E62" w:rsidRDefault="009E7D69">
      <w:pPr>
        <w:pStyle w:val="Textkrper"/>
        <w:rPr>
          <w:rFonts w:ascii="Arial" w:hAnsi="Arial" w:cs="Arial"/>
          <w:sz w:val="20"/>
        </w:rPr>
      </w:pPr>
    </w:p>
    <w:p w14:paraId="490E20BF" w14:textId="77777777" w:rsidR="009E7D69" w:rsidRPr="00935E62" w:rsidRDefault="009E7D69">
      <w:pPr>
        <w:pStyle w:val="Textkrper"/>
        <w:rPr>
          <w:rFonts w:ascii="Arial" w:hAnsi="Arial" w:cs="Arial"/>
          <w:sz w:val="20"/>
        </w:rPr>
      </w:pPr>
    </w:p>
    <w:p w14:paraId="3E0B1927" w14:textId="77777777" w:rsidR="009E7D69" w:rsidRPr="00935E62" w:rsidRDefault="009E7D69">
      <w:pPr>
        <w:pStyle w:val="Textkrper"/>
        <w:rPr>
          <w:rFonts w:ascii="Arial" w:hAnsi="Arial" w:cs="Arial"/>
          <w:sz w:val="20"/>
        </w:rPr>
      </w:pPr>
    </w:p>
    <w:p w14:paraId="4AD0C356" w14:textId="77777777" w:rsidR="009E7D69" w:rsidRPr="00935E62" w:rsidRDefault="009E7D69">
      <w:pPr>
        <w:pStyle w:val="Textkrper"/>
        <w:rPr>
          <w:rFonts w:ascii="Arial" w:hAnsi="Arial" w:cs="Arial"/>
          <w:sz w:val="20"/>
        </w:rPr>
      </w:pPr>
    </w:p>
    <w:p w14:paraId="45E28FBC" w14:textId="77777777" w:rsidR="009E7D69" w:rsidRPr="00935E62" w:rsidRDefault="009E7D69">
      <w:pPr>
        <w:pStyle w:val="Textkrper"/>
        <w:rPr>
          <w:rFonts w:ascii="Arial" w:hAnsi="Arial" w:cs="Arial"/>
          <w:sz w:val="20"/>
        </w:rPr>
      </w:pPr>
    </w:p>
    <w:p w14:paraId="1FB102CE" w14:textId="77777777" w:rsidR="009E7D69" w:rsidRPr="00935E62" w:rsidRDefault="009E7D69">
      <w:pPr>
        <w:pStyle w:val="Textkrper"/>
        <w:rPr>
          <w:rFonts w:ascii="Arial" w:hAnsi="Arial" w:cs="Arial"/>
          <w:sz w:val="20"/>
        </w:rPr>
      </w:pPr>
    </w:p>
    <w:p w14:paraId="64C554B4" w14:textId="77777777" w:rsidR="009E7D69" w:rsidRPr="00935E62" w:rsidRDefault="009E7D69">
      <w:pPr>
        <w:pStyle w:val="Textkrper"/>
        <w:rPr>
          <w:rFonts w:ascii="Arial" w:hAnsi="Arial" w:cs="Arial"/>
          <w:sz w:val="20"/>
        </w:rPr>
      </w:pPr>
    </w:p>
    <w:p w14:paraId="014F5C41" w14:textId="77777777" w:rsidR="009E7D69" w:rsidRPr="00935E62" w:rsidRDefault="009E7D69">
      <w:pPr>
        <w:pStyle w:val="Textkrper"/>
        <w:rPr>
          <w:rFonts w:ascii="Arial" w:hAnsi="Arial" w:cs="Arial"/>
          <w:sz w:val="20"/>
        </w:rPr>
      </w:pPr>
    </w:p>
    <w:p w14:paraId="5C92DB70" w14:textId="77777777" w:rsidR="009E7D69" w:rsidRPr="00935E62" w:rsidRDefault="009E7D69">
      <w:pPr>
        <w:pStyle w:val="Textkrper"/>
        <w:rPr>
          <w:rFonts w:ascii="Arial" w:hAnsi="Arial" w:cs="Arial"/>
          <w:sz w:val="20"/>
        </w:rPr>
      </w:pPr>
    </w:p>
    <w:p w14:paraId="08F94FE1" w14:textId="77777777" w:rsidR="009E7D69" w:rsidRPr="00935E62" w:rsidRDefault="009E7D69">
      <w:pPr>
        <w:pStyle w:val="Textkrper"/>
        <w:rPr>
          <w:rFonts w:ascii="Arial" w:hAnsi="Arial" w:cs="Arial"/>
          <w:sz w:val="20"/>
        </w:rPr>
      </w:pPr>
    </w:p>
    <w:p w14:paraId="5F7A10CD" w14:textId="77777777" w:rsidR="009E7D69" w:rsidRPr="00935E62" w:rsidRDefault="009E7D69">
      <w:pPr>
        <w:pStyle w:val="Textkrper"/>
        <w:rPr>
          <w:rFonts w:ascii="Arial" w:hAnsi="Arial" w:cs="Arial"/>
          <w:sz w:val="20"/>
        </w:rPr>
      </w:pPr>
    </w:p>
    <w:p w14:paraId="68E36CCD" w14:textId="77777777" w:rsidR="009E7D69" w:rsidRPr="00935E62" w:rsidRDefault="009E7D69">
      <w:pPr>
        <w:pStyle w:val="Textkrper"/>
        <w:rPr>
          <w:rFonts w:ascii="Arial" w:hAnsi="Arial" w:cs="Arial"/>
          <w:sz w:val="20"/>
        </w:rPr>
      </w:pPr>
    </w:p>
    <w:p w14:paraId="77D1D6A0" w14:textId="77777777" w:rsidR="009E7D69" w:rsidRPr="00935E62" w:rsidRDefault="009E7D69">
      <w:pPr>
        <w:pStyle w:val="Textkrper"/>
        <w:spacing w:before="1"/>
        <w:rPr>
          <w:rFonts w:ascii="Arial" w:hAnsi="Arial" w:cs="Arial"/>
          <w:sz w:val="16"/>
        </w:rPr>
      </w:pPr>
    </w:p>
    <w:p w14:paraId="4823B661" w14:textId="77777777" w:rsidR="009E7D69" w:rsidRPr="00935E62" w:rsidRDefault="009D1C5A">
      <w:pPr>
        <w:spacing w:before="95"/>
        <w:ind w:left="107"/>
        <w:rPr>
          <w:rFonts w:ascii="Arial" w:hAnsi="Arial" w:cs="Arial"/>
          <w:sz w:val="36"/>
        </w:rPr>
      </w:pPr>
      <w:r w:rsidRPr="00935E62">
        <w:rPr>
          <w:rFonts w:ascii="Arial" w:hAnsi="Arial" w:cs="Arial"/>
          <w:color w:val="636466"/>
          <w:sz w:val="36"/>
        </w:rPr>
        <w:t>Band 1 für die Jahrgangsstufe 6</w:t>
      </w:r>
    </w:p>
    <w:p w14:paraId="1D1883A1" w14:textId="77777777" w:rsidR="009E7D69" w:rsidRPr="00935E62" w:rsidRDefault="009D1C5A">
      <w:pPr>
        <w:spacing w:before="124"/>
        <w:ind w:left="107"/>
        <w:rPr>
          <w:rFonts w:ascii="Arial" w:hAnsi="Arial" w:cs="Arial"/>
          <w:sz w:val="28"/>
        </w:rPr>
      </w:pPr>
      <w:r w:rsidRPr="00935E62">
        <w:rPr>
          <w:rFonts w:ascii="Arial" w:hAnsi="Arial" w:cs="Arial"/>
          <w:color w:val="636466"/>
          <w:sz w:val="28"/>
        </w:rPr>
        <w:t>ISBN: 978­3­661­</w:t>
      </w:r>
      <w:r w:rsidRPr="00935E62">
        <w:rPr>
          <w:rFonts w:ascii="Arial" w:hAnsi="Arial" w:cs="Arial"/>
          <w:b/>
          <w:color w:val="636466"/>
          <w:sz w:val="28"/>
        </w:rPr>
        <w:t>30021</w:t>
      </w:r>
      <w:r w:rsidRPr="00935E62">
        <w:rPr>
          <w:rFonts w:ascii="Arial" w:hAnsi="Arial" w:cs="Arial"/>
          <w:color w:val="636466"/>
          <w:sz w:val="28"/>
        </w:rPr>
        <w:t>­4</w:t>
      </w:r>
    </w:p>
    <w:p w14:paraId="507E698A" w14:textId="77777777" w:rsidR="009E7D69" w:rsidRDefault="009E7D69">
      <w:pPr>
        <w:rPr>
          <w:sz w:val="28"/>
        </w:rPr>
        <w:sectPr w:rsidR="009E7D69">
          <w:footerReference w:type="default" r:id="rId13"/>
          <w:type w:val="continuous"/>
          <w:pgSz w:w="16840" w:h="11910" w:orient="landscape"/>
          <w:pgMar w:top="0" w:right="1120" w:bottom="520" w:left="1140" w:header="720" w:footer="321" w:gutter="0"/>
          <w:cols w:space="720"/>
        </w:sectPr>
      </w:pPr>
    </w:p>
    <w:p w14:paraId="1CA3B9DD" w14:textId="77777777" w:rsidR="009E7D69" w:rsidRDefault="009D1C5A">
      <w:pPr>
        <w:pStyle w:val="Textkrper"/>
        <w:rPr>
          <w:rFonts w:ascii="Times New Roman"/>
          <w:sz w:val="20"/>
        </w:rPr>
      </w:pPr>
      <w:r>
        <w:lastRenderedPageBreak/>
        <w:pict w14:anchorId="73BFE681">
          <v:shape id="_x0000_s1203" style="position:absolute;margin-left:453.7pt;margin-top:126.8pt;width:37.95pt;height:9.45pt;z-index:-86896;mso-position-horizontal-relative:page;mso-position-vertical-relative:page" coordorigin="9075,2537" coordsize="759,189" path="m9834,2537l9075,2537,9075,2725,9700,2725,9834,2537xe" fillcolor="#196bac" stroked="f">
            <v:path arrowok="t"/>
            <w10:wrap anchorx="page" anchory="page"/>
          </v:shape>
        </w:pict>
      </w:r>
      <w:r>
        <w:pict w14:anchorId="23FAE624">
          <v:shape id="_x0000_s1202" style="position:absolute;margin-left:453.7pt;margin-top:241.3pt;width:57.8pt;height:9.45pt;z-index:-86872;mso-position-horizontal-relative:page;mso-position-vertical-relative:page" coordorigin="9075,4826" coordsize="1156,189" path="m10230,4826l9075,4826,9075,5014,10096,5014,10230,4826xe" fillcolor="#20bec6" stroked="f">
            <v:path arrowok="t"/>
            <w10:wrap anchorx="page" anchory="page"/>
          </v:shape>
        </w:pict>
      </w:r>
      <w:r>
        <w:pict w14:anchorId="6B5BAF8B">
          <v:group id="_x0000_s1199" style="position:absolute;margin-left:453.7pt;margin-top:277.3pt;width:52.15pt;height:9.45pt;z-index:-86848;mso-position-horizontal-relative:page;mso-position-vertical-relative:page" coordorigin="9075,5546" coordsize="1043,189">
            <v:shape id="_x0000_s1201" style="position:absolute;left:9074;top:5546;width:1043;height:189" coordorigin="9075,5546" coordsize="1043,189" path="m10117,5546l9075,5546,9075,5734,9983,5734,10117,5546xe" fillcolor="#72bf44" stroked="f">
              <v:path arrowok="t"/>
            </v:shape>
            <v:shape id="_x0000_s1200" type="#_x0000_t75" style="position:absolute;left:9098;top:5578;width:124;height:124">
              <v:imagedata r:id="rId14" o:title=""/>
            </v:shape>
            <w10:wrap anchorx="page" anchory="page"/>
          </v:group>
        </w:pict>
      </w:r>
    </w:p>
    <w:p w14:paraId="501E07E2" w14:textId="77777777" w:rsidR="009E7D69" w:rsidRDefault="009E7D69">
      <w:pPr>
        <w:pStyle w:val="Textkrper"/>
        <w:spacing w:before="10" w:after="1"/>
        <w:rPr>
          <w:rFonts w:ascii="Times New Roman"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025"/>
        <w:gridCol w:w="2834"/>
        <w:gridCol w:w="2551"/>
        <w:gridCol w:w="964"/>
        <w:gridCol w:w="3118"/>
      </w:tblGrid>
      <w:tr w:rsidR="009E7D69" w14:paraId="6FA75720" w14:textId="77777777" w:rsidTr="00DB6B7A">
        <w:trPr>
          <w:trHeight w:val="604"/>
        </w:trPr>
        <w:tc>
          <w:tcPr>
            <w:tcW w:w="850" w:type="dxa"/>
            <w:tcBorders>
              <w:left w:val="single" w:sz="4" w:space="0" w:color="196BAC"/>
              <w:bottom w:val="nil"/>
            </w:tcBorders>
            <w:shd w:val="clear" w:color="auto" w:fill="196BAC"/>
            <w:vAlign w:val="center"/>
          </w:tcPr>
          <w:p w14:paraId="2B215693" w14:textId="77777777" w:rsidR="009E7D69" w:rsidRPr="005C21EE" w:rsidRDefault="009D1C5A" w:rsidP="005C21EE">
            <w:pPr>
              <w:pStyle w:val="Tabellenkopf"/>
              <w:rPr>
                <w:color w:val="FFFFFF" w:themeColor="background1"/>
              </w:rPr>
            </w:pPr>
            <w:r w:rsidRPr="005C21EE">
              <w:rPr>
                <w:color w:val="FFFFFF" w:themeColor="background1"/>
              </w:rPr>
              <w:t>ca.</w:t>
            </w:r>
          </w:p>
          <w:p w14:paraId="39030757" w14:textId="77777777" w:rsidR="009E7D69" w:rsidRPr="005C21EE" w:rsidRDefault="009D1C5A" w:rsidP="005C21EE">
            <w:pPr>
              <w:pStyle w:val="Tabellenkopf"/>
              <w:rPr>
                <w:color w:val="FFFFFF" w:themeColor="background1"/>
              </w:rPr>
            </w:pPr>
            <w:r w:rsidRPr="005C21EE">
              <w:rPr>
                <w:color w:val="FFFFFF" w:themeColor="background1"/>
              </w:rPr>
              <w:t>8 Std.</w:t>
            </w:r>
          </w:p>
        </w:tc>
        <w:tc>
          <w:tcPr>
            <w:tcW w:w="13492" w:type="dxa"/>
            <w:gridSpan w:val="5"/>
            <w:tcBorders>
              <w:bottom w:val="nil"/>
              <w:right w:val="nil"/>
            </w:tcBorders>
            <w:shd w:val="clear" w:color="auto" w:fill="196BAC"/>
            <w:vAlign w:val="center"/>
          </w:tcPr>
          <w:p w14:paraId="443D6873" w14:textId="77777777" w:rsidR="009E7D69" w:rsidRPr="005C21EE" w:rsidRDefault="009D1C5A" w:rsidP="005C21EE">
            <w:pPr>
              <w:pStyle w:val="Tabellenkopf"/>
              <w:rPr>
                <w:color w:val="FFFFFF" w:themeColor="background1"/>
              </w:rPr>
            </w:pPr>
            <w:r w:rsidRPr="005C21EE">
              <w:rPr>
                <w:color w:val="FFFFFF" w:themeColor="background1"/>
              </w:rPr>
              <w:t>Kapitel 1:</w:t>
            </w:r>
          </w:p>
          <w:p w14:paraId="02DCE770" w14:textId="77777777" w:rsidR="009E7D69" w:rsidRPr="005C21EE" w:rsidRDefault="009D1C5A" w:rsidP="005C21EE">
            <w:pPr>
              <w:pStyle w:val="Tabellenkopf"/>
              <w:rPr>
                <w:color w:val="FFFFFF" w:themeColor="background1"/>
              </w:rPr>
            </w:pPr>
            <w:r w:rsidRPr="005C21EE">
              <w:rPr>
                <w:color w:val="FFFFFF" w:themeColor="background1"/>
              </w:rPr>
              <w:t>Der Mensch und seine Geschichte (Lernbereich 2)</w:t>
            </w:r>
          </w:p>
        </w:tc>
      </w:tr>
      <w:tr w:rsidR="009E7D69" w14:paraId="4AF3B9BD" w14:textId="77777777" w:rsidTr="00DB6B7A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196BAC"/>
              <w:bottom w:val="nil"/>
            </w:tcBorders>
            <w:shd w:val="clear" w:color="auto" w:fill="80ADCE"/>
            <w:vAlign w:val="center"/>
          </w:tcPr>
          <w:p w14:paraId="01C6639D" w14:textId="77777777" w:rsidR="009E7D69" w:rsidRDefault="009E7D69" w:rsidP="005C21EE">
            <w:pPr>
              <w:pStyle w:val="Tabellentext"/>
              <w:ind w:left="0"/>
              <w:rPr>
                <w:rFonts w:ascii="Times New Roman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  <w:shd w:val="clear" w:color="auto" w:fill="80ADCE"/>
            <w:vAlign w:val="center"/>
          </w:tcPr>
          <w:p w14:paraId="32E82154" w14:textId="77777777" w:rsidR="009E7D69" w:rsidRDefault="009D1C5A" w:rsidP="005C21EE">
            <w:pPr>
              <w:pStyle w:val="Tabellenkopf"/>
            </w:pPr>
            <w:r>
              <w:t xml:space="preserve">Kompetenzerwartungen im </w:t>
            </w:r>
            <w:proofErr w:type="spellStart"/>
            <w:r>
              <w:t>LehrplanPLUS</w:t>
            </w:r>
            <w:proofErr w:type="spellEnd"/>
          </w:p>
        </w:tc>
        <w:tc>
          <w:tcPr>
            <w:tcW w:w="2834" w:type="dxa"/>
            <w:tcBorders>
              <w:top w:val="nil"/>
              <w:bottom w:val="nil"/>
            </w:tcBorders>
            <w:shd w:val="clear" w:color="auto" w:fill="80ADCE"/>
            <w:vAlign w:val="center"/>
          </w:tcPr>
          <w:p w14:paraId="0E535C34" w14:textId="77777777" w:rsidR="009E7D69" w:rsidRDefault="009D1C5A" w:rsidP="005C21EE">
            <w:pPr>
              <w:pStyle w:val="Tabellenkopf"/>
            </w:pPr>
            <w:r>
              <w:t>Inhalte zu den Kompetenzen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80ADCE"/>
            <w:vAlign w:val="center"/>
          </w:tcPr>
          <w:p w14:paraId="2F04E25A" w14:textId="77777777" w:rsidR="009E7D69" w:rsidRDefault="009D1C5A" w:rsidP="005C21EE">
            <w:pPr>
              <w:pStyle w:val="Tabellenkopf"/>
            </w:pPr>
            <w:r>
              <w:t>Thema im Schulbuch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80ADCE"/>
            <w:vAlign w:val="center"/>
          </w:tcPr>
          <w:p w14:paraId="696C57A8" w14:textId="77777777" w:rsidR="009E7D69" w:rsidRDefault="009D1C5A" w:rsidP="005C21EE">
            <w:pPr>
              <w:pStyle w:val="Tabellenkopf"/>
            </w:pPr>
            <w:r>
              <w:t>Seite</w:t>
            </w: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shd w:val="clear" w:color="auto" w:fill="80ADCE"/>
            <w:vAlign w:val="center"/>
          </w:tcPr>
          <w:p w14:paraId="7C6BB460" w14:textId="77777777" w:rsidR="009E7D69" w:rsidRDefault="009D1C5A" w:rsidP="005C21EE">
            <w:pPr>
              <w:pStyle w:val="Tabellenkopf"/>
            </w:pPr>
            <w:r>
              <w:t>Kommentar – zentrale Aspekte</w:t>
            </w:r>
          </w:p>
        </w:tc>
      </w:tr>
      <w:tr w:rsidR="009E7D69" w14:paraId="5588D32C" w14:textId="77777777" w:rsidTr="00A6403B">
        <w:trPr>
          <w:trHeight w:val="2284"/>
        </w:trPr>
        <w:tc>
          <w:tcPr>
            <w:tcW w:w="850" w:type="dxa"/>
            <w:tcBorders>
              <w:top w:val="nil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03297309" w14:textId="77777777" w:rsidR="009E7D69" w:rsidRDefault="009E7D69">
            <w:pPr>
              <w:pStyle w:val="Tabellentext"/>
              <w:ind w:left="0"/>
              <w:rPr>
                <w:rFonts w:ascii="Times New Roman"/>
              </w:rPr>
            </w:pPr>
          </w:p>
        </w:tc>
        <w:tc>
          <w:tcPr>
            <w:tcW w:w="4025" w:type="dxa"/>
            <w:tcBorders>
              <w:top w:val="nil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682EDEE8" w14:textId="5990E2E3" w:rsidR="009E7D69" w:rsidRDefault="009D1C5A" w:rsidP="00A6403B">
            <w:pPr>
              <w:pStyle w:val="Tabellentext"/>
              <w:spacing w:before="60"/>
            </w:pPr>
            <w:r>
              <w:t xml:space="preserve">Die Schülerinnen und Schüler erfassen die </w:t>
            </w:r>
            <w:r w:rsidR="006A0E75">
              <w:br/>
            </w:r>
            <w:r>
              <w:t>Dimensionen Vergangenheit, Gegenwart und Zukunft als grundlegendes Muster der mensc</w:t>
            </w:r>
            <w:r>
              <w:t>h</w:t>
            </w:r>
            <w:r>
              <w:t>lichen Orientierung und begreifen sich damit selbst als Mensch mit eigener Geschichte.</w:t>
            </w:r>
          </w:p>
          <w:p w14:paraId="692A64CA" w14:textId="360DF55B" w:rsidR="009E7D69" w:rsidRDefault="006A0E75" w:rsidP="00A6403B">
            <w:pPr>
              <w:pStyle w:val="Tabellentext"/>
            </w:pPr>
            <w:r>
              <w:rPr>
                <w:rStyle w:val="Zeichenblaufettkursiv"/>
              </w:rPr>
              <w:t>Lernbereich 1: Methoden und</w:t>
            </w:r>
            <w:r w:rsidR="009D1C5A" w:rsidRPr="00A436B0">
              <w:rPr>
                <w:rStyle w:val="Zeichenblaufettkursiv"/>
              </w:rPr>
              <w:t xml:space="preserve"> Arbeitstec</w:t>
            </w:r>
            <w:r w:rsidR="009D1C5A" w:rsidRPr="00A436B0">
              <w:rPr>
                <w:rStyle w:val="Zeichenblaufettkursiv"/>
              </w:rPr>
              <w:t>h</w:t>
            </w:r>
            <w:r w:rsidR="009D1C5A" w:rsidRPr="00A436B0">
              <w:rPr>
                <w:rStyle w:val="Zeichenblaufettkursiv"/>
              </w:rPr>
              <w:t>niken</w:t>
            </w:r>
            <w:r w:rsidR="009D1C5A">
              <w:rPr>
                <w:rFonts w:ascii="Myriad Pro" w:hAnsi="Myriad Pro"/>
                <w:i/>
                <w:color w:val="196BAC"/>
              </w:rPr>
              <w:t xml:space="preserve"> </w:t>
            </w:r>
            <w:r w:rsidR="009D1C5A">
              <w:t xml:space="preserve">Die </w:t>
            </w:r>
            <w:proofErr w:type="spellStart"/>
            <w:r w:rsidR="009D1C5A">
              <w:t>SuS</w:t>
            </w:r>
            <w:proofErr w:type="spellEnd"/>
            <w:r w:rsidR="009D1C5A">
              <w:t xml:space="preserve"> unterscheiden </w:t>
            </w:r>
            <w:r w:rsidR="009D1C5A" w:rsidRPr="007A7F5A">
              <w:rPr>
                <w:rStyle w:val="Zeichenfettkursiv"/>
              </w:rPr>
              <w:t>Quellen</w:t>
            </w:r>
            <w:r w:rsidR="009D1C5A">
              <w:rPr>
                <w:rFonts w:ascii="Myriad Pro" w:hAnsi="Myriad Pro"/>
                <w:i/>
              </w:rPr>
              <w:t xml:space="preserve"> </w:t>
            </w:r>
            <w:r w:rsidR="009D1C5A">
              <w:t xml:space="preserve">von </w:t>
            </w:r>
            <w:r w:rsidR="009D1C5A" w:rsidRPr="007A7F5A">
              <w:rPr>
                <w:rStyle w:val="Zeichenfettkursiv"/>
              </w:rPr>
              <w:t>Da</w:t>
            </w:r>
            <w:r w:rsidR="009D1C5A" w:rsidRPr="007A7F5A">
              <w:rPr>
                <w:rStyle w:val="Zeichenfettkursiv"/>
              </w:rPr>
              <w:t>r</w:t>
            </w:r>
            <w:r w:rsidR="009D1C5A" w:rsidRPr="007A7F5A">
              <w:rPr>
                <w:rStyle w:val="Zeichenfettkursiv"/>
              </w:rPr>
              <w:t>stellungen</w:t>
            </w:r>
            <w:r w:rsidR="009D1C5A">
              <w:t xml:space="preserve">. Die </w:t>
            </w:r>
            <w:proofErr w:type="spellStart"/>
            <w:r w:rsidR="009D1C5A">
              <w:t>SuS</w:t>
            </w:r>
            <w:proofErr w:type="spellEnd"/>
            <w:r w:rsidR="009D1C5A">
              <w:t xml:space="preserve"> bilde</w:t>
            </w:r>
            <w:r w:rsidR="006F1A03">
              <w:t>n mithilfe von Quellen und Dar</w:t>
            </w:r>
            <w:r w:rsidR="009D1C5A">
              <w:t xml:space="preserve">stellungen einfache </w:t>
            </w:r>
            <w:r w:rsidR="009D1C5A" w:rsidRPr="007A7F5A">
              <w:rPr>
                <w:rStyle w:val="Zeichenfettkursiv"/>
              </w:rPr>
              <w:t>histor</w:t>
            </w:r>
            <w:r w:rsidR="009D1C5A" w:rsidRPr="007A7F5A">
              <w:rPr>
                <w:rStyle w:val="Zeichenfettkursiv"/>
              </w:rPr>
              <w:t>i</w:t>
            </w:r>
            <w:r w:rsidR="009D1C5A" w:rsidRPr="007A7F5A">
              <w:rPr>
                <w:rStyle w:val="Zeichenfettkursiv"/>
              </w:rPr>
              <w:t>sche Narr</w:t>
            </w:r>
            <w:r w:rsidR="009D1C5A" w:rsidRPr="007A7F5A">
              <w:rPr>
                <w:rStyle w:val="Zeichenfettkursiv"/>
              </w:rPr>
              <w:t>a</w:t>
            </w:r>
            <w:r w:rsidR="009D1C5A" w:rsidRPr="007A7F5A">
              <w:rPr>
                <w:rStyle w:val="Zeichenfettkursiv"/>
              </w:rPr>
              <w:t>tionen</w:t>
            </w:r>
            <w:r w:rsidR="009D1C5A">
              <w:rPr>
                <w:rFonts w:ascii="Myriad Pro" w:hAnsi="Myriad Pro"/>
                <w:i/>
                <w:spacing w:val="15"/>
              </w:rPr>
              <w:t xml:space="preserve"> </w:t>
            </w:r>
            <w:r w:rsidR="009D1C5A">
              <w:t>[…].</w:t>
            </w:r>
          </w:p>
        </w:tc>
        <w:tc>
          <w:tcPr>
            <w:tcW w:w="2834" w:type="dxa"/>
            <w:tcBorders>
              <w:top w:val="nil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1A69898E" w14:textId="77777777" w:rsidR="009E7D69" w:rsidRPr="00C51C7C" w:rsidRDefault="009D1C5A" w:rsidP="00C51C7C">
            <w:pPr>
              <w:pStyle w:val="TabellentextAbstandvor"/>
            </w:pPr>
            <w:r w:rsidRPr="00C51C7C">
              <w:t>Zeit als zentrale Dimension von Geschichte</w:t>
            </w:r>
          </w:p>
          <w:p w14:paraId="5DCEBCD7" w14:textId="5F28E2F9" w:rsidR="009E7D69" w:rsidRPr="00C51C7C" w:rsidRDefault="009D1C5A" w:rsidP="00C51C7C">
            <w:pPr>
              <w:pStyle w:val="Tabellentext"/>
            </w:pPr>
            <w:r w:rsidRPr="00C51C7C">
              <w:t xml:space="preserve">Formen geschichtlicher </w:t>
            </w:r>
            <w:r w:rsidR="006A0E75">
              <w:br/>
            </w:r>
            <w:r w:rsidRPr="00C51C7C">
              <w:t>Überlief</w:t>
            </w:r>
            <w:r w:rsidRPr="00C51C7C">
              <w:t>e</w:t>
            </w:r>
            <w:r w:rsidRPr="00C51C7C">
              <w:t>rung</w:t>
            </w:r>
          </w:p>
        </w:tc>
        <w:tc>
          <w:tcPr>
            <w:tcW w:w="2551" w:type="dxa"/>
            <w:tcBorders>
              <w:top w:val="nil"/>
              <w:left w:val="single" w:sz="4" w:space="0" w:color="196BAC"/>
              <w:bottom w:val="single" w:sz="4" w:space="0" w:color="196BAC"/>
              <w:right w:val="single" w:sz="4" w:space="0" w:color="196BAC"/>
            </w:tcBorders>
            <w:shd w:val="clear" w:color="auto" w:fill="D1DFEC"/>
          </w:tcPr>
          <w:p w14:paraId="5F2F5D0B" w14:textId="7D8130D8" w:rsidR="009E7D69" w:rsidRPr="006F1A03" w:rsidRDefault="00C51C7C" w:rsidP="00BB0B98">
            <w:pPr>
              <w:pStyle w:val="TabellentextAbstandvor"/>
            </w:pPr>
            <w:r>
              <w:rPr>
                <w:noProof/>
                <w:lang w:bidi="ar-SA"/>
              </w:rPr>
              <w:drawing>
                <wp:inline distT="0" distB="0" distL="0" distR="0" wp14:anchorId="603BC501" wp14:editId="093D31C5">
                  <wp:extent cx="487680" cy="126492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gnetten IHV_Auftakt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0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116024" w14:textId="0395EBA6" w:rsidR="009E7D69" w:rsidRPr="006F1A03" w:rsidRDefault="009D1C5A" w:rsidP="00BB0B98">
            <w:pPr>
              <w:pStyle w:val="Tabellentext"/>
            </w:pPr>
            <w:r w:rsidRPr="006F1A03">
              <w:t xml:space="preserve">Der Mensch und seine </w:t>
            </w:r>
            <w:r w:rsidR="00C53DCC">
              <w:br/>
            </w:r>
            <w:r w:rsidRPr="006F1A03">
              <w:t>G</w:t>
            </w:r>
            <w:r w:rsidRPr="006F1A03">
              <w:t>e</w:t>
            </w:r>
            <w:r w:rsidRPr="006F1A03">
              <w:t>schichte</w:t>
            </w:r>
          </w:p>
        </w:tc>
        <w:tc>
          <w:tcPr>
            <w:tcW w:w="964" w:type="dxa"/>
            <w:tcBorders>
              <w:top w:val="nil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30A20332" w14:textId="77777777" w:rsidR="009E7D69" w:rsidRPr="006F1A03" w:rsidRDefault="009D1C5A" w:rsidP="00A6403B">
            <w:pPr>
              <w:pStyle w:val="Tabellentext"/>
              <w:spacing w:before="60"/>
            </w:pPr>
            <w:r w:rsidRPr="006F1A03">
              <w:t>10/11</w:t>
            </w:r>
          </w:p>
        </w:tc>
        <w:tc>
          <w:tcPr>
            <w:tcW w:w="3118" w:type="dxa"/>
            <w:tcBorders>
              <w:top w:val="nil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52615EE5" w14:textId="77777777" w:rsidR="009E7D69" w:rsidRPr="00C51C7C" w:rsidRDefault="009D1C5A" w:rsidP="00C51C7C">
            <w:pPr>
              <w:pStyle w:val="TabellentextAbstandvor"/>
            </w:pPr>
            <w:r w:rsidRPr="00C51C7C">
              <w:t>Geschichte: Menschen hinterlassen Spuren – Woher wissen wir etwas über die Vergangenheit?</w:t>
            </w:r>
          </w:p>
          <w:p w14:paraId="7C8246D6" w14:textId="77777777" w:rsidR="009E7D69" w:rsidRPr="00C51C7C" w:rsidRDefault="009D1C5A" w:rsidP="00C51C7C">
            <w:pPr>
              <w:pStyle w:val="Tabellentext"/>
            </w:pPr>
            <w:r w:rsidRPr="00C51C7C">
              <w:t>Fragen stellen (AA 1, 2 und 4) –</w:t>
            </w:r>
          </w:p>
          <w:p w14:paraId="2CE4832B" w14:textId="77777777" w:rsidR="009E7D69" w:rsidRPr="00C51C7C" w:rsidRDefault="009D1C5A" w:rsidP="00C51C7C">
            <w:pPr>
              <w:pStyle w:val="Tabellentext"/>
            </w:pPr>
            <w:r w:rsidRPr="00C51C7C">
              <w:t>Narrationen bilden (AA 3, 4)</w:t>
            </w:r>
          </w:p>
        </w:tc>
      </w:tr>
      <w:tr w:rsidR="009E7D69" w14:paraId="11564DA4" w14:textId="77777777" w:rsidTr="00750081">
        <w:trPr>
          <w:trHeight w:val="2134"/>
        </w:trPr>
        <w:tc>
          <w:tcPr>
            <w:tcW w:w="850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7D1A34EB" w14:textId="77777777" w:rsidR="009E7D69" w:rsidRDefault="009E7D69">
            <w:pPr>
              <w:pStyle w:val="Tabellentext"/>
              <w:ind w:left="0"/>
              <w:rPr>
                <w:rFonts w:ascii="Times New Roman"/>
              </w:rPr>
            </w:pPr>
          </w:p>
        </w:tc>
        <w:tc>
          <w:tcPr>
            <w:tcW w:w="4025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716D17D3" w14:textId="77777777" w:rsidR="009E7D69" w:rsidRDefault="009D1C5A" w:rsidP="00A6403B">
            <w:pPr>
              <w:pStyle w:val="Tabellentext"/>
              <w:spacing w:before="60"/>
            </w:pPr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erfassen die Dimensionen Verga</w:t>
            </w:r>
            <w:r>
              <w:t>n</w:t>
            </w:r>
            <w:r>
              <w:t>genheit, Gegenwart und Zukunft als grundl</w:t>
            </w:r>
            <w:r>
              <w:t>e</w:t>
            </w:r>
            <w:r>
              <w:t>gendes Muster der menschlichen Orientierung und b</w:t>
            </w:r>
            <w:r>
              <w:t>e</w:t>
            </w:r>
            <w:r>
              <w:t>greifen sich damit selbst als Mensch mit eigener Geschichte.</w:t>
            </w:r>
          </w:p>
          <w:p w14:paraId="0137EE9F" w14:textId="7FA538FB" w:rsidR="009E7D69" w:rsidRDefault="009D1C5A" w:rsidP="004529EB">
            <w:pPr>
              <w:pStyle w:val="Tabellentext"/>
            </w:pPr>
            <w:r w:rsidRPr="00DB6B7A">
              <w:rPr>
                <w:rStyle w:val="Zeichenblaufettkursiv"/>
              </w:rPr>
              <w:t>Lernbereich 1: Methoden und Arbeitstec</w:t>
            </w:r>
            <w:r w:rsidRPr="00DB6B7A">
              <w:rPr>
                <w:rStyle w:val="Zeichenblaufettkursiv"/>
              </w:rPr>
              <w:t>h</w:t>
            </w:r>
            <w:r w:rsidRPr="00DB6B7A">
              <w:rPr>
                <w:rStyle w:val="Zeichenblaufettkursiv"/>
              </w:rPr>
              <w:t>niken</w:t>
            </w:r>
            <w:r>
              <w:rPr>
                <w:rFonts w:ascii="Myriad Pro" w:hAnsi="Myriad Pro"/>
                <w:i/>
                <w:color w:val="196BAC"/>
              </w:rPr>
              <w:t xml:space="preserve"> </w:t>
            </w:r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nutzen </w:t>
            </w:r>
            <w:r w:rsidRPr="00DB6B7A">
              <w:rPr>
                <w:rStyle w:val="Zeichenfettkursiv"/>
              </w:rPr>
              <w:t>Da</w:t>
            </w:r>
            <w:r w:rsidR="004529EB">
              <w:rPr>
                <w:rStyle w:val="Zeichenfettkursiv"/>
              </w:rPr>
              <w:t>rstellungen der g</w:t>
            </w:r>
            <w:r w:rsidR="004529EB">
              <w:rPr>
                <w:rStyle w:val="Zeichenfettkursiv"/>
              </w:rPr>
              <w:t>e</w:t>
            </w:r>
            <w:r w:rsidR="004529EB">
              <w:rPr>
                <w:rStyle w:val="Zeichenfettkursiv"/>
              </w:rPr>
              <w:t>schicht</w:t>
            </w:r>
            <w:r w:rsidRPr="00DB6B7A">
              <w:rPr>
                <w:rStyle w:val="Zeichenfettkursiv"/>
              </w:rPr>
              <w:t>lichen Chronologie</w:t>
            </w:r>
            <w:r>
              <w:rPr>
                <w:rFonts w:ascii="Myriad Pro" w:hAnsi="Myriad Pro"/>
                <w:i/>
              </w:rPr>
              <w:t xml:space="preserve"> </w:t>
            </w:r>
            <w:r>
              <w:t>zur Orientierung in der Zeit, wie z.</w:t>
            </w:r>
            <w:r w:rsidR="004529EB">
              <w:t> </w:t>
            </w:r>
            <w:r>
              <w:t>B. Zeitleiste, Geschichtsfries.</w:t>
            </w:r>
          </w:p>
        </w:tc>
        <w:tc>
          <w:tcPr>
            <w:tcW w:w="2834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59C9EBB4" w14:textId="77777777" w:rsidR="009E7D69" w:rsidRPr="00C51C7C" w:rsidRDefault="009D1C5A" w:rsidP="00C51C7C">
            <w:pPr>
              <w:pStyle w:val="TabellentextAbstandvor"/>
            </w:pPr>
            <w:r w:rsidRPr="00C51C7C">
              <w:t>Zeit als zentrale Dimension von Geschichte</w:t>
            </w:r>
          </w:p>
        </w:tc>
        <w:tc>
          <w:tcPr>
            <w:tcW w:w="2551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  <w:shd w:val="clear" w:color="auto" w:fill="D1DFEC"/>
          </w:tcPr>
          <w:p w14:paraId="32643D19" w14:textId="73AF65D3" w:rsidR="009E7D69" w:rsidRPr="00C51C7C" w:rsidRDefault="00C51C7C" w:rsidP="00C51C7C">
            <w:pPr>
              <w:pStyle w:val="TabellentextAbstandvor"/>
            </w:pPr>
            <w:r>
              <w:rPr>
                <w:noProof/>
                <w:lang w:bidi="ar-SA"/>
              </w:rPr>
              <w:drawing>
                <wp:inline distT="0" distB="0" distL="0" distR="0" wp14:anchorId="2AE24956" wp14:editId="77F0F255">
                  <wp:extent cx="749808" cy="134112"/>
                  <wp:effectExtent l="0" t="0" r="0" b="0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gnetten IHV_Orientierung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808" cy="134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88ABD1" w14:textId="297E02E4" w:rsidR="009E7D69" w:rsidRPr="00C51C7C" w:rsidRDefault="009D1C5A" w:rsidP="00C51C7C">
            <w:pPr>
              <w:pStyle w:val="Tabellentext"/>
            </w:pPr>
            <w:r w:rsidRPr="00C51C7C">
              <w:t xml:space="preserve">Frühgeschichte der </w:t>
            </w:r>
            <w:r w:rsidR="00C53DCC">
              <w:br/>
            </w:r>
            <w:r w:rsidRPr="00C51C7C">
              <w:t>Me</w:t>
            </w:r>
            <w:r w:rsidRPr="00C51C7C">
              <w:t>n</w:t>
            </w:r>
            <w:r w:rsidRPr="00C51C7C">
              <w:t>schen</w:t>
            </w:r>
          </w:p>
          <w:p w14:paraId="7834528E" w14:textId="77777777" w:rsidR="009E7D69" w:rsidRPr="00C51C7C" w:rsidRDefault="009E7D69" w:rsidP="00C51C7C">
            <w:pPr>
              <w:pStyle w:val="Tabellentext"/>
            </w:pPr>
          </w:p>
          <w:p w14:paraId="5054A17B" w14:textId="0AA0D9D7" w:rsidR="00A847A2" w:rsidRPr="00C51C7C" w:rsidRDefault="00C51C7C" w:rsidP="00C51C7C">
            <w:pPr>
              <w:pStyle w:val="Tabellentext"/>
            </w:pPr>
            <w:r w:rsidRPr="00C51C7C">
              <w:drawing>
                <wp:inline distT="0" distB="0" distL="0" distR="0" wp14:anchorId="57D1C0F4" wp14:editId="24E44528">
                  <wp:extent cx="693420" cy="131064"/>
                  <wp:effectExtent l="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gnetten IHV_Methode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420" cy="131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50056E" w14:textId="538DA326" w:rsidR="009E7D69" w:rsidRPr="00C51C7C" w:rsidRDefault="009D1C5A" w:rsidP="00C51C7C">
            <w:pPr>
              <w:pStyle w:val="Tabellentext"/>
            </w:pPr>
            <w:r w:rsidRPr="00C51C7C">
              <w:t xml:space="preserve">Sachinformationen zu </w:t>
            </w:r>
            <w:r w:rsidR="006A0E75">
              <w:br/>
            </w:r>
            <w:r w:rsidRPr="00C51C7C">
              <w:t>Vor­ und Frühmenschen</w:t>
            </w:r>
          </w:p>
          <w:p w14:paraId="3AECF98B" w14:textId="77777777" w:rsidR="009E7D69" w:rsidRPr="00C51C7C" w:rsidRDefault="009E7D69" w:rsidP="00C51C7C">
            <w:pPr>
              <w:pStyle w:val="Tabellentext"/>
            </w:pPr>
          </w:p>
          <w:p w14:paraId="302E2642" w14:textId="77777777" w:rsidR="009E7D69" w:rsidRPr="006F1A03" w:rsidRDefault="009D1C5A" w:rsidP="00C51C7C">
            <w:pPr>
              <w:pStyle w:val="Tabellentext"/>
            </w:pPr>
            <w:r w:rsidRPr="00C51C7C">
              <w:t>Wie alt ist der Mens</w:t>
            </w:r>
            <w:r w:rsidRPr="006F1A03">
              <w:t>ch?</w:t>
            </w:r>
          </w:p>
        </w:tc>
        <w:tc>
          <w:tcPr>
            <w:tcW w:w="964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757E86DE" w14:textId="77777777" w:rsidR="009E7D69" w:rsidRPr="006F1A03" w:rsidRDefault="009D1C5A" w:rsidP="00C51C7C">
            <w:pPr>
              <w:pStyle w:val="TabellentextAbstandvor"/>
            </w:pPr>
            <w:r w:rsidRPr="006F1A03">
              <w:t>12/13</w:t>
            </w:r>
          </w:p>
          <w:p w14:paraId="1208EB23" w14:textId="77777777" w:rsidR="009E7D69" w:rsidRPr="006F1A03" w:rsidRDefault="009E7D69" w:rsidP="006F1A03">
            <w:pPr>
              <w:pStyle w:val="Tabellentext"/>
            </w:pPr>
          </w:p>
          <w:p w14:paraId="7B31542F" w14:textId="77777777" w:rsidR="009E7D69" w:rsidRDefault="009E7D69" w:rsidP="006F1A03">
            <w:pPr>
              <w:pStyle w:val="Tabellentext"/>
            </w:pPr>
          </w:p>
          <w:p w14:paraId="4B3E951A" w14:textId="77777777" w:rsidR="00400E50" w:rsidRPr="006F1A03" w:rsidRDefault="00400E50" w:rsidP="006F1A03">
            <w:pPr>
              <w:pStyle w:val="Tabellentext"/>
            </w:pPr>
          </w:p>
          <w:p w14:paraId="2E77914D" w14:textId="77777777" w:rsidR="009E7D69" w:rsidRPr="006F1A03" w:rsidRDefault="009D1C5A" w:rsidP="006F1A03">
            <w:pPr>
              <w:pStyle w:val="Tabellentext"/>
            </w:pPr>
            <w:r w:rsidRPr="006F1A03">
              <w:t>14/15</w:t>
            </w:r>
          </w:p>
          <w:p w14:paraId="3C0E0520" w14:textId="77777777" w:rsidR="009E7D69" w:rsidRPr="006F1A03" w:rsidRDefault="009E7D69" w:rsidP="006F1A03">
            <w:pPr>
              <w:pStyle w:val="Tabellentext"/>
            </w:pPr>
          </w:p>
          <w:p w14:paraId="00E7616A" w14:textId="77777777" w:rsidR="009E7D69" w:rsidRDefault="009E7D69" w:rsidP="006F1A03">
            <w:pPr>
              <w:pStyle w:val="Tabellentext"/>
            </w:pPr>
          </w:p>
          <w:p w14:paraId="4968D5BA" w14:textId="77777777" w:rsidR="00A847A2" w:rsidRPr="006F1A03" w:rsidRDefault="00A847A2" w:rsidP="006F1A03">
            <w:pPr>
              <w:pStyle w:val="Tabellentext"/>
            </w:pPr>
          </w:p>
          <w:p w14:paraId="18853009" w14:textId="77777777" w:rsidR="009E7D69" w:rsidRPr="006F1A03" w:rsidRDefault="009D1C5A" w:rsidP="006F1A03">
            <w:pPr>
              <w:pStyle w:val="Tabellentext"/>
            </w:pPr>
            <w:r w:rsidRPr="006F1A03">
              <w:t>16/17</w:t>
            </w:r>
          </w:p>
        </w:tc>
        <w:tc>
          <w:tcPr>
            <w:tcW w:w="3118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48908669" w14:textId="77777777" w:rsidR="009E7D69" w:rsidRPr="00C51C7C" w:rsidRDefault="009D1C5A" w:rsidP="00C51C7C">
            <w:pPr>
              <w:pStyle w:val="TabellentextAbstandvor"/>
            </w:pPr>
            <w:r w:rsidRPr="00C51C7C">
              <w:t>Räumliche und zeitliche Einor</w:t>
            </w:r>
            <w:r w:rsidRPr="00C51C7C">
              <w:t>d</w:t>
            </w:r>
            <w:r w:rsidRPr="00C51C7C">
              <w:t>nung:</w:t>
            </w:r>
          </w:p>
          <w:p w14:paraId="6B814C60" w14:textId="77777777" w:rsidR="009E7D69" w:rsidRPr="00C51C7C" w:rsidRDefault="009D1C5A" w:rsidP="00C51C7C">
            <w:pPr>
              <w:pStyle w:val="Tabellentext"/>
            </w:pPr>
            <w:r w:rsidRPr="00C51C7C">
              <w:t>Was ist ein„Mensch“?</w:t>
            </w:r>
          </w:p>
          <w:p w14:paraId="5A5BDDBC" w14:textId="77777777" w:rsidR="009E7D69" w:rsidRPr="00C51C7C" w:rsidRDefault="009D1C5A" w:rsidP="00C51C7C">
            <w:pPr>
              <w:pStyle w:val="Tabellentext"/>
            </w:pPr>
            <w:r w:rsidRPr="00C51C7C">
              <w:t>Seit wann gibt es Menschen?</w:t>
            </w:r>
          </w:p>
        </w:tc>
      </w:tr>
      <w:tr w:rsidR="009E7D69" w14:paraId="22D4C742" w14:textId="77777777" w:rsidTr="00A6403B">
        <w:trPr>
          <w:trHeight w:val="1319"/>
        </w:trPr>
        <w:tc>
          <w:tcPr>
            <w:tcW w:w="850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36ED45F9" w14:textId="77777777" w:rsidR="009E7D69" w:rsidRDefault="009E7D69">
            <w:pPr>
              <w:pStyle w:val="Tabellentext"/>
              <w:ind w:left="0"/>
              <w:rPr>
                <w:rFonts w:ascii="Times New Roman"/>
              </w:rPr>
            </w:pPr>
          </w:p>
        </w:tc>
        <w:tc>
          <w:tcPr>
            <w:tcW w:w="4025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47A2408A" w14:textId="77777777" w:rsidR="009E7D69" w:rsidRDefault="009D1C5A" w:rsidP="00A6403B">
            <w:pPr>
              <w:pStyle w:val="Tabellentext"/>
              <w:spacing w:before="60"/>
            </w:pPr>
            <w:r w:rsidRPr="00DB6B7A">
              <w:rPr>
                <w:rStyle w:val="Zeichenblaufettkursiv"/>
              </w:rPr>
              <w:t>Lernbereich 1: Methoden und Arbeitstec</w:t>
            </w:r>
            <w:r w:rsidRPr="00DB6B7A">
              <w:rPr>
                <w:rStyle w:val="Zeichenblaufettkursiv"/>
              </w:rPr>
              <w:t>h</w:t>
            </w:r>
            <w:r w:rsidRPr="00DB6B7A">
              <w:rPr>
                <w:rStyle w:val="Zeichenblaufettkursiv"/>
              </w:rPr>
              <w:t>niken</w:t>
            </w:r>
            <w:r>
              <w:rPr>
                <w:rFonts w:ascii="Myriad Pro" w:hAnsi="Myriad Pro"/>
                <w:i/>
                <w:color w:val="196BAC"/>
              </w:rPr>
              <w:t xml:space="preserve"> </w:t>
            </w:r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beantworten einfache und selbst entwickelte historische Fragestellungen mithilfe ausgewählter </w:t>
            </w:r>
            <w:r w:rsidRPr="00DB6B7A">
              <w:rPr>
                <w:rStyle w:val="Zeichenfettkursiv"/>
              </w:rPr>
              <w:t>Text, Bild­ oder Sac</w:t>
            </w:r>
            <w:r w:rsidRPr="00DB6B7A">
              <w:rPr>
                <w:rStyle w:val="Zeichenfettkursiv"/>
              </w:rPr>
              <w:t>h</w:t>
            </w:r>
            <w:r w:rsidRPr="00DB6B7A">
              <w:rPr>
                <w:rStyle w:val="Zeichenfettkursiv"/>
              </w:rPr>
              <w:t>quellen</w:t>
            </w:r>
            <w:r>
              <w:t>.</w:t>
            </w:r>
          </w:p>
          <w:p w14:paraId="3692DB3B" w14:textId="77777777" w:rsidR="009E7D69" w:rsidRDefault="009D1C5A" w:rsidP="00A6403B">
            <w:pPr>
              <w:pStyle w:val="TabellentextAbstandnach"/>
              <w:rPr>
                <w:rFonts w:ascii="Myriad Pro"/>
                <w:i/>
              </w:rPr>
            </w:pPr>
            <w:r>
              <w:t xml:space="preserve">Unterscheidung von </w:t>
            </w:r>
            <w:r w:rsidRPr="00DB6B7A">
              <w:rPr>
                <w:rStyle w:val="Zeichenfettkursiv"/>
              </w:rPr>
              <w:t>Quellen</w:t>
            </w:r>
            <w:r>
              <w:rPr>
                <w:rFonts w:ascii="Myriad Pro"/>
                <w:i/>
              </w:rPr>
              <w:t xml:space="preserve"> </w:t>
            </w:r>
            <w:r>
              <w:t xml:space="preserve">und </w:t>
            </w:r>
            <w:r w:rsidRPr="00DB6B7A">
              <w:rPr>
                <w:rStyle w:val="Zeichenfettkursiv"/>
              </w:rPr>
              <w:t>Darstellu</w:t>
            </w:r>
            <w:r w:rsidRPr="00DB6B7A">
              <w:rPr>
                <w:rStyle w:val="Zeichenfettkursiv"/>
              </w:rPr>
              <w:t>n</w:t>
            </w:r>
            <w:r w:rsidRPr="00DB6B7A">
              <w:rPr>
                <w:rStyle w:val="Zeichenfettkursiv"/>
              </w:rPr>
              <w:t>gen</w:t>
            </w:r>
          </w:p>
        </w:tc>
        <w:tc>
          <w:tcPr>
            <w:tcW w:w="2834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3AF12BE5" w14:textId="6D09A6D8" w:rsidR="009E7D69" w:rsidRPr="00C51C7C" w:rsidRDefault="009D1C5A" w:rsidP="00C51C7C">
            <w:pPr>
              <w:pStyle w:val="TabellentextAbstandvor"/>
            </w:pPr>
            <w:r w:rsidRPr="00C51C7C">
              <w:t xml:space="preserve">Formen geschichtlicher </w:t>
            </w:r>
            <w:r w:rsidR="006A0E75">
              <w:br/>
            </w:r>
            <w:r w:rsidRPr="00C51C7C">
              <w:t>Überlief</w:t>
            </w:r>
            <w:r w:rsidRPr="00C51C7C">
              <w:t>e</w:t>
            </w:r>
            <w:r w:rsidRPr="00C51C7C">
              <w:t>rung</w:t>
            </w:r>
          </w:p>
        </w:tc>
        <w:tc>
          <w:tcPr>
            <w:tcW w:w="2551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  <w:shd w:val="clear" w:color="auto" w:fill="D1DFEC"/>
          </w:tcPr>
          <w:p w14:paraId="512DB247" w14:textId="7BB8D48C" w:rsidR="009E7D69" w:rsidRPr="006F1A03" w:rsidRDefault="009D1C5A" w:rsidP="00C51C7C">
            <w:pPr>
              <w:pStyle w:val="TabellentextAbstandvor"/>
            </w:pPr>
            <w:r w:rsidRPr="006F1A03">
              <w:t xml:space="preserve">Jeder Mensch hat seine </w:t>
            </w:r>
            <w:r w:rsidR="006A0E75">
              <w:br/>
            </w:r>
            <w:r w:rsidRPr="006F1A03">
              <w:t>eig</w:t>
            </w:r>
            <w:r w:rsidRPr="006F1A03">
              <w:t>e</w:t>
            </w:r>
            <w:r w:rsidRPr="006F1A03">
              <w:t>ne Geschichte</w:t>
            </w:r>
          </w:p>
        </w:tc>
        <w:tc>
          <w:tcPr>
            <w:tcW w:w="964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611D2F93" w14:textId="77777777" w:rsidR="009E7D69" w:rsidRPr="006F1A03" w:rsidRDefault="009D1C5A" w:rsidP="00A6403B">
            <w:pPr>
              <w:pStyle w:val="Tabellentext"/>
              <w:spacing w:before="60"/>
            </w:pPr>
            <w:r w:rsidRPr="006F1A03">
              <w:t>18/19</w:t>
            </w:r>
          </w:p>
        </w:tc>
        <w:tc>
          <w:tcPr>
            <w:tcW w:w="3118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37B6F5D1" w14:textId="77777777" w:rsidR="009E7D69" w:rsidRPr="00C51C7C" w:rsidRDefault="009D1C5A" w:rsidP="00C51C7C">
            <w:pPr>
              <w:pStyle w:val="TabellentextAbstandvor"/>
            </w:pPr>
            <w:r w:rsidRPr="00C51C7C">
              <w:t>Eigene Fragestellungen entwickeln (AA 1 und 5)</w:t>
            </w:r>
          </w:p>
          <w:p w14:paraId="01011D7C" w14:textId="77777777" w:rsidR="009E7D69" w:rsidRPr="00C51C7C" w:rsidRDefault="009D1C5A" w:rsidP="00C51C7C">
            <w:pPr>
              <w:pStyle w:val="Tabellentext"/>
            </w:pPr>
            <w:r w:rsidRPr="00C51C7C">
              <w:t>Unterscheidung zwischen Darste</w:t>
            </w:r>
            <w:r w:rsidRPr="00C51C7C">
              <w:t>l</w:t>
            </w:r>
            <w:r w:rsidRPr="00C51C7C">
              <w:t>lung und Quelle (AA 7)</w:t>
            </w:r>
          </w:p>
        </w:tc>
      </w:tr>
      <w:tr w:rsidR="009E7D69" w14:paraId="43F14947" w14:textId="77777777" w:rsidTr="00A6403B">
        <w:trPr>
          <w:trHeight w:val="1559"/>
        </w:trPr>
        <w:tc>
          <w:tcPr>
            <w:tcW w:w="850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57ED0512" w14:textId="77777777" w:rsidR="009E7D69" w:rsidRDefault="009E7D69">
            <w:pPr>
              <w:pStyle w:val="Tabellentext"/>
              <w:ind w:left="0"/>
              <w:rPr>
                <w:rFonts w:ascii="Times New Roman"/>
              </w:rPr>
            </w:pPr>
          </w:p>
        </w:tc>
        <w:tc>
          <w:tcPr>
            <w:tcW w:w="4025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3AE85D91" w14:textId="1053B1DB" w:rsidR="009E7D69" w:rsidRDefault="009D1C5A" w:rsidP="00750081">
            <w:pPr>
              <w:pStyle w:val="Tabellentext"/>
              <w:spacing w:before="60"/>
            </w:pPr>
            <w:r w:rsidRPr="006F1A03">
              <w:rPr>
                <w:rStyle w:val="Zeichenblaufettkursiv"/>
              </w:rPr>
              <w:t>Lernbereich 1: Methoden und Arbeitstec</w:t>
            </w:r>
            <w:r w:rsidRPr="006F1A03">
              <w:rPr>
                <w:rStyle w:val="Zeichenblaufettkursiv"/>
              </w:rPr>
              <w:t>h</w:t>
            </w:r>
            <w:r w:rsidRPr="006F1A03">
              <w:rPr>
                <w:rStyle w:val="Zeichenblaufettkursiv"/>
              </w:rPr>
              <w:t>niken</w:t>
            </w:r>
            <w:r>
              <w:rPr>
                <w:rFonts w:ascii="Myriad Pro" w:hAnsi="Myriad Pro"/>
                <w:i/>
                <w:color w:val="196BAC"/>
              </w:rPr>
              <w:t xml:space="preserve"> </w:t>
            </w:r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lernen </w:t>
            </w:r>
            <w:r w:rsidRPr="006F1A03">
              <w:rPr>
                <w:rStyle w:val="Zeichenfettkursiv"/>
              </w:rPr>
              <w:t>archäologische A</w:t>
            </w:r>
            <w:r w:rsidRPr="006F1A03">
              <w:rPr>
                <w:rStyle w:val="Zeichenfettkursiv"/>
              </w:rPr>
              <w:t>r</w:t>
            </w:r>
            <w:r w:rsidRPr="006F1A03">
              <w:rPr>
                <w:rStyle w:val="Zeichenfettkursiv"/>
              </w:rPr>
              <w:t>beitstechniken</w:t>
            </w:r>
            <w:r>
              <w:rPr>
                <w:rFonts w:ascii="Myriad Pro" w:hAnsi="Myriad Pro"/>
                <w:i/>
              </w:rPr>
              <w:t xml:space="preserve"> </w:t>
            </w:r>
            <w:r>
              <w:t>kennen, um bei</w:t>
            </w:r>
            <w:r w:rsidR="006F1A03">
              <w:t>spielhaft den Weg vom archäolo</w:t>
            </w:r>
            <w:r>
              <w:t>gischen Befund</w:t>
            </w:r>
            <w:r w:rsidR="006F1A03">
              <w:t xml:space="preserve"> zur Auss</w:t>
            </w:r>
            <w:r w:rsidR="006F1A03">
              <w:t>a</w:t>
            </w:r>
            <w:r w:rsidR="006F1A03">
              <w:t>ge über die Lebensum</w:t>
            </w:r>
            <w:r>
              <w:t>stände der damaligen Menschen nachvollziehen zu können (Ötzi).</w:t>
            </w:r>
          </w:p>
        </w:tc>
        <w:tc>
          <w:tcPr>
            <w:tcW w:w="2834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7F5A538C" w14:textId="508A847E" w:rsidR="009E7D69" w:rsidRPr="00C51C7C" w:rsidRDefault="009D1C5A" w:rsidP="00C51C7C">
            <w:pPr>
              <w:pStyle w:val="TabellentextAbstandvor"/>
            </w:pPr>
            <w:r w:rsidRPr="00C51C7C">
              <w:t xml:space="preserve">Formen geschichtlicher </w:t>
            </w:r>
            <w:r w:rsidR="006A0E75">
              <w:br/>
            </w:r>
            <w:r w:rsidRPr="00C51C7C">
              <w:t>Überlieferung: Überreste und Überlief</w:t>
            </w:r>
            <w:r w:rsidRPr="00C51C7C">
              <w:t>e</w:t>
            </w:r>
            <w:r w:rsidRPr="00C51C7C">
              <w:t>rung; Bedeutung der Archäologie</w:t>
            </w:r>
          </w:p>
        </w:tc>
        <w:tc>
          <w:tcPr>
            <w:tcW w:w="2551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  <w:shd w:val="clear" w:color="auto" w:fill="D1DFEC"/>
          </w:tcPr>
          <w:p w14:paraId="474413D3" w14:textId="75DAD4A8" w:rsidR="009E7D69" w:rsidRPr="006F1A03" w:rsidRDefault="009D1C5A" w:rsidP="00C51C7C">
            <w:pPr>
              <w:pStyle w:val="TabellentextAbstandvor"/>
            </w:pPr>
            <w:r w:rsidRPr="006F1A03">
              <w:t xml:space="preserve">Von der Quelle zur </w:t>
            </w:r>
            <w:r w:rsidR="00750081">
              <w:br/>
            </w:r>
            <w:r w:rsidRPr="006F1A03">
              <w:t>Reko</w:t>
            </w:r>
            <w:r w:rsidRPr="006F1A03">
              <w:t>n</w:t>
            </w:r>
            <w:r w:rsidRPr="006F1A03">
              <w:t>struktion</w:t>
            </w:r>
          </w:p>
        </w:tc>
        <w:tc>
          <w:tcPr>
            <w:tcW w:w="964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19B96A22" w14:textId="77777777" w:rsidR="009E7D69" w:rsidRPr="006F1A03" w:rsidRDefault="009D1C5A" w:rsidP="00A6403B">
            <w:pPr>
              <w:pStyle w:val="Tabellentext"/>
              <w:spacing w:before="60"/>
            </w:pPr>
            <w:r w:rsidRPr="006F1A03">
              <w:t>20/21</w:t>
            </w:r>
          </w:p>
        </w:tc>
        <w:tc>
          <w:tcPr>
            <w:tcW w:w="3118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79296414" w14:textId="265D0A4A" w:rsidR="009E7D69" w:rsidRPr="00C51C7C" w:rsidRDefault="009D1C5A" w:rsidP="00C51C7C">
            <w:pPr>
              <w:pStyle w:val="TabellentextAbstandvor"/>
            </w:pPr>
            <w:r w:rsidRPr="00C51C7C">
              <w:t xml:space="preserve">Fördern der Sachkompetenz </w:t>
            </w:r>
            <w:r w:rsidR="006A0E75">
              <w:br/>
            </w:r>
            <w:r w:rsidRPr="00C51C7C">
              <w:t xml:space="preserve">(AA 1 zu Archäologie, Ötzi), der </w:t>
            </w:r>
            <w:r w:rsidR="006A0E75">
              <w:br/>
            </w:r>
            <w:r w:rsidRPr="00C51C7C">
              <w:t>S</w:t>
            </w:r>
            <w:r w:rsidRPr="00C51C7C">
              <w:t>a</w:t>
            </w:r>
            <w:r w:rsidRPr="00C51C7C">
              <w:t xml:space="preserve">churteilskompetenz (AA 2–4) </w:t>
            </w:r>
            <w:r w:rsidR="006A0E75">
              <w:br/>
            </w:r>
            <w:r w:rsidRPr="00C51C7C">
              <w:t xml:space="preserve">und der narrativen Kompetenz </w:t>
            </w:r>
            <w:r w:rsidR="006A0E75">
              <w:br/>
            </w:r>
            <w:r w:rsidRPr="00C51C7C">
              <w:t>(AA 5)</w:t>
            </w:r>
          </w:p>
        </w:tc>
      </w:tr>
    </w:tbl>
    <w:p w14:paraId="1A9505EE" w14:textId="77777777" w:rsidR="009E7D69" w:rsidRDefault="009E7D69">
      <w:pPr>
        <w:spacing w:line="252" w:lineRule="auto"/>
        <w:rPr>
          <w:sz w:val="19"/>
        </w:rPr>
        <w:sectPr w:rsidR="009E7D69">
          <w:headerReference w:type="default" r:id="rId18"/>
          <w:pgSz w:w="16840" w:h="11910" w:orient="landscape"/>
          <w:pgMar w:top="880" w:right="1120" w:bottom="520" w:left="1140" w:header="531" w:footer="321" w:gutter="0"/>
          <w:pgNumType w:start="2"/>
          <w:cols w:space="720"/>
        </w:sectPr>
      </w:pPr>
    </w:p>
    <w:p w14:paraId="62114CD5" w14:textId="77777777" w:rsidR="009E7D69" w:rsidRDefault="009D1C5A">
      <w:pPr>
        <w:pStyle w:val="Textkrper"/>
        <w:rPr>
          <w:rFonts w:ascii="Times New Roman"/>
          <w:sz w:val="20"/>
        </w:rPr>
      </w:pPr>
      <w:r>
        <w:lastRenderedPageBreak/>
        <w:pict w14:anchorId="376A57BD">
          <v:group id="_x0000_s1196" style="position:absolute;margin-left:453.7pt;margin-top:126.6pt;width:115.2pt;height:9.45pt;z-index:-86824;mso-position-horizontal-relative:page;mso-position-vertical-relative:page" coordorigin="9075,2533" coordsize="2304,189">
            <v:shape id="_x0000_s1198" style="position:absolute;left:9074;top:2532;width:2304;height:189" coordorigin="9075,2533" coordsize="2304,189" path="m11378,2533l9075,2533,9075,2721,11245,2721,11378,2533xe" fillcolor="#ed0972" stroked="f">
              <v:path arrowok="t"/>
            </v:shape>
            <v:shape id="_x0000_s1197" style="position:absolute;left:9097;top:2567;width:97;height:139" coordorigin="9098,2568" coordsize="97,139" o:spt="100" adj="0,,0" path="m9146,2568l9127,2571,9112,2580,9101,2595,9098,2617,9105,2645,9122,2674,9138,2697,9146,2706,9174,2673,9188,2653,9193,2637,9194,2628,9134,2628,9124,2618,9124,2593,9134,2583,9183,2583,9180,2580,9165,2571,9146,2568xm9183,2583l9158,2583,9168,2593,9168,2618,9158,2628,9194,2628,9194,2617,9190,2595,9183,2583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4CBD6B42" w14:textId="77777777" w:rsidR="009E7D69" w:rsidRDefault="009E7D69">
      <w:pPr>
        <w:pStyle w:val="Textkrper"/>
        <w:spacing w:before="10" w:after="1"/>
        <w:rPr>
          <w:rFonts w:ascii="Times New Roman"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025"/>
        <w:gridCol w:w="2834"/>
        <w:gridCol w:w="2551"/>
        <w:gridCol w:w="964"/>
        <w:gridCol w:w="3118"/>
      </w:tblGrid>
      <w:tr w:rsidR="006A0E75" w14:paraId="51672C63" w14:textId="77777777" w:rsidTr="00C53DCC">
        <w:trPr>
          <w:trHeight w:val="604"/>
        </w:trPr>
        <w:tc>
          <w:tcPr>
            <w:tcW w:w="850" w:type="dxa"/>
            <w:tcBorders>
              <w:left w:val="single" w:sz="4" w:space="0" w:color="196BAC"/>
              <w:bottom w:val="nil"/>
            </w:tcBorders>
            <w:shd w:val="clear" w:color="auto" w:fill="196BAC"/>
            <w:vAlign w:val="center"/>
          </w:tcPr>
          <w:p w14:paraId="54B1FF18" w14:textId="77777777" w:rsidR="006A0E75" w:rsidRPr="005C21EE" w:rsidRDefault="006A0E75" w:rsidP="00C53DCC">
            <w:pPr>
              <w:pStyle w:val="Tabellenkopf"/>
              <w:rPr>
                <w:color w:val="FFFFFF" w:themeColor="background1"/>
              </w:rPr>
            </w:pPr>
            <w:r w:rsidRPr="005C21EE">
              <w:rPr>
                <w:color w:val="FFFFFF" w:themeColor="background1"/>
              </w:rPr>
              <w:t>ca.</w:t>
            </w:r>
          </w:p>
          <w:p w14:paraId="4B942046" w14:textId="77777777" w:rsidR="006A0E75" w:rsidRPr="005C21EE" w:rsidRDefault="006A0E75" w:rsidP="00C53DCC">
            <w:pPr>
              <w:pStyle w:val="Tabellenkopf"/>
              <w:rPr>
                <w:color w:val="FFFFFF" w:themeColor="background1"/>
              </w:rPr>
            </w:pPr>
            <w:r w:rsidRPr="005C21EE">
              <w:rPr>
                <w:color w:val="FFFFFF" w:themeColor="background1"/>
              </w:rPr>
              <w:t>8 Std.</w:t>
            </w:r>
          </w:p>
        </w:tc>
        <w:tc>
          <w:tcPr>
            <w:tcW w:w="13492" w:type="dxa"/>
            <w:gridSpan w:val="5"/>
            <w:tcBorders>
              <w:bottom w:val="nil"/>
              <w:right w:val="nil"/>
            </w:tcBorders>
            <w:shd w:val="clear" w:color="auto" w:fill="196BAC"/>
            <w:vAlign w:val="center"/>
          </w:tcPr>
          <w:p w14:paraId="0CA6EE22" w14:textId="77777777" w:rsidR="006A0E75" w:rsidRPr="005C21EE" w:rsidRDefault="006A0E75" w:rsidP="00C53DCC">
            <w:pPr>
              <w:pStyle w:val="Tabellenkopf"/>
              <w:rPr>
                <w:color w:val="FFFFFF" w:themeColor="background1"/>
              </w:rPr>
            </w:pPr>
            <w:r w:rsidRPr="005C21EE">
              <w:rPr>
                <w:color w:val="FFFFFF" w:themeColor="background1"/>
              </w:rPr>
              <w:t>Kapitel 1:</w:t>
            </w:r>
          </w:p>
          <w:p w14:paraId="7B0A3383" w14:textId="77777777" w:rsidR="006A0E75" w:rsidRPr="005C21EE" w:rsidRDefault="006A0E75" w:rsidP="00C53DCC">
            <w:pPr>
              <w:pStyle w:val="Tabellenkopf"/>
              <w:rPr>
                <w:color w:val="FFFFFF" w:themeColor="background1"/>
              </w:rPr>
            </w:pPr>
            <w:r w:rsidRPr="005C21EE">
              <w:rPr>
                <w:color w:val="FFFFFF" w:themeColor="background1"/>
              </w:rPr>
              <w:t>Der Mensch und seine Geschichte (Lernbereich 2)</w:t>
            </w:r>
          </w:p>
        </w:tc>
      </w:tr>
      <w:tr w:rsidR="006A0E75" w14:paraId="64105676" w14:textId="77777777" w:rsidTr="00C53DCC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196BAC"/>
              <w:bottom w:val="nil"/>
            </w:tcBorders>
            <w:shd w:val="clear" w:color="auto" w:fill="80ADCE"/>
            <w:vAlign w:val="center"/>
          </w:tcPr>
          <w:p w14:paraId="7E1EBF48" w14:textId="77777777" w:rsidR="006A0E75" w:rsidRDefault="006A0E75" w:rsidP="00C53DCC">
            <w:pPr>
              <w:pStyle w:val="Tabellentext"/>
              <w:ind w:left="0"/>
              <w:rPr>
                <w:rFonts w:ascii="Times New Roman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  <w:shd w:val="clear" w:color="auto" w:fill="80ADCE"/>
            <w:vAlign w:val="center"/>
          </w:tcPr>
          <w:p w14:paraId="7C9D2DE1" w14:textId="77777777" w:rsidR="006A0E75" w:rsidRDefault="006A0E75" w:rsidP="00C53DCC">
            <w:pPr>
              <w:pStyle w:val="Tabellenkopf"/>
            </w:pPr>
            <w:r>
              <w:t xml:space="preserve">Kompetenzerwartungen im </w:t>
            </w:r>
            <w:proofErr w:type="spellStart"/>
            <w:r>
              <w:t>LehrplanPLUS</w:t>
            </w:r>
            <w:proofErr w:type="spellEnd"/>
          </w:p>
        </w:tc>
        <w:tc>
          <w:tcPr>
            <w:tcW w:w="2834" w:type="dxa"/>
            <w:tcBorders>
              <w:top w:val="nil"/>
              <w:bottom w:val="nil"/>
            </w:tcBorders>
            <w:shd w:val="clear" w:color="auto" w:fill="80ADCE"/>
            <w:vAlign w:val="center"/>
          </w:tcPr>
          <w:p w14:paraId="34F61357" w14:textId="77777777" w:rsidR="006A0E75" w:rsidRDefault="006A0E75" w:rsidP="00C53DCC">
            <w:pPr>
              <w:pStyle w:val="Tabellenkopf"/>
            </w:pPr>
            <w:r>
              <w:t>Inhalte zu den Kompetenzen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80ADCE"/>
            <w:vAlign w:val="center"/>
          </w:tcPr>
          <w:p w14:paraId="5F50BB28" w14:textId="77777777" w:rsidR="006A0E75" w:rsidRDefault="006A0E75" w:rsidP="00C53DCC">
            <w:pPr>
              <w:pStyle w:val="Tabellenkopf"/>
            </w:pPr>
            <w:r>
              <w:t>Thema im Schulbuch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80ADCE"/>
            <w:vAlign w:val="center"/>
          </w:tcPr>
          <w:p w14:paraId="3728E378" w14:textId="77777777" w:rsidR="006A0E75" w:rsidRDefault="006A0E75" w:rsidP="00C53DCC">
            <w:pPr>
              <w:pStyle w:val="Tabellenkopf"/>
            </w:pPr>
            <w:r>
              <w:t>Seite</w:t>
            </w: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shd w:val="clear" w:color="auto" w:fill="80ADCE"/>
            <w:vAlign w:val="center"/>
          </w:tcPr>
          <w:p w14:paraId="36AB48B0" w14:textId="77777777" w:rsidR="006A0E75" w:rsidRDefault="006A0E75" w:rsidP="00C53DCC">
            <w:pPr>
              <w:pStyle w:val="Tabellenkopf"/>
            </w:pPr>
            <w:r>
              <w:t>Kommentar – zentrale Aspekte</w:t>
            </w:r>
          </w:p>
        </w:tc>
      </w:tr>
      <w:tr w:rsidR="009E7D69" w14:paraId="73DFC9CE" w14:textId="77777777" w:rsidTr="00750081">
        <w:trPr>
          <w:trHeight w:val="2154"/>
        </w:trPr>
        <w:tc>
          <w:tcPr>
            <w:tcW w:w="850" w:type="dxa"/>
            <w:tcBorders>
              <w:top w:val="nil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243D587E" w14:textId="77777777" w:rsidR="009E7D69" w:rsidRDefault="009E7D69">
            <w:pPr>
              <w:pStyle w:val="Tabellentext"/>
              <w:ind w:left="0"/>
              <w:rPr>
                <w:rFonts w:ascii="Times New Roman"/>
              </w:rPr>
            </w:pPr>
          </w:p>
        </w:tc>
        <w:tc>
          <w:tcPr>
            <w:tcW w:w="4025" w:type="dxa"/>
            <w:tcBorders>
              <w:top w:val="nil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607899FC" w14:textId="495D2621" w:rsidR="009E7D69" w:rsidRDefault="009D1C5A" w:rsidP="006A0E75">
            <w:pPr>
              <w:pStyle w:val="TabellentextAbstandvor"/>
            </w:pPr>
            <w:r w:rsidRPr="006A0E75">
              <w:rPr>
                <w:rStyle w:val="Zeichenblaufettkursiv"/>
              </w:rPr>
              <w:t>Lernbereich 1: Methoden und Arbeitstec</w:t>
            </w:r>
            <w:r w:rsidRPr="006A0E75">
              <w:rPr>
                <w:rStyle w:val="Zeichenblaufettkursiv"/>
              </w:rPr>
              <w:t>h</w:t>
            </w:r>
            <w:r w:rsidRPr="006A0E75">
              <w:rPr>
                <w:rStyle w:val="Zeichenblaufettkursiv"/>
              </w:rPr>
              <w:t>niken</w:t>
            </w:r>
            <w:r>
              <w:rPr>
                <w:rFonts w:ascii="Myriad Pro" w:hAnsi="Myriad Pro"/>
                <w:i/>
                <w:color w:val="196BAC"/>
              </w:rPr>
              <w:t xml:space="preserve"> </w:t>
            </w:r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lernen </w:t>
            </w:r>
            <w:r w:rsidRPr="006A0E75">
              <w:rPr>
                <w:rStyle w:val="Zeichenfettkursiv"/>
              </w:rPr>
              <w:t>archäologische A</w:t>
            </w:r>
            <w:r w:rsidRPr="006A0E75">
              <w:rPr>
                <w:rStyle w:val="Zeichenfettkursiv"/>
              </w:rPr>
              <w:t>r</w:t>
            </w:r>
            <w:r w:rsidRPr="006A0E75">
              <w:rPr>
                <w:rStyle w:val="Zeichenfettkursiv"/>
              </w:rPr>
              <w:t>beitstechniken</w:t>
            </w:r>
            <w:r>
              <w:rPr>
                <w:rFonts w:ascii="Myriad Pro" w:hAnsi="Myriad Pro"/>
                <w:i/>
              </w:rPr>
              <w:t xml:space="preserve"> </w:t>
            </w:r>
            <w:r>
              <w:t>kennen, um bei</w:t>
            </w:r>
            <w:r w:rsidR="00F774C4">
              <w:t>spielhaft den Weg vom archäolo</w:t>
            </w:r>
            <w:r>
              <w:t>gischen Befund zur Auss</w:t>
            </w:r>
            <w:r>
              <w:t>a</w:t>
            </w:r>
            <w:r w:rsidR="00F774C4">
              <w:t>ge über die Lebensum</w:t>
            </w:r>
            <w:r>
              <w:t>stände der damal</w:t>
            </w:r>
            <w:r>
              <w:t>i</w:t>
            </w:r>
            <w:r>
              <w:t>gen Menschen nachvollziehen zu können.</w:t>
            </w:r>
          </w:p>
          <w:p w14:paraId="0DB84BF1" w14:textId="77777777" w:rsidR="009E7D69" w:rsidRDefault="009D1C5A" w:rsidP="006A0E75">
            <w:pPr>
              <w:pStyle w:val="Tabellentext"/>
            </w:pPr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nutzen ihr Wissen […], um gezielt Antworten auf ausgesuchte histor</w:t>
            </w:r>
            <w:r>
              <w:t>i</w:t>
            </w:r>
            <w:r>
              <w:t>sche Fragen zu finden.</w:t>
            </w:r>
          </w:p>
        </w:tc>
        <w:tc>
          <w:tcPr>
            <w:tcW w:w="2834" w:type="dxa"/>
            <w:tcBorders>
              <w:top w:val="nil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72460589" w14:textId="425A5DE0" w:rsidR="009E7D69" w:rsidRPr="006A0E75" w:rsidRDefault="009D1C5A" w:rsidP="006A0E75">
            <w:pPr>
              <w:pStyle w:val="TabellentextAbstandvor"/>
            </w:pPr>
            <w:r w:rsidRPr="006A0E75">
              <w:t xml:space="preserve">Formen geschichtlicher </w:t>
            </w:r>
            <w:r w:rsidR="00C53DCC">
              <w:br/>
            </w:r>
            <w:r w:rsidRPr="006A0E75">
              <w:t>Überlieferung: Überreste und Überlieferung; Bedeutung der Arch</w:t>
            </w:r>
            <w:r w:rsidRPr="006A0E75">
              <w:t>ä</w:t>
            </w:r>
            <w:r w:rsidRPr="006A0E75">
              <w:t>ologie</w:t>
            </w:r>
          </w:p>
        </w:tc>
        <w:tc>
          <w:tcPr>
            <w:tcW w:w="2551" w:type="dxa"/>
            <w:tcBorders>
              <w:top w:val="nil"/>
              <w:left w:val="single" w:sz="4" w:space="0" w:color="196BAC"/>
              <w:bottom w:val="single" w:sz="4" w:space="0" w:color="196BAC"/>
              <w:right w:val="single" w:sz="4" w:space="0" w:color="196BAC"/>
            </w:tcBorders>
            <w:shd w:val="clear" w:color="auto" w:fill="FBD4DA"/>
          </w:tcPr>
          <w:p w14:paraId="034F4053" w14:textId="4B7EF436" w:rsidR="009E7D69" w:rsidRPr="006A0E75" w:rsidRDefault="006A0E75" w:rsidP="006A0E75">
            <w:pPr>
              <w:pStyle w:val="TabellentextAbstandvor"/>
            </w:pPr>
            <w:r>
              <w:rPr>
                <w:noProof/>
                <w:lang w:bidi="ar-SA"/>
              </w:rPr>
              <w:drawing>
                <wp:inline distT="0" distB="0" distL="0" distR="0" wp14:anchorId="606B8C04" wp14:editId="18E7627A">
                  <wp:extent cx="1481328" cy="132588"/>
                  <wp:effectExtent l="0" t="0" r="0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gnetten IHV_Geschichte hoert nicht auf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13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6364D4" w14:textId="77777777" w:rsidR="009E7D69" w:rsidRPr="006A0E75" w:rsidRDefault="009D1C5A" w:rsidP="006A0E75">
            <w:pPr>
              <w:pStyle w:val="Tabellentext"/>
            </w:pPr>
            <w:r w:rsidRPr="006A0E75">
              <w:t>Archäologie: Neue Funde</w:t>
            </w:r>
          </w:p>
          <w:p w14:paraId="0A1FE719" w14:textId="77777777" w:rsidR="009E7D69" w:rsidRPr="006A0E75" w:rsidRDefault="009D1C5A" w:rsidP="006A0E75">
            <w:pPr>
              <w:pStyle w:val="Tabellentext"/>
            </w:pPr>
            <w:r w:rsidRPr="006A0E75">
              <w:t>– neue Erkenntnisse</w:t>
            </w:r>
          </w:p>
        </w:tc>
        <w:tc>
          <w:tcPr>
            <w:tcW w:w="964" w:type="dxa"/>
            <w:tcBorders>
              <w:top w:val="nil"/>
              <w:left w:val="single" w:sz="4" w:space="0" w:color="196BAC"/>
              <w:bottom w:val="single" w:sz="4" w:space="0" w:color="196BAC"/>
              <w:right w:val="single" w:sz="4" w:space="0" w:color="196BAC"/>
            </w:tcBorders>
            <w:shd w:val="clear" w:color="auto" w:fill="D3E8C1"/>
          </w:tcPr>
          <w:p w14:paraId="04F1588B" w14:textId="77777777" w:rsidR="009E7D69" w:rsidRPr="006A0E75" w:rsidRDefault="009D1C5A" w:rsidP="006A0E75">
            <w:pPr>
              <w:pStyle w:val="TabellentextAbstandvor"/>
            </w:pPr>
            <w:r w:rsidRPr="006A0E75">
              <w:t>22/23</w:t>
            </w:r>
          </w:p>
        </w:tc>
        <w:tc>
          <w:tcPr>
            <w:tcW w:w="3118" w:type="dxa"/>
            <w:tcBorders>
              <w:top w:val="nil"/>
              <w:left w:val="single" w:sz="4" w:space="0" w:color="196BAC"/>
              <w:bottom w:val="single" w:sz="4" w:space="0" w:color="196BAC"/>
              <w:right w:val="single" w:sz="4" w:space="0" w:color="196BAC"/>
            </w:tcBorders>
            <w:shd w:val="clear" w:color="auto" w:fill="D3E8C1"/>
          </w:tcPr>
          <w:p w14:paraId="39DE7149" w14:textId="77777777" w:rsidR="009E7D69" w:rsidRPr="006A0E75" w:rsidRDefault="009D1C5A" w:rsidP="006A0E75">
            <w:pPr>
              <w:pStyle w:val="Absatzfett"/>
            </w:pPr>
            <w:r w:rsidRPr="006A0E75">
              <w:t>PLUS-Stunde</w:t>
            </w:r>
          </w:p>
          <w:p w14:paraId="25ACDE7B" w14:textId="77777777" w:rsidR="009E7D69" w:rsidRPr="006A0E75" w:rsidRDefault="009D1C5A" w:rsidP="006A0E75">
            <w:pPr>
              <w:pStyle w:val="Tabellentext"/>
            </w:pPr>
            <w:r w:rsidRPr="006A0E75">
              <w:t>Zusätzlich zu den archäologischen Arbeitstechniken (AA 1 und 2) e</w:t>
            </w:r>
            <w:r w:rsidRPr="006A0E75">
              <w:t>r</w:t>
            </w:r>
            <w:r w:rsidRPr="006A0E75">
              <w:t xml:space="preserve">fahren die </w:t>
            </w:r>
            <w:proofErr w:type="spellStart"/>
            <w:r w:rsidRPr="006A0E75">
              <w:t>SuS</w:t>
            </w:r>
            <w:proofErr w:type="spellEnd"/>
            <w:r w:rsidRPr="006A0E75">
              <w:t xml:space="preserve"> den </w:t>
            </w:r>
            <w:proofErr w:type="spellStart"/>
            <w:r w:rsidRPr="006A0E75">
              <w:t>Konstruktch</w:t>
            </w:r>
            <w:r w:rsidRPr="006A0E75">
              <w:t>a</w:t>
            </w:r>
            <w:r w:rsidRPr="006A0E75">
              <w:t>rakter</w:t>
            </w:r>
            <w:proofErr w:type="spellEnd"/>
            <w:r w:rsidRPr="006A0E75">
              <w:t xml:space="preserve"> von geschichtlichen Narrati</w:t>
            </w:r>
            <w:r w:rsidRPr="006A0E75">
              <w:t>o</w:t>
            </w:r>
            <w:r w:rsidRPr="006A0E75">
              <w:t>nen (anhand eines Bodenfunds b</w:t>
            </w:r>
            <w:r w:rsidRPr="006A0E75">
              <w:t>e</w:t>
            </w:r>
            <w:r w:rsidRPr="006A0E75">
              <w:t xml:space="preserve">schreiben; </w:t>
            </w:r>
            <w:proofErr w:type="spellStart"/>
            <w:r w:rsidRPr="006A0E75">
              <w:t>Infragestellen</w:t>
            </w:r>
            <w:proofErr w:type="spellEnd"/>
            <w:r w:rsidRPr="006A0E75">
              <w:t xml:space="preserve"> der These vom U</w:t>
            </w:r>
            <w:r w:rsidRPr="006A0E75">
              <w:t>r</w:t>
            </w:r>
            <w:r w:rsidRPr="006A0E75">
              <w:t>sprung der Menschheit in Afrika (AA 4–6)).</w:t>
            </w:r>
          </w:p>
        </w:tc>
      </w:tr>
      <w:tr w:rsidR="009E7D69" w14:paraId="74149F0D" w14:textId="77777777" w:rsidTr="00750081">
        <w:trPr>
          <w:trHeight w:val="2134"/>
        </w:trPr>
        <w:tc>
          <w:tcPr>
            <w:tcW w:w="850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6B4DDBB8" w14:textId="77777777" w:rsidR="009E7D69" w:rsidRDefault="009E7D69">
            <w:pPr>
              <w:pStyle w:val="Tabellentext"/>
              <w:ind w:left="0"/>
              <w:rPr>
                <w:rFonts w:ascii="Times New Roman"/>
              </w:rPr>
            </w:pPr>
          </w:p>
        </w:tc>
        <w:tc>
          <w:tcPr>
            <w:tcW w:w="4025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24F313A9" w14:textId="77777777" w:rsidR="009E7D69" w:rsidRDefault="009D1C5A" w:rsidP="006A0E75">
            <w:pPr>
              <w:pStyle w:val="TabellentextAbstandvor"/>
            </w:pPr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erfassen die Dimensionen Verga</w:t>
            </w:r>
            <w:r>
              <w:t>n</w:t>
            </w:r>
            <w:r>
              <w:t>genheit, Gegenwart und Zukunft als grundl</w:t>
            </w:r>
            <w:r>
              <w:t>e</w:t>
            </w:r>
            <w:r>
              <w:t>gendes Muster der menschlichen Orientierung und b</w:t>
            </w:r>
            <w:r>
              <w:t>e</w:t>
            </w:r>
            <w:r>
              <w:t>greifen sich damit selbst als Mensch mit eigener Geschichte.</w:t>
            </w:r>
          </w:p>
          <w:p w14:paraId="1C4610F0" w14:textId="20428715" w:rsidR="009E7D69" w:rsidRDefault="009D1C5A" w:rsidP="006A0E75">
            <w:pPr>
              <w:pStyle w:val="Tabellentext"/>
            </w:pPr>
            <w:r w:rsidRPr="006A0E75">
              <w:rPr>
                <w:rStyle w:val="Zeichenblaufettkursiv"/>
              </w:rPr>
              <w:t>Lernbereich 1: Methoden und Arbeitstec</w:t>
            </w:r>
            <w:r w:rsidRPr="006A0E75">
              <w:rPr>
                <w:rStyle w:val="Zeichenblaufettkursiv"/>
              </w:rPr>
              <w:t>h</w:t>
            </w:r>
            <w:r w:rsidRPr="006A0E75">
              <w:rPr>
                <w:rStyle w:val="Zeichenblaufettkursiv"/>
              </w:rPr>
              <w:t>niken</w:t>
            </w:r>
            <w:r>
              <w:rPr>
                <w:rFonts w:ascii="Myriad Pro" w:hAnsi="Myriad Pro"/>
                <w:i/>
                <w:color w:val="196BAC"/>
              </w:rPr>
              <w:t xml:space="preserve"> </w:t>
            </w:r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nutzen </w:t>
            </w:r>
            <w:r w:rsidR="006A0E75">
              <w:rPr>
                <w:rStyle w:val="Zeichenfettkursiv"/>
              </w:rPr>
              <w:t>Darstellungen der g</w:t>
            </w:r>
            <w:r w:rsidR="006A0E75">
              <w:rPr>
                <w:rStyle w:val="Zeichenfettkursiv"/>
              </w:rPr>
              <w:t>e</w:t>
            </w:r>
            <w:r w:rsidR="006A0E75">
              <w:rPr>
                <w:rStyle w:val="Zeichenfettkursiv"/>
              </w:rPr>
              <w:t>schichtli</w:t>
            </w:r>
            <w:r w:rsidRPr="006A0E75">
              <w:rPr>
                <w:rStyle w:val="Zeichenfettkursiv"/>
              </w:rPr>
              <w:t>chen Chronologie</w:t>
            </w:r>
            <w:r>
              <w:rPr>
                <w:rFonts w:ascii="Myriad Pro" w:hAnsi="Myriad Pro"/>
                <w:i/>
              </w:rPr>
              <w:t xml:space="preserve"> </w:t>
            </w:r>
            <w:r>
              <w:t>zur Or</w:t>
            </w:r>
            <w:r>
              <w:t>i</w:t>
            </w:r>
            <w:r>
              <w:t>entierung in der Zeit, wie z. B. Zeitleiste, Geschichtsfries.</w:t>
            </w:r>
          </w:p>
        </w:tc>
        <w:tc>
          <w:tcPr>
            <w:tcW w:w="2834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47049929" w14:textId="66A7DC00" w:rsidR="009E7D69" w:rsidRPr="006A0E75" w:rsidRDefault="009D1C5A" w:rsidP="006A0E75">
            <w:pPr>
              <w:pStyle w:val="TabellentextAbstandvor"/>
            </w:pPr>
            <w:r w:rsidRPr="006A0E75">
              <w:t xml:space="preserve">Formen geschichtlicher </w:t>
            </w:r>
            <w:r w:rsidR="00C53DCC">
              <w:br/>
            </w:r>
            <w:r w:rsidRPr="006A0E75">
              <w:t>Überli</w:t>
            </w:r>
            <w:r w:rsidRPr="006A0E75">
              <w:t>e</w:t>
            </w:r>
            <w:r w:rsidRPr="006A0E75">
              <w:t>ferung</w:t>
            </w:r>
          </w:p>
        </w:tc>
        <w:tc>
          <w:tcPr>
            <w:tcW w:w="2551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  <w:shd w:val="clear" w:color="auto" w:fill="D1DFEC"/>
          </w:tcPr>
          <w:p w14:paraId="167488CC" w14:textId="3AEADC50" w:rsidR="009E7D69" w:rsidRPr="006A0E75" w:rsidRDefault="009D1C5A" w:rsidP="006A0E75">
            <w:pPr>
              <w:pStyle w:val="TabellentextAbstandvor"/>
            </w:pPr>
            <w:r w:rsidRPr="006A0E75">
              <w:t xml:space="preserve">Wann war das? – </w:t>
            </w:r>
            <w:r w:rsidR="00400E50">
              <w:br/>
            </w:r>
            <w:r w:rsidRPr="006A0E75">
              <w:t>Orienti</w:t>
            </w:r>
            <w:r w:rsidRPr="006A0E75">
              <w:t>e</w:t>
            </w:r>
            <w:r w:rsidRPr="006A0E75">
              <w:t>rung in der Zeit</w:t>
            </w:r>
          </w:p>
        </w:tc>
        <w:tc>
          <w:tcPr>
            <w:tcW w:w="964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0FB0B7DB" w14:textId="77777777" w:rsidR="009E7D69" w:rsidRPr="006A0E75" w:rsidRDefault="009D1C5A" w:rsidP="006A0E75">
            <w:pPr>
              <w:pStyle w:val="TabellentextAbstandvor"/>
            </w:pPr>
            <w:r w:rsidRPr="006A0E75">
              <w:t>24/25</w:t>
            </w:r>
          </w:p>
        </w:tc>
        <w:tc>
          <w:tcPr>
            <w:tcW w:w="3118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0C4D40AC" w14:textId="1FD035CA" w:rsidR="009E7D69" w:rsidRPr="006A0E75" w:rsidRDefault="009D1C5A" w:rsidP="00F774C4">
            <w:pPr>
              <w:pStyle w:val="TabellentextAbstandvor"/>
            </w:pPr>
            <w:r w:rsidRPr="006A0E75">
              <w:t>Zeitliche Dimensionen von G</w:t>
            </w:r>
            <w:r w:rsidRPr="006A0E75">
              <w:t>e</w:t>
            </w:r>
            <w:r w:rsidRPr="006A0E75">
              <w:t>schichte; Merkmale und Unte</w:t>
            </w:r>
            <w:r w:rsidRPr="006A0E75">
              <w:t>r</w:t>
            </w:r>
            <w:r w:rsidRPr="006A0E75">
              <w:t>schiede von Zeitleisten herausa</w:t>
            </w:r>
            <w:r w:rsidRPr="006A0E75">
              <w:t>r</w:t>
            </w:r>
            <w:r w:rsidRPr="006A0E75">
              <w:t>beiten (AA 1 und</w:t>
            </w:r>
            <w:r w:rsidR="00F774C4">
              <w:t xml:space="preserve"> </w:t>
            </w:r>
            <w:r w:rsidRPr="006A0E75">
              <w:t>2) und beurteilen (AA 3, 4 und 6)</w:t>
            </w:r>
          </w:p>
          <w:p w14:paraId="0AB6BB50" w14:textId="77777777" w:rsidR="009E7D69" w:rsidRPr="006A0E75" w:rsidRDefault="009E7D69" w:rsidP="006A0E75">
            <w:pPr>
              <w:pStyle w:val="Tabellentext"/>
            </w:pPr>
          </w:p>
          <w:p w14:paraId="1F3CA1B7" w14:textId="77777777" w:rsidR="009E7D69" w:rsidRPr="006A0E75" w:rsidRDefault="009D1C5A" w:rsidP="006A0E75">
            <w:pPr>
              <w:pStyle w:val="Tabellentext"/>
            </w:pPr>
            <w:r w:rsidRPr="006A0E75">
              <w:t>Nützlichkeit und Unterschiede bei der Zeitmessung beurteilen (AA 4)</w:t>
            </w:r>
          </w:p>
        </w:tc>
      </w:tr>
      <w:tr w:rsidR="009E7D69" w14:paraId="13DF2781" w14:textId="77777777" w:rsidTr="00750081">
        <w:trPr>
          <w:trHeight w:val="2834"/>
        </w:trPr>
        <w:tc>
          <w:tcPr>
            <w:tcW w:w="850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5626B10E" w14:textId="77777777" w:rsidR="009E7D69" w:rsidRDefault="009E7D69">
            <w:pPr>
              <w:pStyle w:val="Tabellentext"/>
              <w:ind w:left="0"/>
              <w:rPr>
                <w:rFonts w:ascii="Times New Roman"/>
              </w:rPr>
            </w:pPr>
          </w:p>
        </w:tc>
        <w:tc>
          <w:tcPr>
            <w:tcW w:w="4025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25633F54" w14:textId="77D2703E" w:rsidR="009E7D69" w:rsidRDefault="009D1C5A" w:rsidP="006A0E75">
            <w:pPr>
              <w:pStyle w:val="TabellentextAbstandvor"/>
            </w:pPr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vergleichen an anschaulichen Beispi</w:t>
            </w:r>
            <w:r>
              <w:t>e</w:t>
            </w:r>
            <w:r>
              <w:t>len (z. B. anhand archäologischer B</w:t>
            </w:r>
            <w:r>
              <w:t>o</w:t>
            </w:r>
            <w:r>
              <w:t>denfunde, Sachquellen, Ausstellungsg</w:t>
            </w:r>
            <w:r>
              <w:t>e</w:t>
            </w:r>
            <w:r>
              <w:t xml:space="preserve">genständen) die Lebensumstände in </w:t>
            </w:r>
            <w:r w:rsidRPr="006A0E75">
              <w:rPr>
                <w:rStyle w:val="Zeichenfettkursiv"/>
              </w:rPr>
              <w:t>Altsteinzeit</w:t>
            </w:r>
            <w:r>
              <w:rPr>
                <w:rFonts w:ascii="Myriad Pro" w:hAnsi="Myriad Pro"/>
                <w:i/>
              </w:rPr>
              <w:t xml:space="preserve"> </w:t>
            </w:r>
            <w:r>
              <w:t xml:space="preserve">und </w:t>
            </w:r>
            <w:r w:rsidR="006A0E75" w:rsidRPr="006A0E75">
              <w:rPr>
                <w:rStyle w:val="Zeichenfettkursiv"/>
              </w:rPr>
              <w:t>Jun</w:t>
            </w:r>
            <w:r w:rsidR="006A0E75" w:rsidRPr="006A0E75">
              <w:rPr>
                <w:rStyle w:val="Zeichenfettkursiv"/>
              </w:rPr>
              <w:t>g</w:t>
            </w:r>
            <w:r w:rsidR="006A0E75" w:rsidRPr="006A0E75">
              <w:rPr>
                <w:rStyle w:val="Zeichenfettkursiv"/>
              </w:rPr>
              <w:t>stein</w:t>
            </w:r>
            <w:r w:rsidRPr="006A0E75">
              <w:rPr>
                <w:rStyle w:val="Zeichenfettkursiv"/>
              </w:rPr>
              <w:t>zeit</w:t>
            </w:r>
            <w:r>
              <w:rPr>
                <w:rFonts w:ascii="Myriad Pro" w:hAnsi="Myriad Pro"/>
                <w:i/>
              </w:rPr>
              <w:t xml:space="preserve">, </w:t>
            </w:r>
            <w:r>
              <w:t>um die Bedeutung der neolith</w:t>
            </w:r>
            <w:r>
              <w:t>i</w:t>
            </w:r>
            <w:r>
              <w:t>schen Revolution zu erklären.</w:t>
            </w:r>
          </w:p>
          <w:p w14:paraId="6B8139CD" w14:textId="11AC50F1" w:rsidR="009E7D69" w:rsidRDefault="009D1C5A" w:rsidP="006A0E75">
            <w:pPr>
              <w:pStyle w:val="Tabellentext"/>
            </w:pPr>
            <w:r w:rsidRPr="006A0E75">
              <w:rPr>
                <w:rStyle w:val="Zeichenblaufettkursiv"/>
              </w:rPr>
              <w:t>Lernbereich 1: Methoden und Arbeitstec</w:t>
            </w:r>
            <w:r w:rsidRPr="006A0E75">
              <w:rPr>
                <w:rStyle w:val="Zeichenblaufettkursiv"/>
              </w:rPr>
              <w:t>h</w:t>
            </w:r>
            <w:r w:rsidRPr="006A0E75">
              <w:rPr>
                <w:rStyle w:val="Zeichenblaufettkursiv"/>
              </w:rPr>
              <w:t>niken</w:t>
            </w:r>
            <w:r>
              <w:rPr>
                <w:rFonts w:ascii="Myriad Pro" w:hAnsi="Myriad Pro"/>
                <w:i/>
                <w:color w:val="196BAC"/>
              </w:rPr>
              <w:t xml:space="preserve"> </w:t>
            </w:r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bilden mithilfe von Quellen und Darstellungen einfache </w:t>
            </w:r>
            <w:r w:rsidRPr="006A0E75">
              <w:rPr>
                <w:rStyle w:val="Zeichenfettkursiv"/>
              </w:rPr>
              <w:t>historische Narrati</w:t>
            </w:r>
            <w:r w:rsidRPr="006A0E75">
              <w:rPr>
                <w:rStyle w:val="Zeichenfettkursiv"/>
              </w:rPr>
              <w:t>o</w:t>
            </w:r>
            <w:r w:rsidRPr="006A0E75">
              <w:rPr>
                <w:rStyle w:val="Zeichenfettkursiv"/>
              </w:rPr>
              <w:t>nen</w:t>
            </w:r>
            <w:r>
              <w:rPr>
                <w:rFonts w:ascii="Myriad Pro" w:hAnsi="Myriad Pro"/>
                <w:i/>
              </w:rPr>
              <w:t xml:space="preserve"> </w:t>
            </w:r>
            <w:r>
              <w:t xml:space="preserve">[…]. Die </w:t>
            </w:r>
            <w:proofErr w:type="spellStart"/>
            <w:r>
              <w:t>SuS</w:t>
            </w:r>
            <w:proofErr w:type="spellEnd"/>
            <w:r>
              <w:t xml:space="preserve"> nutzen ihr Wi</w:t>
            </w:r>
            <w:r>
              <w:t>s</w:t>
            </w:r>
            <w:r>
              <w:t>sen […], um gezielt Antworten auf ausg</w:t>
            </w:r>
            <w:r>
              <w:t>e</w:t>
            </w:r>
            <w:r>
              <w:t>suchte historische Fragen zu finden.</w:t>
            </w:r>
          </w:p>
        </w:tc>
        <w:tc>
          <w:tcPr>
            <w:tcW w:w="2834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579367D4" w14:textId="77777777" w:rsidR="009E7D69" w:rsidRPr="006A0E75" w:rsidRDefault="009D1C5A" w:rsidP="006A0E75">
            <w:pPr>
              <w:pStyle w:val="TabellentextAbstandvor"/>
            </w:pPr>
            <w:r w:rsidRPr="006A0E75">
              <w:t>Jäger und Sammler der</w:t>
            </w:r>
          </w:p>
          <w:p w14:paraId="4D0321AE" w14:textId="77777777" w:rsidR="009E7D69" w:rsidRPr="005A60A5" w:rsidRDefault="009D1C5A" w:rsidP="006A0E75">
            <w:pPr>
              <w:pStyle w:val="Tabellentext"/>
              <w:rPr>
                <w:rStyle w:val="Zeichenfettkursiv"/>
              </w:rPr>
            </w:pPr>
            <w:r w:rsidRPr="005A60A5">
              <w:rPr>
                <w:rStyle w:val="Zeichenfettkursiv"/>
              </w:rPr>
              <w:t>Altsteinzeit</w:t>
            </w:r>
          </w:p>
        </w:tc>
        <w:tc>
          <w:tcPr>
            <w:tcW w:w="2551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  <w:shd w:val="clear" w:color="auto" w:fill="D1DFEC"/>
          </w:tcPr>
          <w:p w14:paraId="0C2FFF1C" w14:textId="77777777" w:rsidR="009E7D69" w:rsidRPr="006A0E75" w:rsidRDefault="009D1C5A" w:rsidP="006A0E75">
            <w:pPr>
              <w:pStyle w:val="TabellentextAbstandvor"/>
            </w:pPr>
            <w:r w:rsidRPr="006A0E75">
              <w:t>Die Altsteinzeit (I)</w:t>
            </w:r>
          </w:p>
          <w:p w14:paraId="285A820E" w14:textId="77777777" w:rsidR="009E7D69" w:rsidRPr="006A0E75" w:rsidRDefault="009E7D69" w:rsidP="006A0E75">
            <w:pPr>
              <w:pStyle w:val="Tabellentext"/>
            </w:pPr>
          </w:p>
          <w:p w14:paraId="333C255C" w14:textId="77777777" w:rsidR="009E7D69" w:rsidRPr="006A0E75" w:rsidRDefault="009E7D69" w:rsidP="006A0E75">
            <w:pPr>
              <w:pStyle w:val="Tabellentext"/>
            </w:pPr>
          </w:p>
          <w:p w14:paraId="2571FED5" w14:textId="77777777" w:rsidR="009E7D69" w:rsidRPr="006A0E75" w:rsidRDefault="009E7D69" w:rsidP="006A0E75">
            <w:pPr>
              <w:pStyle w:val="Tabellentext"/>
            </w:pPr>
          </w:p>
          <w:p w14:paraId="214A0500" w14:textId="77777777" w:rsidR="009E7D69" w:rsidRPr="006A0E75" w:rsidRDefault="009E7D69" w:rsidP="006A0E75">
            <w:pPr>
              <w:pStyle w:val="Tabellentext"/>
            </w:pPr>
          </w:p>
          <w:p w14:paraId="2FAE9FC0" w14:textId="77777777" w:rsidR="009E7D69" w:rsidRPr="006A0E75" w:rsidRDefault="009E7D69" w:rsidP="006A0E75">
            <w:pPr>
              <w:pStyle w:val="Tabellentext"/>
            </w:pPr>
          </w:p>
          <w:p w14:paraId="59335EEB" w14:textId="0E3EC362" w:rsidR="009E7D69" w:rsidRPr="006A0E75" w:rsidRDefault="009D1C5A" w:rsidP="006A0E75">
            <w:pPr>
              <w:pStyle w:val="Tabellentext"/>
            </w:pPr>
            <w:r w:rsidRPr="006A0E75">
              <w:t xml:space="preserve">Die Altsteinzeit (II) – </w:t>
            </w:r>
            <w:r w:rsidR="00C53DCC">
              <w:br/>
            </w:r>
            <w:r w:rsidRPr="006A0E75">
              <w:t>Kunst und Weltsicht</w:t>
            </w:r>
          </w:p>
        </w:tc>
        <w:tc>
          <w:tcPr>
            <w:tcW w:w="964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22CD32DE" w14:textId="77777777" w:rsidR="009E7D69" w:rsidRPr="006A0E75" w:rsidRDefault="009D1C5A" w:rsidP="006A0E75">
            <w:pPr>
              <w:pStyle w:val="TabellentextAbstandvor"/>
            </w:pPr>
            <w:r w:rsidRPr="006A0E75">
              <w:t>26/27</w:t>
            </w:r>
          </w:p>
          <w:p w14:paraId="35252BCA" w14:textId="77777777" w:rsidR="009E7D69" w:rsidRPr="006A0E75" w:rsidRDefault="009E7D69" w:rsidP="006A0E75">
            <w:pPr>
              <w:pStyle w:val="Tabellentext"/>
            </w:pPr>
          </w:p>
          <w:p w14:paraId="6E0DC69C" w14:textId="77777777" w:rsidR="009E7D69" w:rsidRPr="006A0E75" w:rsidRDefault="009E7D69" w:rsidP="006A0E75">
            <w:pPr>
              <w:pStyle w:val="Tabellentext"/>
            </w:pPr>
          </w:p>
          <w:p w14:paraId="218953E6" w14:textId="77777777" w:rsidR="009E7D69" w:rsidRPr="006A0E75" w:rsidRDefault="009E7D69" w:rsidP="006A0E75">
            <w:pPr>
              <w:pStyle w:val="Tabellentext"/>
            </w:pPr>
          </w:p>
          <w:p w14:paraId="2C645089" w14:textId="77777777" w:rsidR="009E7D69" w:rsidRPr="006A0E75" w:rsidRDefault="009E7D69" w:rsidP="006A0E75">
            <w:pPr>
              <w:pStyle w:val="Tabellentext"/>
            </w:pPr>
          </w:p>
          <w:p w14:paraId="1F72512B" w14:textId="77777777" w:rsidR="009E7D69" w:rsidRPr="006A0E75" w:rsidRDefault="009E7D69" w:rsidP="006A0E75">
            <w:pPr>
              <w:pStyle w:val="Tabellentext"/>
            </w:pPr>
          </w:p>
          <w:p w14:paraId="7FA09757" w14:textId="77777777" w:rsidR="009E7D69" w:rsidRPr="006A0E75" w:rsidRDefault="009D1C5A" w:rsidP="006A0E75">
            <w:pPr>
              <w:pStyle w:val="Tabellentext"/>
            </w:pPr>
            <w:r w:rsidRPr="006A0E75">
              <w:t>28/29</w:t>
            </w:r>
          </w:p>
        </w:tc>
        <w:tc>
          <w:tcPr>
            <w:tcW w:w="3118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4EDAD1B3" w14:textId="77777777" w:rsidR="009E7D69" w:rsidRPr="006A0E75" w:rsidRDefault="009D1C5A" w:rsidP="006A0E75">
            <w:pPr>
              <w:pStyle w:val="TabellentextAbstandvor"/>
            </w:pPr>
            <w:r w:rsidRPr="006A0E75">
              <w:t>Wie sicherten die Menschen ihr Überleben und wie gestalteten sie ihren Alltag? (AA 1–5)</w:t>
            </w:r>
          </w:p>
          <w:p w14:paraId="3BABABDA" w14:textId="77777777" w:rsidR="009E7D69" w:rsidRPr="006A0E75" w:rsidRDefault="009E7D69" w:rsidP="006A0E75">
            <w:pPr>
              <w:pStyle w:val="Tabellentext"/>
            </w:pPr>
          </w:p>
          <w:p w14:paraId="43EC8C48" w14:textId="77777777" w:rsidR="009E7D69" w:rsidRPr="006A0E75" w:rsidRDefault="009E7D69" w:rsidP="006A0E75">
            <w:pPr>
              <w:pStyle w:val="Tabellentext"/>
            </w:pPr>
          </w:p>
          <w:p w14:paraId="64CE87F0" w14:textId="77777777" w:rsidR="009E7D69" w:rsidRPr="006A0E75" w:rsidRDefault="009E7D69" w:rsidP="006A0E75">
            <w:pPr>
              <w:pStyle w:val="Tabellentext"/>
            </w:pPr>
          </w:p>
          <w:p w14:paraId="6241DD99" w14:textId="77777777" w:rsidR="009E7D69" w:rsidRPr="006A0E75" w:rsidRDefault="009D1C5A" w:rsidP="006A0E75">
            <w:pPr>
              <w:pStyle w:val="Tabellentext"/>
            </w:pPr>
            <w:r w:rsidRPr="006A0E75">
              <w:t>Die Menschen der Altsteinzeit w</w:t>
            </w:r>
            <w:r w:rsidRPr="006A0E75">
              <w:t>a</w:t>
            </w:r>
            <w:r w:rsidRPr="006A0E75">
              <w:t>ren auch Künstler; Bedeutung von Kunst und Religion (AA 1–5)</w:t>
            </w:r>
          </w:p>
        </w:tc>
      </w:tr>
    </w:tbl>
    <w:p w14:paraId="72FB2912" w14:textId="77777777" w:rsidR="009E7D69" w:rsidRDefault="009E7D69">
      <w:pPr>
        <w:spacing w:line="252" w:lineRule="auto"/>
        <w:jc w:val="both"/>
        <w:rPr>
          <w:sz w:val="19"/>
        </w:rPr>
        <w:sectPr w:rsidR="009E7D69">
          <w:pgSz w:w="16840" w:h="11910" w:orient="landscape"/>
          <w:pgMar w:top="880" w:right="1120" w:bottom="520" w:left="1140" w:header="531" w:footer="321" w:gutter="0"/>
          <w:cols w:space="720"/>
        </w:sectPr>
      </w:pPr>
    </w:p>
    <w:p w14:paraId="286393FF" w14:textId="77777777" w:rsidR="009E7D69" w:rsidRDefault="009E7D69">
      <w:pPr>
        <w:pStyle w:val="Textkrper"/>
        <w:rPr>
          <w:rFonts w:ascii="Times New Roman"/>
          <w:sz w:val="20"/>
        </w:rPr>
      </w:pPr>
    </w:p>
    <w:p w14:paraId="0F316C3D" w14:textId="77777777" w:rsidR="009E7D69" w:rsidRDefault="009E7D69">
      <w:pPr>
        <w:pStyle w:val="Textkrper"/>
        <w:spacing w:before="10" w:after="1"/>
        <w:rPr>
          <w:rFonts w:ascii="Times New Roman"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025"/>
        <w:gridCol w:w="2834"/>
        <w:gridCol w:w="2551"/>
        <w:gridCol w:w="964"/>
        <w:gridCol w:w="3118"/>
      </w:tblGrid>
      <w:tr w:rsidR="006A0E75" w14:paraId="5045275D" w14:textId="77777777" w:rsidTr="00C53DCC">
        <w:trPr>
          <w:trHeight w:val="604"/>
        </w:trPr>
        <w:tc>
          <w:tcPr>
            <w:tcW w:w="850" w:type="dxa"/>
            <w:tcBorders>
              <w:left w:val="single" w:sz="4" w:space="0" w:color="196BAC"/>
              <w:bottom w:val="nil"/>
            </w:tcBorders>
            <w:shd w:val="clear" w:color="auto" w:fill="196BAC"/>
            <w:vAlign w:val="center"/>
          </w:tcPr>
          <w:p w14:paraId="61D1D47E" w14:textId="77777777" w:rsidR="006A0E75" w:rsidRPr="005C21EE" w:rsidRDefault="006A0E75" w:rsidP="00C53DCC">
            <w:pPr>
              <w:pStyle w:val="Tabellenkopf"/>
              <w:rPr>
                <w:color w:val="FFFFFF" w:themeColor="background1"/>
              </w:rPr>
            </w:pPr>
            <w:r w:rsidRPr="005C21EE">
              <w:rPr>
                <w:color w:val="FFFFFF" w:themeColor="background1"/>
              </w:rPr>
              <w:t>ca.</w:t>
            </w:r>
          </w:p>
          <w:p w14:paraId="49D1C7A1" w14:textId="77777777" w:rsidR="006A0E75" w:rsidRPr="005C21EE" w:rsidRDefault="006A0E75" w:rsidP="00C53DCC">
            <w:pPr>
              <w:pStyle w:val="Tabellenkopf"/>
              <w:rPr>
                <w:color w:val="FFFFFF" w:themeColor="background1"/>
              </w:rPr>
            </w:pPr>
            <w:r w:rsidRPr="005C21EE">
              <w:rPr>
                <w:color w:val="FFFFFF" w:themeColor="background1"/>
              </w:rPr>
              <w:t>8 Std.</w:t>
            </w:r>
          </w:p>
        </w:tc>
        <w:tc>
          <w:tcPr>
            <w:tcW w:w="13492" w:type="dxa"/>
            <w:gridSpan w:val="5"/>
            <w:tcBorders>
              <w:bottom w:val="nil"/>
              <w:right w:val="nil"/>
            </w:tcBorders>
            <w:shd w:val="clear" w:color="auto" w:fill="196BAC"/>
            <w:vAlign w:val="center"/>
          </w:tcPr>
          <w:p w14:paraId="0FE44DDF" w14:textId="77777777" w:rsidR="006A0E75" w:rsidRPr="005C21EE" w:rsidRDefault="006A0E75" w:rsidP="00C53DCC">
            <w:pPr>
              <w:pStyle w:val="Tabellenkopf"/>
              <w:rPr>
                <w:color w:val="FFFFFF" w:themeColor="background1"/>
              </w:rPr>
            </w:pPr>
            <w:r w:rsidRPr="005C21EE">
              <w:rPr>
                <w:color w:val="FFFFFF" w:themeColor="background1"/>
              </w:rPr>
              <w:t>Kapitel 1:</w:t>
            </w:r>
          </w:p>
          <w:p w14:paraId="448C2A72" w14:textId="77777777" w:rsidR="006A0E75" w:rsidRPr="005C21EE" w:rsidRDefault="006A0E75" w:rsidP="00C53DCC">
            <w:pPr>
              <w:pStyle w:val="Tabellenkopf"/>
              <w:rPr>
                <w:color w:val="FFFFFF" w:themeColor="background1"/>
              </w:rPr>
            </w:pPr>
            <w:r w:rsidRPr="005C21EE">
              <w:rPr>
                <w:color w:val="FFFFFF" w:themeColor="background1"/>
              </w:rPr>
              <w:t>Der Mensch und seine Geschichte (Lernbereich 2)</w:t>
            </w:r>
          </w:p>
        </w:tc>
      </w:tr>
      <w:tr w:rsidR="006A0E75" w14:paraId="1F40DCA2" w14:textId="77777777" w:rsidTr="00C53DCC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196BAC"/>
              <w:bottom w:val="nil"/>
            </w:tcBorders>
            <w:shd w:val="clear" w:color="auto" w:fill="80ADCE"/>
            <w:vAlign w:val="center"/>
          </w:tcPr>
          <w:p w14:paraId="0803ED5C" w14:textId="77777777" w:rsidR="006A0E75" w:rsidRDefault="006A0E75" w:rsidP="00C53DCC">
            <w:pPr>
              <w:pStyle w:val="Tabellentext"/>
              <w:ind w:left="0"/>
              <w:rPr>
                <w:rFonts w:ascii="Times New Roman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  <w:shd w:val="clear" w:color="auto" w:fill="80ADCE"/>
            <w:vAlign w:val="center"/>
          </w:tcPr>
          <w:p w14:paraId="19B59C58" w14:textId="77777777" w:rsidR="006A0E75" w:rsidRDefault="006A0E75" w:rsidP="00C53DCC">
            <w:pPr>
              <w:pStyle w:val="Tabellenkopf"/>
            </w:pPr>
            <w:r>
              <w:t xml:space="preserve">Kompetenzerwartungen im </w:t>
            </w:r>
            <w:proofErr w:type="spellStart"/>
            <w:r>
              <w:t>LehrplanPLUS</w:t>
            </w:r>
            <w:proofErr w:type="spellEnd"/>
          </w:p>
        </w:tc>
        <w:tc>
          <w:tcPr>
            <w:tcW w:w="2834" w:type="dxa"/>
            <w:tcBorders>
              <w:top w:val="nil"/>
              <w:bottom w:val="nil"/>
            </w:tcBorders>
            <w:shd w:val="clear" w:color="auto" w:fill="80ADCE"/>
            <w:vAlign w:val="center"/>
          </w:tcPr>
          <w:p w14:paraId="673B9F1A" w14:textId="77777777" w:rsidR="006A0E75" w:rsidRDefault="006A0E75" w:rsidP="00C53DCC">
            <w:pPr>
              <w:pStyle w:val="Tabellenkopf"/>
            </w:pPr>
            <w:r>
              <w:t>Inhalte zu den Kompetenzen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80ADCE"/>
            <w:vAlign w:val="center"/>
          </w:tcPr>
          <w:p w14:paraId="75539F0E" w14:textId="77777777" w:rsidR="006A0E75" w:rsidRDefault="006A0E75" w:rsidP="00C53DCC">
            <w:pPr>
              <w:pStyle w:val="Tabellenkopf"/>
            </w:pPr>
            <w:r>
              <w:t>Thema im Schulbuch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80ADCE"/>
            <w:vAlign w:val="center"/>
          </w:tcPr>
          <w:p w14:paraId="2409CA88" w14:textId="77777777" w:rsidR="006A0E75" w:rsidRDefault="006A0E75" w:rsidP="00C53DCC">
            <w:pPr>
              <w:pStyle w:val="Tabellenkopf"/>
            </w:pPr>
            <w:r>
              <w:t>Seite</w:t>
            </w: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shd w:val="clear" w:color="auto" w:fill="80ADCE"/>
            <w:vAlign w:val="center"/>
          </w:tcPr>
          <w:p w14:paraId="26AB935B" w14:textId="77777777" w:rsidR="006A0E75" w:rsidRDefault="006A0E75" w:rsidP="00C53DCC">
            <w:pPr>
              <w:pStyle w:val="Tabellenkopf"/>
            </w:pPr>
            <w:r>
              <w:t>Kommentar – zentrale Aspekte</w:t>
            </w:r>
          </w:p>
        </w:tc>
      </w:tr>
      <w:tr w:rsidR="009E7D69" w14:paraId="0FC4AE30" w14:textId="77777777" w:rsidTr="00A047C3">
        <w:trPr>
          <w:trHeight w:val="3858"/>
        </w:trPr>
        <w:tc>
          <w:tcPr>
            <w:tcW w:w="850" w:type="dxa"/>
            <w:tcBorders>
              <w:top w:val="nil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3971CE12" w14:textId="77777777" w:rsidR="009E7D69" w:rsidRDefault="009E7D69">
            <w:pPr>
              <w:pStyle w:val="Tabellentext"/>
              <w:ind w:left="0"/>
              <w:rPr>
                <w:rFonts w:ascii="Times New Roman"/>
              </w:rPr>
            </w:pPr>
          </w:p>
        </w:tc>
        <w:tc>
          <w:tcPr>
            <w:tcW w:w="4025" w:type="dxa"/>
            <w:tcBorders>
              <w:top w:val="nil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5DFB5BA2" w14:textId="4EE4C0F4" w:rsidR="009E7D69" w:rsidRDefault="009D1C5A" w:rsidP="00074DE1">
            <w:pPr>
              <w:pStyle w:val="TabellentextAbstandvor"/>
            </w:pPr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vergleichen an anschaulichen Beispi</w:t>
            </w:r>
            <w:r>
              <w:t>e</w:t>
            </w:r>
            <w:r>
              <w:t>len (z. B. anhand archäologischer B</w:t>
            </w:r>
            <w:r>
              <w:t>o</w:t>
            </w:r>
            <w:r>
              <w:t>denfunde, Sachquellen, Ausstellungsg</w:t>
            </w:r>
            <w:r>
              <w:t>e</w:t>
            </w:r>
            <w:r>
              <w:t xml:space="preserve">genständen) die Lebensumstände in </w:t>
            </w:r>
            <w:r w:rsidRPr="005A60A5">
              <w:rPr>
                <w:rStyle w:val="Zeichenfettkursiv"/>
              </w:rPr>
              <w:t>Altsteinzeit</w:t>
            </w:r>
            <w:r>
              <w:rPr>
                <w:rFonts w:ascii="Myriad Pro" w:hAnsi="Myriad Pro"/>
                <w:i/>
              </w:rPr>
              <w:t xml:space="preserve"> </w:t>
            </w:r>
            <w:r>
              <w:t xml:space="preserve">und </w:t>
            </w:r>
            <w:r w:rsidR="00F774C4" w:rsidRPr="00F774C4">
              <w:rPr>
                <w:rStyle w:val="Zeichenfettkursiv"/>
              </w:rPr>
              <w:t>Jun</w:t>
            </w:r>
            <w:r w:rsidR="00F774C4" w:rsidRPr="00F774C4">
              <w:rPr>
                <w:rStyle w:val="Zeichenfettkursiv"/>
              </w:rPr>
              <w:t>g</w:t>
            </w:r>
            <w:r w:rsidR="00F774C4" w:rsidRPr="00F774C4">
              <w:rPr>
                <w:rStyle w:val="Zeichenfettkursiv"/>
              </w:rPr>
              <w:t>stein</w:t>
            </w:r>
            <w:r w:rsidRPr="00F774C4">
              <w:rPr>
                <w:rStyle w:val="Zeichenfettkursiv"/>
              </w:rPr>
              <w:t>zeit</w:t>
            </w:r>
            <w:r>
              <w:rPr>
                <w:rFonts w:ascii="Myriad Pro" w:hAnsi="Myriad Pro"/>
                <w:i/>
              </w:rPr>
              <w:t xml:space="preserve">, </w:t>
            </w:r>
            <w:r>
              <w:t>um die Bedeutung der neolith</w:t>
            </w:r>
            <w:r>
              <w:t>i</w:t>
            </w:r>
            <w:r>
              <w:t>schen Rev</w:t>
            </w:r>
            <w:r>
              <w:t>o</w:t>
            </w:r>
            <w:r>
              <w:t>lution zu erklären.</w:t>
            </w:r>
          </w:p>
          <w:p w14:paraId="0EF7408E" w14:textId="1AA9D6C4" w:rsidR="009E7D69" w:rsidRDefault="009D1C5A" w:rsidP="00074DE1">
            <w:pPr>
              <w:pStyle w:val="Tabellentext"/>
            </w:pPr>
            <w:r w:rsidRPr="00F774C4">
              <w:rPr>
                <w:rStyle w:val="Zeichenblaufettkursiv"/>
              </w:rPr>
              <w:t>Lernbereich 1 Methoden und Arbeitstechn</w:t>
            </w:r>
            <w:r w:rsidRPr="00F774C4">
              <w:rPr>
                <w:rStyle w:val="Zeichenblaufettkursiv"/>
              </w:rPr>
              <w:t>i</w:t>
            </w:r>
            <w:r w:rsidRPr="00F774C4">
              <w:rPr>
                <w:rStyle w:val="Zeichenblaufettkursiv"/>
              </w:rPr>
              <w:t>ken</w:t>
            </w:r>
            <w:r>
              <w:rPr>
                <w:rFonts w:ascii="Myriad Pro" w:hAnsi="Myriad Pro"/>
                <w:i/>
                <w:color w:val="196BAC"/>
              </w:rPr>
              <w:t xml:space="preserve"> </w:t>
            </w:r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bilden mithilfe von Quellen und Darstellungen einfache </w:t>
            </w:r>
            <w:r w:rsidRPr="00F774C4">
              <w:rPr>
                <w:rStyle w:val="Zeichenfettkursiv"/>
              </w:rPr>
              <w:t>historische Narrati</w:t>
            </w:r>
            <w:r w:rsidRPr="00F774C4">
              <w:rPr>
                <w:rStyle w:val="Zeichenfettkursiv"/>
              </w:rPr>
              <w:t>o</w:t>
            </w:r>
            <w:r w:rsidRPr="00F774C4">
              <w:rPr>
                <w:rStyle w:val="Zeichenfettkursiv"/>
              </w:rPr>
              <w:t>nen</w:t>
            </w:r>
            <w:r>
              <w:rPr>
                <w:rFonts w:ascii="Myriad Pro" w:hAnsi="Myriad Pro"/>
                <w:i/>
              </w:rPr>
              <w:t xml:space="preserve"> </w:t>
            </w:r>
            <w:r>
              <w:t xml:space="preserve">[…]. Die </w:t>
            </w:r>
            <w:proofErr w:type="spellStart"/>
            <w:r>
              <w:t>SuS</w:t>
            </w:r>
            <w:proofErr w:type="spellEnd"/>
            <w:r>
              <w:t xml:space="preserve"> nutzen ihr Wi</w:t>
            </w:r>
            <w:r>
              <w:t>s</w:t>
            </w:r>
            <w:r>
              <w:t>sen […], um gezielt Antworten auf ausg</w:t>
            </w:r>
            <w:r>
              <w:t>e</w:t>
            </w:r>
            <w:r>
              <w:t>suchte historische Fragen zu finden.</w:t>
            </w:r>
          </w:p>
        </w:tc>
        <w:tc>
          <w:tcPr>
            <w:tcW w:w="2834" w:type="dxa"/>
            <w:tcBorders>
              <w:top w:val="nil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3E742DE0" w14:textId="77777777" w:rsidR="009E7D69" w:rsidRDefault="009D1C5A" w:rsidP="00074DE1">
            <w:pPr>
              <w:pStyle w:val="TabellentextAbstandvor"/>
              <w:rPr>
                <w:rFonts w:ascii="Myriad Pro"/>
                <w:sz w:val="19"/>
              </w:rPr>
            </w:pPr>
            <w:r>
              <w:rPr>
                <w:sz w:val="19"/>
              </w:rPr>
              <w:t xml:space="preserve">Bauern der </w:t>
            </w:r>
            <w:r w:rsidRPr="00F774C4">
              <w:rPr>
                <w:rStyle w:val="Zeichenfettkursiv"/>
              </w:rPr>
              <w:t>Jungsteinzeit</w:t>
            </w:r>
          </w:p>
        </w:tc>
        <w:tc>
          <w:tcPr>
            <w:tcW w:w="2551" w:type="dxa"/>
            <w:tcBorders>
              <w:top w:val="nil"/>
              <w:left w:val="single" w:sz="4" w:space="0" w:color="196BAC"/>
              <w:bottom w:val="single" w:sz="4" w:space="0" w:color="196BAC"/>
              <w:right w:val="single" w:sz="4" w:space="0" w:color="196BAC"/>
            </w:tcBorders>
            <w:shd w:val="clear" w:color="auto" w:fill="D1DFEC"/>
          </w:tcPr>
          <w:p w14:paraId="0A10BD40" w14:textId="3C1CB454" w:rsidR="009E7D69" w:rsidRDefault="009D1C5A" w:rsidP="00074DE1">
            <w:pPr>
              <w:pStyle w:val="TabellentextAbstandvor"/>
            </w:pPr>
            <w:r>
              <w:t xml:space="preserve">Die Jungsteinzeit (I) – </w:t>
            </w:r>
            <w:r w:rsidR="007753DB">
              <w:br/>
            </w:r>
            <w:r>
              <w:t xml:space="preserve">Die Menschen werden </w:t>
            </w:r>
            <w:r w:rsidR="007753DB">
              <w:br/>
            </w:r>
            <w:r>
              <w:t>ses</w:t>
            </w:r>
            <w:r>
              <w:t>s</w:t>
            </w:r>
            <w:r>
              <w:t>haft</w:t>
            </w:r>
          </w:p>
          <w:p w14:paraId="3F38EFAE" w14:textId="77777777" w:rsidR="009E7D69" w:rsidRDefault="009E7D69" w:rsidP="00074DE1">
            <w:pPr>
              <w:pStyle w:val="Tabellentext"/>
              <w:rPr>
                <w:rFonts w:ascii="Times New Roman"/>
              </w:rPr>
            </w:pPr>
          </w:p>
          <w:p w14:paraId="064FBF3B" w14:textId="77777777" w:rsidR="009E7D69" w:rsidRDefault="009E7D69" w:rsidP="00074DE1">
            <w:pPr>
              <w:pStyle w:val="Tabellentext"/>
              <w:rPr>
                <w:rFonts w:ascii="Times New Roman"/>
              </w:rPr>
            </w:pPr>
          </w:p>
          <w:p w14:paraId="3C67E5D1" w14:textId="77777777" w:rsidR="009E7D69" w:rsidRDefault="009E7D69" w:rsidP="00074DE1">
            <w:pPr>
              <w:pStyle w:val="Tabellentext"/>
              <w:rPr>
                <w:rFonts w:ascii="Times New Roman"/>
              </w:rPr>
            </w:pPr>
          </w:p>
          <w:p w14:paraId="78E86348" w14:textId="6F3FE83C" w:rsidR="009E7D69" w:rsidRDefault="009D1C5A" w:rsidP="00074DE1">
            <w:pPr>
              <w:pStyle w:val="Tabellentext"/>
              <w:rPr>
                <w:sz w:val="19"/>
              </w:rPr>
            </w:pPr>
            <w:r>
              <w:rPr>
                <w:sz w:val="19"/>
              </w:rPr>
              <w:t xml:space="preserve">Die Jungsteinzeit (II) – </w:t>
            </w:r>
            <w:r w:rsidR="007753DB">
              <w:rPr>
                <w:sz w:val="19"/>
              </w:rPr>
              <w:br/>
            </w:r>
            <w:r>
              <w:rPr>
                <w:sz w:val="19"/>
              </w:rPr>
              <w:t>Leben in der Dorfge</w:t>
            </w:r>
            <w:r w:rsidR="007753DB">
              <w:rPr>
                <w:sz w:val="19"/>
              </w:rPr>
              <w:t>mei</w:t>
            </w:r>
            <w:r w:rsidR="007753DB">
              <w:rPr>
                <w:sz w:val="19"/>
              </w:rPr>
              <w:t>n</w:t>
            </w:r>
            <w:r>
              <w:rPr>
                <w:sz w:val="19"/>
              </w:rPr>
              <w:t>schaft</w:t>
            </w:r>
          </w:p>
        </w:tc>
        <w:tc>
          <w:tcPr>
            <w:tcW w:w="964" w:type="dxa"/>
            <w:tcBorders>
              <w:top w:val="nil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0635B1A1" w14:textId="77777777" w:rsidR="009E7D69" w:rsidRDefault="009D1C5A" w:rsidP="00074DE1">
            <w:pPr>
              <w:pStyle w:val="TabellentextAbstandvor"/>
            </w:pPr>
            <w:r>
              <w:t>30/31</w:t>
            </w:r>
          </w:p>
          <w:p w14:paraId="54EC1353" w14:textId="77777777" w:rsidR="009E7D69" w:rsidRDefault="009E7D69" w:rsidP="00074DE1">
            <w:pPr>
              <w:pStyle w:val="Tabellentext"/>
              <w:rPr>
                <w:rFonts w:ascii="Times New Roman"/>
              </w:rPr>
            </w:pPr>
          </w:p>
          <w:p w14:paraId="7FAE4CF0" w14:textId="77777777" w:rsidR="009E7D69" w:rsidRDefault="009E7D69" w:rsidP="00074DE1">
            <w:pPr>
              <w:pStyle w:val="Tabellentext"/>
              <w:rPr>
                <w:rFonts w:ascii="Times New Roman"/>
              </w:rPr>
            </w:pPr>
          </w:p>
          <w:p w14:paraId="5CCA81B5" w14:textId="77777777" w:rsidR="009E7D69" w:rsidRDefault="009E7D69" w:rsidP="00074DE1">
            <w:pPr>
              <w:pStyle w:val="Tabellentext"/>
              <w:rPr>
                <w:rFonts w:ascii="Times New Roman"/>
              </w:rPr>
            </w:pPr>
          </w:p>
          <w:p w14:paraId="5FDED398" w14:textId="77777777" w:rsidR="009E7D69" w:rsidRDefault="009E7D69" w:rsidP="00074DE1">
            <w:pPr>
              <w:pStyle w:val="Tabellentext"/>
              <w:rPr>
                <w:rFonts w:ascii="Times New Roman"/>
              </w:rPr>
            </w:pPr>
          </w:p>
          <w:p w14:paraId="02685C11" w14:textId="77777777" w:rsidR="009E7D69" w:rsidRDefault="009E7D69" w:rsidP="00074DE1">
            <w:pPr>
              <w:pStyle w:val="Tabellentext"/>
              <w:rPr>
                <w:rFonts w:ascii="Times New Roman"/>
                <w:sz w:val="17"/>
              </w:rPr>
            </w:pPr>
          </w:p>
          <w:p w14:paraId="78A0B697" w14:textId="77777777" w:rsidR="009E7D69" w:rsidRDefault="009D1C5A" w:rsidP="00074DE1">
            <w:pPr>
              <w:pStyle w:val="Tabellentext"/>
              <w:rPr>
                <w:sz w:val="19"/>
              </w:rPr>
            </w:pPr>
            <w:r>
              <w:rPr>
                <w:sz w:val="19"/>
              </w:rPr>
              <w:t>32/33</w:t>
            </w:r>
          </w:p>
        </w:tc>
        <w:tc>
          <w:tcPr>
            <w:tcW w:w="3118" w:type="dxa"/>
            <w:tcBorders>
              <w:top w:val="nil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4889A476" w14:textId="77777777" w:rsidR="009E7D69" w:rsidRDefault="009D1C5A" w:rsidP="00074DE1">
            <w:pPr>
              <w:pStyle w:val="TabellentextAbstandvor"/>
            </w:pPr>
            <w:r>
              <w:t>Gründe und Voraussetzungen für die neue Lebensweise (AA 1–4); Narrationen bilden (AA 5); Sachu</w:t>
            </w:r>
            <w:r>
              <w:t>r</w:t>
            </w:r>
            <w:r>
              <w:t>teilskompetenz erwe</w:t>
            </w:r>
            <w:r>
              <w:t>r</w:t>
            </w:r>
            <w:r>
              <w:t>ben (AA 6)</w:t>
            </w:r>
          </w:p>
          <w:p w14:paraId="6377191C" w14:textId="77777777" w:rsidR="009E7D69" w:rsidRDefault="009E7D69" w:rsidP="00074DE1">
            <w:pPr>
              <w:pStyle w:val="Tabellentext"/>
              <w:rPr>
                <w:rFonts w:ascii="Times New Roman"/>
                <w:sz w:val="21"/>
              </w:rPr>
            </w:pPr>
          </w:p>
          <w:p w14:paraId="6B0B23A2" w14:textId="5AABC481" w:rsidR="009E7D69" w:rsidRDefault="009D1C5A" w:rsidP="00074DE1">
            <w:pPr>
              <w:pStyle w:val="Tabellentext"/>
            </w:pPr>
            <w:r>
              <w:t xml:space="preserve">Leben in der Dorfgemeinschaft mit der dafür nötigen Arbeitsteilung </w:t>
            </w:r>
            <w:r w:rsidR="00A047C3">
              <w:br/>
            </w:r>
            <w:r>
              <w:t>e</w:t>
            </w:r>
            <w:r>
              <w:t>r</w:t>
            </w:r>
            <w:r>
              <w:t>kennen (AA 1);</w:t>
            </w:r>
          </w:p>
          <w:p w14:paraId="2562DD3D" w14:textId="0A9E81BA" w:rsidR="009E7D69" w:rsidRDefault="009D1C5A" w:rsidP="00074DE1">
            <w:pPr>
              <w:pStyle w:val="Tabellentext"/>
            </w:pPr>
            <w:r>
              <w:t xml:space="preserve">Narrationen bilden (AA 2); </w:t>
            </w:r>
            <w:proofErr w:type="spellStart"/>
            <w:r>
              <w:t>Sach</w:t>
            </w:r>
            <w:r w:rsidR="00A047C3">
              <w:softHyphen/>
            </w:r>
            <w:r>
              <w:t>u</w:t>
            </w:r>
            <w:r>
              <w:t>r</w:t>
            </w:r>
            <w:r>
              <w:t>teilskompetenz</w:t>
            </w:r>
            <w:proofErr w:type="spellEnd"/>
            <w:r>
              <w:t xml:space="preserve"> (AA 4, 5);</w:t>
            </w:r>
          </w:p>
          <w:p w14:paraId="5CCE297A" w14:textId="77777777" w:rsidR="009E7D69" w:rsidRDefault="009D1C5A" w:rsidP="00074DE1">
            <w:pPr>
              <w:pStyle w:val="Tabellentext"/>
            </w:pPr>
            <w:r>
              <w:t>Werturteilskompetenz (AA 6)</w:t>
            </w:r>
          </w:p>
          <w:p w14:paraId="6C1A0FA0" w14:textId="77777777" w:rsidR="009E7D69" w:rsidRDefault="009E7D69" w:rsidP="00074DE1">
            <w:pPr>
              <w:pStyle w:val="Tabellentext"/>
              <w:rPr>
                <w:rFonts w:ascii="Times New Roman"/>
                <w:sz w:val="21"/>
              </w:rPr>
            </w:pPr>
          </w:p>
          <w:p w14:paraId="3ED652F4" w14:textId="77777777" w:rsidR="009E7D69" w:rsidRDefault="009D1C5A" w:rsidP="00074DE1">
            <w:pPr>
              <w:pStyle w:val="Tabellentext"/>
            </w:pPr>
            <w:r>
              <w:t>Schwerpunkt und Abschluss:</w:t>
            </w:r>
          </w:p>
          <w:p w14:paraId="3F392EC9" w14:textId="77777777" w:rsidR="009E7D69" w:rsidRDefault="009D1C5A" w:rsidP="00074DE1">
            <w:pPr>
              <w:pStyle w:val="Tabellentext"/>
            </w:pPr>
            <w:r>
              <w:rPr>
                <w:w w:val="95"/>
              </w:rPr>
              <w:t xml:space="preserve">Die </w:t>
            </w:r>
            <w:proofErr w:type="spellStart"/>
            <w:r>
              <w:rPr>
                <w:w w:val="95"/>
              </w:rPr>
              <w:t>SuS</w:t>
            </w:r>
            <w:proofErr w:type="spellEnd"/>
            <w:r>
              <w:rPr>
                <w:w w:val="95"/>
              </w:rPr>
              <w:t xml:space="preserve"> </w:t>
            </w:r>
            <w:r w:rsidRPr="007753DB">
              <w:rPr>
                <w:rStyle w:val="Zeichenkursiv"/>
              </w:rPr>
              <w:t>vergleichen Altsteinzeit und Jungsteinzeit</w:t>
            </w:r>
            <w:r>
              <w:rPr>
                <w:i/>
                <w:w w:val="95"/>
              </w:rPr>
              <w:t xml:space="preserve">, </w:t>
            </w:r>
            <w:r>
              <w:rPr>
                <w:w w:val="95"/>
              </w:rPr>
              <w:t>um die Bede</w:t>
            </w:r>
            <w:r>
              <w:rPr>
                <w:w w:val="95"/>
              </w:rPr>
              <w:t>u</w:t>
            </w:r>
            <w:r>
              <w:rPr>
                <w:w w:val="95"/>
              </w:rPr>
              <w:t xml:space="preserve">tung der </w:t>
            </w:r>
            <w:r>
              <w:t>neolithischen Revolution zu erkl</w:t>
            </w:r>
            <w:r>
              <w:t>ä</w:t>
            </w:r>
            <w:r>
              <w:t>ren.</w:t>
            </w:r>
          </w:p>
        </w:tc>
      </w:tr>
      <w:tr w:rsidR="009E7D69" w14:paraId="22098B71" w14:textId="77777777" w:rsidTr="00A047C3">
        <w:trPr>
          <w:trHeight w:val="2412"/>
        </w:trPr>
        <w:tc>
          <w:tcPr>
            <w:tcW w:w="850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075B20C3" w14:textId="77777777" w:rsidR="009E7D69" w:rsidRDefault="009E7D69">
            <w:pPr>
              <w:pStyle w:val="Tabellentext"/>
              <w:ind w:left="0"/>
              <w:rPr>
                <w:rFonts w:ascii="Times New Roman"/>
              </w:rPr>
            </w:pPr>
          </w:p>
        </w:tc>
        <w:tc>
          <w:tcPr>
            <w:tcW w:w="4025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4E048A97" w14:textId="77777777" w:rsidR="009E7D69" w:rsidRDefault="009D1C5A" w:rsidP="00074DE1">
            <w:pPr>
              <w:pStyle w:val="Tabellentext"/>
            </w:pPr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erfassen die historische Bedeutung der Kelten, indem sie sich der zahlreichen Sp</w:t>
            </w:r>
            <w:r>
              <w:t>u</w:t>
            </w:r>
            <w:r>
              <w:t>ren dieses Volkes in Europa anhand archäol</w:t>
            </w:r>
            <w:r>
              <w:t>o</w:t>
            </w:r>
            <w:r>
              <w:t>gischer Relikte bewusst werden.</w:t>
            </w:r>
          </w:p>
        </w:tc>
        <w:tc>
          <w:tcPr>
            <w:tcW w:w="2834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1F45B413" w14:textId="77777777" w:rsidR="009E7D69" w:rsidRDefault="009D1C5A" w:rsidP="00074DE1">
            <w:pPr>
              <w:pStyle w:val="TabellentextAbstandvor"/>
            </w:pPr>
            <w:r>
              <w:t>Kelten in Süddeutschland</w:t>
            </w:r>
          </w:p>
        </w:tc>
        <w:tc>
          <w:tcPr>
            <w:tcW w:w="2551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  <w:shd w:val="clear" w:color="auto" w:fill="D1DFEC"/>
          </w:tcPr>
          <w:p w14:paraId="501A01FC" w14:textId="77777777" w:rsidR="009E7D69" w:rsidRDefault="009D1C5A" w:rsidP="00074DE1">
            <w:pPr>
              <w:pStyle w:val="TabellentextAbstandvor"/>
            </w:pPr>
            <w:r>
              <w:t>Metalle ersetzen Stein</w:t>
            </w:r>
          </w:p>
          <w:p w14:paraId="10CB0C86" w14:textId="77777777" w:rsidR="009E7D69" w:rsidRDefault="009E7D69" w:rsidP="00074DE1">
            <w:pPr>
              <w:pStyle w:val="Tabellentext"/>
              <w:rPr>
                <w:rFonts w:ascii="Times New Roman"/>
              </w:rPr>
            </w:pPr>
          </w:p>
          <w:p w14:paraId="58AC1A57" w14:textId="77777777" w:rsidR="009E7D69" w:rsidRDefault="009E7D69" w:rsidP="00074DE1">
            <w:pPr>
              <w:pStyle w:val="Tabellentext"/>
              <w:rPr>
                <w:rFonts w:ascii="Times New Roman"/>
              </w:rPr>
            </w:pPr>
          </w:p>
          <w:p w14:paraId="5D7B5525" w14:textId="77777777" w:rsidR="009E7D69" w:rsidRDefault="009E7D69" w:rsidP="00074DE1">
            <w:pPr>
              <w:pStyle w:val="Tabellentext"/>
              <w:rPr>
                <w:rFonts w:ascii="Times New Roman"/>
                <w:sz w:val="19"/>
              </w:rPr>
            </w:pPr>
          </w:p>
          <w:p w14:paraId="5F7E489A" w14:textId="77777777" w:rsidR="009E7D69" w:rsidRDefault="009D1C5A" w:rsidP="00074DE1">
            <w:pPr>
              <w:pStyle w:val="Tabellentext"/>
              <w:rPr>
                <w:sz w:val="19"/>
              </w:rPr>
            </w:pPr>
            <w:r>
              <w:rPr>
                <w:sz w:val="19"/>
              </w:rPr>
              <w:t>Die Kelten</w:t>
            </w:r>
          </w:p>
        </w:tc>
        <w:tc>
          <w:tcPr>
            <w:tcW w:w="964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0AB425D3" w14:textId="77777777" w:rsidR="009E7D69" w:rsidRDefault="009D1C5A" w:rsidP="00074DE1">
            <w:pPr>
              <w:pStyle w:val="TabellentextAbstandvor"/>
            </w:pPr>
            <w:r>
              <w:t>34/35</w:t>
            </w:r>
          </w:p>
          <w:p w14:paraId="3C1BB604" w14:textId="77777777" w:rsidR="009E7D69" w:rsidRDefault="009E7D69" w:rsidP="00074DE1">
            <w:pPr>
              <w:pStyle w:val="Tabellentext"/>
              <w:rPr>
                <w:rFonts w:ascii="Times New Roman"/>
              </w:rPr>
            </w:pPr>
          </w:p>
          <w:p w14:paraId="0E22914C" w14:textId="77777777" w:rsidR="009E7D69" w:rsidRDefault="009E7D69" w:rsidP="00074DE1">
            <w:pPr>
              <w:pStyle w:val="Tabellentext"/>
              <w:rPr>
                <w:rFonts w:ascii="Times New Roman"/>
              </w:rPr>
            </w:pPr>
          </w:p>
          <w:p w14:paraId="5F2CBBEB" w14:textId="77777777" w:rsidR="009E7D69" w:rsidRDefault="009E7D69" w:rsidP="00074DE1">
            <w:pPr>
              <w:pStyle w:val="Tabellentext"/>
              <w:rPr>
                <w:rFonts w:ascii="Times New Roman"/>
                <w:sz w:val="19"/>
              </w:rPr>
            </w:pPr>
          </w:p>
          <w:p w14:paraId="5231FFC2" w14:textId="77777777" w:rsidR="009E7D69" w:rsidRDefault="009D1C5A" w:rsidP="00074DE1">
            <w:pPr>
              <w:pStyle w:val="Tabellentext"/>
              <w:rPr>
                <w:sz w:val="19"/>
              </w:rPr>
            </w:pPr>
            <w:r>
              <w:rPr>
                <w:sz w:val="19"/>
              </w:rPr>
              <w:t>36/37</w:t>
            </w:r>
          </w:p>
        </w:tc>
        <w:tc>
          <w:tcPr>
            <w:tcW w:w="3118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632DAA10" w14:textId="33E2BB5A" w:rsidR="009E7D69" w:rsidRDefault="009D1C5A" w:rsidP="00074DE1">
            <w:pPr>
              <w:pStyle w:val="TabellentextAbstandvor"/>
            </w:pPr>
            <w:r>
              <w:t>Verbindung zwischen der gr</w:t>
            </w:r>
            <w:r>
              <w:t>o</w:t>
            </w:r>
            <w:r>
              <w:t>ßen Bedeutung der Metallg</w:t>
            </w:r>
            <w:r>
              <w:t>e</w:t>
            </w:r>
            <w:r>
              <w:t>winnung durch die Kelten, dem technolog</w:t>
            </w:r>
            <w:r>
              <w:t>i</w:t>
            </w:r>
            <w:r>
              <w:t>schen Fortschritt und dem Zusa</w:t>
            </w:r>
            <w:r>
              <w:t>m</w:t>
            </w:r>
            <w:r>
              <w:t>menleben bzw. dem Alltag der Menschen (AA 1–7).</w:t>
            </w:r>
          </w:p>
          <w:p w14:paraId="69E219ED" w14:textId="77777777" w:rsidR="009E7D69" w:rsidRDefault="009D1C5A" w:rsidP="00074DE1">
            <w:pPr>
              <w:pStyle w:val="Tabellentext"/>
            </w:pPr>
            <w:r>
              <w:t>Bei der Kultur der Kelten wird ein deutlicher Regionalbezug herg</w:t>
            </w:r>
            <w:r>
              <w:t>e</w:t>
            </w:r>
            <w:r>
              <w:t>stellt. (Kelten in Bayern und Sp</w:t>
            </w:r>
            <w:r>
              <w:t>u</w:t>
            </w:r>
            <w:r>
              <w:t>ren heute; AA 1–5)</w:t>
            </w:r>
          </w:p>
        </w:tc>
      </w:tr>
    </w:tbl>
    <w:p w14:paraId="63372891" w14:textId="77777777" w:rsidR="009E7D69" w:rsidRDefault="009E7D69">
      <w:pPr>
        <w:spacing w:line="252" w:lineRule="auto"/>
        <w:rPr>
          <w:sz w:val="19"/>
        </w:rPr>
        <w:sectPr w:rsidR="009E7D69">
          <w:pgSz w:w="16840" w:h="11910" w:orient="landscape"/>
          <w:pgMar w:top="880" w:right="1120" w:bottom="520" w:left="1140" w:header="531" w:footer="321" w:gutter="0"/>
          <w:cols w:space="720"/>
        </w:sectPr>
      </w:pPr>
    </w:p>
    <w:p w14:paraId="561C3D8F" w14:textId="77777777" w:rsidR="009E7D69" w:rsidRDefault="009E7D69">
      <w:pPr>
        <w:pStyle w:val="Textkrper"/>
        <w:rPr>
          <w:rFonts w:ascii="Times New Roman"/>
          <w:sz w:val="20"/>
        </w:rPr>
      </w:pPr>
    </w:p>
    <w:p w14:paraId="14726C98" w14:textId="77777777" w:rsidR="009E7D69" w:rsidRDefault="009E7D69">
      <w:pPr>
        <w:pStyle w:val="Textkrper"/>
        <w:spacing w:before="10" w:after="1"/>
        <w:rPr>
          <w:rFonts w:ascii="Times New Roman"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025"/>
        <w:gridCol w:w="2834"/>
        <w:gridCol w:w="2551"/>
        <w:gridCol w:w="964"/>
        <w:gridCol w:w="3118"/>
      </w:tblGrid>
      <w:tr w:rsidR="006A0E75" w14:paraId="51607F03" w14:textId="77777777" w:rsidTr="00C53DCC">
        <w:trPr>
          <w:trHeight w:val="604"/>
        </w:trPr>
        <w:tc>
          <w:tcPr>
            <w:tcW w:w="850" w:type="dxa"/>
            <w:tcBorders>
              <w:left w:val="single" w:sz="4" w:space="0" w:color="196BAC"/>
              <w:bottom w:val="nil"/>
            </w:tcBorders>
            <w:shd w:val="clear" w:color="auto" w:fill="196BAC"/>
            <w:vAlign w:val="center"/>
          </w:tcPr>
          <w:p w14:paraId="165CECC6" w14:textId="77777777" w:rsidR="006A0E75" w:rsidRPr="005C21EE" w:rsidRDefault="006A0E75" w:rsidP="00C53DCC">
            <w:pPr>
              <w:pStyle w:val="Tabellenkopf"/>
              <w:rPr>
                <w:color w:val="FFFFFF" w:themeColor="background1"/>
              </w:rPr>
            </w:pPr>
            <w:r w:rsidRPr="005C21EE">
              <w:rPr>
                <w:color w:val="FFFFFF" w:themeColor="background1"/>
              </w:rPr>
              <w:t>ca.</w:t>
            </w:r>
          </w:p>
          <w:p w14:paraId="05F42B12" w14:textId="77777777" w:rsidR="006A0E75" w:rsidRPr="005C21EE" w:rsidRDefault="006A0E75" w:rsidP="00C53DCC">
            <w:pPr>
              <w:pStyle w:val="Tabellenkopf"/>
              <w:rPr>
                <w:color w:val="FFFFFF" w:themeColor="background1"/>
              </w:rPr>
            </w:pPr>
            <w:r w:rsidRPr="005C21EE">
              <w:rPr>
                <w:color w:val="FFFFFF" w:themeColor="background1"/>
              </w:rPr>
              <w:t>8 Std.</w:t>
            </w:r>
          </w:p>
        </w:tc>
        <w:tc>
          <w:tcPr>
            <w:tcW w:w="13492" w:type="dxa"/>
            <w:gridSpan w:val="5"/>
            <w:tcBorders>
              <w:bottom w:val="nil"/>
              <w:right w:val="nil"/>
            </w:tcBorders>
            <w:shd w:val="clear" w:color="auto" w:fill="196BAC"/>
            <w:vAlign w:val="center"/>
          </w:tcPr>
          <w:p w14:paraId="0324FB6E" w14:textId="77777777" w:rsidR="006A0E75" w:rsidRPr="005C21EE" w:rsidRDefault="006A0E75" w:rsidP="00C53DCC">
            <w:pPr>
              <w:pStyle w:val="Tabellenkopf"/>
              <w:rPr>
                <w:color w:val="FFFFFF" w:themeColor="background1"/>
              </w:rPr>
            </w:pPr>
            <w:r w:rsidRPr="005C21EE">
              <w:rPr>
                <w:color w:val="FFFFFF" w:themeColor="background1"/>
              </w:rPr>
              <w:t>Kapitel 1:</w:t>
            </w:r>
          </w:p>
          <w:p w14:paraId="3CCE4CAE" w14:textId="77777777" w:rsidR="006A0E75" w:rsidRPr="005C21EE" w:rsidRDefault="006A0E75" w:rsidP="00C53DCC">
            <w:pPr>
              <w:pStyle w:val="Tabellenkopf"/>
              <w:rPr>
                <w:color w:val="FFFFFF" w:themeColor="background1"/>
              </w:rPr>
            </w:pPr>
            <w:r w:rsidRPr="005C21EE">
              <w:rPr>
                <w:color w:val="FFFFFF" w:themeColor="background1"/>
              </w:rPr>
              <w:t>Der Mensch und seine Geschichte (Lernbereich 2)</w:t>
            </w:r>
          </w:p>
        </w:tc>
      </w:tr>
      <w:tr w:rsidR="006A0E75" w14:paraId="2622DCDE" w14:textId="77777777" w:rsidTr="00C53DCC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196BAC"/>
              <w:bottom w:val="nil"/>
            </w:tcBorders>
            <w:shd w:val="clear" w:color="auto" w:fill="80ADCE"/>
            <w:vAlign w:val="center"/>
          </w:tcPr>
          <w:p w14:paraId="7DF571B9" w14:textId="77777777" w:rsidR="006A0E75" w:rsidRDefault="006A0E75" w:rsidP="00C53DCC">
            <w:pPr>
              <w:pStyle w:val="Tabellentext"/>
              <w:ind w:left="0"/>
              <w:rPr>
                <w:rFonts w:ascii="Times New Roman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  <w:shd w:val="clear" w:color="auto" w:fill="80ADCE"/>
            <w:vAlign w:val="center"/>
          </w:tcPr>
          <w:p w14:paraId="4C18CC07" w14:textId="77777777" w:rsidR="006A0E75" w:rsidRDefault="006A0E75" w:rsidP="00C53DCC">
            <w:pPr>
              <w:pStyle w:val="Tabellenkopf"/>
            </w:pPr>
            <w:r>
              <w:t xml:space="preserve">Kompetenzerwartungen im </w:t>
            </w:r>
            <w:proofErr w:type="spellStart"/>
            <w:r>
              <w:t>LehrplanPLUS</w:t>
            </w:r>
            <w:proofErr w:type="spellEnd"/>
          </w:p>
        </w:tc>
        <w:tc>
          <w:tcPr>
            <w:tcW w:w="2834" w:type="dxa"/>
            <w:tcBorders>
              <w:top w:val="nil"/>
              <w:bottom w:val="nil"/>
            </w:tcBorders>
            <w:shd w:val="clear" w:color="auto" w:fill="80ADCE"/>
            <w:vAlign w:val="center"/>
          </w:tcPr>
          <w:p w14:paraId="6E581244" w14:textId="77777777" w:rsidR="006A0E75" w:rsidRDefault="006A0E75" w:rsidP="00C53DCC">
            <w:pPr>
              <w:pStyle w:val="Tabellenkopf"/>
            </w:pPr>
            <w:r>
              <w:t>Inhalte zu den Kompetenzen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80ADCE"/>
            <w:vAlign w:val="center"/>
          </w:tcPr>
          <w:p w14:paraId="43C19FDB" w14:textId="77777777" w:rsidR="006A0E75" w:rsidRDefault="006A0E75" w:rsidP="00C53DCC">
            <w:pPr>
              <w:pStyle w:val="Tabellenkopf"/>
            </w:pPr>
            <w:r>
              <w:t>Thema im Schulbuch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80ADCE"/>
            <w:vAlign w:val="center"/>
          </w:tcPr>
          <w:p w14:paraId="761E76C9" w14:textId="77777777" w:rsidR="006A0E75" w:rsidRDefault="006A0E75" w:rsidP="00C53DCC">
            <w:pPr>
              <w:pStyle w:val="Tabellenkopf"/>
            </w:pPr>
            <w:r>
              <w:t>Seite</w:t>
            </w: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shd w:val="clear" w:color="auto" w:fill="80ADCE"/>
            <w:vAlign w:val="center"/>
          </w:tcPr>
          <w:p w14:paraId="09C0023F" w14:textId="77777777" w:rsidR="006A0E75" w:rsidRDefault="006A0E75" w:rsidP="00C53DCC">
            <w:pPr>
              <w:pStyle w:val="Tabellenkopf"/>
            </w:pPr>
            <w:r>
              <w:t>Kommentar – zentrale Aspekte</w:t>
            </w:r>
          </w:p>
        </w:tc>
      </w:tr>
      <w:tr w:rsidR="009E7D69" w14:paraId="7268CD68" w14:textId="77777777">
        <w:trPr>
          <w:trHeight w:val="4200"/>
        </w:trPr>
        <w:tc>
          <w:tcPr>
            <w:tcW w:w="850" w:type="dxa"/>
            <w:tcBorders>
              <w:top w:val="nil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612CDEC2" w14:textId="77777777" w:rsidR="009E7D69" w:rsidRDefault="009E7D69">
            <w:pPr>
              <w:pStyle w:val="Tabellentext"/>
              <w:ind w:left="0"/>
              <w:rPr>
                <w:rFonts w:ascii="Times New Roman"/>
              </w:rPr>
            </w:pPr>
          </w:p>
        </w:tc>
        <w:tc>
          <w:tcPr>
            <w:tcW w:w="4025" w:type="dxa"/>
            <w:tcBorders>
              <w:top w:val="nil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116AAF51" w14:textId="77777777" w:rsidR="009E7D69" w:rsidRDefault="009D1C5A" w:rsidP="00BD553E">
            <w:pPr>
              <w:pStyle w:val="TabellentextAbstandvor"/>
            </w:pPr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vergleichen die Lebensumstände</w:t>
            </w:r>
          </w:p>
          <w:p w14:paraId="44D46D0C" w14:textId="1C3A2CF6" w:rsidR="009E7D69" w:rsidRDefault="009D1C5A" w:rsidP="00BD553E">
            <w:pPr>
              <w:pStyle w:val="Tabellentext"/>
            </w:pPr>
            <w:r>
              <w:t xml:space="preserve">in </w:t>
            </w:r>
            <w:r w:rsidRPr="00F774C4">
              <w:rPr>
                <w:rStyle w:val="Zeichenfettkursiv"/>
              </w:rPr>
              <w:t>Altsteinzeit</w:t>
            </w:r>
            <w:r>
              <w:rPr>
                <w:rFonts w:ascii="Myriad Pro" w:hAnsi="Myriad Pro"/>
                <w:i/>
              </w:rPr>
              <w:t xml:space="preserve"> </w:t>
            </w:r>
            <w:r>
              <w:t xml:space="preserve">und </w:t>
            </w:r>
            <w:r w:rsidRPr="00F774C4">
              <w:rPr>
                <w:rStyle w:val="Zeichenfettkursiv"/>
              </w:rPr>
              <w:t>Jungsteinzeit</w:t>
            </w:r>
            <w:r>
              <w:rPr>
                <w:rFonts w:ascii="Myriad Pro" w:hAnsi="Myriad Pro"/>
                <w:i/>
              </w:rPr>
              <w:t xml:space="preserve">, </w:t>
            </w:r>
            <w:r>
              <w:t>um die Bedeutung der neolithischen Revolution zu e</w:t>
            </w:r>
            <w:r>
              <w:t>r</w:t>
            </w:r>
            <w:r>
              <w:t xml:space="preserve">klären. Die </w:t>
            </w:r>
            <w:proofErr w:type="spellStart"/>
            <w:r>
              <w:t>SuS</w:t>
            </w:r>
            <w:proofErr w:type="spellEnd"/>
            <w:r>
              <w:t xml:space="preserve"> erfassen die historische B</w:t>
            </w:r>
            <w:r>
              <w:t>e</w:t>
            </w:r>
            <w:r>
              <w:t>deutung der Kelten, indem sie sich der zahlre</w:t>
            </w:r>
            <w:r>
              <w:t>i</w:t>
            </w:r>
            <w:r>
              <w:t>chen Spuren dieses Vo</w:t>
            </w:r>
            <w:r>
              <w:t>l</w:t>
            </w:r>
            <w:r>
              <w:t>kes in Europa anhand archäologischer Relikte bewusst werden.</w:t>
            </w:r>
          </w:p>
          <w:p w14:paraId="24684F29" w14:textId="73362CF2" w:rsidR="009E7D69" w:rsidRDefault="009D1C5A" w:rsidP="00BD553E">
            <w:pPr>
              <w:pStyle w:val="Tabellentext"/>
            </w:pPr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verwenden bei der Darstellung einf</w:t>
            </w:r>
            <w:r>
              <w:t>a</w:t>
            </w:r>
            <w:r>
              <w:t>cher historischer Zusammenhänge fo</w:t>
            </w:r>
            <w:r>
              <w:t>l</w:t>
            </w:r>
            <w:r>
              <w:t xml:space="preserve">gende Grundlegende Begriffe: </w:t>
            </w:r>
            <w:r w:rsidRPr="00CA6593">
              <w:rPr>
                <w:rStyle w:val="Zeichenfettkursiv"/>
              </w:rPr>
              <w:t>Q</w:t>
            </w:r>
            <w:r w:rsidR="00CA6593" w:rsidRPr="00CA6593">
              <w:rPr>
                <w:rStyle w:val="Zeichenfettkursiv"/>
              </w:rPr>
              <w:t>uelle, Al</w:t>
            </w:r>
            <w:r w:rsidR="00CA6593" w:rsidRPr="00CA6593">
              <w:rPr>
                <w:rStyle w:val="Zeichenfettkursiv"/>
              </w:rPr>
              <w:t>t</w:t>
            </w:r>
            <w:r w:rsidR="00CA6593" w:rsidRPr="00CA6593">
              <w:rPr>
                <w:rStyle w:val="Zeichenfettkursiv"/>
              </w:rPr>
              <w:t>steinzeit, Jungstein</w:t>
            </w:r>
            <w:r w:rsidRPr="00CA6593">
              <w:rPr>
                <w:rStyle w:val="Zeichenfettkursiv"/>
              </w:rPr>
              <w:t>zeit.</w:t>
            </w:r>
          </w:p>
          <w:p w14:paraId="50B19DA7" w14:textId="3609285C" w:rsidR="009E7D69" w:rsidRDefault="009D1C5A" w:rsidP="00BD553E">
            <w:pPr>
              <w:pStyle w:val="Tabellentext"/>
            </w:pPr>
            <w:r w:rsidRPr="00F774C4">
              <w:rPr>
                <w:rStyle w:val="Zeichenblaufettkursiv"/>
              </w:rPr>
              <w:t>Lernbereich 1: Methoden und Arbeitstec</w:t>
            </w:r>
            <w:r w:rsidRPr="00F774C4">
              <w:rPr>
                <w:rStyle w:val="Zeichenblaufettkursiv"/>
              </w:rPr>
              <w:t>h</w:t>
            </w:r>
            <w:r w:rsidRPr="00F774C4">
              <w:rPr>
                <w:rStyle w:val="Zeichenblaufettkursiv"/>
              </w:rPr>
              <w:t>niken</w:t>
            </w:r>
            <w:r>
              <w:rPr>
                <w:rFonts w:ascii="Myriad Pro" w:hAnsi="Myriad Pro"/>
                <w:i/>
                <w:color w:val="196BAC"/>
              </w:rPr>
              <w:t xml:space="preserve"> </w:t>
            </w:r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bilde</w:t>
            </w:r>
            <w:r w:rsidR="00CA6593">
              <w:t>n mithilfe von Quellen und Dar</w:t>
            </w:r>
            <w:r>
              <w:t xml:space="preserve">stellungen einfache </w:t>
            </w:r>
            <w:r w:rsidRPr="00CA6593">
              <w:rPr>
                <w:rStyle w:val="Zeichenfettkursiv"/>
              </w:rPr>
              <w:t>historische Narrati</w:t>
            </w:r>
            <w:r w:rsidRPr="00CA6593">
              <w:rPr>
                <w:rStyle w:val="Zeichenfettkursiv"/>
              </w:rPr>
              <w:t>o</w:t>
            </w:r>
            <w:r w:rsidRPr="00CA6593">
              <w:rPr>
                <w:rStyle w:val="Zeichenfettkursiv"/>
              </w:rPr>
              <w:t>nen</w:t>
            </w:r>
            <w:r>
              <w:rPr>
                <w:rFonts w:ascii="Myriad Pro" w:hAnsi="Myriad Pro"/>
                <w:i/>
              </w:rPr>
              <w:t xml:space="preserve"> </w:t>
            </w:r>
            <w:r>
              <w:t xml:space="preserve">[…]. Die </w:t>
            </w:r>
            <w:proofErr w:type="spellStart"/>
            <w:r>
              <w:t>SuS</w:t>
            </w:r>
            <w:proofErr w:type="spellEnd"/>
            <w:r>
              <w:t xml:space="preserve"> nutzen ihr Wi</w:t>
            </w:r>
            <w:r>
              <w:t>s</w:t>
            </w:r>
            <w:r>
              <w:t>sen […], um gezielt Antworten auf ausgesuchte historische Fr</w:t>
            </w:r>
            <w:r>
              <w:t>a</w:t>
            </w:r>
            <w:r>
              <w:t>gen zu finden.</w:t>
            </w:r>
          </w:p>
        </w:tc>
        <w:tc>
          <w:tcPr>
            <w:tcW w:w="2834" w:type="dxa"/>
            <w:tcBorders>
              <w:top w:val="nil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48F9EDA1" w14:textId="1C1552E6" w:rsidR="009E7D69" w:rsidRDefault="009D1C5A" w:rsidP="00BD553E">
            <w:pPr>
              <w:pStyle w:val="TabellentextAbstandvor"/>
            </w:pPr>
            <w:r>
              <w:t>Formen geschichtlicher Überli</w:t>
            </w:r>
            <w:r>
              <w:t>e</w:t>
            </w:r>
            <w:r w:rsidR="004901B9">
              <w:t>fe</w:t>
            </w:r>
            <w:r>
              <w:t>rung: schriftliche, mün</w:t>
            </w:r>
            <w:r>
              <w:t>d</w:t>
            </w:r>
            <w:r>
              <w:t>liche, bildliche und gege</w:t>
            </w:r>
            <w:r>
              <w:t>n</w:t>
            </w:r>
            <w:r>
              <w:t>ständliche Quellen; Überreste und Überli</w:t>
            </w:r>
            <w:r>
              <w:t>e</w:t>
            </w:r>
            <w:r w:rsidR="004901B9">
              <w:t>fe</w:t>
            </w:r>
            <w:r>
              <w:t>rung; Bedeutung der Archä</w:t>
            </w:r>
            <w:r>
              <w:t>o</w:t>
            </w:r>
            <w:r>
              <w:t>logie</w:t>
            </w:r>
          </w:p>
          <w:p w14:paraId="371E0AC9" w14:textId="77777777" w:rsidR="009E7D69" w:rsidRDefault="009E7D69" w:rsidP="00BD553E">
            <w:pPr>
              <w:pStyle w:val="Tabellentext"/>
              <w:rPr>
                <w:rFonts w:ascii="Times New Roman"/>
                <w:sz w:val="21"/>
              </w:rPr>
            </w:pPr>
          </w:p>
          <w:p w14:paraId="16909DEF" w14:textId="77777777" w:rsidR="009E7D69" w:rsidRDefault="009D1C5A" w:rsidP="00BD553E">
            <w:pPr>
              <w:pStyle w:val="Tabellentext"/>
            </w:pPr>
            <w:r>
              <w:t>Jäger und Sammler der</w:t>
            </w:r>
          </w:p>
          <w:p w14:paraId="4507964B" w14:textId="77777777" w:rsidR="009E7D69" w:rsidRPr="00F774C4" w:rsidRDefault="009D1C5A" w:rsidP="00BD553E">
            <w:pPr>
              <w:pStyle w:val="Tabellentext"/>
              <w:rPr>
                <w:rStyle w:val="Zeichenfettkursiv"/>
              </w:rPr>
            </w:pPr>
            <w:r w:rsidRPr="00F774C4">
              <w:rPr>
                <w:rStyle w:val="Zeichenfettkursiv"/>
              </w:rPr>
              <w:t>Altsteinzeit</w:t>
            </w:r>
          </w:p>
          <w:p w14:paraId="4F1D8520" w14:textId="77777777" w:rsidR="009E7D69" w:rsidRDefault="009E7D69" w:rsidP="00BD553E">
            <w:pPr>
              <w:pStyle w:val="Tabellentext"/>
              <w:rPr>
                <w:rFonts w:ascii="Times New Roman"/>
                <w:sz w:val="21"/>
              </w:rPr>
            </w:pPr>
          </w:p>
          <w:p w14:paraId="3A88FA36" w14:textId="77777777" w:rsidR="009E7D69" w:rsidRDefault="009D1C5A" w:rsidP="00BD553E">
            <w:pPr>
              <w:pStyle w:val="Tabellentext"/>
              <w:rPr>
                <w:rFonts w:ascii="Myriad Pro"/>
                <w:i/>
              </w:rPr>
            </w:pPr>
            <w:r>
              <w:t xml:space="preserve">Bauern der </w:t>
            </w:r>
            <w:r w:rsidRPr="00F774C4">
              <w:rPr>
                <w:rStyle w:val="Zeichenfettkursiv"/>
              </w:rPr>
              <w:t>Jungsteinzeit</w:t>
            </w:r>
          </w:p>
          <w:p w14:paraId="33F3BE70" w14:textId="77777777" w:rsidR="009E7D69" w:rsidRDefault="009E7D69" w:rsidP="00BD553E">
            <w:pPr>
              <w:pStyle w:val="Tabellentext"/>
              <w:rPr>
                <w:rFonts w:ascii="Times New Roman"/>
                <w:sz w:val="21"/>
              </w:rPr>
            </w:pPr>
          </w:p>
          <w:p w14:paraId="28DD99D8" w14:textId="77777777" w:rsidR="009E7D69" w:rsidRDefault="009D1C5A" w:rsidP="00BD553E">
            <w:pPr>
              <w:pStyle w:val="Tabellentext"/>
            </w:pPr>
            <w:r>
              <w:t>Kelten in Süddeutschland</w:t>
            </w:r>
          </w:p>
        </w:tc>
        <w:tc>
          <w:tcPr>
            <w:tcW w:w="2551" w:type="dxa"/>
            <w:tcBorders>
              <w:top w:val="nil"/>
              <w:left w:val="single" w:sz="4" w:space="0" w:color="196BAC"/>
              <w:bottom w:val="single" w:sz="4" w:space="0" w:color="196BAC"/>
              <w:right w:val="single" w:sz="4" w:space="0" w:color="196BAC"/>
            </w:tcBorders>
            <w:shd w:val="clear" w:color="auto" w:fill="FFE8D4"/>
          </w:tcPr>
          <w:p w14:paraId="5863AE10" w14:textId="77777777" w:rsidR="009E7D69" w:rsidRPr="00BD553E" w:rsidRDefault="009D1C5A" w:rsidP="00BD553E">
            <w:pPr>
              <w:pStyle w:val="TabellentextAbstandvor"/>
              <w:rPr>
                <w:rStyle w:val="Zeichenorgangefett"/>
              </w:rPr>
            </w:pPr>
            <w:r w:rsidRPr="00BD553E">
              <w:rPr>
                <w:rStyle w:val="Zeichenorgangefett"/>
              </w:rPr>
              <w:t>Das weiß ich …</w:t>
            </w:r>
          </w:p>
          <w:p w14:paraId="0319774E" w14:textId="77777777" w:rsidR="009E7D69" w:rsidRDefault="009E7D69" w:rsidP="00BD553E">
            <w:pPr>
              <w:pStyle w:val="Tabellentext"/>
              <w:rPr>
                <w:rFonts w:ascii="Times New Roman"/>
              </w:rPr>
            </w:pPr>
          </w:p>
          <w:p w14:paraId="03029680" w14:textId="77777777" w:rsidR="009E7D69" w:rsidRDefault="009E7D69" w:rsidP="00BD553E">
            <w:pPr>
              <w:pStyle w:val="Tabellentext"/>
              <w:rPr>
                <w:rFonts w:ascii="Times New Roman"/>
              </w:rPr>
            </w:pPr>
          </w:p>
          <w:p w14:paraId="15545198" w14:textId="77777777" w:rsidR="009E7D69" w:rsidRDefault="009E7D69" w:rsidP="00BD553E">
            <w:pPr>
              <w:pStyle w:val="Tabellentext"/>
              <w:rPr>
                <w:rFonts w:ascii="Times New Roman"/>
              </w:rPr>
            </w:pPr>
          </w:p>
          <w:p w14:paraId="5ECAFB52" w14:textId="77777777" w:rsidR="009E7D69" w:rsidRDefault="009E7D69" w:rsidP="00BD553E">
            <w:pPr>
              <w:pStyle w:val="Tabellentext"/>
              <w:rPr>
                <w:rFonts w:ascii="Times New Roman"/>
              </w:rPr>
            </w:pPr>
          </w:p>
          <w:p w14:paraId="2C185978" w14:textId="77777777" w:rsidR="009E7D69" w:rsidRDefault="009E7D69" w:rsidP="00BD553E">
            <w:pPr>
              <w:pStyle w:val="Tabellentext"/>
              <w:rPr>
                <w:rFonts w:ascii="Times New Roman"/>
              </w:rPr>
            </w:pPr>
          </w:p>
          <w:p w14:paraId="3D2D0857" w14:textId="77777777" w:rsidR="009E7D69" w:rsidRDefault="009E7D69" w:rsidP="00BD553E">
            <w:pPr>
              <w:pStyle w:val="Tabellentext"/>
              <w:rPr>
                <w:rFonts w:ascii="Times New Roman"/>
              </w:rPr>
            </w:pPr>
          </w:p>
          <w:p w14:paraId="03A5D0D8" w14:textId="77777777" w:rsidR="009E7D69" w:rsidRDefault="009E7D69" w:rsidP="00BD553E">
            <w:pPr>
              <w:pStyle w:val="Tabellentext"/>
              <w:rPr>
                <w:rFonts w:ascii="Times New Roman"/>
              </w:rPr>
            </w:pPr>
          </w:p>
          <w:p w14:paraId="0B499CC7" w14:textId="77777777" w:rsidR="009E7D69" w:rsidRPr="00BD553E" w:rsidRDefault="009D1C5A" w:rsidP="00BD553E">
            <w:pPr>
              <w:pStyle w:val="Tabellentext"/>
              <w:rPr>
                <w:rStyle w:val="Zeichenorgangefett"/>
              </w:rPr>
            </w:pPr>
            <w:r w:rsidRPr="00BD553E">
              <w:rPr>
                <w:rStyle w:val="Zeichenorgangefett"/>
              </w:rPr>
              <w:t>… das kann ich!</w:t>
            </w:r>
          </w:p>
        </w:tc>
        <w:tc>
          <w:tcPr>
            <w:tcW w:w="964" w:type="dxa"/>
            <w:tcBorders>
              <w:top w:val="nil"/>
              <w:left w:val="single" w:sz="4" w:space="0" w:color="196BAC"/>
              <w:bottom w:val="single" w:sz="4" w:space="0" w:color="196BAC"/>
              <w:right w:val="single" w:sz="4" w:space="0" w:color="196BAC"/>
            </w:tcBorders>
            <w:shd w:val="clear" w:color="auto" w:fill="D3E8C1"/>
          </w:tcPr>
          <w:p w14:paraId="22103B83" w14:textId="77777777" w:rsidR="009E7D69" w:rsidRDefault="009D1C5A" w:rsidP="00BD553E">
            <w:pPr>
              <w:pStyle w:val="TabellentextAbstandvor"/>
            </w:pPr>
            <w:r>
              <w:t>38</w:t>
            </w:r>
          </w:p>
          <w:p w14:paraId="63C7D36D" w14:textId="77777777" w:rsidR="009E7D69" w:rsidRDefault="009E7D69" w:rsidP="00BD553E">
            <w:pPr>
              <w:pStyle w:val="Tabellentext"/>
              <w:rPr>
                <w:rFonts w:ascii="Times New Roman"/>
              </w:rPr>
            </w:pPr>
          </w:p>
          <w:p w14:paraId="0406D757" w14:textId="77777777" w:rsidR="009E7D69" w:rsidRDefault="009E7D69" w:rsidP="00BD553E">
            <w:pPr>
              <w:pStyle w:val="Tabellentext"/>
              <w:rPr>
                <w:rFonts w:ascii="Times New Roman"/>
              </w:rPr>
            </w:pPr>
          </w:p>
          <w:p w14:paraId="157FD6CF" w14:textId="77777777" w:rsidR="009E7D69" w:rsidRDefault="009E7D69" w:rsidP="00BD553E">
            <w:pPr>
              <w:pStyle w:val="Tabellentext"/>
              <w:rPr>
                <w:rFonts w:ascii="Times New Roman"/>
              </w:rPr>
            </w:pPr>
          </w:p>
          <w:p w14:paraId="6460917F" w14:textId="77777777" w:rsidR="009E7D69" w:rsidRDefault="009E7D69" w:rsidP="00BD553E">
            <w:pPr>
              <w:pStyle w:val="Tabellentext"/>
              <w:rPr>
                <w:rFonts w:ascii="Times New Roman"/>
              </w:rPr>
            </w:pPr>
          </w:p>
          <w:p w14:paraId="67BAAE38" w14:textId="77777777" w:rsidR="009E7D69" w:rsidRDefault="009E7D69" w:rsidP="00BD553E">
            <w:pPr>
              <w:pStyle w:val="Tabellentext"/>
              <w:rPr>
                <w:rFonts w:ascii="Times New Roman"/>
              </w:rPr>
            </w:pPr>
          </w:p>
          <w:p w14:paraId="7FBA888F" w14:textId="77777777" w:rsidR="009E7D69" w:rsidRDefault="009E7D69" w:rsidP="00BD553E">
            <w:pPr>
              <w:pStyle w:val="Tabellentext"/>
              <w:rPr>
                <w:rFonts w:ascii="Times New Roman"/>
              </w:rPr>
            </w:pPr>
          </w:p>
          <w:p w14:paraId="3215DD92" w14:textId="77777777" w:rsidR="009E7D69" w:rsidRDefault="009E7D69" w:rsidP="00BD553E">
            <w:pPr>
              <w:pStyle w:val="Tabellentext"/>
              <w:rPr>
                <w:rFonts w:ascii="Times New Roman"/>
              </w:rPr>
            </w:pPr>
          </w:p>
          <w:p w14:paraId="0BE1FB31" w14:textId="77777777" w:rsidR="009E7D69" w:rsidRDefault="009D1C5A" w:rsidP="00BD553E">
            <w:pPr>
              <w:pStyle w:val="Tabellentext"/>
            </w:pPr>
            <w:r>
              <w:t>39</w:t>
            </w:r>
          </w:p>
        </w:tc>
        <w:tc>
          <w:tcPr>
            <w:tcW w:w="3118" w:type="dxa"/>
            <w:tcBorders>
              <w:top w:val="nil"/>
              <w:left w:val="single" w:sz="4" w:space="0" w:color="196BAC"/>
              <w:bottom w:val="single" w:sz="4" w:space="0" w:color="196BAC"/>
              <w:right w:val="single" w:sz="4" w:space="0" w:color="196BAC"/>
            </w:tcBorders>
            <w:shd w:val="clear" w:color="auto" w:fill="D3E8C1"/>
          </w:tcPr>
          <w:p w14:paraId="776E2F69" w14:textId="77777777" w:rsidR="009E7D69" w:rsidRDefault="009D1C5A" w:rsidP="00BD553E">
            <w:pPr>
              <w:pStyle w:val="TabellentextAbstandvor"/>
            </w:pPr>
            <w:r w:rsidRPr="00BD553E">
              <w:rPr>
                <w:rStyle w:val="Zeichenfett"/>
              </w:rPr>
              <w:t>Zusammenfassung:</w:t>
            </w:r>
            <w:r>
              <w:rPr>
                <w:rFonts w:ascii="Myriad Pro"/>
              </w:rPr>
              <w:t xml:space="preserve"> </w:t>
            </w:r>
            <w:r>
              <w:t>Wissen wird wiederholt</w:t>
            </w:r>
          </w:p>
          <w:p w14:paraId="591DBA37" w14:textId="77777777" w:rsidR="009E7D69" w:rsidRDefault="009D1C5A" w:rsidP="00BD553E">
            <w:pPr>
              <w:pStyle w:val="Tabellentext"/>
            </w:pPr>
            <w:r>
              <w:t>(AA 1–4)</w:t>
            </w:r>
          </w:p>
          <w:p w14:paraId="647DBF8C" w14:textId="77777777" w:rsidR="009E7D69" w:rsidRDefault="009E7D69" w:rsidP="00BD553E">
            <w:pPr>
              <w:pStyle w:val="Tabellentext"/>
              <w:rPr>
                <w:rFonts w:ascii="Times New Roman"/>
              </w:rPr>
            </w:pPr>
          </w:p>
          <w:p w14:paraId="472A4975" w14:textId="77777777" w:rsidR="009E7D69" w:rsidRDefault="009E7D69" w:rsidP="00BD553E">
            <w:pPr>
              <w:pStyle w:val="Tabellentext"/>
              <w:rPr>
                <w:rFonts w:ascii="Times New Roman"/>
              </w:rPr>
            </w:pPr>
          </w:p>
          <w:p w14:paraId="3C50E10D" w14:textId="77777777" w:rsidR="009E7D69" w:rsidRDefault="009E7D69" w:rsidP="00BD553E">
            <w:pPr>
              <w:pStyle w:val="Tabellentext"/>
              <w:rPr>
                <w:rFonts w:ascii="Times New Roman"/>
              </w:rPr>
            </w:pPr>
          </w:p>
          <w:p w14:paraId="05D67782" w14:textId="77777777" w:rsidR="009E7D69" w:rsidRDefault="009E7D69" w:rsidP="00BD553E">
            <w:pPr>
              <w:pStyle w:val="Tabellentext"/>
              <w:rPr>
                <w:rFonts w:ascii="Times New Roman"/>
              </w:rPr>
            </w:pPr>
          </w:p>
          <w:p w14:paraId="0FB36A28" w14:textId="77777777" w:rsidR="009E7D69" w:rsidRDefault="009E7D69" w:rsidP="00BD553E">
            <w:pPr>
              <w:pStyle w:val="Tabellentext"/>
              <w:rPr>
                <w:rFonts w:ascii="Times New Roman"/>
              </w:rPr>
            </w:pPr>
          </w:p>
          <w:p w14:paraId="70FC2F49" w14:textId="77777777" w:rsidR="009E7D69" w:rsidRPr="00BD553E" w:rsidRDefault="009D1C5A" w:rsidP="00BD553E">
            <w:pPr>
              <w:pStyle w:val="Tabellentext"/>
              <w:rPr>
                <w:rStyle w:val="Zeichenfett"/>
              </w:rPr>
            </w:pPr>
            <w:r w:rsidRPr="00BD553E">
              <w:rPr>
                <w:rStyle w:val="Zeichenfett"/>
              </w:rPr>
              <w:t>PLUS-Stunde</w:t>
            </w:r>
          </w:p>
          <w:p w14:paraId="15AEEA8D" w14:textId="77777777" w:rsidR="009E7D69" w:rsidRDefault="009D1C5A" w:rsidP="00BD553E">
            <w:pPr>
              <w:pStyle w:val="Tabellentext"/>
            </w:pPr>
            <w:r w:rsidRPr="00BD553E">
              <w:rPr>
                <w:rStyle w:val="Zeichenfett"/>
              </w:rPr>
              <w:t>Lernaufgabe:</w:t>
            </w:r>
            <w:r>
              <w:rPr>
                <w:rFonts w:ascii="Myriad Pro" w:hAnsi="Myriad Pro"/>
              </w:rPr>
              <w:t xml:space="preserve"> </w:t>
            </w:r>
            <w:r>
              <w:t>Wissen anwenden (AA 1–4)</w:t>
            </w:r>
          </w:p>
        </w:tc>
      </w:tr>
    </w:tbl>
    <w:p w14:paraId="399CF2BC" w14:textId="77777777" w:rsidR="009E7D69" w:rsidRDefault="009E7D69">
      <w:pPr>
        <w:spacing w:line="252" w:lineRule="auto"/>
        <w:rPr>
          <w:sz w:val="19"/>
        </w:rPr>
        <w:sectPr w:rsidR="009E7D69">
          <w:pgSz w:w="16840" w:h="11910" w:orient="landscape"/>
          <w:pgMar w:top="880" w:right="1120" w:bottom="520" w:left="1140" w:header="531" w:footer="321" w:gutter="0"/>
          <w:cols w:space="720"/>
        </w:sectPr>
      </w:pPr>
    </w:p>
    <w:p w14:paraId="5518FC20" w14:textId="77777777" w:rsidR="009E7D69" w:rsidRDefault="009D1C5A">
      <w:pPr>
        <w:pStyle w:val="Textkrper"/>
        <w:rPr>
          <w:rFonts w:ascii="Times New Roman"/>
          <w:sz w:val="20"/>
        </w:rPr>
      </w:pPr>
      <w:r>
        <w:lastRenderedPageBreak/>
        <w:pict w14:anchorId="05B4CB66">
          <v:shape id="_x0000_s1195" style="position:absolute;margin-left:453.7pt;margin-top:126.6pt;width:37.95pt;height:9.45pt;z-index:-86800;mso-position-horizontal-relative:page;mso-position-vertical-relative:page" coordorigin="9075,2533" coordsize="759,189" path="m9834,2533l9075,2533,9075,2721,9700,2721,9834,2533xe" fillcolor="#196bac" stroked="f">
            <v:path arrowok="t"/>
            <w10:wrap anchorx="page" anchory="page"/>
          </v:shape>
        </w:pict>
      </w:r>
      <w:r>
        <w:pict w14:anchorId="03EBC473">
          <v:shape id="_x0000_s1194" style="position:absolute;margin-left:453.7pt;margin-top:277.1pt;width:57.8pt;height:9.45pt;z-index:-86776;mso-position-horizontal-relative:page;mso-position-vertical-relative:page" coordorigin="9075,5542" coordsize="1156,189" path="m10230,5542l9075,5542,9075,5730,10096,5730,10230,5542xe" fillcolor="#20bec6" stroked="f">
            <v:path arrowok="t"/>
            <w10:wrap anchorx="page" anchory="page"/>
          </v:shape>
        </w:pict>
      </w:r>
    </w:p>
    <w:p w14:paraId="3A8D2BB2" w14:textId="77777777" w:rsidR="009E7D69" w:rsidRDefault="009E7D69">
      <w:pPr>
        <w:pStyle w:val="Textkrper"/>
        <w:spacing w:before="10" w:after="1"/>
        <w:rPr>
          <w:rFonts w:ascii="Times New Roman"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025"/>
        <w:gridCol w:w="2834"/>
        <w:gridCol w:w="2551"/>
        <w:gridCol w:w="964"/>
        <w:gridCol w:w="3118"/>
      </w:tblGrid>
      <w:tr w:rsidR="00510DDD" w14:paraId="5C05B795" w14:textId="77777777" w:rsidTr="00CB4AF6">
        <w:trPr>
          <w:trHeight w:val="604"/>
        </w:trPr>
        <w:tc>
          <w:tcPr>
            <w:tcW w:w="850" w:type="dxa"/>
            <w:tcBorders>
              <w:left w:val="single" w:sz="4" w:space="0" w:color="196BAC"/>
              <w:bottom w:val="nil"/>
            </w:tcBorders>
            <w:shd w:val="clear" w:color="auto" w:fill="196BAC"/>
            <w:vAlign w:val="center"/>
          </w:tcPr>
          <w:p w14:paraId="72CCCD58" w14:textId="77777777" w:rsidR="00510DDD" w:rsidRPr="005C21EE" w:rsidRDefault="00510DDD" w:rsidP="00CB4AF6">
            <w:pPr>
              <w:pStyle w:val="Tabellenkopf"/>
              <w:rPr>
                <w:color w:val="FFFFFF" w:themeColor="background1"/>
              </w:rPr>
            </w:pPr>
            <w:r w:rsidRPr="005C21EE">
              <w:rPr>
                <w:color w:val="FFFFFF" w:themeColor="background1"/>
              </w:rPr>
              <w:t>ca.</w:t>
            </w:r>
          </w:p>
          <w:p w14:paraId="35EEACFE" w14:textId="23C9CF45" w:rsidR="00510DDD" w:rsidRPr="005C21EE" w:rsidRDefault="00510DDD" w:rsidP="00CB4AF6">
            <w:pPr>
              <w:pStyle w:val="Tabellenkopf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6</w:t>
            </w:r>
            <w:r w:rsidRPr="005C21EE">
              <w:rPr>
                <w:color w:val="FFFFFF" w:themeColor="background1"/>
              </w:rPr>
              <w:t xml:space="preserve"> Std.</w:t>
            </w:r>
          </w:p>
        </w:tc>
        <w:tc>
          <w:tcPr>
            <w:tcW w:w="13492" w:type="dxa"/>
            <w:gridSpan w:val="5"/>
            <w:tcBorders>
              <w:bottom w:val="nil"/>
              <w:right w:val="nil"/>
            </w:tcBorders>
            <w:shd w:val="clear" w:color="auto" w:fill="196BAC"/>
            <w:vAlign w:val="center"/>
          </w:tcPr>
          <w:p w14:paraId="206F6836" w14:textId="4FD60780" w:rsidR="00510DDD" w:rsidRPr="005C21EE" w:rsidRDefault="00510DDD" w:rsidP="00CB4AF6">
            <w:pPr>
              <w:pStyle w:val="Tabellenkopf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Kapitel 2</w:t>
            </w:r>
            <w:r w:rsidRPr="005C21EE">
              <w:rPr>
                <w:color w:val="FFFFFF" w:themeColor="background1"/>
              </w:rPr>
              <w:t>:</w:t>
            </w:r>
          </w:p>
          <w:p w14:paraId="6CFDB495" w14:textId="478F7272" w:rsidR="00510DDD" w:rsidRPr="005C21EE" w:rsidRDefault="00510DDD" w:rsidP="00CB4AF6">
            <w:pPr>
              <w:pStyle w:val="Tabellenkopf"/>
              <w:rPr>
                <w:color w:val="FFFFFF" w:themeColor="background1"/>
              </w:rPr>
            </w:pPr>
            <w:r w:rsidRPr="00510DDD">
              <w:rPr>
                <w:color w:val="FFFFFF" w:themeColor="background1"/>
              </w:rPr>
              <w:t>Ägypten – die Welt der Pharaonen und Pyramiden (Lernbereich 3)</w:t>
            </w:r>
          </w:p>
        </w:tc>
      </w:tr>
      <w:tr w:rsidR="00510DDD" w14:paraId="7E45662B" w14:textId="77777777" w:rsidTr="00CB4AF6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196BAC"/>
              <w:bottom w:val="nil"/>
            </w:tcBorders>
            <w:shd w:val="clear" w:color="auto" w:fill="80ADCE"/>
            <w:vAlign w:val="center"/>
          </w:tcPr>
          <w:p w14:paraId="6260A7EB" w14:textId="77777777" w:rsidR="00510DDD" w:rsidRDefault="00510DDD" w:rsidP="00CB4AF6">
            <w:pPr>
              <w:pStyle w:val="Tabellentext"/>
              <w:ind w:left="0"/>
              <w:rPr>
                <w:rFonts w:ascii="Times New Roman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  <w:shd w:val="clear" w:color="auto" w:fill="80ADCE"/>
            <w:vAlign w:val="center"/>
          </w:tcPr>
          <w:p w14:paraId="3116C594" w14:textId="77777777" w:rsidR="00510DDD" w:rsidRDefault="00510DDD" w:rsidP="00CB4AF6">
            <w:pPr>
              <w:pStyle w:val="Tabellenkopf"/>
            </w:pPr>
            <w:r>
              <w:t xml:space="preserve">Kompetenzerwartungen im </w:t>
            </w:r>
            <w:proofErr w:type="spellStart"/>
            <w:r>
              <w:t>LehrplanPLUS</w:t>
            </w:r>
            <w:proofErr w:type="spellEnd"/>
          </w:p>
        </w:tc>
        <w:tc>
          <w:tcPr>
            <w:tcW w:w="2834" w:type="dxa"/>
            <w:tcBorders>
              <w:top w:val="nil"/>
              <w:bottom w:val="nil"/>
            </w:tcBorders>
            <w:shd w:val="clear" w:color="auto" w:fill="80ADCE"/>
            <w:vAlign w:val="center"/>
          </w:tcPr>
          <w:p w14:paraId="51A6851F" w14:textId="77777777" w:rsidR="00510DDD" w:rsidRDefault="00510DDD" w:rsidP="00CB4AF6">
            <w:pPr>
              <w:pStyle w:val="Tabellenkopf"/>
            </w:pPr>
            <w:r>
              <w:t>Inhalte zu den Kompetenzen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80ADCE"/>
            <w:vAlign w:val="center"/>
          </w:tcPr>
          <w:p w14:paraId="7C4DE59A" w14:textId="77777777" w:rsidR="00510DDD" w:rsidRDefault="00510DDD" w:rsidP="00CB4AF6">
            <w:pPr>
              <w:pStyle w:val="Tabellenkopf"/>
            </w:pPr>
            <w:r>
              <w:t>Thema im Schulbuch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80ADCE"/>
            <w:vAlign w:val="center"/>
          </w:tcPr>
          <w:p w14:paraId="536E4200" w14:textId="77777777" w:rsidR="00510DDD" w:rsidRDefault="00510DDD" w:rsidP="00CB4AF6">
            <w:pPr>
              <w:pStyle w:val="Tabellenkopf"/>
            </w:pPr>
            <w:r>
              <w:t>Seite</w:t>
            </w: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shd w:val="clear" w:color="auto" w:fill="80ADCE"/>
            <w:vAlign w:val="center"/>
          </w:tcPr>
          <w:p w14:paraId="47E6D9FC" w14:textId="77777777" w:rsidR="00510DDD" w:rsidRDefault="00510DDD" w:rsidP="00CB4AF6">
            <w:pPr>
              <w:pStyle w:val="Tabellenkopf"/>
            </w:pPr>
            <w:r>
              <w:t>Kommentar – zentrale Aspekte</w:t>
            </w:r>
          </w:p>
        </w:tc>
      </w:tr>
      <w:tr w:rsidR="009E7D69" w14:paraId="75638353" w14:textId="77777777">
        <w:trPr>
          <w:trHeight w:val="3000"/>
        </w:trPr>
        <w:tc>
          <w:tcPr>
            <w:tcW w:w="850" w:type="dxa"/>
            <w:tcBorders>
              <w:top w:val="nil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0F9C6879" w14:textId="77777777" w:rsidR="009E7D69" w:rsidRDefault="009E7D69">
            <w:pPr>
              <w:pStyle w:val="Tabellentext"/>
              <w:ind w:left="0"/>
              <w:rPr>
                <w:rFonts w:ascii="Times New Roman"/>
              </w:rPr>
            </w:pPr>
          </w:p>
        </w:tc>
        <w:tc>
          <w:tcPr>
            <w:tcW w:w="4025" w:type="dxa"/>
            <w:tcBorders>
              <w:top w:val="nil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7E609F74" w14:textId="77777777" w:rsidR="009E7D69" w:rsidRPr="00510DDD" w:rsidRDefault="009D1C5A" w:rsidP="00510DDD">
            <w:pPr>
              <w:pStyle w:val="TabellentextAbstandvor"/>
            </w:pPr>
            <w:r w:rsidRPr="00510DDD">
              <w:t xml:space="preserve">Neben </w:t>
            </w:r>
            <w:r w:rsidRPr="00510DDD">
              <w:rPr>
                <w:rStyle w:val="Zeichenblaufettkursiv"/>
              </w:rPr>
              <w:t>Lernbereich 3 Fachprofil Geschichte</w:t>
            </w:r>
          </w:p>
          <w:p w14:paraId="5BD21981" w14:textId="00674477" w:rsidR="009E7D69" w:rsidRDefault="009D1C5A" w:rsidP="00510DDD">
            <w:pPr>
              <w:pStyle w:val="Tabellentext"/>
            </w:pPr>
            <w:r>
              <w:t>Die Geschichte der Kultur und Künste ist ein zentraler Bestandteil des Geschichtsunte</w:t>
            </w:r>
            <w:r>
              <w:t>r</w:t>
            </w:r>
            <w:r>
              <w:t>richts. Die Schülerinnen und Schüler gewi</w:t>
            </w:r>
            <w:r>
              <w:t>n</w:t>
            </w:r>
            <w:r>
              <w:t xml:space="preserve">nen in der Auseinandersetzung mit Kultur und Künsten in der Geschichte (z. B. </w:t>
            </w:r>
            <w:r w:rsidRPr="000027B3">
              <w:t>mit Bauwe</w:t>
            </w:r>
            <w:r w:rsidRPr="000027B3">
              <w:t>r</w:t>
            </w:r>
            <w:r w:rsidRPr="000027B3">
              <w:t>ken und Denkmälern […]) ein Bewuss</w:t>
            </w:r>
            <w:r w:rsidRPr="000027B3">
              <w:t>t</w:t>
            </w:r>
            <w:r w:rsidRPr="000027B3">
              <w:t>sein für deren Bedeutung, Funktion und Wi</w:t>
            </w:r>
            <w:r w:rsidRPr="000027B3">
              <w:t>r</w:t>
            </w:r>
            <w:r w:rsidRPr="000027B3">
              <w:t>kung in der Gesellschaft.</w:t>
            </w:r>
          </w:p>
        </w:tc>
        <w:tc>
          <w:tcPr>
            <w:tcW w:w="2834" w:type="dxa"/>
            <w:tcBorders>
              <w:top w:val="nil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26294727" w14:textId="77777777" w:rsidR="009E7D69" w:rsidRDefault="009D1C5A" w:rsidP="000027B3">
            <w:pPr>
              <w:pStyle w:val="TabellentextAbstandvor"/>
            </w:pPr>
            <w:r>
              <w:t xml:space="preserve">Kennzeichen einer </w:t>
            </w:r>
            <w:r w:rsidRPr="00C51ADF">
              <w:rPr>
                <w:rStyle w:val="Zeichenfettkursiv"/>
              </w:rPr>
              <w:t>Hochku</w:t>
            </w:r>
            <w:r w:rsidRPr="00C51ADF">
              <w:rPr>
                <w:rStyle w:val="Zeichenfettkursiv"/>
              </w:rPr>
              <w:t>l</w:t>
            </w:r>
            <w:r w:rsidRPr="00C51ADF">
              <w:rPr>
                <w:rStyle w:val="Zeichenfettkursiv"/>
              </w:rPr>
              <w:t>tur</w:t>
            </w:r>
            <w:r>
              <w:t>:</w:t>
            </w:r>
          </w:p>
          <w:p w14:paraId="189B5C1E" w14:textId="77777777" w:rsidR="009E7D69" w:rsidRDefault="009D1C5A" w:rsidP="000027B3">
            <w:pPr>
              <w:pStyle w:val="Tabellentext"/>
            </w:pPr>
            <w:r>
              <w:t>u. a. Herrschaft, Religion und Gesellschaft</w:t>
            </w:r>
          </w:p>
        </w:tc>
        <w:tc>
          <w:tcPr>
            <w:tcW w:w="2551" w:type="dxa"/>
            <w:tcBorders>
              <w:top w:val="nil"/>
              <w:left w:val="single" w:sz="4" w:space="0" w:color="196BAC"/>
              <w:bottom w:val="single" w:sz="4" w:space="0" w:color="196BAC"/>
              <w:right w:val="single" w:sz="4" w:space="0" w:color="196BAC"/>
            </w:tcBorders>
            <w:shd w:val="clear" w:color="auto" w:fill="D1DFEC"/>
          </w:tcPr>
          <w:p w14:paraId="536C05EC" w14:textId="77777777" w:rsidR="007C442E" w:rsidRPr="006F1A03" w:rsidRDefault="007C442E" w:rsidP="007C442E">
            <w:pPr>
              <w:pStyle w:val="TabellentextAbstandvor"/>
            </w:pPr>
            <w:r>
              <w:rPr>
                <w:noProof/>
                <w:lang w:bidi="ar-SA"/>
              </w:rPr>
              <w:drawing>
                <wp:inline distT="0" distB="0" distL="0" distR="0" wp14:anchorId="722C03A0" wp14:editId="1D94099D">
                  <wp:extent cx="487680" cy="126492"/>
                  <wp:effectExtent l="0" t="0" r="0" b="0"/>
                  <wp:docPr id="7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gnetten IHV_Auftakt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0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F29772" w14:textId="3954D38B" w:rsidR="009E7D69" w:rsidRDefault="009D1C5A" w:rsidP="000027B3">
            <w:pPr>
              <w:pStyle w:val="Tabellentext"/>
            </w:pPr>
            <w:r>
              <w:t xml:space="preserve">Ägypten – die Welt der </w:t>
            </w:r>
            <w:r w:rsidR="00A047C3">
              <w:br/>
            </w:r>
            <w:r>
              <w:t>Pharaonen und Pyr</w:t>
            </w:r>
            <w:r>
              <w:t>a</w:t>
            </w:r>
            <w:r>
              <w:t>miden</w:t>
            </w:r>
          </w:p>
        </w:tc>
        <w:tc>
          <w:tcPr>
            <w:tcW w:w="964" w:type="dxa"/>
            <w:tcBorders>
              <w:top w:val="nil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43A8B3A0" w14:textId="77777777" w:rsidR="009E7D69" w:rsidRDefault="009D1C5A" w:rsidP="000027B3">
            <w:pPr>
              <w:pStyle w:val="TabellentextAbstandvor"/>
            </w:pPr>
            <w:r>
              <w:t>40/41</w:t>
            </w:r>
          </w:p>
        </w:tc>
        <w:tc>
          <w:tcPr>
            <w:tcW w:w="3118" w:type="dxa"/>
            <w:tcBorders>
              <w:top w:val="nil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39FFD858" w14:textId="14BA4926" w:rsidR="009E7D69" w:rsidRPr="00510DDD" w:rsidRDefault="009D1C5A" w:rsidP="00510DDD">
            <w:pPr>
              <w:pStyle w:val="TabellentextAbstandvor"/>
            </w:pPr>
            <w:r w:rsidRPr="00510DDD">
              <w:t>Erste Begegnung mit Zeugnissen der ägyptischen Hochkultur und Zuordnung der Bilder zu den jewe</w:t>
            </w:r>
            <w:r w:rsidRPr="00510DDD">
              <w:t>i</w:t>
            </w:r>
            <w:r w:rsidRPr="00510DDD">
              <w:t xml:space="preserve">ligen Erklärungen. </w:t>
            </w:r>
            <w:proofErr w:type="spellStart"/>
            <w:r w:rsidRPr="00510DDD">
              <w:t>SuS</w:t>
            </w:r>
            <w:proofErr w:type="spellEnd"/>
            <w:r w:rsidRPr="00510DDD">
              <w:t xml:space="preserve"> sollen diese wertschätzen.</w:t>
            </w:r>
          </w:p>
          <w:p w14:paraId="271B6BEE" w14:textId="77777777" w:rsidR="009E7D69" w:rsidRPr="00510DDD" w:rsidRDefault="009D1C5A" w:rsidP="00510DDD">
            <w:pPr>
              <w:pStyle w:val="Tabellentext"/>
            </w:pPr>
            <w:r w:rsidRPr="00510DDD">
              <w:t>Erste Orientierung durch AA 2 und 3 Letzter AA: Kartenabfrage bzw.</w:t>
            </w:r>
          </w:p>
          <w:p w14:paraId="620859A2" w14:textId="2BDBFBF9" w:rsidR="009E7D69" w:rsidRPr="00510DDD" w:rsidRDefault="009D1C5A" w:rsidP="00510DDD">
            <w:pPr>
              <w:pStyle w:val="Tabellentext"/>
            </w:pPr>
            <w:r w:rsidRPr="00510DDD">
              <w:t>Gestalten einer Mindmap. Wenn die Ergebnisse präsentiert und dok</w:t>
            </w:r>
            <w:r w:rsidRPr="00510DDD">
              <w:t>u</w:t>
            </w:r>
            <w:r w:rsidRPr="00510DDD">
              <w:t xml:space="preserve">mentiert sind (Foto – Screenshot), kann man dies am Ende der </w:t>
            </w:r>
            <w:r w:rsidR="00A047C3">
              <w:br/>
            </w:r>
            <w:r w:rsidRPr="00510DDD">
              <w:t xml:space="preserve">Sequenz gut zur Sicherung </w:t>
            </w:r>
            <w:r w:rsidR="00A047C3">
              <w:br/>
            </w:r>
            <w:r w:rsidRPr="00510DDD">
              <w:t>ve</w:t>
            </w:r>
            <w:r w:rsidRPr="00510DDD">
              <w:t>r</w:t>
            </w:r>
            <w:r w:rsidRPr="00510DDD">
              <w:t>wenden.</w:t>
            </w:r>
          </w:p>
        </w:tc>
      </w:tr>
      <w:tr w:rsidR="009E7D69" w14:paraId="5B060234" w14:textId="77777777" w:rsidTr="00A047C3">
        <w:trPr>
          <w:trHeight w:val="1704"/>
        </w:trPr>
        <w:tc>
          <w:tcPr>
            <w:tcW w:w="850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05B20170" w14:textId="77777777" w:rsidR="009E7D69" w:rsidRDefault="009E7D69">
            <w:pPr>
              <w:pStyle w:val="Tabellentext"/>
              <w:ind w:left="0"/>
              <w:rPr>
                <w:rFonts w:ascii="Times New Roman"/>
              </w:rPr>
            </w:pPr>
          </w:p>
        </w:tc>
        <w:tc>
          <w:tcPr>
            <w:tcW w:w="4025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18EDE9F3" w14:textId="77777777" w:rsidR="009E7D69" w:rsidRPr="00510DDD" w:rsidRDefault="009D1C5A" w:rsidP="00510DDD">
            <w:pPr>
              <w:pStyle w:val="TabellentextAbstandvor"/>
            </w:pPr>
            <w:r w:rsidRPr="00510DDD">
              <w:t xml:space="preserve">Neben </w:t>
            </w:r>
            <w:r w:rsidRPr="00510DDD">
              <w:rPr>
                <w:rStyle w:val="Zeichenblaufettkursiv"/>
              </w:rPr>
              <w:t>Lernbereich 3 Fachprofil Geschichte</w:t>
            </w:r>
          </w:p>
          <w:p w14:paraId="7A34D4F5" w14:textId="77777777" w:rsidR="009E7D69" w:rsidRDefault="009D1C5A" w:rsidP="000027B3">
            <w:pPr>
              <w:pStyle w:val="Tabellentext"/>
            </w:pPr>
            <w:r>
              <w:t>Orientierungskompetenz haben Schüleri</w:t>
            </w:r>
            <w:r>
              <w:t>n</w:t>
            </w:r>
            <w:r>
              <w:t>nen und Schüler zunächst erworben, wenn sie sich mithilfe von Sachkenntnissen sicher in Raum und Zeit orientieren können, also einen Übe</w:t>
            </w:r>
            <w:r>
              <w:t>r</w:t>
            </w:r>
            <w:r>
              <w:t>blick über historische Geographie und Chron</w:t>
            </w:r>
            <w:r>
              <w:t>o</w:t>
            </w:r>
            <w:r>
              <w:t>logie gewonnen haben.</w:t>
            </w:r>
            <w:r>
              <w:rPr>
                <w:spacing w:val="-1"/>
              </w:rPr>
              <w:t xml:space="preserve"> </w:t>
            </w:r>
            <w:r>
              <w:t>[…]</w:t>
            </w:r>
          </w:p>
        </w:tc>
        <w:tc>
          <w:tcPr>
            <w:tcW w:w="2834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57DAB85C" w14:textId="77777777" w:rsidR="009E7D69" w:rsidRDefault="009D1C5A" w:rsidP="000027B3">
            <w:pPr>
              <w:pStyle w:val="TabellentextAbstandvor"/>
            </w:pPr>
            <w:r>
              <w:t>Nutzung der Stromlandschaft</w:t>
            </w:r>
          </w:p>
          <w:p w14:paraId="7CDF76E9" w14:textId="77777777" w:rsidR="009E7D69" w:rsidRDefault="009E7D69" w:rsidP="000027B3">
            <w:pPr>
              <w:pStyle w:val="Tabellentext"/>
              <w:rPr>
                <w:rFonts w:ascii="Times New Roman"/>
                <w:sz w:val="21"/>
              </w:rPr>
            </w:pPr>
          </w:p>
          <w:p w14:paraId="23E1D284" w14:textId="77777777" w:rsidR="009E7D69" w:rsidRDefault="009D1C5A" w:rsidP="000027B3">
            <w:pPr>
              <w:pStyle w:val="Tabellentext"/>
            </w:pPr>
            <w:r>
              <w:t xml:space="preserve">Kennzeichen einer </w:t>
            </w:r>
            <w:r w:rsidRPr="00C51ADF">
              <w:rPr>
                <w:rStyle w:val="Zeichenfettkursiv"/>
              </w:rPr>
              <w:t>Hochku</w:t>
            </w:r>
            <w:r w:rsidRPr="00C51ADF">
              <w:rPr>
                <w:rStyle w:val="Zeichenfettkursiv"/>
              </w:rPr>
              <w:t>l</w:t>
            </w:r>
            <w:r w:rsidRPr="00C51ADF">
              <w:rPr>
                <w:rStyle w:val="Zeichenfettkursiv"/>
              </w:rPr>
              <w:t>tur</w:t>
            </w:r>
            <w:r>
              <w:t>:</w:t>
            </w:r>
          </w:p>
          <w:p w14:paraId="2955CDD3" w14:textId="77777777" w:rsidR="009E7D69" w:rsidRDefault="009D1C5A" w:rsidP="000027B3">
            <w:pPr>
              <w:pStyle w:val="Tabellentext"/>
            </w:pPr>
            <w:r>
              <w:t>u. a. Herrschaft, Religion und Gesellschaft</w:t>
            </w:r>
          </w:p>
        </w:tc>
        <w:tc>
          <w:tcPr>
            <w:tcW w:w="2551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  <w:shd w:val="clear" w:color="auto" w:fill="D1DFEC"/>
          </w:tcPr>
          <w:p w14:paraId="79AD647C" w14:textId="77777777" w:rsidR="007C442E" w:rsidRPr="00C51C7C" w:rsidRDefault="007C442E" w:rsidP="007C442E">
            <w:pPr>
              <w:pStyle w:val="TabellentextAbstandvor"/>
            </w:pPr>
            <w:r>
              <w:rPr>
                <w:noProof/>
                <w:lang w:bidi="ar-SA"/>
              </w:rPr>
              <w:drawing>
                <wp:inline distT="0" distB="0" distL="0" distR="0" wp14:anchorId="0BF4E069" wp14:editId="4C51DD42">
                  <wp:extent cx="749808" cy="134112"/>
                  <wp:effectExtent l="0" t="0" r="0" b="0"/>
                  <wp:docPr id="12" name="Bild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gnetten IHV_Orientierung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808" cy="134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CF19FF" w14:textId="0A249AD7" w:rsidR="009E7D69" w:rsidRDefault="009D1C5A" w:rsidP="00510DDD">
            <w:pPr>
              <w:pStyle w:val="Tabellentext"/>
            </w:pPr>
            <w:r>
              <w:t xml:space="preserve">Das alte Ägypten – </w:t>
            </w:r>
            <w:r w:rsidR="00A047C3">
              <w:br/>
            </w:r>
            <w:r>
              <w:t>eine Hochkultur</w:t>
            </w:r>
          </w:p>
        </w:tc>
        <w:tc>
          <w:tcPr>
            <w:tcW w:w="964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7A251D75" w14:textId="77777777" w:rsidR="009E7D69" w:rsidRDefault="009D1C5A" w:rsidP="000027B3">
            <w:pPr>
              <w:pStyle w:val="TabellentextAbstandvor"/>
            </w:pPr>
            <w:r>
              <w:t>42/43</w:t>
            </w:r>
          </w:p>
        </w:tc>
        <w:tc>
          <w:tcPr>
            <w:tcW w:w="3118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7CE7F8D4" w14:textId="77777777" w:rsidR="009E7D69" w:rsidRPr="00510DDD" w:rsidRDefault="009D1C5A" w:rsidP="00510DDD">
            <w:pPr>
              <w:pStyle w:val="TabellentextAbstandvor"/>
            </w:pPr>
            <w:r w:rsidRPr="00510DDD">
              <w:t>Räumliche und zeitliche Einor</w:t>
            </w:r>
            <w:r w:rsidRPr="00510DDD">
              <w:t>d</w:t>
            </w:r>
            <w:r w:rsidRPr="00510DDD">
              <w:t>nung der Hochkultur:</w:t>
            </w:r>
          </w:p>
          <w:p w14:paraId="6A41C96F" w14:textId="193A2EF0" w:rsidR="009E7D69" w:rsidRPr="00510DDD" w:rsidRDefault="009D1C5A" w:rsidP="00A047C3">
            <w:pPr>
              <w:pStyle w:val="Aufzhlung"/>
            </w:pPr>
            <w:r w:rsidRPr="00510DDD">
              <w:t>Lebensader Nil – Nordafrika</w:t>
            </w:r>
          </w:p>
          <w:p w14:paraId="78D9A13B" w14:textId="4DF87A49" w:rsidR="009E7D69" w:rsidRPr="00510DDD" w:rsidRDefault="009D1C5A" w:rsidP="00A047C3">
            <w:pPr>
              <w:pStyle w:val="Aufzhlung"/>
            </w:pPr>
            <w:r w:rsidRPr="00510DDD">
              <w:t xml:space="preserve">Um 3000 – 300 v. </w:t>
            </w:r>
            <w:proofErr w:type="spellStart"/>
            <w:r w:rsidRPr="00510DDD">
              <w:t>Chr</w:t>
            </w:r>
            <w:proofErr w:type="spellEnd"/>
          </w:p>
          <w:p w14:paraId="500B4294" w14:textId="77777777" w:rsidR="009E7D69" w:rsidRPr="00510DDD" w:rsidRDefault="009D1C5A" w:rsidP="00510DDD">
            <w:pPr>
              <w:pStyle w:val="Tabellentext"/>
            </w:pPr>
            <w:proofErr w:type="spellStart"/>
            <w:r w:rsidRPr="00510DDD">
              <w:t>SuS</w:t>
            </w:r>
            <w:proofErr w:type="spellEnd"/>
            <w:r w:rsidRPr="00510DDD">
              <w:t xml:space="preserve"> erstellen abschließend (AA 3) eine Narration zum bisher erworb</w:t>
            </w:r>
            <w:r w:rsidRPr="00510DDD">
              <w:t>e</w:t>
            </w:r>
            <w:r w:rsidRPr="00510DDD">
              <w:t>nen Überblickswissen.</w:t>
            </w:r>
          </w:p>
        </w:tc>
      </w:tr>
      <w:tr w:rsidR="009E7D69" w14:paraId="28A91F5E" w14:textId="77777777">
        <w:trPr>
          <w:trHeight w:val="3479"/>
        </w:trPr>
        <w:tc>
          <w:tcPr>
            <w:tcW w:w="850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108F67F3" w14:textId="77777777" w:rsidR="009E7D69" w:rsidRDefault="009E7D69">
            <w:pPr>
              <w:pStyle w:val="Tabellentext"/>
              <w:ind w:left="0"/>
              <w:rPr>
                <w:rFonts w:ascii="Times New Roman"/>
              </w:rPr>
            </w:pPr>
          </w:p>
        </w:tc>
        <w:tc>
          <w:tcPr>
            <w:tcW w:w="4025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68938DB2" w14:textId="70939034" w:rsidR="009E7D69" w:rsidRDefault="009D1C5A" w:rsidP="000027B3">
            <w:pPr>
              <w:pStyle w:val="TabellentextAbstandvor"/>
            </w:pPr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nutzen ihre Kenntnisse zu den ge</w:t>
            </w:r>
            <w:r>
              <w:t>o</w:t>
            </w:r>
            <w:r>
              <w:t>graphischen und klimatischen Gegebenhe</w:t>
            </w:r>
            <w:r>
              <w:t>i</w:t>
            </w:r>
            <w:r>
              <w:t>ten des alten Ägypten, um den Nil als L</w:t>
            </w:r>
            <w:r>
              <w:t>e</w:t>
            </w:r>
            <w:r>
              <w:t>bensader des Landes und seiner Gesellschaft zu begre</w:t>
            </w:r>
            <w:r>
              <w:t>i</w:t>
            </w:r>
            <w:r>
              <w:t>fen.</w:t>
            </w:r>
          </w:p>
          <w:p w14:paraId="7FAFDD3F" w14:textId="77777777" w:rsidR="009E7D69" w:rsidRDefault="009D1C5A" w:rsidP="000027B3">
            <w:pPr>
              <w:pStyle w:val="Tabellentext"/>
            </w:pPr>
            <w:r w:rsidRPr="00F774C4">
              <w:rPr>
                <w:rStyle w:val="Zeichenblaufettkursiv"/>
              </w:rPr>
              <w:t>Lernbereich 1: Methoden und Arbeitstec</w:t>
            </w:r>
            <w:r w:rsidRPr="00F774C4">
              <w:rPr>
                <w:rStyle w:val="Zeichenblaufettkursiv"/>
              </w:rPr>
              <w:t>h</w:t>
            </w:r>
            <w:r w:rsidRPr="00F774C4">
              <w:rPr>
                <w:rStyle w:val="Zeichenblaufettkursiv"/>
              </w:rPr>
              <w:t>niken</w:t>
            </w:r>
            <w:r>
              <w:rPr>
                <w:rFonts w:ascii="Myriad Pro" w:hAnsi="Myriad Pro"/>
              </w:rPr>
              <w:t xml:space="preserve"> </w:t>
            </w:r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beantworten einfache und selbst entwickelte historische Fragestellu</w:t>
            </w:r>
            <w:r>
              <w:t>n</w:t>
            </w:r>
            <w:r>
              <w:t xml:space="preserve">gen mithilfe ausgewählter </w:t>
            </w:r>
            <w:r w:rsidRPr="00C51ADF">
              <w:rPr>
                <w:rStyle w:val="Zeichenfettkursiv"/>
              </w:rPr>
              <w:t>Text, Bild­ oder Sac</w:t>
            </w:r>
            <w:r w:rsidRPr="00C51ADF">
              <w:rPr>
                <w:rStyle w:val="Zeichenfettkursiv"/>
              </w:rPr>
              <w:t>h</w:t>
            </w:r>
            <w:r w:rsidRPr="00C51ADF">
              <w:rPr>
                <w:rStyle w:val="Zeichenfettkursiv"/>
              </w:rPr>
              <w:t>quellen</w:t>
            </w:r>
            <w:r>
              <w:t>.</w:t>
            </w:r>
          </w:p>
          <w:p w14:paraId="18C7B632" w14:textId="77777777" w:rsidR="009E7D69" w:rsidRDefault="009D1C5A" w:rsidP="000027B3">
            <w:pPr>
              <w:pStyle w:val="Tabellentext"/>
              <w:rPr>
                <w:rFonts w:ascii="Myriad Pro"/>
              </w:rPr>
            </w:pPr>
            <w:r>
              <w:t xml:space="preserve">Unterscheidung von </w:t>
            </w:r>
            <w:r w:rsidRPr="00C51ADF">
              <w:rPr>
                <w:rStyle w:val="Zeichenfettkursiv"/>
              </w:rPr>
              <w:t>Quellen</w:t>
            </w:r>
            <w:r>
              <w:rPr>
                <w:rFonts w:ascii="Myriad Pro"/>
              </w:rPr>
              <w:t xml:space="preserve"> </w:t>
            </w:r>
            <w:r>
              <w:t xml:space="preserve">und </w:t>
            </w:r>
            <w:r w:rsidRPr="00C51ADF">
              <w:rPr>
                <w:rStyle w:val="Zeichenfettkursiv"/>
              </w:rPr>
              <w:t>Darstellu</w:t>
            </w:r>
            <w:r w:rsidRPr="00C51ADF">
              <w:rPr>
                <w:rStyle w:val="Zeichenfettkursiv"/>
              </w:rPr>
              <w:t>n</w:t>
            </w:r>
            <w:r w:rsidRPr="00C51ADF">
              <w:rPr>
                <w:rStyle w:val="Zeichenfettkursiv"/>
              </w:rPr>
              <w:t>gen</w:t>
            </w:r>
          </w:p>
        </w:tc>
        <w:tc>
          <w:tcPr>
            <w:tcW w:w="2834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40A55CD4" w14:textId="77777777" w:rsidR="009E7D69" w:rsidRDefault="009D1C5A" w:rsidP="000027B3">
            <w:pPr>
              <w:pStyle w:val="TabellentextAbstandvor"/>
            </w:pPr>
            <w:r>
              <w:t>Nutzung der Stromlandschaft</w:t>
            </w:r>
          </w:p>
        </w:tc>
        <w:tc>
          <w:tcPr>
            <w:tcW w:w="2551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  <w:shd w:val="clear" w:color="auto" w:fill="D1DFEC"/>
          </w:tcPr>
          <w:p w14:paraId="22E7017E" w14:textId="315E4FB5" w:rsidR="009E7D69" w:rsidRDefault="009D1C5A" w:rsidP="000027B3">
            <w:pPr>
              <w:pStyle w:val="TabellentextAbstandvor"/>
            </w:pPr>
            <w:r>
              <w:t xml:space="preserve">Der Nil – Lebensader </w:t>
            </w:r>
            <w:r w:rsidR="00A047C3">
              <w:br/>
            </w:r>
            <w:r>
              <w:t>Ägy</w:t>
            </w:r>
            <w:r>
              <w:t>p</w:t>
            </w:r>
            <w:r>
              <w:t>tens</w:t>
            </w:r>
          </w:p>
        </w:tc>
        <w:tc>
          <w:tcPr>
            <w:tcW w:w="964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1330F566" w14:textId="77777777" w:rsidR="009E7D69" w:rsidRDefault="009D1C5A" w:rsidP="000027B3">
            <w:pPr>
              <w:pStyle w:val="TabellentextAbstandvor"/>
            </w:pPr>
            <w:r>
              <w:t>44/45</w:t>
            </w:r>
          </w:p>
        </w:tc>
        <w:tc>
          <w:tcPr>
            <w:tcW w:w="3118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58430D7D" w14:textId="5EE66E82" w:rsidR="009E7D69" w:rsidRPr="00510DDD" w:rsidRDefault="009D1C5A" w:rsidP="00510DDD">
            <w:pPr>
              <w:pStyle w:val="TabellentextAbstandvor"/>
            </w:pPr>
            <w:r w:rsidRPr="00510DDD">
              <w:t>Wasser einerseits als lebensspe</w:t>
            </w:r>
            <w:r w:rsidRPr="00510DDD">
              <w:t>n</w:t>
            </w:r>
            <w:r w:rsidRPr="00510DDD">
              <w:t xml:space="preserve">dend und andererseits als Gefahr begreifen. Ebenso begreifen die </w:t>
            </w:r>
            <w:proofErr w:type="spellStart"/>
            <w:r w:rsidRPr="00510DDD">
              <w:t>SuS</w:t>
            </w:r>
            <w:proofErr w:type="spellEnd"/>
            <w:r w:rsidRPr="00510DDD">
              <w:t xml:space="preserve"> die Notwendigkeit, natürliche Voraussetzungen zu nutzen (Übe</w:t>
            </w:r>
            <w:r w:rsidRPr="00510DDD">
              <w:t>r</w:t>
            </w:r>
            <w:r w:rsidRPr="00510DDD">
              <w:t>schwemmungsland – Ackerbau), indem man kulturelle Leistungen vollbringt (Kalender zur Vorhe</w:t>
            </w:r>
            <w:r w:rsidRPr="00510DDD">
              <w:t>r</w:t>
            </w:r>
            <w:r w:rsidRPr="00510DDD">
              <w:t>sage des Hochwassers, Bewässerung</w:t>
            </w:r>
            <w:r w:rsidRPr="00510DDD">
              <w:t>s</w:t>
            </w:r>
            <w:r w:rsidRPr="00510DDD">
              <w:t>technik, Vorratshaltung und Buc</w:t>
            </w:r>
            <w:r w:rsidRPr="00510DDD">
              <w:t>h</w:t>
            </w:r>
            <w:r w:rsidRPr="00510DDD">
              <w:t>führung über die Vorräte (Schrift).</w:t>
            </w:r>
          </w:p>
          <w:p w14:paraId="1F696089" w14:textId="77777777" w:rsidR="009E7D69" w:rsidRPr="00510DDD" w:rsidRDefault="009D1C5A" w:rsidP="00510DDD">
            <w:pPr>
              <w:pStyle w:val="Tabellentext"/>
            </w:pPr>
            <w:r w:rsidRPr="00510DDD">
              <w:t>Urteilskompetenz und Quellenan</w:t>
            </w:r>
            <w:r w:rsidRPr="00510DDD">
              <w:t>a</w:t>
            </w:r>
            <w:r w:rsidRPr="00510DDD">
              <w:t>lyse anhand von Q 2 (Problemat</w:t>
            </w:r>
            <w:r w:rsidRPr="00510DDD">
              <w:t>i</w:t>
            </w:r>
            <w:r w:rsidRPr="00510DDD">
              <w:t>sierung der Formuli</w:t>
            </w:r>
            <w:r w:rsidRPr="00510DDD">
              <w:t>e</w:t>
            </w:r>
            <w:r w:rsidRPr="00510DDD">
              <w:t>rung„Geschenk des Nils“)</w:t>
            </w:r>
          </w:p>
        </w:tc>
      </w:tr>
    </w:tbl>
    <w:p w14:paraId="7B252A71" w14:textId="77777777" w:rsidR="009E7D69" w:rsidRDefault="009E7D69">
      <w:pPr>
        <w:spacing w:line="252" w:lineRule="auto"/>
        <w:rPr>
          <w:sz w:val="19"/>
        </w:rPr>
        <w:sectPr w:rsidR="009E7D69">
          <w:pgSz w:w="16840" w:h="11910" w:orient="landscape"/>
          <w:pgMar w:top="880" w:right="1120" w:bottom="520" w:left="1140" w:header="531" w:footer="321" w:gutter="0"/>
          <w:cols w:space="720"/>
        </w:sectPr>
      </w:pPr>
    </w:p>
    <w:p w14:paraId="5BDA3453" w14:textId="77777777" w:rsidR="009E7D69" w:rsidRDefault="009E7D69">
      <w:pPr>
        <w:pStyle w:val="Textkrper"/>
        <w:rPr>
          <w:rFonts w:ascii="Times New Roman"/>
          <w:sz w:val="20"/>
        </w:rPr>
      </w:pPr>
    </w:p>
    <w:p w14:paraId="5D1636FB" w14:textId="77777777" w:rsidR="009E7D69" w:rsidRDefault="009E7D69">
      <w:pPr>
        <w:pStyle w:val="Textkrper"/>
        <w:spacing w:before="10" w:after="1"/>
        <w:rPr>
          <w:rFonts w:ascii="Times New Roman"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025"/>
        <w:gridCol w:w="2834"/>
        <w:gridCol w:w="2551"/>
        <w:gridCol w:w="964"/>
        <w:gridCol w:w="3118"/>
      </w:tblGrid>
      <w:tr w:rsidR="00510DDD" w14:paraId="54648AD1" w14:textId="77777777" w:rsidTr="00CB4AF6">
        <w:trPr>
          <w:trHeight w:val="604"/>
        </w:trPr>
        <w:tc>
          <w:tcPr>
            <w:tcW w:w="850" w:type="dxa"/>
            <w:tcBorders>
              <w:left w:val="single" w:sz="4" w:space="0" w:color="196BAC"/>
              <w:bottom w:val="nil"/>
            </w:tcBorders>
            <w:shd w:val="clear" w:color="auto" w:fill="196BAC"/>
            <w:vAlign w:val="center"/>
          </w:tcPr>
          <w:p w14:paraId="701B3D4E" w14:textId="77777777" w:rsidR="00510DDD" w:rsidRPr="005C21EE" w:rsidRDefault="00510DDD" w:rsidP="00CB4AF6">
            <w:pPr>
              <w:pStyle w:val="Tabellenkopf"/>
              <w:rPr>
                <w:color w:val="FFFFFF" w:themeColor="background1"/>
              </w:rPr>
            </w:pPr>
            <w:r w:rsidRPr="005C21EE">
              <w:rPr>
                <w:color w:val="FFFFFF" w:themeColor="background1"/>
              </w:rPr>
              <w:t>ca.</w:t>
            </w:r>
          </w:p>
          <w:p w14:paraId="600BD7F7" w14:textId="77777777" w:rsidR="00510DDD" w:rsidRPr="005C21EE" w:rsidRDefault="00510DDD" w:rsidP="00CB4AF6">
            <w:pPr>
              <w:pStyle w:val="Tabellenkopf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6</w:t>
            </w:r>
            <w:r w:rsidRPr="005C21EE">
              <w:rPr>
                <w:color w:val="FFFFFF" w:themeColor="background1"/>
              </w:rPr>
              <w:t xml:space="preserve"> Std.</w:t>
            </w:r>
          </w:p>
        </w:tc>
        <w:tc>
          <w:tcPr>
            <w:tcW w:w="13492" w:type="dxa"/>
            <w:gridSpan w:val="5"/>
            <w:tcBorders>
              <w:bottom w:val="nil"/>
              <w:right w:val="nil"/>
            </w:tcBorders>
            <w:shd w:val="clear" w:color="auto" w:fill="196BAC"/>
            <w:vAlign w:val="center"/>
          </w:tcPr>
          <w:p w14:paraId="4168F7AC" w14:textId="77777777" w:rsidR="00510DDD" w:rsidRPr="005C21EE" w:rsidRDefault="00510DDD" w:rsidP="00CB4AF6">
            <w:pPr>
              <w:pStyle w:val="Tabellenkopf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Kapitel 2</w:t>
            </w:r>
            <w:r w:rsidRPr="005C21EE">
              <w:rPr>
                <w:color w:val="FFFFFF" w:themeColor="background1"/>
              </w:rPr>
              <w:t>:</w:t>
            </w:r>
          </w:p>
          <w:p w14:paraId="72F24C43" w14:textId="77777777" w:rsidR="00510DDD" w:rsidRPr="005C21EE" w:rsidRDefault="00510DDD" w:rsidP="00CB4AF6">
            <w:pPr>
              <w:pStyle w:val="Tabellenkopf"/>
              <w:rPr>
                <w:color w:val="FFFFFF" w:themeColor="background1"/>
              </w:rPr>
            </w:pPr>
            <w:r w:rsidRPr="00510DDD">
              <w:rPr>
                <w:color w:val="FFFFFF" w:themeColor="background1"/>
              </w:rPr>
              <w:t>Ägypten – die Welt der Pharaonen und Pyramiden (Lernbereich 3)</w:t>
            </w:r>
          </w:p>
        </w:tc>
      </w:tr>
      <w:tr w:rsidR="00510DDD" w14:paraId="5FCFDE9E" w14:textId="77777777" w:rsidTr="00CB4AF6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196BAC"/>
              <w:bottom w:val="nil"/>
            </w:tcBorders>
            <w:shd w:val="clear" w:color="auto" w:fill="80ADCE"/>
            <w:vAlign w:val="center"/>
          </w:tcPr>
          <w:p w14:paraId="302E6418" w14:textId="77777777" w:rsidR="00510DDD" w:rsidRDefault="00510DDD" w:rsidP="00CB4AF6">
            <w:pPr>
              <w:pStyle w:val="Tabellentext"/>
              <w:ind w:left="0"/>
              <w:rPr>
                <w:rFonts w:ascii="Times New Roman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  <w:shd w:val="clear" w:color="auto" w:fill="80ADCE"/>
            <w:vAlign w:val="center"/>
          </w:tcPr>
          <w:p w14:paraId="7EC2C355" w14:textId="77777777" w:rsidR="00510DDD" w:rsidRDefault="00510DDD" w:rsidP="00CB4AF6">
            <w:pPr>
              <w:pStyle w:val="Tabellenkopf"/>
            </w:pPr>
            <w:r>
              <w:t xml:space="preserve">Kompetenzerwartungen im </w:t>
            </w:r>
            <w:proofErr w:type="spellStart"/>
            <w:r>
              <w:t>LehrplanPLUS</w:t>
            </w:r>
            <w:proofErr w:type="spellEnd"/>
          </w:p>
        </w:tc>
        <w:tc>
          <w:tcPr>
            <w:tcW w:w="2834" w:type="dxa"/>
            <w:tcBorders>
              <w:top w:val="nil"/>
              <w:bottom w:val="nil"/>
            </w:tcBorders>
            <w:shd w:val="clear" w:color="auto" w:fill="80ADCE"/>
            <w:vAlign w:val="center"/>
          </w:tcPr>
          <w:p w14:paraId="10CC932F" w14:textId="77777777" w:rsidR="00510DDD" w:rsidRDefault="00510DDD" w:rsidP="00CB4AF6">
            <w:pPr>
              <w:pStyle w:val="Tabellenkopf"/>
            </w:pPr>
            <w:r>
              <w:t>Inhalte zu den Kompetenzen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80ADCE"/>
            <w:vAlign w:val="center"/>
          </w:tcPr>
          <w:p w14:paraId="13373CEE" w14:textId="77777777" w:rsidR="00510DDD" w:rsidRDefault="00510DDD" w:rsidP="00CB4AF6">
            <w:pPr>
              <w:pStyle w:val="Tabellenkopf"/>
            </w:pPr>
            <w:r>
              <w:t>Thema im Schulbuch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80ADCE"/>
            <w:vAlign w:val="center"/>
          </w:tcPr>
          <w:p w14:paraId="49293B8B" w14:textId="77777777" w:rsidR="00510DDD" w:rsidRDefault="00510DDD" w:rsidP="00CB4AF6">
            <w:pPr>
              <w:pStyle w:val="Tabellenkopf"/>
            </w:pPr>
            <w:r>
              <w:t>Seite</w:t>
            </w: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shd w:val="clear" w:color="auto" w:fill="80ADCE"/>
            <w:vAlign w:val="center"/>
          </w:tcPr>
          <w:p w14:paraId="4DDE2F78" w14:textId="77777777" w:rsidR="00510DDD" w:rsidRDefault="00510DDD" w:rsidP="00CB4AF6">
            <w:pPr>
              <w:pStyle w:val="Tabellenkopf"/>
            </w:pPr>
            <w:r>
              <w:t>Kommentar – zentrale Aspekte</w:t>
            </w:r>
          </w:p>
        </w:tc>
      </w:tr>
      <w:tr w:rsidR="009E7D69" w14:paraId="1517A5AB" w14:textId="77777777" w:rsidTr="00A047C3">
        <w:trPr>
          <w:trHeight w:val="4000"/>
        </w:trPr>
        <w:tc>
          <w:tcPr>
            <w:tcW w:w="850" w:type="dxa"/>
            <w:tcBorders>
              <w:top w:val="nil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3A785B7A" w14:textId="77777777" w:rsidR="009E7D69" w:rsidRDefault="009E7D69">
            <w:pPr>
              <w:pStyle w:val="Tabellentext"/>
              <w:ind w:left="0"/>
              <w:rPr>
                <w:rFonts w:ascii="Times New Roman"/>
              </w:rPr>
            </w:pPr>
          </w:p>
        </w:tc>
        <w:tc>
          <w:tcPr>
            <w:tcW w:w="4025" w:type="dxa"/>
            <w:tcBorders>
              <w:top w:val="nil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365A30DC" w14:textId="492A47EB" w:rsidR="009E7D69" w:rsidRDefault="009D1C5A" w:rsidP="00510DDD">
            <w:pPr>
              <w:pStyle w:val="TabellentextAbstandvor"/>
            </w:pPr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nutzen ihre Kenntnisse über die Her</w:t>
            </w:r>
            <w:r>
              <w:t>r</w:t>
            </w:r>
            <w:r>
              <w:t xml:space="preserve">schaft der </w:t>
            </w:r>
            <w:r w:rsidRPr="00C51ADF">
              <w:rPr>
                <w:rStyle w:val="Zeichenfettkursiv"/>
              </w:rPr>
              <w:t>Pharaonen</w:t>
            </w:r>
            <w:r>
              <w:t>, um wesentliche Mer</w:t>
            </w:r>
            <w:r>
              <w:t>k</w:t>
            </w:r>
            <w:r>
              <w:t xml:space="preserve">male von </w:t>
            </w:r>
            <w:r w:rsidRPr="00C51ADF">
              <w:rPr>
                <w:rStyle w:val="Zeichenfettkursiv"/>
              </w:rPr>
              <w:t>Monarchie</w:t>
            </w:r>
            <w:r>
              <w:rPr>
                <w:rFonts w:ascii="Myriad Pro" w:hAnsi="Myriad Pro"/>
                <w:i/>
              </w:rPr>
              <w:t xml:space="preserve"> </w:t>
            </w:r>
            <w:r>
              <w:t>herauszuarbe</w:t>
            </w:r>
            <w:r>
              <w:t>i</w:t>
            </w:r>
            <w:r>
              <w:t>ten und die göttliche Herrschaftsvorstellung auf der B</w:t>
            </w:r>
            <w:r>
              <w:t>a</w:t>
            </w:r>
            <w:r>
              <w:t>sis eigener Wertvorstellungen zu b</w:t>
            </w:r>
            <w:r>
              <w:t>e</w:t>
            </w:r>
            <w:r>
              <w:t>urteilen.</w:t>
            </w:r>
          </w:p>
          <w:p w14:paraId="3D114416" w14:textId="77777777" w:rsidR="009E7D69" w:rsidRDefault="009D1C5A" w:rsidP="00510DDD">
            <w:pPr>
              <w:pStyle w:val="Tabellentext"/>
            </w:pPr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wenden folgende Grundlegende D</w:t>
            </w:r>
            <w:r>
              <w:t>a</w:t>
            </w:r>
            <w:r>
              <w:t xml:space="preserve">ten und Begriffe […] an: </w:t>
            </w:r>
            <w:r w:rsidRPr="00C51ADF">
              <w:rPr>
                <w:rStyle w:val="Zeichenfettkursiv"/>
              </w:rPr>
              <w:t>Pharao</w:t>
            </w:r>
            <w:r>
              <w:t>.</w:t>
            </w:r>
          </w:p>
          <w:p w14:paraId="5A6DC380" w14:textId="77777777" w:rsidR="009E7D69" w:rsidRPr="00F774C4" w:rsidRDefault="009D1C5A" w:rsidP="00510DDD">
            <w:pPr>
              <w:pStyle w:val="Tabellentext"/>
              <w:rPr>
                <w:rStyle w:val="Zeichenblaufettkursiv"/>
              </w:rPr>
            </w:pPr>
            <w:r w:rsidRPr="00F774C4">
              <w:rPr>
                <w:rStyle w:val="Zeichenblaufettkursiv"/>
              </w:rPr>
              <w:t>Fachprofil</w:t>
            </w:r>
          </w:p>
          <w:p w14:paraId="3FF1F897" w14:textId="7615E247" w:rsidR="009E7D69" w:rsidRDefault="009D1C5A" w:rsidP="00510DDD">
            <w:pPr>
              <w:pStyle w:val="Tabellentext"/>
            </w:pPr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beschäftigen sich im Geschichtsunte</w:t>
            </w:r>
            <w:r>
              <w:t>r</w:t>
            </w:r>
            <w:r>
              <w:t>richt jeder Jahrgangsstufe mit der polit</w:t>
            </w:r>
            <w:r>
              <w:t>i</w:t>
            </w:r>
            <w:r>
              <w:t>schen Geschichte.</w:t>
            </w:r>
          </w:p>
          <w:p w14:paraId="40DA92B2" w14:textId="6F23D27D" w:rsidR="009E7D69" w:rsidRDefault="009D1C5A" w:rsidP="00510DDD">
            <w:pPr>
              <w:pStyle w:val="Tabellentext"/>
            </w:pPr>
            <w:r w:rsidRPr="00F774C4">
              <w:rPr>
                <w:rStyle w:val="Zeichenblaufettkursiv"/>
              </w:rPr>
              <w:t>Lernbereich 1: Methoden und Arbeitstec</w:t>
            </w:r>
            <w:r w:rsidRPr="00F774C4">
              <w:rPr>
                <w:rStyle w:val="Zeichenblaufettkursiv"/>
              </w:rPr>
              <w:t>h</w:t>
            </w:r>
            <w:r w:rsidRPr="00F774C4">
              <w:rPr>
                <w:rStyle w:val="Zeichenblaufettkursiv"/>
              </w:rPr>
              <w:t>niken</w:t>
            </w:r>
            <w:r>
              <w:rPr>
                <w:rFonts w:ascii="Myriad Pro" w:hAnsi="Myriad Pro"/>
                <w:i/>
                <w:color w:val="196BAC"/>
              </w:rPr>
              <w:t xml:space="preserve"> </w:t>
            </w:r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lernen </w:t>
            </w:r>
            <w:r w:rsidRPr="00C51ADF">
              <w:rPr>
                <w:rStyle w:val="Zeichenfettkursiv"/>
              </w:rPr>
              <w:t>archäologische A</w:t>
            </w:r>
            <w:r w:rsidRPr="00C51ADF">
              <w:rPr>
                <w:rStyle w:val="Zeichenfettkursiv"/>
              </w:rPr>
              <w:t>r</w:t>
            </w:r>
            <w:r w:rsidRPr="00C51ADF">
              <w:rPr>
                <w:rStyle w:val="Zeichenfettkursiv"/>
              </w:rPr>
              <w:t>beitstechniken</w:t>
            </w:r>
            <w:r>
              <w:rPr>
                <w:rFonts w:ascii="Myriad Pro" w:hAnsi="Myriad Pro"/>
                <w:i/>
              </w:rPr>
              <w:t xml:space="preserve"> </w:t>
            </w:r>
            <w:r>
              <w:t>kennen, um beispielhaft den Weg vom archäologischen Befund zur Auss</w:t>
            </w:r>
            <w:r>
              <w:t>a</w:t>
            </w:r>
            <w:r>
              <w:t>ge über die Lebensumstände der d</w:t>
            </w:r>
            <w:r>
              <w:t>a</w:t>
            </w:r>
            <w:r>
              <w:t>maligen Menschen nachvollziehen zu kö</w:t>
            </w:r>
            <w:r>
              <w:t>n</w:t>
            </w:r>
            <w:r>
              <w:t>nen.</w:t>
            </w:r>
          </w:p>
        </w:tc>
        <w:tc>
          <w:tcPr>
            <w:tcW w:w="2834" w:type="dxa"/>
            <w:tcBorders>
              <w:top w:val="nil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1C3A8857" w14:textId="77777777" w:rsidR="009E7D69" w:rsidRDefault="009D1C5A" w:rsidP="00510DDD">
            <w:pPr>
              <w:pStyle w:val="TabellentextAbstandvor"/>
            </w:pPr>
            <w:r>
              <w:t xml:space="preserve">Kennzeichen einer </w:t>
            </w:r>
            <w:r w:rsidRPr="00C51ADF">
              <w:rPr>
                <w:rStyle w:val="Zeichenfettkursiv"/>
              </w:rPr>
              <w:t>Hochku</w:t>
            </w:r>
            <w:r w:rsidRPr="00C51ADF">
              <w:rPr>
                <w:rStyle w:val="Zeichenfettkursiv"/>
              </w:rPr>
              <w:t>l</w:t>
            </w:r>
            <w:r w:rsidRPr="00C51ADF">
              <w:rPr>
                <w:rStyle w:val="Zeichenfettkursiv"/>
              </w:rPr>
              <w:t>tur</w:t>
            </w:r>
            <w:r>
              <w:t>:</w:t>
            </w:r>
          </w:p>
          <w:p w14:paraId="0C8D24A3" w14:textId="77777777" w:rsidR="009E7D69" w:rsidRDefault="009D1C5A" w:rsidP="00510DDD">
            <w:pPr>
              <w:pStyle w:val="Tabellentext"/>
            </w:pPr>
            <w:r>
              <w:t>u. a. Herrschaft, Religion und Gesellschaft</w:t>
            </w:r>
          </w:p>
        </w:tc>
        <w:tc>
          <w:tcPr>
            <w:tcW w:w="2551" w:type="dxa"/>
            <w:tcBorders>
              <w:top w:val="nil"/>
              <w:left w:val="single" w:sz="4" w:space="0" w:color="196BAC"/>
              <w:bottom w:val="single" w:sz="4" w:space="0" w:color="196BAC"/>
              <w:right w:val="single" w:sz="4" w:space="0" w:color="196BAC"/>
            </w:tcBorders>
            <w:shd w:val="clear" w:color="auto" w:fill="D1DFEC"/>
          </w:tcPr>
          <w:p w14:paraId="1DC32914" w14:textId="77777777" w:rsidR="009E7D69" w:rsidRDefault="009D1C5A" w:rsidP="00510DDD">
            <w:pPr>
              <w:pStyle w:val="TabellentextAbstandvor"/>
            </w:pPr>
            <w:r>
              <w:t>Der Pharao – ein allmächt</w:t>
            </w:r>
            <w:r>
              <w:t>i</w:t>
            </w:r>
            <w:r>
              <w:t>ger Herrscher?</w:t>
            </w:r>
          </w:p>
        </w:tc>
        <w:tc>
          <w:tcPr>
            <w:tcW w:w="964" w:type="dxa"/>
            <w:tcBorders>
              <w:top w:val="nil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630BB004" w14:textId="77777777" w:rsidR="009E7D69" w:rsidRDefault="009D1C5A" w:rsidP="00510DDD">
            <w:pPr>
              <w:pStyle w:val="TabellentextAbstandvor"/>
            </w:pPr>
            <w:r>
              <w:t>46/47</w:t>
            </w:r>
          </w:p>
        </w:tc>
        <w:tc>
          <w:tcPr>
            <w:tcW w:w="3118" w:type="dxa"/>
            <w:tcBorders>
              <w:top w:val="nil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526C7BCB" w14:textId="4C4EF8F3" w:rsidR="009E7D69" w:rsidRDefault="009D1C5A" w:rsidP="00510DDD">
            <w:pPr>
              <w:pStyle w:val="TabellentextAbstandvor"/>
            </w:pPr>
            <w:r>
              <w:t>Zum Aufbau der Sachkompetenz: Merkmale und Insignien der Her</w:t>
            </w:r>
            <w:r>
              <w:t>r</w:t>
            </w:r>
            <w:r>
              <w:t>schaft benennen und deuten; relig</w:t>
            </w:r>
            <w:r>
              <w:t>i</w:t>
            </w:r>
            <w:r>
              <w:t>öse Begründung der Her</w:t>
            </w:r>
            <w:r>
              <w:t>r</w:t>
            </w:r>
            <w:r>
              <w:t>schaft und Funktion der Her</w:t>
            </w:r>
            <w:r>
              <w:t>r</w:t>
            </w:r>
            <w:r>
              <w:t>schaft (AA 1–5)</w:t>
            </w:r>
          </w:p>
          <w:p w14:paraId="26D5FBA1" w14:textId="77777777" w:rsidR="009E7D69" w:rsidRDefault="009E7D69" w:rsidP="00510DDD">
            <w:pPr>
              <w:pStyle w:val="Tabellentext"/>
              <w:rPr>
                <w:rFonts w:ascii="Times New Roman"/>
                <w:sz w:val="21"/>
              </w:rPr>
            </w:pPr>
          </w:p>
          <w:p w14:paraId="7A232401" w14:textId="0CB15FB7" w:rsidR="009E7D69" w:rsidRDefault="009D1C5A" w:rsidP="00510DDD">
            <w:pPr>
              <w:pStyle w:val="Tabellentext"/>
            </w:pPr>
            <w:r>
              <w:t>Sachurteilskompetenz und Gege</w:t>
            </w:r>
            <w:r>
              <w:t>n</w:t>
            </w:r>
            <w:r>
              <w:t>wartsbezug bzw. Leben</w:t>
            </w:r>
            <w:r>
              <w:t>s</w:t>
            </w:r>
            <w:r>
              <w:t xml:space="preserve">weltbezug (AA 6), indem die </w:t>
            </w:r>
            <w:proofErr w:type="spellStart"/>
            <w:r>
              <w:t>SuS</w:t>
            </w:r>
            <w:proofErr w:type="spellEnd"/>
            <w:r>
              <w:t xml:space="preserve"> die damalige Herrschaft mit der heutigen </w:t>
            </w:r>
            <w:r>
              <w:rPr>
                <w:rFonts w:ascii="Myriad Pro" w:hAnsi="Myriad Pro"/>
              </w:rPr>
              <w:t>in Grundz</w:t>
            </w:r>
            <w:r>
              <w:rPr>
                <w:rFonts w:ascii="Myriad Pro" w:hAnsi="Myriad Pro"/>
              </w:rPr>
              <w:t>ü</w:t>
            </w:r>
            <w:r>
              <w:rPr>
                <w:rFonts w:ascii="Myriad Pro" w:hAnsi="Myriad Pro"/>
              </w:rPr>
              <w:t xml:space="preserve">gen </w:t>
            </w:r>
            <w:r>
              <w:t>(!) vergleichen.</w:t>
            </w:r>
          </w:p>
          <w:p w14:paraId="3129365F" w14:textId="10B36CE6" w:rsidR="009E7D69" w:rsidRDefault="009D1C5A" w:rsidP="00510DDD">
            <w:pPr>
              <w:pStyle w:val="Tabellentext"/>
            </w:pPr>
            <w:r>
              <w:t xml:space="preserve">Denkbar wären auch folgende </w:t>
            </w:r>
            <w:r w:rsidR="00A047C3">
              <w:br/>
            </w:r>
            <w:r>
              <w:t>L</w:t>
            </w:r>
            <w:r>
              <w:t>e</w:t>
            </w:r>
            <w:r>
              <w:t xml:space="preserve">bensweltbezüge: Vergleich mit Klassensprecherwahl, </w:t>
            </w:r>
            <w:proofErr w:type="spellStart"/>
            <w:r>
              <w:t>Eltern</w:t>
            </w:r>
            <w:r w:rsidR="00A047C3">
              <w:softHyphen/>
            </w:r>
            <w:r>
              <w:t>be</w:t>
            </w:r>
            <w:r>
              <w:t>i</w:t>
            </w:r>
            <w:r>
              <w:t>ratswahl</w:t>
            </w:r>
            <w:proofErr w:type="spellEnd"/>
            <w:r>
              <w:t xml:space="preserve"> o. Ä.</w:t>
            </w:r>
          </w:p>
        </w:tc>
      </w:tr>
      <w:tr w:rsidR="009E7D69" w14:paraId="0CC2417E" w14:textId="77777777">
        <w:trPr>
          <w:trHeight w:val="2759"/>
        </w:trPr>
        <w:tc>
          <w:tcPr>
            <w:tcW w:w="850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473B4BB7" w14:textId="77777777" w:rsidR="009E7D69" w:rsidRDefault="009E7D69">
            <w:pPr>
              <w:pStyle w:val="Tabellentext"/>
              <w:ind w:left="0"/>
              <w:rPr>
                <w:rFonts w:ascii="Times New Roman"/>
              </w:rPr>
            </w:pPr>
          </w:p>
        </w:tc>
        <w:tc>
          <w:tcPr>
            <w:tcW w:w="4025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48D486F8" w14:textId="77777777" w:rsidR="009E7D69" w:rsidRDefault="009D1C5A" w:rsidP="009E06CC">
            <w:pPr>
              <w:pStyle w:val="TabellentextAbstandvor"/>
            </w:pPr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erfassen am Beispiel des alten Ägy</w:t>
            </w:r>
            <w:r>
              <w:t>p</w:t>
            </w:r>
            <w:r>
              <w:t xml:space="preserve">ten zentrale Merkmale einer frühen </w:t>
            </w:r>
            <w:r w:rsidRPr="00C51ADF">
              <w:rPr>
                <w:rStyle w:val="Zeichenfettkursiv"/>
              </w:rPr>
              <w:t>Hochku</w:t>
            </w:r>
            <w:r w:rsidRPr="00C51ADF">
              <w:rPr>
                <w:rStyle w:val="Zeichenfettkursiv"/>
              </w:rPr>
              <w:t>l</w:t>
            </w:r>
            <w:r w:rsidRPr="00C51ADF">
              <w:rPr>
                <w:rStyle w:val="Zeichenfettkursiv"/>
              </w:rPr>
              <w:t>tur</w:t>
            </w:r>
            <w:r>
              <w:t>, ordnen die Leistungen vor dem Hinte</w:t>
            </w:r>
            <w:r>
              <w:t>r</w:t>
            </w:r>
            <w:r>
              <w:t>grund der damaligen Zeit ein […].</w:t>
            </w:r>
          </w:p>
          <w:p w14:paraId="1C4AA99E" w14:textId="3BADE12E" w:rsidR="009E7D69" w:rsidRDefault="009D1C5A" w:rsidP="00510DDD">
            <w:pPr>
              <w:pStyle w:val="Tabellentext"/>
            </w:pPr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nutzen ihre Kenntnisse zu den ge</w:t>
            </w:r>
            <w:r>
              <w:t>o</w:t>
            </w:r>
            <w:r>
              <w:t>graphischen und klimatischen Gegebenhe</w:t>
            </w:r>
            <w:r>
              <w:t>i</w:t>
            </w:r>
            <w:r>
              <w:t>ten des alten Ägypten, um den Nil als L</w:t>
            </w:r>
            <w:r>
              <w:t>e</w:t>
            </w:r>
            <w:r>
              <w:t>bensader des Landes und seiner Gesellschaft zu begre</w:t>
            </w:r>
            <w:r>
              <w:t>i</w:t>
            </w:r>
            <w:r>
              <w:t>fen.</w:t>
            </w:r>
          </w:p>
          <w:p w14:paraId="7759DDD9" w14:textId="18A481EC" w:rsidR="009E7D69" w:rsidRDefault="009D1C5A" w:rsidP="009E06CC">
            <w:pPr>
              <w:pStyle w:val="TabellentextAbstandnach"/>
            </w:pPr>
            <w:r w:rsidRPr="00F774C4">
              <w:rPr>
                <w:rStyle w:val="Zeichenblaufettkursiv"/>
              </w:rPr>
              <w:t>Lernbereich 1: Methoden und Arbeitstec</w:t>
            </w:r>
            <w:r w:rsidRPr="00F774C4">
              <w:rPr>
                <w:rStyle w:val="Zeichenblaufettkursiv"/>
              </w:rPr>
              <w:t>h</w:t>
            </w:r>
            <w:r w:rsidRPr="00F774C4">
              <w:rPr>
                <w:rStyle w:val="Zeichenblaufettkursiv"/>
              </w:rPr>
              <w:t>niken</w:t>
            </w:r>
            <w:r>
              <w:rPr>
                <w:rFonts w:ascii="Myriad Pro" w:hAnsi="Myriad Pro"/>
                <w:color w:val="196BAC"/>
              </w:rPr>
              <w:t xml:space="preserve"> </w:t>
            </w:r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bilden mithilfe von Quellen und</w:t>
            </w:r>
            <w:r>
              <w:rPr>
                <w:spacing w:val="-7"/>
              </w:rPr>
              <w:t xml:space="preserve"> </w:t>
            </w:r>
            <w:r>
              <w:t xml:space="preserve">Darstellungen einfache </w:t>
            </w:r>
            <w:r w:rsidRPr="00C51ADF">
              <w:rPr>
                <w:rStyle w:val="Zeichenfettkursiv"/>
              </w:rPr>
              <w:t>historische Narrati</w:t>
            </w:r>
            <w:r w:rsidRPr="00C51ADF">
              <w:rPr>
                <w:rStyle w:val="Zeichenfettkursiv"/>
              </w:rPr>
              <w:t>o</w:t>
            </w:r>
            <w:r w:rsidRPr="00C51ADF">
              <w:rPr>
                <w:rStyle w:val="Zeichenfettkursiv"/>
              </w:rPr>
              <w:t>nen</w:t>
            </w:r>
            <w:r>
              <w:rPr>
                <w:rFonts w:ascii="Myriad Pro" w:hAnsi="Myriad Pro"/>
                <w:spacing w:val="12"/>
              </w:rPr>
              <w:t xml:space="preserve"> </w:t>
            </w:r>
            <w:r>
              <w:t>[…].</w:t>
            </w:r>
          </w:p>
        </w:tc>
        <w:tc>
          <w:tcPr>
            <w:tcW w:w="2834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4DA0CAA9" w14:textId="77777777" w:rsidR="009E7D69" w:rsidRDefault="009D1C5A" w:rsidP="009E06CC">
            <w:pPr>
              <w:pStyle w:val="TabellentextAbstandvor"/>
            </w:pPr>
            <w:r>
              <w:t xml:space="preserve">Kennzeichen einer </w:t>
            </w:r>
            <w:r w:rsidRPr="00C51ADF">
              <w:rPr>
                <w:rStyle w:val="Zeichenfettkursiv"/>
              </w:rPr>
              <w:t>Hochku</w:t>
            </w:r>
            <w:r w:rsidRPr="00C51ADF">
              <w:rPr>
                <w:rStyle w:val="Zeichenfettkursiv"/>
              </w:rPr>
              <w:t>l</w:t>
            </w:r>
            <w:r w:rsidRPr="00C51ADF">
              <w:rPr>
                <w:rStyle w:val="Zeichenfettkursiv"/>
              </w:rPr>
              <w:t>tur</w:t>
            </w:r>
            <w:r>
              <w:t>:</w:t>
            </w:r>
          </w:p>
          <w:p w14:paraId="2C8BA6EA" w14:textId="77777777" w:rsidR="009E7D69" w:rsidRDefault="009D1C5A" w:rsidP="00510DDD">
            <w:pPr>
              <w:pStyle w:val="Tabellentext"/>
            </w:pPr>
            <w:r>
              <w:t>u. a. Herrschaft, Religion und Gesellschaft</w:t>
            </w:r>
          </w:p>
        </w:tc>
        <w:tc>
          <w:tcPr>
            <w:tcW w:w="2551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  <w:shd w:val="clear" w:color="auto" w:fill="D1DFEC"/>
          </w:tcPr>
          <w:p w14:paraId="048F199B" w14:textId="77777777" w:rsidR="009E7D69" w:rsidRDefault="009D1C5A" w:rsidP="009E06CC">
            <w:pPr>
              <w:pStyle w:val="TabellentextAbstandvor"/>
            </w:pPr>
            <w:r>
              <w:t>Wie die Ägypter lebten und arbeiteten</w:t>
            </w:r>
          </w:p>
        </w:tc>
        <w:tc>
          <w:tcPr>
            <w:tcW w:w="964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00D60470" w14:textId="77777777" w:rsidR="009E7D69" w:rsidRDefault="009D1C5A" w:rsidP="00510DDD">
            <w:pPr>
              <w:pStyle w:val="TabellentextAbstandvor"/>
            </w:pPr>
            <w:r>
              <w:t>48/49</w:t>
            </w:r>
          </w:p>
        </w:tc>
        <w:tc>
          <w:tcPr>
            <w:tcW w:w="3118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78EF3B48" w14:textId="035D1A84" w:rsidR="009E7D69" w:rsidRDefault="009D1C5A" w:rsidP="00A047C3">
            <w:pPr>
              <w:pStyle w:val="TabellentextAbstandvor"/>
            </w:pPr>
            <w:r>
              <w:t>Zur Bildung von Narrationen wird angeregt in den Arbeitsaufträgen 1, 3</w:t>
            </w:r>
            <w:r w:rsidR="00A047C3">
              <w:t xml:space="preserve"> </w:t>
            </w:r>
            <w:r>
              <w:t>und 6.</w:t>
            </w:r>
          </w:p>
        </w:tc>
      </w:tr>
    </w:tbl>
    <w:p w14:paraId="1357321A" w14:textId="77777777" w:rsidR="009E7D69" w:rsidRDefault="009E7D69">
      <w:pPr>
        <w:rPr>
          <w:sz w:val="19"/>
        </w:rPr>
        <w:sectPr w:rsidR="009E7D69">
          <w:pgSz w:w="16840" w:h="11910" w:orient="landscape"/>
          <w:pgMar w:top="880" w:right="1120" w:bottom="520" w:left="1140" w:header="531" w:footer="321" w:gutter="0"/>
          <w:cols w:space="720"/>
        </w:sectPr>
      </w:pPr>
    </w:p>
    <w:p w14:paraId="1329D32F" w14:textId="77777777" w:rsidR="009E7D69" w:rsidRDefault="009D1C5A">
      <w:pPr>
        <w:pStyle w:val="Textkrper"/>
        <w:rPr>
          <w:rFonts w:ascii="Times New Roman"/>
          <w:sz w:val="20"/>
        </w:rPr>
      </w:pPr>
      <w:r>
        <w:lastRenderedPageBreak/>
        <w:pict w14:anchorId="06DC32B1">
          <v:group id="_x0000_s1191" style="position:absolute;margin-left:453.7pt;margin-top:126.6pt;width:52.15pt;height:9.45pt;z-index:-86752;mso-position-horizontal-relative:page;mso-position-vertical-relative:page" coordorigin="9075,2533" coordsize="1043,189">
            <v:shape id="_x0000_s1193" style="position:absolute;left:9074;top:2532;width:1043;height:189" coordorigin="9075,2533" coordsize="1043,189" path="m10117,2533l9075,2533,9075,2721,9983,2721,10117,2533xe" fillcolor="#72bf44" stroked="f">
              <v:path arrowok="t"/>
            </v:shape>
            <v:shape id="_x0000_s1192" type="#_x0000_t75" style="position:absolute;left:9098;top:2565;width:124;height:124">
              <v:imagedata r:id="rId20" o:title=""/>
            </v:shape>
            <w10:wrap anchorx="page" anchory="page"/>
          </v:group>
        </w:pict>
      </w:r>
    </w:p>
    <w:p w14:paraId="46976D58" w14:textId="77777777" w:rsidR="009E7D69" w:rsidRDefault="009E7D69">
      <w:pPr>
        <w:pStyle w:val="Textkrper"/>
        <w:spacing w:before="10" w:after="1"/>
        <w:rPr>
          <w:rFonts w:ascii="Times New Roman"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025"/>
        <w:gridCol w:w="2834"/>
        <w:gridCol w:w="2551"/>
        <w:gridCol w:w="964"/>
        <w:gridCol w:w="3118"/>
      </w:tblGrid>
      <w:tr w:rsidR="00510DDD" w14:paraId="5DA56B05" w14:textId="77777777" w:rsidTr="00CB4AF6">
        <w:trPr>
          <w:trHeight w:val="604"/>
        </w:trPr>
        <w:tc>
          <w:tcPr>
            <w:tcW w:w="850" w:type="dxa"/>
            <w:tcBorders>
              <w:left w:val="single" w:sz="4" w:space="0" w:color="196BAC"/>
              <w:bottom w:val="nil"/>
            </w:tcBorders>
            <w:shd w:val="clear" w:color="auto" w:fill="196BAC"/>
            <w:vAlign w:val="center"/>
          </w:tcPr>
          <w:p w14:paraId="449C2CF0" w14:textId="77777777" w:rsidR="00510DDD" w:rsidRPr="005C21EE" w:rsidRDefault="00510DDD" w:rsidP="00CB4AF6">
            <w:pPr>
              <w:pStyle w:val="Tabellenkopf"/>
              <w:rPr>
                <w:color w:val="FFFFFF" w:themeColor="background1"/>
              </w:rPr>
            </w:pPr>
            <w:r w:rsidRPr="005C21EE">
              <w:rPr>
                <w:color w:val="FFFFFF" w:themeColor="background1"/>
              </w:rPr>
              <w:t>ca.</w:t>
            </w:r>
          </w:p>
          <w:p w14:paraId="3674CF5A" w14:textId="77777777" w:rsidR="00510DDD" w:rsidRPr="005C21EE" w:rsidRDefault="00510DDD" w:rsidP="00CB4AF6">
            <w:pPr>
              <w:pStyle w:val="Tabellenkopf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6</w:t>
            </w:r>
            <w:r w:rsidRPr="005C21EE">
              <w:rPr>
                <w:color w:val="FFFFFF" w:themeColor="background1"/>
              </w:rPr>
              <w:t xml:space="preserve"> Std.</w:t>
            </w:r>
          </w:p>
        </w:tc>
        <w:tc>
          <w:tcPr>
            <w:tcW w:w="13492" w:type="dxa"/>
            <w:gridSpan w:val="5"/>
            <w:tcBorders>
              <w:bottom w:val="nil"/>
              <w:right w:val="nil"/>
            </w:tcBorders>
            <w:shd w:val="clear" w:color="auto" w:fill="196BAC"/>
            <w:vAlign w:val="center"/>
          </w:tcPr>
          <w:p w14:paraId="3A437335" w14:textId="77777777" w:rsidR="00510DDD" w:rsidRPr="005C21EE" w:rsidRDefault="00510DDD" w:rsidP="00CB4AF6">
            <w:pPr>
              <w:pStyle w:val="Tabellenkopf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Kapitel 2</w:t>
            </w:r>
            <w:r w:rsidRPr="005C21EE">
              <w:rPr>
                <w:color w:val="FFFFFF" w:themeColor="background1"/>
              </w:rPr>
              <w:t>:</w:t>
            </w:r>
          </w:p>
          <w:p w14:paraId="48A784FB" w14:textId="77777777" w:rsidR="00510DDD" w:rsidRPr="005C21EE" w:rsidRDefault="00510DDD" w:rsidP="00CB4AF6">
            <w:pPr>
              <w:pStyle w:val="Tabellenkopf"/>
              <w:rPr>
                <w:color w:val="FFFFFF" w:themeColor="background1"/>
              </w:rPr>
            </w:pPr>
            <w:r w:rsidRPr="00510DDD">
              <w:rPr>
                <w:color w:val="FFFFFF" w:themeColor="background1"/>
              </w:rPr>
              <w:t>Ägypten – die Welt der Pharaonen und Pyramiden (Lernbereich 3)</w:t>
            </w:r>
          </w:p>
        </w:tc>
      </w:tr>
      <w:tr w:rsidR="00510DDD" w14:paraId="0D88CEE7" w14:textId="77777777" w:rsidTr="00CB4AF6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196BAC"/>
              <w:bottom w:val="nil"/>
            </w:tcBorders>
            <w:shd w:val="clear" w:color="auto" w:fill="80ADCE"/>
            <w:vAlign w:val="center"/>
          </w:tcPr>
          <w:p w14:paraId="2E0796DA" w14:textId="77777777" w:rsidR="00510DDD" w:rsidRDefault="00510DDD" w:rsidP="00CB4AF6">
            <w:pPr>
              <w:pStyle w:val="Tabellentext"/>
              <w:ind w:left="0"/>
              <w:rPr>
                <w:rFonts w:ascii="Times New Roman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  <w:shd w:val="clear" w:color="auto" w:fill="80ADCE"/>
            <w:vAlign w:val="center"/>
          </w:tcPr>
          <w:p w14:paraId="74330295" w14:textId="77777777" w:rsidR="00510DDD" w:rsidRDefault="00510DDD" w:rsidP="00CB4AF6">
            <w:pPr>
              <w:pStyle w:val="Tabellenkopf"/>
            </w:pPr>
            <w:r>
              <w:t xml:space="preserve">Kompetenzerwartungen im </w:t>
            </w:r>
            <w:proofErr w:type="spellStart"/>
            <w:r>
              <w:t>LehrplanPLUS</w:t>
            </w:r>
            <w:proofErr w:type="spellEnd"/>
          </w:p>
        </w:tc>
        <w:tc>
          <w:tcPr>
            <w:tcW w:w="2834" w:type="dxa"/>
            <w:tcBorders>
              <w:top w:val="nil"/>
              <w:bottom w:val="nil"/>
            </w:tcBorders>
            <w:shd w:val="clear" w:color="auto" w:fill="80ADCE"/>
            <w:vAlign w:val="center"/>
          </w:tcPr>
          <w:p w14:paraId="63F702B7" w14:textId="77777777" w:rsidR="00510DDD" w:rsidRDefault="00510DDD" w:rsidP="00CB4AF6">
            <w:pPr>
              <w:pStyle w:val="Tabellenkopf"/>
            </w:pPr>
            <w:r>
              <w:t>Inhalte zu den Kompetenzen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80ADCE"/>
            <w:vAlign w:val="center"/>
          </w:tcPr>
          <w:p w14:paraId="16301899" w14:textId="77777777" w:rsidR="00510DDD" w:rsidRDefault="00510DDD" w:rsidP="00CB4AF6">
            <w:pPr>
              <w:pStyle w:val="Tabellenkopf"/>
            </w:pPr>
            <w:r>
              <w:t>Thema im Schulbuch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80ADCE"/>
            <w:vAlign w:val="center"/>
          </w:tcPr>
          <w:p w14:paraId="4E2C718F" w14:textId="77777777" w:rsidR="00510DDD" w:rsidRDefault="00510DDD" w:rsidP="00CB4AF6">
            <w:pPr>
              <w:pStyle w:val="Tabellenkopf"/>
            </w:pPr>
            <w:r>
              <w:t>Seite</w:t>
            </w: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shd w:val="clear" w:color="auto" w:fill="80ADCE"/>
            <w:vAlign w:val="center"/>
          </w:tcPr>
          <w:p w14:paraId="1A0D5BD6" w14:textId="77777777" w:rsidR="00510DDD" w:rsidRDefault="00510DDD" w:rsidP="00CB4AF6">
            <w:pPr>
              <w:pStyle w:val="Tabellenkopf"/>
            </w:pPr>
            <w:r>
              <w:t>Kommentar – zentrale Aspekte</w:t>
            </w:r>
          </w:p>
        </w:tc>
      </w:tr>
      <w:tr w:rsidR="009E7D69" w14:paraId="02ACABBA" w14:textId="77777777">
        <w:trPr>
          <w:trHeight w:val="3480"/>
        </w:trPr>
        <w:tc>
          <w:tcPr>
            <w:tcW w:w="850" w:type="dxa"/>
            <w:tcBorders>
              <w:top w:val="nil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464B04FF" w14:textId="77777777" w:rsidR="009E7D69" w:rsidRDefault="009E7D69">
            <w:pPr>
              <w:pStyle w:val="Tabellentext"/>
              <w:ind w:left="0"/>
              <w:rPr>
                <w:rFonts w:ascii="Times New Roman"/>
              </w:rPr>
            </w:pPr>
          </w:p>
        </w:tc>
        <w:tc>
          <w:tcPr>
            <w:tcW w:w="4025" w:type="dxa"/>
            <w:tcBorders>
              <w:top w:val="nil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470B8C7E" w14:textId="77777777" w:rsidR="009E7D69" w:rsidRDefault="009D1C5A" w:rsidP="00064172">
            <w:pPr>
              <w:pStyle w:val="TabellentextAbstandvor"/>
            </w:pPr>
            <w:r w:rsidRPr="00F774C4">
              <w:rPr>
                <w:rStyle w:val="Zeichenblaufettkursiv"/>
              </w:rPr>
              <w:t>Lernbereich 1: Methoden und Arbeitstec</w:t>
            </w:r>
            <w:r w:rsidRPr="00F774C4">
              <w:rPr>
                <w:rStyle w:val="Zeichenblaufettkursiv"/>
              </w:rPr>
              <w:t>h</w:t>
            </w:r>
            <w:r w:rsidRPr="00F774C4">
              <w:rPr>
                <w:rStyle w:val="Zeichenblaufettkursiv"/>
              </w:rPr>
              <w:t>niken</w:t>
            </w:r>
            <w:r>
              <w:rPr>
                <w:rFonts w:ascii="Myriad Pro" w:hAnsi="Myriad Pro"/>
                <w:i/>
                <w:color w:val="196BAC"/>
              </w:rPr>
              <w:t xml:space="preserve"> </w:t>
            </w:r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verwenden einfache </w:t>
            </w:r>
            <w:r w:rsidRPr="00C51ADF">
              <w:rPr>
                <w:rStyle w:val="Zeichenfettkursiv"/>
              </w:rPr>
              <w:t>Scha</w:t>
            </w:r>
            <w:r w:rsidRPr="00C51ADF">
              <w:rPr>
                <w:rStyle w:val="Zeichenfettkursiv"/>
              </w:rPr>
              <w:t>u</w:t>
            </w:r>
            <w:r w:rsidRPr="00C51ADF">
              <w:rPr>
                <w:rStyle w:val="Zeichenfettkursiv"/>
              </w:rPr>
              <w:t>bilder</w:t>
            </w:r>
            <w:r>
              <w:rPr>
                <w:rFonts w:ascii="Myriad Pro" w:hAnsi="Myriad Pro"/>
                <w:i/>
              </w:rPr>
              <w:t xml:space="preserve"> </w:t>
            </w:r>
            <w:r>
              <w:t>[…] zur Veranschaulichung und Info</w:t>
            </w:r>
            <w:r>
              <w:t>r</w:t>
            </w:r>
            <w:r>
              <w:t>mation.</w:t>
            </w:r>
          </w:p>
          <w:p w14:paraId="2119A028" w14:textId="77777777" w:rsidR="009E7D69" w:rsidRDefault="009E7D69" w:rsidP="00064172">
            <w:pPr>
              <w:pStyle w:val="Tabellentext"/>
              <w:rPr>
                <w:rFonts w:ascii="Times New Roman"/>
                <w:sz w:val="21"/>
              </w:rPr>
            </w:pPr>
          </w:p>
          <w:p w14:paraId="6F21E4F6" w14:textId="77777777" w:rsidR="009E7D69" w:rsidRPr="00F774C4" w:rsidRDefault="009D1C5A" w:rsidP="00064172">
            <w:pPr>
              <w:pStyle w:val="Tabellentext"/>
              <w:rPr>
                <w:rStyle w:val="Zeichenblaufettkursiv"/>
              </w:rPr>
            </w:pPr>
            <w:r w:rsidRPr="00F774C4">
              <w:rPr>
                <w:rStyle w:val="Zeichenblaufettkursiv"/>
              </w:rPr>
              <w:t>Lernbereich 3</w:t>
            </w:r>
          </w:p>
          <w:p w14:paraId="0259A7AF" w14:textId="7A18F6E6" w:rsidR="009E7D69" w:rsidRDefault="009D1C5A" w:rsidP="00064172">
            <w:pPr>
              <w:pStyle w:val="Tabellentext"/>
            </w:pPr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nutzen ihre Kenntnisse über die Her</w:t>
            </w:r>
            <w:r>
              <w:t>r</w:t>
            </w:r>
            <w:r>
              <w:t xml:space="preserve">schaft der </w:t>
            </w:r>
            <w:r w:rsidRPr="00CB4AF6">
              <w:rPr>
                <w:rStyle w:val="Zeichenfettkursiv"/>
              </w:rPr>
              <w:t>Pharaonen</w:t>
            </w:r>
            <w:r>
              <w:t>, um wesentliche Mer</w:t>
            </w:r>
            <w:r>
              <w:t>k</w:t>
            </w:r>
            <w:r>
              <w:t xml:space="preserve">male von </w:t>
            </w:r>
            <w:r w:rsidRPr="00C51ADF">
              <w:rPr>
                <w:rStyle w:val="Zeichenfettkursiv"/>
              </w:rPr>
              <w:t>Monarchie</w:t>
            </w:r>
            <w:r>
              <w:rPr>
                <w:rFonts w:ascii="Myriad Pro" w:hAnsi="Myriad Pro"/>
                <w:i/>
              </w:rPr>
              <w:t xml:space="preserve"> </w:t>
            </w:r>
            <w:r>
              <w:t>herauszua</w:t>
            </w:r>
            <w:r>
              <w:t>r</w:t>
            </w:r>
            <w:r>
              <w:t>beiten.</w:t>
            </w:r>
          </w:p>
        </w:tc>
        <w:tc>
          <w:tcPr>
            <w:tcW w:w="2834" w:type="dxa"/>
            <w:tcBorders>
              <w:top w:val="nil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448290DB" w14:textId="77777777" w:rsidR="009E7D69" w:rsidRDefault="009D1C5A" w:rsidP="00064172">
            <w:pPr>
              <w:pStyle w:val="TabellentextAbstandvor"/>
            </w:pPr>
            <w:r>
              <w:t xml:space="preserve">Kennzeichen einer </w:t>
            </w:r>
            <w:r w:rsidRPr="00C51ADF">
              <w:rPr>
                <w:rStyle w:val="Zeichenfettkursiv"/>
              </w:rPr>
              <w:t>Hochku</w:t>
            </w:r>
            <w:r w:rsidRPr="00C51ADF">
              <w:rPr>
                <w:rStyle w:val="Zeichenfettkursiv"/>
              </w:rPr>
              <w:t>l</w:t>
            </w:r>
            <w:r w:rsidRPr="00C51ADF">
              <w:rPr>
                <w:rStyle w:val="Zeichenfettkursiv"/>
              </w:rPr>
              <w:t>tur</w:t>
            </w:r>
            <w:r>
              <w:t>:</w:t>
            </w:r>
          </w:p>
          <w:p w14:paraId="5FFC08CF" w14:textId="77777777" w:rsidR="009E7D69" w:rsidRDefault="009D1C5A" w:rsidP="00064172">
            <w:pPr>
              <w:pStyle w:val="Tabellentext"/>
            </w:pPr>
            <w:r>
              <w:t>u. a. Herrschaft, Religion und Gesellschaft</w:t>
            </w:r>
          </w:p>
        </w:tc>
        <w:tc>
          <w:tcPr>
            <w:tcW w:w="2551" w:type="dxa"/>
            <w:tcBorders>
              <w:top w:val="nil"/>
              <w:left w:val="single" w:sz="4" w:space="0" w:color="196BAC"/>
              <w:bottom w:val="single" w:sz="4" w:space="0" w:color="196BAC"/>
              <w:right w:val="single" w:sz="4" w:space="0" w:color="196BAC"/>
            </w:tcBorders>
            <w:shd w:val="clear" w:color="auto" w:fill="D1DFEC"/>
          </w:tcPr>
          <w:p w14:paraId="78BE3404" w14:textId="77777777" w:rsidR="007C442E" w:rsidRPr="00C51C7C" w:rsidRDefault="007C442E" w:rsidP="007C442E">
            <w:pPr>
              <w:pStyle w:val="TabellentextAbstandvor"/>
            </w:pPr>
            <w:r w:rsidRPr="00C51C7C">
              <w:drawing>
                <wp:inline distT="0" distB="0" distL="0" distR="0" wp14:anchorId="33DE8107" wp14:editId="7A08C1E1">
                  <wp:extent cx="693420" cy="131064"/>
                  <wp:effectExtent l="0" t="0" r="0" b="0"/>
                  <wp:docPr id="16" name="Bild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gnetten IHV_Methode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420" cy="131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0FC0AF" w14:textId="77777777" w:rsidR="009E7D69" w:rsidRDefault="009D1C5A" w:rsidP="00064172">
            <w:pPr>
              <w:pStyle w:val="Tabellentext"/>
            </w:pPr>
            <w:r>
              <w:t>Schaubilder beschre</w:t>
            </w:r>
            <w:r>
              <w:t>i</w:t>
            </w:r>
            <w:r>
              <w:t>ben, untersuchen und deuten</w:t>
            </w:r>
          </w:p>
        </w:tc>
        <w:tc>
          <w:tcPr>
            <w:tcW w:w="964" w:type="dxa"/>
            <w:tcBorders>
              <w:top w:val="nil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1C5FE553" w14:textId="77777777" w:rsidR="009E7D69" w:rsidRDefault="009D1C5A" w:rsidP="00064172">
            <w:pPr>
              <w:pStyle w:val="TabellentextAbstandvor"/>
            </w:pPr>
            <w:r>
              <w:t>50/51</w:t>
            </w:r>
          </w:p>
        </w:tc>
        <w:tc>
          <w:tcPr>
            <w:tcW w:w="3118" w:type="dxa"/>
            <w:tcBorders>
              <w:top w:val="nil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25ED5C46" w14:textId="77777777" w:rsidR="009E7D69" w:rsidRDefault="009D1C5A" w:rsidP="00064172">
            <w:pPr>
              <w:pStyle w:val="TabellentextAbstandvor"/>
            </w:pPr>
            <w:r>
              <w:t>Alle Methodenseiten folgen dem gleichen Unters</w:t>
            </w:r>
            <w:r>
              <w:t>u</w:t>
            </w:r>
            <w:r>
              <w:t>chungsschema:</w:t>
            </w:r>
          </w:p>
          <w:p w14:paraId="1DF9A8F9" w14:textId="77777777" w:rsidR="009E7D69" w:rsidRDefault="009D1C5A" w:rsidP="00926A8B">
            <w:pPr>
              <w:pStyle w:val="Aufzhlung"/>
            </w:pPr>
            <w:r>
              <w:t>Beschreiben</w:t>
            </w:r>
          </w:p>
          <w:p w14:paraId="0DD40D23" w14:textId="77777777" w:rsidR="009E7D69" w:rsidRDefault="009D1C5A" w:rsidP="00926A8B">
            <w:pPr>
              <w:pStyle w:val="Aufzhlung"/>
            </w:pPr>
            <w:r>
              <w:t>Untersuchen</w:t>
            </w:r>
          </w:p>
          <w:p w14:paraId="1B089F6E" w14:textId="77777777" w:rsidR="009E7D69" w:rsidRDefault="009D1C5A" w:rsidP="00926A8B">
            <w:pPr>
              <w:pStyle w:val="Aufzhlung"/>
            </w:pPr>
            <w:r>
              <w:t>Deuten</w:t>
            </w:r>
          </w:p>
          <w:p w14:paraId="34D8FCC7" w14:textId="2AC4D04A" w:rsidR="009E7D69" w:rsidRDefault="009D1C5A" w:rsidP="00064172">
            <w:pPr>
              <w:pStyle w:val="Tabellentext"/>
            </w:pPr>
            <w:r>
              <w:t>Satzanfänge und</w:t>
            </w:r>
            <w:r>
              <w:rPr>
                <w:spacing w:val="-9"/>
              </w:rPr>
              <w:t xml:space="preserve"> </w:t>
            </w:r>
            <w:r>
              <w:t>Formulierungshi</w:t>
            </w:r>
            <w:r>
              <w:t>l</w:t>
            </w:r>
            <w:r>
              <w:t>fen erleichtern als Mittel der Bi</w:t>
            </w:r>
            <w:r>
              <w:t>n</w:t>
            </w:r>
            <w:r>
              <w:t xml:space="preserve">nendifferenzierung den </w:t>
            </w:r>
            <w:proofErr w:type="spellStart"/>
            <w:r>
              <w:t>SuS</w:t>
            </w:r>
            <w:proofErr w:type="spellEnd"/>
            <w:r>
              <w:t xml:space="preserve"> den</w:t>
            </w:r>
            <w:r>
              <w:rPr>
                <w:spacing w:val="-3"/>
              </w:rPr>
              <w:t xml:space="preserve"> </w:t>
            </w:r>
            <w:r>
              <w:t>Zugang.</w:t>
            </w:r>
          </w:p>
          <w:p w14:paraId="03663284" w14:textId="5B776EBD" w:rsidR="009E7D69" w:rsidRDefault="009D1C5A" w:rsidP="00064172">
            <w:pPr>
              <w:pStyle w:val="Tabellentext"/>
            </w:pPr>
            <w:r>
              <w:t>Die Seiten 46–49, die den Meth</w:t>
            </w:r>
            <w:r>
              <w:t>o</w:t>
            </w:r>
            <w:r>
              <w:t>denseiten zugeordnet sind, sind durch das Methodenzeichen rechts oben besonders geken</w:t>
            </w:r>
            <w:r>
              <w:t>n</w:t>
            </w:r>
            <w:r>
              <w:t>zeichnet. Sie dienen dem Aufbau der nötigen Sachkompetenz.</w:t>
            </w:r>
          </w:p>
        </w:tc>
      </w:tr>
      <w:tr w:rsidR="009E7D69" w14:paraId="127022F1" w14:textId="77777777">
        <w:trPr>
          <w:trHeight w:val="4199"/>
        </w:trPr>
        <w:tc>
          <w:tcPr>
            <w:tcW w:w="850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3544B3C5" w14:textId="77777777" w:rsidR="009E7D69" w:rsidRDefault="009E7D69">
            <w:pPr>
              <w:pStyle w:val="Tabellentext"/>
              <w:ind w:left="0"/>
              <w:rPr>
                <w:rFonts w:ascii="Times New Roman"/>
              </w:rPr>
            </w:pPr>
          </w:p>
        </w:tc>
        <w:tc>
          <w:tcPr>
            <w:tcW w:w="4025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27B16510" w14:textId="25378625" w:rsidR="009E7D69" w:rsidRDefault="009D1C5A" w:rsidP="00064172">
            <w:pPr>
              <w:pStyle w:val="TabellentextAbstandvor"/>
            </w:pPr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erfassen am Beispiel des alten Ägy</w:t>
            </w:r>
            <w:r>
              <w:t>p</w:t>
            </w:r>
            <w:r>
              <w:t xml:space="preserve">ten zentrale Merkmale einer frühen </w:t>
            </w:r>
            <w:r w:rsidRPr="00C51ADF">
              <w:rPr>
                <w:rStyle w:val="Zeichenfettkursiv"/>
              </w:rPr>
              <w:t>Hoch</w:t>
            </w:r>
            <w:r w:rsidR="00387D5D">
              <w:rPr>
                <w:rStyle w:val="Zeichenfettkursiv"/>
              </w:rPr>
              <w:softHyphen/>
            </w:r>
            <w:r w:rsidRPr="00C51ADF">
              <w:rPr>
                <w:rStyle w:val="Zeichenfettkursiv"/>
              </w:rPr>
              <w:t>ku</w:t>
            </w:r>
            <w:r w:rsidRPr="00C51ADF">
              <w:rPr>
                <w:rStyle w:val="Zeichenfettkursiv"/>
              </w:rPr>
              <w:t>l</w:t>
            </w:r>
            <w:r w:rsidRPr="00C51ADF">
              <w:rPr>
                <w:rStyle w:val="Zeichenfettkursiv"/>
              </w:rPr>
              <w:t>tur</w:t>
            </w:r>
            <w:r>
              <w:t>.</w:t>
            </w:r>
          </w:p>
          <w:p w14:paraId="5B7ECEC8" w14:textId="5E2206EA" w:rsidR="009E7D69" w:rsidRDefault="009D1C5A" w:rsidP="00064172">
            <w:pPr>
              <w:pStyle w:val="Tabellentext"/>
            </w:pPr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nutzen ihre Kenntnisse über die Her</w:t>
            </w:r>
            <w:r>
              <w:t>r</w:t>
            </w:r>
            <w:r>
              <w:t xml:space="preserve">schaft der </w:t>
            </w:r>
            <w:r w:rsidRPr="00C51ADF">
              <w:rPr>
                <w:rStyle w:val="Zeichenfettkursiv"/>
              </w:rPr>
              <w:t>Pharaonen</w:t>
            </w:r>
            <w:r>
              <w:t>, um wesentliche Mer</w:t>
            </w:r>
            <w:r>
              <w:t>k</w:t>
            </w:r>
            <w:r>
              <w:t xml:space="preserve">male von </w:t>
            </w:r>
            <w:r w:rsidRPr="00C51ADF">
              <w:rPr>
                <w:rStyle w:val="Zeichenfettkursiv"/>
              </w:rPr>
              <w:t>Monarchie</w:t>
            </w:r>
            <w:r>
              <w:rPr>
                <w:rFonts w:ascii="Myriad Pro" w:hAnsi="Myriad Pro"/>
                <w:i/>
              </w:rPr>
              <w:t xml:space="preserve"> </w:t>
            </w:r>
            <w:r>
              <w:t>herauszuarbe</w:t>
            </w:r>
            <w:r>
              <w:t>i</w:t>
            </w:r>
            <w:r>
              <w:t xml:space="preserve">ten und die göttliche Herrschaftsvorstellung auf der </w:t>
            </w:r>
            <w:r w:rsidR="00387D5D">
              <w:br/>
            </w:r>
            <w:r>
              <w:t>Basis eigener Wertvorstellungen zu b</w:t>
            </w:r>
            <w:r>
              <w:t>e</w:t>
            </w:r>
            <w:r>
              <w:t>urteilen.</w:t>
            </w:r>
          </w:p>
        </w:tc>
        <w:tc>
          <w:tcPr>
            <w:tcW w:w="2834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2ACFC2CC" w14:textId="77777777" w:rsidR="009E7D69" w:rsidRDefault="009D1C5A" w:rsidP="00064172">
            <w:pPr>
              <w:pStyle w:val="TabellentextAbstandvor"/>
            </w:pPr>
            <w:r>
              <w:t xml:space="preserve">Kennzeichen einer </w:t>
            </w:r>
            <w:r w:rsidRPr="00C51ADF">
              <w:rPr>
                <w:rStyle w:val="Zeichenfettkursiv"/>
              </w:rPr>
              <w:t>Hochku</w:t>
            </w:r>
            <w:r w:rsidRPr="00C51ADF">
              <w:rPr>
                <w:rStyle w:val="Zeichenfettkursiv"/>
              </w:rPr>
              <w:t>l</w:t>
            </w:r>
            <w:r w:rsidRPr="00C51ADF">
              <w:rPr>
                <w:rStyle w:val="Zeichenfettkursiv"/>
              </w:rPr>
              <w:t>tur</w:t>
            </w:r>
            <w:r>
              <w:t>:</w:t>
            </w:r>
          </w:p>
          <w:p w14:paraId="7F70D469" w14:textId="77777777" w:rsidR="009E7D69" w:rsidRDefault="009D1C5A" w:rsidP="00064172">
            <w:pPr>
              <w:pStyle w:val="Tabellentext"/>
            </w:pPr>
            <w:r>
              <w:t>u. a. Herrschaft, Religion und Gesellschaft</w:t>
            </w:r>
          </w:p>
        </w:tc>
        <w:tc>
          <w:tcPr>
            <w:tcW w:w="2551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  <w:shd w:val="clear" w:color="auto" w:fill="D1DFEC"/>
          </w:tcPr>
          <w:p w14:paraId="2691CB37" w14:textId="1AF78860" w:rsidR="009E7D69" w:rsidRDefault="009D1C5A" w:rsidP="00064172">
            <w:pPr>
              <w:pStyle w:val="TabellentextAbstandvor"/>
            </w:pPr>
            <w:r>
              <w:t xml:space="preserve">Woran glaubten die </w:t>
            </w:r>
            <w:r w:rsidR="00387D5D">
              <w:br/>
            </w:r>
            <w:r>
              <w:t>Ägy</w:t>
            </w:r>
            <w:r>
              <w:t>p</w:t>
            </w:r>
            <w:r>
              <w:t>ter?</w:t>
            </w:r>
          </w:p>
        </w:tc>
        <w:tc>
          <w:tcPr>
            <w:tcW w:w="964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422DB540" w14:textId="77777777" w:rsidR="009E7D69" w:rsidRDefault="009D1C5A" w:rsidP="00064172">
            <w:pPr>
              <w:pStyle w:val="TabellentextAbstandvor"/>
            </w:pPr>
            <w:r>
              <w:t>52/53</w:t>
            </w:r>
          </w:p>
        </w:tc>
        <w:tc>
          <w:tcPr>
            <w:tcW w:w="3118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6E8F41E5" w14:textId="77777777" w:rsidR="009E7D69" w:rsidRDefault="009D1C5A" w:rsidP="00064172">
            <w:pPr>
              <w:pStyle w:val="TabellentextAbstandvor"/>
            </w:pPr>
            <w:r>
              <w:t>Die Arbeitsaufträge (insbesondere der abschließende AA 5), dienen u. a. dazu, dem A</w:t>
            </w:r>
            <w:r>
              <w:t>s</w:t>
            </w:r>
            <w:r>
              <w:t xml:space="preserve">pekt„Interkulturelle Bildung“ im </w:t>
            </w:r>
            <w:r w:rsidRPr="00064172">
              <w:rPr>
                <w:rStyle w:val="Zeichenblaufettkursiv"/>
              </w:rPr>
              <w:t>Fachprofil</w:t>
            </w:r>
            <w:r>
              <w:rPr>
                <w:rFonts w:ascii="Myriad Pro" w:hAnsi="Myriad Pro"/>
                <w:i/>
                <w:color w:val="196BAC"/>
              </w:rPr>
              <w:t xml:space="preserve"> </w:t>
            </w:r>
            <w:r>
              <w:t>Rec</w:t>
            </w:r>
            <w:r>
              <w:t>h</w:t>
            </w:r>
            <w:r>
              <w:t>nung zu tr</w:t>
            </w:r>
            <w:r>
              <w:t>a</w:t>
            </w:r>
            <w:r>
              <w:t>gen:</w:t>
            </w:r>
          </w:p>
          <w:p w14:paraId="08DFF2BE" w14:textId="77777777" w:rsidR="009E7D69" w:rsidRDefault="009D1C5A" w:rsidP="00064172">
            <w:pPr>
              <w:pStyle w:val="Tabellentext"/>
            </w:pPr>
            <w:r>
              <w:t>„Der Geschichtsunterricht trägt zur Interkulturellen Bildung bei, indem die Schülerinnen und Schüler el</w:t>
            </w:r>
            <w:r>
              <w:t>e</w:t>
            </w:r>
            <w:r>
              <w:t>mentare Kenntnisse über andere Kulturen und Religionen sowie d</w:t>
            </w:r>
            <w:r>
              <w:t>e</w:t>
            </w:r>
            <w:r>
              <w:t>ren historische Wurzeln und En</w:t>
            </w:r>
            <w:r>
              <w:t>t</w:t>
            </w:r>
            <w:r>
              <w:t>wicklung erwerben. […] So entw</w:t>
            </w:r>
            <w:r>
              <w:t>i</w:t>
            </w:r>
            <w:r>
              <w:t>ckeln Schül</w:t>
            </w:r>
            <w:r>
              <w:t>e</w:t>
            </w:r>
            <w:r>
              <w:t>rinnen und Schüler Interesse und Offenheit, gegense</w:t>
            </w:r>
            <w:r>
              <w:t>i</w:t>
            </w:r>
            <w:r>
              <w:t>tigen Respekt sowie Toleranz g</w:t>
            </w:r>
            <w:r>
              <w:t>e</w:t>
            </w:r>
            <w:r>
              <w:t>genüber anderen Menschen zu a</w:t>
            </w:r>
            <w:r>
              <w:t>n</w:t>
            </w:r>
            <w:r>
              <w:t>deren Zeiten und in anderen Kult</w:t>
            </w:r>
            <w:r>
              <w:t>u</w:t>
            </w:r>
            <w:r>
              <w:t>ren</w:t>
            </w:r>
            <w:r>
              <w:rPr>
                <w:spacing w:val="-1"/>
              </w:rPr>
              <w:t xml:space="preserve"> </w:t>
            </w:r>
            <w:r>
              <w:t>[…].</w:t>
            </w:r>
          </w:p>
        </w:tc>
      </w:tr>
    </w:tbl>
    <w:p w14:paraId="72F928B3" w14:textId="77777777" w:rsidR="009E7D69" w:rsidRDefault="009E7D69">
      <w:pPr>
        <w:spacing w:line="252" w:lineRule="auto"/>
        <w:rPr>
          <w:sz w:val="19"/>
        </w:rPr>
        <w:sectPr w:rsidR="009E7D69">
          <w:pgSz w:w="16840" w:h="11910" w:orient="landscape"/>
          <w:pgMar w:top="880" w:right="1120" w:bottom="520" w:left="1140" w:header="531" w:footer="321" w:gutter="0"/>
          <w:cols w:space="720"/>
        </w:sectPr>
      </w:pPr>
    </w:p>
    <w:p w14:paraId="5B9B6139" w14:textId="77777777" w:rsidR="009E7D69" w:rsidRDefault="009E7D69">
      <w:pPr>
        <w:pStyle w:val="Textkrper"/>
        <w:rPr>
          <w:rFonts w:ascii="Times New Roman"/>
          <w:sz w:val="20"/>
        </w:rPr>
      </w:pPr>
    </w:p>
    <w:p w14:paraId="54762332" w14:textId="45178CD1" w:rsidR="00510DDD" w:rsidRDefault="00510DDD">
      <w:pPr>
        <w:pStyle w:val="Textkrper"/>
        <w:spacing w:before="10"/>
        <w:rPr>
          <w:rFonts w:ascii="Times New Roman"/>
          <w:sz w:val="25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025"/>
        <w:gridCol w:w="2834"/>
        <w:gridCol w:w="2551"/>
        <w:gridCol w:w="964"/>
        <w:gridCol w:w="3118"/>
      </w:tblGrid>
      <w:tr w:rsidR="00510DDD" w14:paraId="24B832C4" w14:textId="77777777" w:rsidTr="00CB4AF6">
        <w:trPr>
          <w:trHeight w:val="604"/>
        </w:trPr>
        <w:tc>
          <w:tcPr>
            <w:tcW w:w="850" w:type="dxa"/>
            <w:tcBorders>
              <w:left w:val="single" w:sz="4" w:space="0" w:color="196BAC"/>
              <w:bottom w:val="nil"/>
            </w:tcBorders>
            <w:shd w:val="clear" w:color="auto" w:fill="196BAC"/>
            <w:vAlign w:val="center"/>
          </w:tcPr>
          <w:p w14:paraId="1BC8045C" w14:textId="77777777" w:rsidR="00510DDD" w:rsidRPr="005C21EE" w:rsidRDefault="00510DDD" w:rsidP="00CB4AF6">
            <w:pPr>
              <w:pStyle w:val="Tabellenkopf"/>
              <w:rPr>
                <w:color w:val="FFFFFF" w:themeColor="background1"/>
              </w:rPr>
            </w:pPr>
            <w:r w:rsidRPr="005C21EE">
              <w:rPr>
                <w:color w:val="FFFFFF" w:themeColor="background1"/>
              </w:rPr>
              <w:t>ca.</w:t>
            </w:r>
          </w:p>
          <w:p w14:paraId="635BFDB5" w14:textId="77777777" w:rsidR="00510DDD" w:rsidRPr="005C21EE" w:rsidRDefault="00510DDD" w:rsidP="00CB4AF6">
            <w:pPr>
              <w:pStyle w:val="Tabellenkopf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6</w:t>
            </w:r>
            <w:r w:rsidRPr="005C21EE">
              <w:rPr>
                <w:color w:val="FFFFFF" w:themeColor="background1"/>
              </w:rPr>
              <w:t xml:space="preserve"> Std.</w:t>
            </w:r>
          </w:p>
        </w:tc>
        <w:tc>
          <w:tcPr>
            <w:tcW w:w="13492" w:type="dxa"/>
            <w:gridSpan w:val="5"/>
            <w:tcBorders>
              <w:bottom w:val="nil"/>
              <w:right w:val="nil"/>
            </w:tcBorders>
            <w:shd w:val="clear" w:color="auto" w:fill="196BAC"/>
            <w:vAlign w:val="center"/>
          </w:tcPr>
          <w:p w14:paraId="5B21031C" w14:textId="77777777" w:rsidR="00510DDD" w:rsidRPr="005C21EE" w:rsidRDefault="00510DDD" w:rsidP="00CB4AF6">
            <w:pPr>
              <w:pStyle w:val="Tabellenkopf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Kapitel 2</w:t>
            </w:r>
            <w:r w:rsidRPr="005C21EE">
              <w:rPr>
                <w:color w:val="FFFFFF" w:themeColor="background1"/>
              </w:rPr>
              <w:t>:</w:t>
            </w:r>
          </w:p>
          <w:p w14:paraId="1C813AC4" w14:textId="77777777" w:rsidR="00510DDD" w:rsidRPr="005C21EE" w:rsidRDefault="00510DDD" w:rsidP="00CB4AF6">
            <w:pPr>
              <w:pStyle w:val="Tabellenkopf"/>
              <w:rPr>
                <w:color w:val="FFFFFF" w:themeColor="background1"/>
              </w:rPr>
            </w:pPr>
            <w:r w:rsidRPr="00510DDD">
              <w:rPr>
                <w:color w:val="FFFFFF" w:themeColor="background1"/>
              </w:rPr>
              <w:t>Ägypten – die Welt der Pharaonen und Pyramiden (Lernbereich 3)</w:t>
            </w:r>
          </w:p>
        </w:tc>
      </w:tr>
      <w:tr w:rsidR="00510DDD" w14:paraId="04DFDF3A" w14:textId="77777777" w:rsidTr="00CB4AF6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196BAC"/>
              <w:bottom w:val="nil"/>
            </w:tcBorders>
            <w:shd w:val="clear" w:color="auto" w:fill="80ADCE"/>
            <w:vAlign w:val="center"/>
          </w:tcPr>
          <w:p w14:paraId="49806092" w14:textId="77777777" w:rsidR="00510DDD" w:rsidRDefault="00510DDD" w:rsidP="00CB4AF6">
            <w:pPr>
              <w:pStyle w:val="Tabellentext"/>
              <w:ind w:left="0"/>
              <w:rPr>
                <w:rFonts w:ascii="Times New Roman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  <w:shd w:val="clear" w:color="auto" w:fill="80ADCE"/>
            <w:vAlign w:val="center"/>
          </w:tcPr>
          <w:p w14:paraId="5D0592EF" w14:textId="77777777" w:rsidR="00510DDD" w:rsidRDefault="00510DDD" w:rsidP="00CB4AF6">
            <w:pPr>
              <w:pStyle w:val="Tabellenkopf"/>
            </w:pPr>
            <w:r>
              <w:t xml:space="preserve">Kompetenzerwartungen im </w:t>
            </w:r>
            <w:proofErr w:type="spellStart"/>
            <w:r>
              <w:t>LehrplanPLUS</w:t>
            </w:r>
            <w:proofErr w:type="spellEnd"/>
          </w:p>
        </w:tc>
        <w:tc>
          <w:tcPr>
            <w:tcW w:w="2834" w:type="dxa"/>
            <w:tcBorders>
              <w:top w:val="nil"/>
              <w:bottom w:val="nil"/>
            </w:tcBorders>
            <w:shd w:val="clear" w:color="auto" w:fill="80ADCE"/>
            <w:vAlign w:val="center"/>
          </w:tcPr>
          <w:p w14:paraId="39E2C91F" w14:textId="77777777" w:rsidR="00510DDD" w:rsidRDefault="00510DDD" w:rsidP="00CB4AF6">
            <w:pPr>
              <w:pStyle w:val="Tabellenkopf"/>
            </w:pPr>
            <w:r>
              <w:t>Inhalte zu den Kompetenzen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80ADCE"/>
            <w:vAlign w:val="center"/>
          </w:tcPr>
          <w:p w14:paraId="4C4A6C20" w14:textId="77777777" w:rsidR="00510DDD" w:rsidRDefault="00510DDD" w:rsidP="00CB4AF6">
            <w:pPr>
              <w:pStyle w:val="Tabellenkopf"/>
            </w:pPr>
            <w:r>
              <w:t>Thema im Schulbuch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80ADCE"/>
            <w:vAlign w:val="center"/>
          </w:tcPr>
          <w:p w14:paraId="5E22D480" w14:textId="77777777" w:rsidR="00510DDD" w:rsidRDefault="00510DDD" w:rsidP="00CB4AF6">
            <w:pPr>
              <w:pStyle w:val="Tabellenkopf"/>
            </w:pPr>
            <w:r>
              <w:t>Seite</w:t>
            </w: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shd w:val="clear" w:color="auto" w:fill="80ADCE"/>
            <w:vAlign w:val="center"/>
          </w:tcPr>
          <w:p w14:paraId="793F1A46" w14:textId="77777777" w:rsidR="00510DDD" w:rsidRDefault="00510DDD" w:rsidP="00CB4AF6">
            <w:pPr>
              <w:pStyle w:val="Tabellenkopf"/>
            </w:pPr>
            <w:r>
              <w:t>Kommentar – zentrale Aspekte</w:t>
            </w:r>
          </w:p>
        </w:tc>
      </w:tr>
      <w:tr w:rsidR="002D477A" w14:paraId="73A4F607" w14:textId="77777777" w:rsidTr="002D477A">
        <w:tc>
          <w:tcPr>
            <w:tcW w:w="850" w:type="dxa"/>
            <w:tcBorders>
              <w:top w:val="nil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1B8367D9" w14:textId="77777777" w:rsidR="002D477A" w:rsidRDefault="002D477A" w:rsidP="00CB4AF6">
            <w:pPr>
              <w:pStyle w:val="Tabellentext"/>
              <w:ind w:left="0"/>
              <w:rPr>
                <w:rFonts w:ascii="Times New Roman"/>
              </w:rPr>
            </w:pPr>
          </w:p>
        </w:tc>
        <w:tc>
          <w:tcPr>
            <w:tcW w:w="4025" w:type="dxa"/>
            <w:tcBorders>
              <w:top w:val="nil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67488978" w14:textId="5A70382A" w:rsidR="002D477A" w:rsidRPr="002D477A" w:rsidRDefault="002D477A" w:rsidP="002D477A">
            <w:pPr>
              <w:pStyle w:val="TabellentextAbstandvor"/>
              <w:spacing w:after="60"/>
            </w:pPr>
            <w:r w:rsidRPr="002D477A">
              <w:t xml:space="preserve">Die </w:t>
            </w:r>
            <w:proofErr w:type="spellStart"/>
            <w:r w:rsidRPr="002D477A">
              <w:t>SuS</w:t>
            </w:r>
            <w:proofErr w:type="spellEnd"/>
            <w:r w:rsidRPr="002D477A">
              <w:t xml:space="preserve"> untersuchen mithilfe eines vorgeg</w:t>
            </w:r>
            <w:r w:rsidRPr="002D477A">
              <w:t>e</w:t>
            </w:r>
            <w:r w:rsidRPr="002D477A">
              <w:t xml:space="preserve">benen knappen Kriterienkatalogs Bau- und Kunstwerke (u. a. </w:t>
            </w:r>
            <w:r w:rsidRPr="002D477A">
              <w:rPr>
                <w:rStyle w:val="Zeichenfettkursiv"/>
              </w:rPr>
              <w:t>Pyramiden</w:t>
            </w:r>
            <w:r w:rsidRPr="002D477A">
              <w:t>) und ziehen da</w:t>
            </w:r>
            <w:r w:rsidRPr="002D477A">
              <w:t>r</w:t>
            </w:r>
            <w:r w:rsidRPr="002D477A">
              <w:t>aus Rückschlüsse auf Gesellschaftsor</w:t>
            </w:r>
            <w:r w:rsidRPr="002D477A">
              <w:t>d</w:t>
            </w:r>
            <w:r w:rsidRPr="002D477A">
              <w:t>nung, Kultur und Religion. Die </w:t>
            </w:r>
            <w:proofErr w:type="spellStart"/>
            <w:r w:rsidRPr="002D477A">
              <w:t>SuS</w:t>
            </w:r>
            <w:proofErr w:type="spellEnd"/>
            <w:r w:rsidRPr="002D477A">
              <w:t xml:space="preserve"> wenden folgende Grundlegende Daten und Begriffe […] an: </w:t>
            </w:r>
            <w:r w:rsidR="00387D5D">
              <w:br/>
            </w:r>
            <w:r w:rsidRPr="002D477A">
              <w:rPr>
                <w:rStyle w:val="Zeichenfettkursiv"/>
              </w:rPr>
              <w:t>P</w:t>
            </w:r>
            <w:r w:rsidRPr="002D477A">
              <w:rPr>
                <w:rStyle w:val="Zeichenfettkursiv"/>
              </w:rPr>
              <w:t>y</w:t>
            </w:r>
            <w:r w:rsidRPr="002D477A">
              <w:rPr>
                <w:rStyle w:val="Zeichenfettkursiv"/>
              </w:rPr>
              <w:t>ramide</w:t>
            </w:r>
            <w:r w:rsidRPr="002D477A">
              <w:t>.</w:t>
            </w:r>
          </w:p>
        </w:tc>
        <w:tc>
          <w:tcPr>
            <w:tcW w:w="2834" w:type="dxa"/>
            <w:tcBorders>
              <w:top w:val="nil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10E253E9" w14:textId="77777777" w:rsidR="002D477A" w:rsidRPr="002D477A" w:rsidRDefault="002D477A" w:rsidP="002D477A">
            <w:pPr>
              <w:pStyle w:val="TabellentextAbstandvor"/>
            </w:pPr>
          </w:p>
          <w:p w14:paraId="67DBC567" w14:textId="216C4F77" w:rsidR="002D477A" w:rsidRPr="002D477A" w:rsidRDefault="002D477A" w:rsidP="002D477A">
            <w:pPr>
              <w:pStyle w:val="TabellentextAbstandvor"/>
            </w:pPr>
          </w:p>
        </w:tc>
        <w:tc>
          <w:tcPr>
            <w:tcW w:w="2551" w:type="dxa"/>
            <w:tcBorders>
              <w:top w:val="nil"/>
              <w:left w:val="single" w:sz="4" w:space="0" w:color="196BAC"/>
              <w:bottom w:val="single" w:sz="4" w:space="0" w:color="196BAC"/>
              <w:right w:val="single" w:sz="4" w:space="0" w:color="196BAC"/>
            </w:tcBorders>
            <w:shd w:val="clear" w:color="auto" w:fill="D1DFEC"/>
          </w:tcPr>
          <w:p w14:paraId="3D02DADC" w14:textId="77777777" w:rsidR="007C442E" w:rsidRPr="00C51C7C" w:rsidRDefault="007C442E" w:rsidP="007C442E">
            <w:pPr>
              <w:pStyle w:val="TabellentextAbstandvor"/>
            </w:pPr>
            <w:r w:rsidRPr="00C51C7C">
              <w:drawing>
                <wp:inline distT="0" distB="0" distL="0" distR="0" wp14:anchorId="31930928" wp14:editId="70D31833">
                  <wp:extent cx="693420" cy="131064"/>
                  <wp:effectExtent l="0" t="0" r="0" b="0"/>
                  <wp:docPr id="17" name="Bild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gnetten IHV_Methode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420" cy="131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78EADD" w14:textId="66386B35" w:rsidR="002D477A" w:rsidRPr="002D477A" w:rsidRDefault="002D477A" w:rsidP="002D477A">
            <w:pPr>
              <w:pStyle w:val="Tabellentext"/>
            </w:pPr>
            <w:r w:rsidRPr="002D477A">
              <w:t>Bauwerke untersuchen: die Pyramiden</w:t>
            </w:r>
          </w:p>
        </w:tc>
        <w:tc>
          <w:tcPr>
            <w:tcW w:w="964" w:type="dxa"/>
            <w:tcBorders>
              <w:top w:val="nil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00D70D4F" w14:textId="1D75BCE7" w:rsidR="002D477A" w:rsidRPr="002D477A" w:rsidRDefault="002D477A" w:rsidP="002D477A">
            <w:pPr>
              <w:pStyle w:val="TabellentextAbstandvor"/>
            </w:pPr>
            <w:r w:rsidRPr="002D477A">
              <w:t>54/55</w:t>
            </w:r>
          </w:p>
        </w:tc>
        <w:tc>
          <w:tcPr>
            <w:tcW w:w="3118" w:type="dxa"/>
            <w:tcBorders>
              <w:top w:val="nil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346DCED8" w14:textId="48DCABEE" w:rsidR="002D477A" w:rsidRPr="002D477A" w:rsidRDefault="002D477A" w:rsidP="002D477A">
            <w:pPr>
              <w:pStyle w:val="TabellentextAbstandvor"/>
            </w:pPr>
            <w:r w:rsidRPr="002D477A">
              <w:t>Siehe Anmerkung zur Methode zu Schaubildern (S. 50/51)</w:t>
            </w:r>
          </w:p>
        </w:tc>
      </w:tr>
      <w:tr w:rsidR="002D477A" w14:paraId="03904BD9" w14:textId="77777777" w:rsidTr="002D477A">
        <w:tc>
          <w:tcPr>
            <w:tcW w:w="850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1A7F6846" w14:textId="77777777" w:rsidR="002D477A" w:rsidRDefault="002D477A" w:rsidP="00CB4AF6">
            <w:pPr>
              <w:pStyle w:val="Tabellentext"/>
              <w:ind w:left="0"/>
              <w:rPr>
                <w:rFonts w:ascii="Times New Roman"/>
              </w:rPr>
            </w:pPr>
          </w:p>
        </w:tc>
        <w:tc>
          <w:tcPr>
            <w:tcW w:w="4025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6D1B6FA0" w14:textId="77777777" w:rsidR="002D477A" w:rsidRPr="002D477A" w:rsidRDefault="002D477A" w:rsidP="002D477A">
            <w:pPr>
              <w:pStyle w:val="TabellentextAbstandvor"/>
            </w:pPr>
            <w:r w:rsidRPr="002D477A">
              <w:t xml:space="preserve">Die </w:t>
            </w:r>
            <w:proofErr w:type="spellStart"/>
            <w:r w:rsidRPr="002D477A">
              <w:t>SuS</w:t>
            </w:r>
            <w:proofErr w:type="spellEnd"/>
            <w:r w:rsidRPr="002D477A">
              <w:t xml:space="preserve"> bilden mithilfe von Quellen und Da</w:t>
            </w:r>
            <w:r w:rsidRPr="002D477A">
              <w:t>r</w:t>
            </w:r>
            <w:r w:rsidRPr="002D477A">
              <w:t xml:space="preserve">stellungen einfache </w:t>
            </w:r>
            <w:r w:rsidRPr="002D477A">
              <w:rPr>
                <w:rStyle w:val="Zeichenfettkursiv"/>
              </w:rPr>
              <w:t>historische Narrationen</w:t>
            </w:r>
            <w:r w:rsidRPr="002D477A">
              <w:t>, ggf. auch m</w:t>
            </w:r>
            <w:r w:rsidRPr="002D477A">
              <w:rPr>
                <w:rStyle w:val="Zeichenfettkursiv"/>
              </w:rPr>
              <w:t>it gestalterisch-kreativem A</w:t>
            </w:r>
            <w:r w:rsidRPr="002D477A">
              <w:rPr>
                <w:rStyle w:val="Zeichenfettkursiv"/>
              </w:rPr>
              <w:t>n</w:t>
            </w:r>
            <w:r w:rsidRPr="002D477A">
              <w:rPr>
                <w:rStyle w:val="Zeichenfettkursiv"/>
              </w:rPr>
              <w:t>spruch</w:t>
            </w:r>
            <w:r w:rsidRPr="002D477A">
              <w:t>, wie z. B. Comic, Rekonstrukt</w:t>
            </w:r>
            <w:r w:rsidRPr="002D477A">
              <w:t>i</w:t>
            </w:r>
            <w:r w:rsidRPr="002D477A">
              <w:t>onsbild, Dialog, Rollenspiel, Erzählung.</w:t>
            </w:r>
          </w:p>
          <w:p w14:paraId="50964323" w14:textId="77777777" w:rsidR="002D477A" w:rsidRPr="002D477A" w:rsidRDefault="002D477A" w:rsidP="002D477A">
            <w:pPr>
              <w:pStyle w:val="Tabellentext"/>
              <w:rPr>
                <w:rStyle w:val="Zeichenblaufettkursiv"/>
              </w:rPr>
            </w:pPr>
            <w:r w:rsidRPr="002D477A">
              <w:rPr>
                <w:rStyle w:val="Zeichenblaufettkursiv"/>
              </w:rPr>
              <w:t>Lernbereich 1: Methoden und Arbeitstec</w:t>
            </w:r>
            <w:r w:rsidRPr="002D477A">
              <w:rPr>
                <w:rStyle w:val="Zeichenblaufettkursiv"/>
              </w:rPr>
              <w:t>h</w:t>
            </w:r>
            <w:r w:rsidRPr="002D477A">
              <w:rPr>
                <w:rStyle w:val="Zeichenblaufettkursiv"/>
              </w:rPr>
              <w:t>niken</w:t>
            </w:r>
          </w:p>
          <w:p w14:paraId="5E217930" w14:textId="5334E691" w:rsidR="002D477A" w:rsidRPr="002D477A" w:rsidRDefault="002D477A" w:rsidP="002D477A">
            <w:pPr>
              <w:pStyle w:val="Tabellentext"/>
            </w:pPr>
            <w:r w:rsidRPr="002D477A">
              <w:t xml:space="preserve">Die </w:t>
            </w:r>
            <w:proofErr w:type="spellStart"/>
            <w:r w:rsidRPr="002D477A">
              <w:t>SuS</w:t>
            </w:r>
            <w:proofErr w:type="spellEnd"/>
            <w:r w:rsidRPr="002D477A">
              <w:t xml:space="preserve"> beantworten einfache, u. a. selbst entwickelte historische Fragestellungen mi</w:t>
            </w:r>
            <w:r w:rsidRPr="002D477A">
              <w:t>t</w:t>
            </w:r>
            <w:r w:rsidRPr="002D477A">
              <w:t xml:space="preserve">hilfe ausgewählter </w:t>
            </w:r>
            <w:r w:rsidRPr="002D477A">
              <w:rPr>
                <w:rStyle w:val="Zeichenfettkursiv"/>
              </w:rPr>
              <w:t>Text-, Bild- oder Sachquellen</w:t>
            </w:r>
            <w:r w:rsidRPr="002D477A">
              <w:t xml:space="preserve">. Sie unterscheiden diese </w:t>
            </w:r>
            <w:r w:rsidRPr="002D477A">
              <w:rPr>
                <w:rStyle w:val="Zeichenfettkursiv"/>
              </w:rPr>
              <w:t>Quellen</w:t>
            </w:r>
            <w:r w:rsidRPr="002D477A">
              <w:t xml:space="preserve"> von </w:t>
            </w:r>
            <w:r w:rsidRPr="002D477A">
              <w:rPr>
                <w:rStyle w:val="Zeichenfettkursiv"/>
              </w:rPr>
              <w:t>Darste</w:t>
            </w:r>
            <w:r w:rsidRPr="002D477A">
              <w:rPr>
                <w:rStyle w:val="Zeichenfettkursiv"/>
              </w:rPr>
              <w:t>l</w:t>
            </w:r>
            <w:r w:rsidRPr="002D477A">
              <w:rPr>
                <w:rStyle w:val="Zeichenfettkursiv"/>
              </w:rPr>
              <w:t>lungen</w:t>
            </w:r>
            <w:r w:rsidRPr="002D477A">
              <w:t>.</w:t>
            </w:r>
          </w:p>
        </w:tc>
        <w:tc>
          <w:tcPr>
            <w:tcW w:w="2834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518A2ADC" w14:textId="0ADF6CF2" w:rsidR="002D477A" w:rsidRPr="002D477A" w:rsidRDefault="002D477A" w:rsidP="002D477A">
            <w:pPr>
              <w:pStyle w:val="TabellentextAbstandvor"/>
            </w:pPr>
            <w:r w:rsidRPr="002D477A">
              <w:t>Gesellschaft im alten Ägypten</w:t>
            </w:r>
          </w:p>
        </w:tc>
        <w:tc>
          <w:tcPr>
            <w:tcW w:w="2551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  <w:shd w:val="clear" w:color="auto" w:fill="D1DFEC"/>
          </w:tcPr>
          <w:p w14:paraId="3C9B1AA8" w14:textId="54BCA446" w:rsidR="002D477A" w:rsidRPr="002D477A" w:rsidRDefault="002D477A" w:rsidP="00387D5D">
            <w:pPr>
              <w:pStyle w:val="TabellentextAbstandvor"/>
            </w:pPr>
            <w:r w:rsidRPr="002D477A">
              <w:t>Der Alltag der Familien im alten Ägypten</w:t>
            </w:r>
          </w:p>
        </w:tc>
        <w:tc>
          <w:tcPr>
            <w:tcW w:w="964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255A659E" w14:textId="63F6F0F6" w:rsidR="002D477A" w:rsidRPr="002D477A" w:rsidRDefault="002D477A" w:rsidP="002D477A">
            <w:pPr>
              <w:pStyle w:val="TabellentextAbstandvor"/>
            </w:pPr>
            <w:r w:rsidRPr="002D477A">
              <w:t>56/57</w:t>
            </w:r>
          </w:p>
        </w:tc>
        <w:tc>
          <w:tcPr>
            <w:tcW w:w="3118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1386FDEA" w14:textId="77777777" w:rsidR="002D477A" w:rsidRPr="002D477A" w:rsidRDefault="002D477A" w:rsidP="002D477A">
            <w:pPr>
              <w:pStyle w:val="TabellentextAbstandvor"/>
              <w:rPr>
                <w:rStyle w:val="Zeichenfett"/>
              </w:rPr>
            </w:pPr>
            <w:r w:rsidRPr="002D477A">
              <w:rPr>
                <w:rStyle w:val="Zeichenfett"/>
              </w:rPr>
              <w:t>PLUS-Stunde</w:t>
            </w:r>
          </w:p>
          <w:p w14:paraId="3CC7A6BE" w14:textId="77777777" w:rsidR="002D477A" w:rsidRPr="002D477A" w:rsidRDefault="002D477A" w:rsidP="002D477A">
            <w:pPr>
              <w:pStyle w:val="Tabellentext"/>
            </w:pPr>
            <w:r w:rsidRPr="002D477A">
              <w:t xml:space="preserve">Das Thema Familie bietet einen Lebensweltbezug. </w:t>
            </w:r>
          </w:p>
          <w:p w14:paraId="52548B5B" w14:textId="77777777" w:rsidR="002D477A" w:rsidRPr="002D477A" w:rsidRDefault="002D477A" w:rsidP="002D477A">
            <w:pPr>
              <w:pStyle w:val="Tabellentext"/>
            </w:pPr>
          </w:p>
          <w:p w14:paraId="10731514" w14:textId="77777777" w:rsidR="002D477A" w:rsidRPr="002D477A" w:rsidRDefault="002D477A" w:rsidP="002D477A">
            <w:pPr>
              <w:pStyle w:val="Tabellentext"/>
            </w:pPr>
            <w:r w:rsidRPr="002D477A">
              <w:t>Urteilskompetenz (AA 2) im Z</w:t>
            </w:r>
            <w:r w:rsidRPr="002D477A">
              <w:t>u</w:t>
            </w:r>
            <w:r w:rsidRPr="002D477A">
              <w:t xml:space="preserve">sammenhang mit der Anforderung aus dem </w:t>
            </w:r>
            <w:r w:rsidRPr="002D477A">
              <w:rPr>
                <w:rStyle w:val="Zeichenblaufettkursiv"/>
              </w:rPr>
              <w:t>Fachprofil</w:t>
            </w:r>
            <w:r w:rsidRPr="002D477A">
              <w:t xml:space="preserve"> Geschichte g</w:t>
            </w:r>
            <w:r w:rsidRPr="002D477A">
              <w:t>e</w:t>
            </w:r>
            <w:r w:rsidRPr="002D477A">
              <w:t>fordert:</w:t>
            </w:r>
          </w:p>
          <w:p w14:paraId="29FC4CC6" w14:textId="77777777" w:rsidR="002D477A" w:rsidRPr="002D477A" w:rsidRDefault="002D477A" w:rsidP="002D477A">
            <w:pPr>
              <w:pStyle w:val="Tabellentext"/>
            </w:pPr>
            <w:r w:rsidRPr="002D477A">
              <w:t>Das Fach Geschichte thematisiert das menschliche Handeln und de</w:t>
            </w:r>
            <w:r w:rsidRPr="002D477A">
              <w:t>s</w:t>
            </w:r>
            <w:r w:rsidRPr="002D477A">
              <w:t>sen Konsequenzen in der Verga</w:t>
            </w:r>
            <w:r w:rsidRPr="002D477A">
              <w:t>n</w:t>
            </w:r>
            <w:r w:rsidRPr="002D477A">
              <w:t>genheit mit historischer und aktue</w:t>
            </w:r>
            <w:r w:rsidRPr="002D477A">
              <w:t>l</w:t>
            </w:r>
            <w:r w:rsidRPr="002D477A">
              <w:t>ler Relevanz.</w:t>
            </w:r>
          </w:p>
          <w:p w14:paraId="49CAC910" w14:textId="4F1A1DB9" w:rsidR="002D477A" w:rsidRPr="002D477A" w:rsidRDefault="002D477A" w:rsidP="00387D5D">
            <w:pPr>
              <w:pStyle w:val="TabellentextAbstandnach"/>
            </w:pPr>
            <w:r w:rsidRPr="002D477A">
              <w:t>Hier geht es weniger um das Ha</w:t>
            </w:r>
            <w:r w:rsidRPr="002D477A">
              <w:t>n</w:t>
            </w:r>
            <w:r w:rsidRPr="002D477A">
              <w:t>deln als vielmehr um die zugrunde liegenden Wertvorstellungen.</w:t>
            </w:r>
          </w:p>
        </w:tc>
      </w:tr>
      <w:tr w:rsidR="00851A39" w14:paraId="153C4FC3" w14:textId="77777777" w:rsidTr="00851A39">
        <w:tc>
          <w:tcPr>
            <w:tcW w:w="850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04D82080" w14:textId="77777777" w:rsidR="00851A39" w:rsidRDefault="00851A39" w:rsidP="00CB4AF6">
            <w:pPr>
              <w:pStyle w:val="Tabellentext"/>
              <w:ind w:left="0"/>
              <w:rPr>
                <w:rFonts w:ascii="Times New Roman"/>
              </w:rPr>
            </w:pPr>
          </w:p>
        </w:tc>
        <w:tc>
          <w:tcPr>
            <w:tcW w:w="4025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0F2CAA4C" w14:textId="77777777" w:rsidR="00851A39" w:rsidRPr="002D477A" w:rsidRDefault="00851A39" w:rsidP="002D477A">
            <w:pPr>
              <w:pStyle w:val="TabellentextAbstandvor"/>
              <w:rPr>
                <w:rStyle w:val="Zeichenblaufettkursiv"/>
              </w:rPr>
            </w:pPr>
            <w:r w:rsidRPr="002D477A">
              <w:rPr>
                <w:rStyle w:val="Zeichenblaufettkursiv"/>
              </w:rPr>
              <w:t>Lernbereich 1: Methoden und Arbeitstec</w:t>
            </w:r>
            <w:r w:rsidRPr="002D477A">
              <w:rPr>
                <w:rStyle w:val="Zeichenblaufettkursiv"/>
              </w:rPr>
              <w:t>h</w:t>
            </w:r>
            <w:r w:rsidRPr="002D477A">
              <w:rPr>
                <w:rStyle w:val="Zeichenblaufettkursiv"/>
              </w:rPr>
              <w:t>niken</w:t>
            </w:r>
          </w:p>
          <w:p w14:paraId="3F8DE2E7" w14:textId="77777777" w:rsidR="00851A39" w:rsidRPr="002D477A" w:rsidRDefault="00851A39" w:rsidP="002D477A">
            <w:pPr>
              <w:pStyle w:val="Tabellentext"/>
            </w:pPr>
            <w:r w:rsidRPr="002D477A">
              <w:t xml:space="preserve">Die </w:t>
            </w:r>
            <w:proofErr w:type="spellStart"/>
            <w:r w:rsidRPr="002D477A">
              <w:t>SuS</w:t>
            </w:r>
            <w:proofErr w:type="spellEnd"/>
            <w:r w:rsidRPr="002D477A">
              <w:t xml:space="preserve"> bilden mithilfe von Quellen und Da</w:t>
            </w:r>
            <w:r w:rsidRPr="002D477A">
              <w:t>r</w:t>
            </w:r>
            <w:r w:rsidRPr="002D477A">
              <w:t xml:space="preserve">stellungen einfache </w:t>
            </w:r>
            <w:r w:rsidRPr="002D477A">
              <w:rPr>
                <w:rStyle w:val="Zeichenfettkursiv"/>
              </w:rPr>
              <w:t>historische Narrationen</w:t>
            </w:r>
            <w:r w:rsidRPr="002D477A">
              <w:t xml:space="preserve"> […]. </w:t>
            </w:r>
          </w:p>
          <w:p w14:paraId="7263827F" w14:textId="414681B9" w:rsidR="00851A39" w:rsidRPr="002D477A" w:rsidRDefault="00851A39" w:rsidP="002D477A">
            <w:pPr>
              <w:pStyle w:val="Tabellentext"/>
            </w:pPr>
            <w:r w:rsidRPr="002D477A">
              <w:t xml:space="preserve">Die </w:t>
            </w:r>
            <w:proofErr w:type="spellStart"/>
            <w:r w:rsidRPr="002D477A">
              <w:t>SuS</w:t>
            </w:r>
            <w:proofErr w:type="spellEnd"/>
            <w:r w:rsidRPr="002D477A">
              <w:t xml:space="preserve"> beantworten einfache, u. a. selbst entwickelte historische Fragestellungen mi</w:t>
            </w:r>
            <w:r w:rsidRPr="002D477A">
              <w:t>t</w:t>
            </w:r>
            <w:r w:rsidRPr="002D477A">
              <w:t xml:space="preserve">hilfe ausgewählter </w:t>
            </w:r>
            <w:r w:rsidRPr="002D477A">
              <w:rPr>
                <w:rStyle w:val="Zeichenfettkursiv"/>
              </w:rPr>
              <w:t>Text-, Bild- oder Sachquellen</w:t>
            </w:r>
            <w:r w:rsidRPr="002D477A">
              <w:t xml:space="preserve">. Sie unterscheiden diese </w:t>
            </w:r>
            <w:r w:rsidRPr="002D477A">
              <w:rPr>
                <w:rStyle w:val="Zeichenfettkursiv"/>
              </w:rPr>
              <w:t>Quellen</w:t>
            </w:r>
            <w:r w:rsidRPr="002D477A">
              <w:t xml:space="preserve"> von </w:t>
            </w:r>
            <w:r w:rsidRPr="002D477A">
              <w:rPr>
                <w:rStyle w:val="Zeichenfettkursiv"/>
              </w:rPr>
              <w:t>Darste</w:t>
            </w:r>
            <w:r w:rsidRPr="002D477A">
              <w:rPr>
                <w:rStyle w:val="Zeichenfettkursiv"/>
              </w:rPr>
              <w:t>l</w:t>
            </w:r>
            <w:r w:rsidRPr="002D477A">
              <w:rPr>
                <w:rStyle w:val="Zeichenfettkursiv"/>
              </w:rPr>
              <w:t>lungen</w:t>
            </w:r>
            <w:r w:rsidRPr="002D477A">
              <w:t>.</w:t>
            </w:r>
          </w:p>
        </w:tc>
        <w:tc>
          <w:tcPr>
            <w:tcW w:w="2834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6E924496" w14:textId="386340E1" w:rsidR="00851A39" w:rsidRPr="002D477A" w:rsidRDefault="00851A39" w:rsidP="002D477A">
            <w:pPr>
              <w:pStyle w:val="TabellentextAbstandvor"/>
            </w:pPr>
            <w:r w:rsidRPr="002D477A">
              <w:t>Gesellschaft im alten Ägypten</w:t>
            </w:r>
          </w:p>
        </w:tc>
        <w:tc>
          <w:tcPr>
            <w:tcW w:w="2551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  <w:shd w:val="clear" w:color="auto" w:fill="FBD4EC"/>
          </w:tcPr>
          <w:p w14:paraId="3270D238" w14:textId="77777777" w:rsidR="00851A39" w:rsidRPr="006A0E75" w:rsidRDefault="00851A39" w:rsidP="00387D5D">
            <w:pPr>
              <w:pStyle w:val="TabellentextAbstandvor"/>
            </w:pPr>
            <w:r>
              <w:rPr>
                <w:noProof/>
                <w:lang w:bidi="ar-SA"/>
              </w:rPr>
              <w:drawing>
                <wp:inline distT="0" distB="0" distL="0" distR="0" wp14:anchorId="7E959A3B" wp14:editId="4C4ABE79">
                  <wp:extent cx="1481328" cy="132588"/>
                  <wp:effectExtent l="0" t="0" r="0" b="0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gnetten IHV_Geschichte hoert nicht auf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13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5E1178" w14:textId="07A5A95B" w:rsidR="00851A39" w:rsidRPr="002D477A" w:rsidRDefault="00851A39" w:rsidP="002D477A">
            <w:pPr>
              <w:pStyle w:val="Tabellentext"/>
            </w:pPr>
            <w:r w:rsidRPr="00851A39">
              <w:t>Mode und Schönheitspflege im alten Ägypten</w:t>
            </w:r>
          </w:p>
        </w:tc>
        <w:tc>
          <w:tcPr>
            <w:tcW w:w="964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3FD126D9" w14:textId="31C8DC25" w:rsidR="00851A39" w:rsidRPr="002D477A" w:rsidRDefault="00851A39" w:rsidP="002D477A">
            <w:pPr>
              <w:pStyle w:val="TabellentextAbstandvor"/>
            </w:pPr>
            <w:r w:rsidRPr="002D477A">
              <w:t>58/59</w:t>
            </w:r>
          </w:p>
        </w:tc>
        <w:tc>
          <w:tcPr>
            <w:tcW w:w="3118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01B243CC" w14:textId="77777777" w:rsidR="00851A39" w:rsidRPr="002D477A" w:rsidRDefault="00851A39" w:rsidP="002D477A">
            <w:pPr>
              <w:pStyle w:val="TabellentextAbstandvor"/>
              <w:rPr>
                <w:rStyle w:val="Zeichenfett"/>
              </w:rPr>
            </w:pPr>
            <w:r w:rsidRPr="002D477A">
              <w:rPr>
                <w:rStyle w:val="Zeichenfett"/>
              </w:rPr>
              <w:t>PLUS-Stunde</w:t>
            </w:r>
          </w:p>
          <w:p w14:paraId="2EDFA01C" w14:textId="1E279873" w:rsidR="00851A39" w:rsidRPr="002D477A" w:rsidRDefault="00851A39" w:rsidP="002D477A">
            <w:pPr>
              <w:pStyle w:val="Tabellentext"/>
            </w:pPr>
            <w:r w:rsidRPr="002D477A">
              <w:t xml:space="preserve">Lebenswelt- und Gegenwartsbezug durch das Thema und die </w:t>
            </w:r>
            <w:proofErr w:type="spellStart"/>
            <w:r w:rsidRPr="002D477A">
              <w:t>Bild</w:t>
            </w:r>
            <w:r w:rsidR="00387D5D">
              <w:softHyphen/>
            </w:r>
            <w:r w:rsidRPr="002D477A">
              <w:t>que</w:t>
            </w:r>
            <w:r w:rsidRPr="002D477A">
              <w:t>l</w:t>
            </w:r>
            <w:r w:rsidRPr="002D477A">
              <w:t>len</w:t>
            </w:r>
            <w:proofErr w:type="spellEnd"/>
            <w:r w:rsidRPr="002D477A">
              <w:t>.</w:t>
            </w:r>
          </w:p>
          <w:p w14:paraId="540E1216" w14:textId="77777777" w:rsidR="00851A39" w:rsidRPr="002D477A" w:rsidRDefault="00851A39" w:rsidP="002D477A">
            <w:pPr>
              <w:pStyle w:val="Tabellentext"/>
            </w:pPr>
            <w:r w:rsidRPr="002D477A">
              <w:t xml:space="preserve">Die </w:t>
            </w:r>
            <w:proofErr w:type="spellStart"/>
            <w:r w:rsidRPr="002D477A">
              <w:t>SuS</w:t>
            </w:r>
            <w:proofErr w:type="spellEnd"/>
            <w:r w:rsidRPr="002D477A">
              <w:t xml:space="preserve"> werden zu intensiver akt</w:t>
            </w:r>
            <w:r w:rsidRPr="002D477A">
              <w:t>i</w:t>
            </w:r>
            <w:r w:rsidRPr="002D477A">
              <w:t>ver Auseinandersetzung mit g</w:t>
            </w:r>
            <w:r w:rsidRPr="002D477A">
              <w:t>e</w:t>
            </w:r>
            <w:r w:rsidRPr="002D477A">
              <w:t>schichtlichen Phänomenen angele</w:t>
            </w:r>
            <w:r w:rsidRPr="002D477A">
              <w:t>i</w:t>
            </w:r>
            <w:r w:rsidRPr="002D477A">
              <w:t>tet und setzen sich mit der eig</w:t>
            </w:r>
            <w:r w:rsidRPr="002D477A">
              <w:t>e</w:t>
            </w:r>
            <w:r w:rsidRPr="002D477A">
              <w:t xml:space="preserve">nen Geschichtlichkeit ihrer Existenz auseinander (AA 2). </w:t>
            </w:r>
          </w:p>
          <w:p w14:paraId="55CC2F38" w14:textId="325850B1" w:rsidR="00851A39" w:rsidRPr="002D477A" w:rsidRDefault="00851A39" w:rsidP="00CA119F">
            <w:pPr>
              <w:pStyle w:val="TabellentextAbstandnach"/>
            </w:pPr>
            <w:r w:rsidRPr="002D477A">
              <w:t xml:space="preserve">Bei den Beispielen </w:t>
            </w:r>
            <w:r w:rsidRPr="002D477A">
              <w:rPr>
                <w:rStyle w:val="Zeichenkursiv"/>
                <w:b/>
                <w:color w:val="008000"/>
              </w:rPr>
              <w:t>Q1</w:t>
            </w:r>
            <w:r w:rsidRPr="002D477A">
              <w:t xml:space="preserve"> und </w:t>
            </w:r>
            <w:r w:rsidRPr="002D477A">
              <w:rPr>
                <w:rStyle w:val="Zeichenkursiv"/>
                <w:b/>
                <w:color w:val="008000"/>
              </w:rPr>
              <w:t>M1</w:t>
            </w:r>
            <w:r w:rsidRPr="002D477A">
              <w:t xml:space="preserve"> ist die Bezeichnung „Schönheitsid</w:t>
            </w:r>
            <w:r w:rsidRPr="002D477A">
              <w:t>e</w:t>
            </w:r>
            <w:r w:rsidRPr="002D477A">
              <w:t>al“ problematisiert.</w:t>
            </w:r>
          </w:p>
        </w:tc>
      </w:tr>
    </w:tbl>
    <w:p w14:paraId="5331269B" w14:textId="77777777" w:rsidR="00510DDD" w:rsidRDefault="00510DDD">
      <w:pPr>
        <w:rPr>
          <w:rFonts w:ascii="Times New Roman"/>
          <w:sz w:val="25"/>
        </w:rPr>
        <w:sectPr w:rsidR="00510DDD">
          <w:pgSz w:w="16840" w:h="11910" w:orient="landscape"/>
          <w:pgMar w:top="880" w:right="1120" w:bottom="520" w:left="1140" w:header="531" w:footer="321" w:gutter="0"/>
          <w:cols w:space="720"/>
        </w:sectPr>
      </w:pPr>
    </w:p>
    <w:p w14:paraId="356CDCF6" w14:textId="77777777" w:rsidR="009E7D69" w:rsidRDefault="009E7D69">
      <w:pPr>
        <w:pStyle w:val="Textkrper"/>
        <w:rPr>
          <w:rFonts w:ascii="Times New Roman"/>
          <w:sz w:val="20"/>
        </w:rPr>
      </w:pPr>
    </w:p>
    <w:p w14:paraId="2C6589A8" w14:textId="77777777" w:rsidR="009E7D69" w:rsidRDefault="009E7D69">
      <w:pPr>
        <w:pStyle w:val="Textkrper"/>
        <w:spacing w:before="10" w:after="1"/>
        <w:rPr>
          <w:rFonts w:ascii="Times New Roman"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025"/>
        <w:gridCol w:w="2834"/>
        <w:gridCol w:w="2551"/>
        <w:gridCol w:w="964"/>
        <w:gridCol w:w="3118"/>
      </w:tblGrid>
      <w:tr w:rsidR="00510DDD" w14:paraId="31DBC000" w14:textId="77777777" w:rsidTr="00CB4AF6">
        <w:trPr>
          <w:trHeight w:val="604"/>
        </w:trPr>
        <w:tc>
          <w:tcPr>
            <w:tcW w:w="850" w:type="dxa"/>
            <w:tcBorders>
              <w:left w:val="single" w:sz="4" w:space="0" w:color="196BAC"/>
              <w:bottom w:val="nil"/>
            </w:tcBorders>
            <w:shd w:val="clear" w:color="auto" w:fill="196BAC"/>
            <w:vAlign w:val="center"/>
          </w:tcPr>
          <w:p w14:paraId="46D05D38" w14:textId="77777777" w:rsidR="00510DDD" w:rsidRPr="005C21EE" w:rsidRDefault="00510DDD" w:rsidP="00CB4AF6">
            <w:pPr>
              <w:pStyle w:val="Tabellenkopf"/>
              <w:rPr>
                <w:color w:val="FFFFFF" w:themeColor="background1"/>
              </w:rPr>
            </w:pPr>
            <w:r w:rsidRPr="005C21EE">
              <w:rPr>
                <w:color w:val="FFFFFF" w:themeColor="background1"/>
              </w:rPr>
              <w:t>ca.</w:t>
            </w:r>
          </w:p>
          <w:p w14:paraId="4294FE7E" w14:textId="77777777" w:rsidR="00510DDD" w:rsidRPr="005C21EE" w:rsidRDefault="00510DDD" w:rsidP="00CB4AF6">
            <w:pPr>
              <w:pStyle w:val="Tabellenkopf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6</w:t>
            </w:r>
            <w:r w:rsidRPr="005C21EE">
              <w:rPr>
                <w:color w:val="FFFFFF" w:themeColor="background1"/>
              </w:rPr>
              <w:t xml:space="preserve"> Std.</w:t>
            </w:r>
          </w:p>
        </w:tc>
        <w:tc>
          <w:tcPr>
            <w:tcW w:w="13492" w:type="dxa"/>
            <w:gridSpan w:val="5"/>
            <w:tcBorders>
              <w:bottom w:val="nil"/>
              <w:right w:val="nil"/>
            </w:tcBorders>
            <w:shd w:val="clear" w:color="auto" w:fill="196BAC"/>
            <w:vAlign w:val="center"/>
          </w:tcPr>
          <w:p w14:paraId="68F3F6BF" w14:textId="77777777" w:rsidR="00510DDD" w:rsidRPr="005C21EE" w:rsidRDefault="00510DDD" w:rsidP="00CB4AF6">
            <w:pPr>
              <w:pStyle w:val="Tabellenkopf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Kapitel 2</w:t>
            </w:r>
            <w:r w:rsidRPr="005C21EE">
              <w:rPr>
                <w:color w:val="FFFFFF" w:themeColor="background1"/>
              </w:rPr>
              <w:t>:</w:t>
            </w:r>
          </w:p>
          <w:p w14:paraId="724DE875" w14:textId="77777777" w:rsidR="00510DDD" w:rsidRPr="005C21EE" w:rsidRDefault="00510DDD" w:rsidP="00CB4AF6">
            <w:pPr>
              <w:pStyle w:val="Tabellenkopf"/>
              <w:rPr>
                <w:color w:val="FFFFFF" w:themeColor="background1"/>
              </w:rPr>
            </w:pPr>
            <w:r w:rsidRPr="00510DDD">
              <w:rPr>
                <w:color w:val="FFFFFF" w:themeColor="background1"/>
              </w:rPr>
              <w:t>Ägypten – die Welt der Pharaonen und Pyramiden (Lernbereich 3)</w:t>
            </w:r>
          </w:p>
        </w:tc>
      </w:tr>
      <w:tr w:rsidR="00510DDD" w14:paraId="3E84D59B" w14:textId="77777777" w:rsidTr="00CB4AF6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196BAC"/>
              <w:bottom w:val="nil"/>
            </w:tcBorders>
            <w:shd w:val="clear" w:color="auto" w:fill="80ADCE"/>
            <w:vAlign w:val="center"/>
          </w:tcPr>
          <w:p w14:paraId="56617E44" w14:textId="77777777" w:rsidR="00510DDD" w:rsidRDefault="00510DDD" w:rsidP="00CB4AF6">
            <w:pPr>
              <w:pStyle w:val="Tabellentext"/>
              <w:ind w:left="0"/>
              <w:rPr>
                <w:rFonts w:ascii="Times New Roman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  <w:shd w:val="clear" w:color="auto" w:fill="80ADCE"/>
            <w:vAlign w:val="center"/>
          </w:tcPr>
          <w:p w14:paraId="7535CE5E" w14:textId="77777777" w:rsidR="00510DDD" w:rsidRDefault="00510DDD" w:rsidP="00CB4AF6">
            <w:pPr>
              <w:pStyle w:val="Tabellenkopf"/>
            </w:pPr>
            <w:r>
              <w:t xml:space="preserve">Kompetenzerwartungen im </w:t>
            </w:r>
            <w:proofErr w:type="spellStart"/>
            <w:r>
              <w:t>LehrplanPLUS</w:t>
            </w:r>
            <w:proofErr w:type="spellEnd"/>
          </w:p>
        </w:tc>
        <w:tc>
          <w:tcPr>
            <w:tcW w:w="2834" w:type="dxa"/>
            <w:tcBorders>
              <w:top w:val="nil"/>
              <w:bottom w:val="nil"/>
            </w:tcBorders>
            <w:shd w:val="clear" w:color="auto" w:fill="80ADCE"/>
            <w:vAlign w:val="center"/>
          </w:tcPr>
          <w:p w14:paraId="2C3AD9EC" w14:textId="77777777" w:rsidR="00510DDD" w:rsidRDefault="00510DDD" w:rsidP="00CB4AF6">
            <w:pPr>
              <w:pStyle w:val="Tabellenkopf"/>
            </w:pPr>
            <w:r>
              <w:t>Inhalte zu den Kompetenzen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80ADCE"/>
            <w:vAlign w:val="center"/>
          </w:tcPr>
          <w:p w14:paraId="68C6EA41" w14:textId="77777777" w:rsidR="00510DDD" w:rsidRDefault="00510DDD" w:rsidP="00CB4AF6">
            <w:pPr>
              <w:pStyle w:val="Tabellenkopf"/>
            </w:pPr>
            <w:r>
              <w:t>Thema im Schulbuch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80ADCE"/>
            <w:vAlign w:val="center"/>
          </w:tcPr>
          <w:p w14:paraId="3215B04E" w14:textId="77777777" w:rsidR="00510DDD" w:rsidRDefault="00510DDD" w:rsidP="00CB4AF6">
            <w:pPr>
              <w:pStyle w:val="Tabellenkopf"/>
            </w:pPr>
            <w:r>
              <w:t>Seite</w:t>
            </w: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shd w:val="clear" w:color="auto" w:fill="80ADCE"/>
            <w:vAlign w:val="center"/>
          </w:tcPr>
          <w:p w14:paraId="0519815F" w14:textId="77777777" w:rsidR="00510DDD" w:rsidRDefault="00510DDD" w:rsidP="00CB4AF6">
            <w:pPr>
              <w:pStyle w:val="Tabellenkopf"/>
            </w:pPr>
            <w:r>
              <w:t>Kommentar – zentrale Aspekte</w:t>
            </w:r>
          </w:p>
        </w:tc>
      </w:tr>
      <w:tr w:rsidR="009E7D69" w14:paraId="6E517DFB" w14:textId="77777777" w:rsidTr="006C1825">
        <w:trPr>
          <w:trHeight w:val="4852"/>
        </w:trPr>
        <w:tc>
          <w:tcPr>
            <w:tcW w:w="850" w:type="dxa"/>
            <w:tcBorders>
              <w:top w:val="nil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7BF1A962" w14:textId="77777777" w:rsidR="009E7D69" w:rsidRDefault="009E7D69">
            <w:pPr>
              <w:pStyle w:val="Tabellentext"/>
              <w:ind w:left="0"/>
              <w:rPr>
                <w:rFonts w:ascii="Times New Roman"/>
              </w:rPr>
            </w:pPr>
          </w:p>
        </w:tc>
        <w:tc>
          <w:tcPr>
            <w:tcW w:w="4025" w:type="dxa"/>
            <w:tcBorders>
              <w:top w:val="nil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00FC07D8" w14:textId="77777777" w:rsidR="009E7D69" w:rsidRDefault="009D1C5A" w:rsidP="006C1825">
            <w:pPr>
              <w:pStyle w:val="TabellentextAbstandvor"/>
            </w:pPr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erfassen am Beispiel des alten Ägy</w:t>
            </w:r>
            <w:r>
              <w:t>p</w:t>
            </w:r>
            <w:r>
              <w:t xml:space="preserve">ten zentrale Merkmale einer frühen </w:t>
            </w:r>
            <w:r w:rsidRPr="00C51ADF">
              <w:rPr>
                <w:rStyle w:val="Zeichenfettkursiv"/>
              </w:rPr>
              <w:t>Hochku</w:t>
            </w:r>
            <w:r w:rsidRPr="00C51ADF">
              <w:rPr>
                <w:rStyle w:val="Zeichenfettkursiv"/>
              </w:rPr>
              <w:t>l</w:t>
            </w:r>
            <w:r w:rsidRPr="00C51ADF">
              <w:rPr>
                <w:rStyle w:val="Zeichenfettkursiv"/>
              </w:rPr>
              <w:t>tur</w:t>
            </w:r>
            <w:r>
              <w:rPr>
                <w:rFonts w:ascii="Myriad Pro" w:hAnsi="Myriad Pro"/>
                <w:i/>
              </w:rPr>
              <w:t xml:space="preserve"> </w:t>
            </w:r>
            <w:r>
              <w:t xml:space="preserve">[…] und </w:t>
            </w:r>
            <w:r>
              <w:rPr>
                <w:u w:val="single" w:color="231F20"/>
              </w:rPr>
              <w:t>sind in der Lage, di</w:t>
            </w:r>
            <w:r>
              <w:rPr>
                <w:u w:val="single" w:color="231F20"/>
              </w:rPr>
              <w:t>e</w:t>
            </w:r>
            <w:r>
              <w:rPr>
                <w:u w:val="single" w:color="231F20"/>
              </w:rPr>
              <w:t>se Kriterien auf andere</w:t>
            </w:r>
            <w:r>
              <w:t xml:space="preserve"> </w:t>
            </w:r>
            <w:r>
              <w:rPr>
                <w:u w:val="single" w:color="231F20"/>
              </w:rPr>
              <w:t>Kulturen zu übe</w:t>
            </w:r>
            <w:r>
              <w:rPr>
                <w:u w:val="single" w:color="231F20"/>
              </w:rPr>
              <w:t>r</w:t>
            </w:r>
            <w:r>
              <w:rPr>
                <w:u w:val="single" w:color="231F20"/>
              </w:rPr>
              <w:t>tragen</w:t>
            </w:r>
            <w:r>
              <w:t>.</w:t>
            </w:r>
          </w:p>
          <w:p w14:paraId="5FC5AB08" w14:textId="49CCEEFB" w:rsidR="009E7D69" w:rsidRDefault="009D1C5A" w:rsidP="006C1825">
            <w:pPr>
              <w:pStyle w:val="Tabellentext"/>
            </w:pPr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nutzen ihre Kenntnisse zu den ge</w:t>
            </w:r>
            <w:r>
              <w:t>o</w:t>
            </w:r>
            <w:r>
              <w:t>graphischen und klimatischen Gegebenhe</w:t>
            </w:r>
            <w:r>
              <w:t>i</w:t>
            </w:r>
            <w:r>
              <w:t>ten des alten Ägypten, um den Nil als L</w:t>
            </w:r>
            <w:r>
              <w:t>e</w:t>
            </w:r>
            <w:r>
              <w:t>bensader des Landes und seiner Gesellschaft zu begre</w:t>
            </w:r>
            <w:r>
              <w:t>i</w:t>
            </w:r>
            <w:r>
              <w:t>fen.</w:t>
            </w:r>
          </w:p>
          <w:p w14:paraId="3D3F2946" w14:textId="77777777" w:rsidR="009E7D69" w:rsidRDefault="009D1C5A" w:rsidP="006C1825">
            <w:pPr>
              <w:pStyle w:val="Tabellentext"/>
            </w:pPr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untersuchen […] Bau­ und Kunstwe</w:t>
            </w:r>
            <w:r>
              <w:t>r</w:t>
            </w:r>
            <w:r>
              <w:t xml:space="preserve">ke (u. a. </w:t>
            </w:r>
            <w:r w:rsidRPr="00C51ADF">
              <w:rPr>
                <w:rStyle w:val="Zeichenfettkursiv"/>
              </w:rPr>
              <w:t>Pyramiden</w:t>
            </w:r>
            <w:r>
              <w:t>) und ziehen daraus Rüc</w:t>
            </w:r>
            <w:r>
              <w:t>k</w:t>
            </w:r>
            <w:r>
              <w:t>schlüsse auf Gesellschaftsor</w:t>
            </w:r>
            <w:r>
              <w:t>d</w:t>
            </w:r>
            <w:r>
              <w:t>nung, Kultur und Religion.</w:t>
            </w:r>
          </w:p>
          <w:p w14:paraId="3B1F3FCA" w14:textId="55F8E2D5" w:rsidR="009E7D69" w:rsidRDefault="009D1C5A" w:rsidP="006C1825">
            <w:pPr>
              <w:pStyle w:val="Tabellentext"/>
            </w:pPr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nutzen ihre Kenntnisse über die Her</w:t>
            </w:r>
            <w:r>
              <w:t>r</w:t>
            </w:r>
            <w:r>
              <w:t xml:space="preserve">schaft der </w:t>
            </w:r>
            <w:r w:rsidRPr="00C51ADF">
              <w:rPr>
                <w:rStyle w:val="Zeichenfettkursiv"/>
              </w:rPr>
              <w:t>Pharaonen</w:t>
            </w:r>
            <w:r>
              <w:t>, um wesentliche Mer</w:t>
            </w:r>
            <w:r>
              <w:t>k</w:t>
            </w:r>
            <w:r>
              <w:t xml:space="preserve">male von </w:t>
            </w:r>
            <w:r w:rsidRPr="00C51ADF">
              <w:rPr>
                <w:rStyle w:val="Zeichenfettkursiv"/>
              </w:rPr>
              <w:t>Monarchie</w:t>
            </w:r>
            <w:r>
              <w:rPr>
                <w:rFonts w:ascii="Myriad Pro" w:hAnsi="Myriad Pro"/>
                <w:i/>
              </w:rPr>
              <w:t xml:space="preserve"> </w:t>
            </w:r>
            <w:r>
              <w:t>herauszuarbe</w:t>
            </w:r>
            <w:r>
              <w:t>i</w:t>
            </w:r>
            <w:r>
              <w:t>ten und die göttliche Herrschaftsvorstellung auf der B</w:t>
            </w:r>
            <w:r>
              <w:t>a</w:t>
            </w:r>
            <w:r>
              <w:t>sis eigener Wertvorstellungen zu b</w:t>
            </w:r>
            <w:r>
              <w:t>e</w:t>
            </w:r>
            <w:r>
              <w:t>urteilen.</w:t>
            </w:r>
          </w:p>
          <w:p w14:paraId="38DF0EA9" w14:textId="77777777" w:rsidR="009E7D69" w:rsidRDefault="009D1C5A" w:rsidP="006C1825">
            <w:pPr>
              <w:pStyle w:val="Tabellentext"/>
              <w:rPr>
                <w:rFonts w:ascii="Myriad Pro" w:hAnsi="Myriad Pro"/>
                <w:i/>
              </w:rPr>
            </w:pPr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wenden folgende Grundlegende D</w:t>
            </w:r>
            <w:r>
              <w:t>a</w:t>
            </w:r>
            <w:r>
              <w:t xml:space="preserve">ten und Begriffe […] an: </w:t>
            </w:r>
            <w:r w:rsidRPr="00C51ADF">
              <w:rPr>
                <w:rStyle w:val="Zeichenfettkursiv"/>
              </w:rPr>
              <w:t>um 3000 v. Chr. Hochkultur in Ägypten; Pharao, Pyramide.</w:t>
            </w:r>
          </w:p>
        </w:tc>
        <w:tc>
          <w:tcPr>
            <w:tcW w:w="2834" w:type="dxa"/>
            <w:tcBorders>
              <w:top w:val="nil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604240E9" w14:textId="77777777" w:rsidR="009E7D69" w:rsidRDefault="009D1C5A" w:rsidP="006C1825">
            <w:pPr>
              <w:pStyle w:val="TabellentextAbstandvor"/>
            </w:pPr>
            <w:r>
              <w:t>Nutzung der Stromlandschaft</w:t>
            </w:r>
          </w:p>
          <w:p w14:paraId="68C10A7A" w14:textId="77777777" w:rsidR="009E7D69" w:rsidRDefault="009E7D69" w:rsidP="006C1825">
            <w:pPr>
              <w:pStyle w:val="Tabellentext"/>
              <w:rPr>
                <w:rFonts w:ascii="Times New Roman"/>
                <w:sz w:val="21"/>
              </w:rPr>
            </w:pPr>
          </w:p>
          <w:p w14:paraId="50BBD05F" w14:textId="77777777" w:rsidR="009E7D69" w:rsidRDefault="009D1C5A" w:rsidP="006C1825">
            <w:pPr>
              <w:pStyle w:val="Tabellentext"/>
            </w:pPr>
            <w:r>
              <w:t xml:space="preserve">Kennzeichen einer </w:t>
            </w:r>
            <w:r w:rsidRPr="00C51ADF">
              <w:rPr>
                <w:rStyle w:val="Zeichenfettkursiv"/>
              </w:rPr>
              <w:t>Hochku</w:t>
            </w:r>
            <w:r w:rsidRPr="00C51ADF">
              <w:rPr>
                <w:rStyle w:val="Zeichenfettkursiv"/>
              </w:rPr>
              <w:t>l</w:t>
            </w:r>
            <w:r w:rsidRPr="00C51ADF">
              <w:rPr>
                <w:rStyle w:val="Zeichenfettkursiv"/>
              </w:rPr>
              <w:t>tur</w:t>
            </w:r>
            <w:r>
              <w:t>:</w:t>
            </w:r>
          </w:p>
          <w:p w14:paraId="5035B57C" w14:textId="77777777" w:rsidR="009E7D69" w:rsidRDefault="009D1C5A" w:rsidP="006C1825">
            <w:pPr>
              <w:pStyle w:val="Tabellentext"/>
            </w:pPr>
            <w:r>
              <w:t>u. a. Herrschaft, Religion und Gesellschaft</w:t>
            </w:r>
          </w:p>
        </w:tc>
        <w:tc>
          <w:tcPr>
            <w:tcW w:w="2551" w:type="dxa"/>
            <w:tcBorders>
              <w:top w:val="nil"/>
              <w:left w:val="single" w:sz="4" w:space="0" w:color="196BAC"/>
              <w:bottom w:val="single" w:sz="4" w:space="0" w:color="196BAC"/>
              <w:right w:val="single" w:sz="4" w:space="0" w:color="196BAC"/>
            </w:tcBorders>
            <w:shd w:val="clear" w:color="auto" w:fill="FFE8D4"/>
          </w:tcPr>
          <w:p w14:paraId="3780423F" w14:textId="77777777" w:rsidR="009E7D69" w:rsidRPr="006C1825" w:rsidRDefault="009D1C5A" w:rsidP="006C1825">
            <w:pPr>
              <w:pStyle w:val="TabellentextAbstandvor"/>
              <w:rPr>
                <w:rStyle w:val="Zeichenorgangefett"/>
              </w:rPr>
            </w:pPr>
            <w:r w:rsidRPr="006C1825">
              <w:rPr>
                <w:rStyle w:val="Zeichenorgangefett"/>
              </w:rPr>
              <w:t>Das weiß ich …</w:t>
            </w:r>
          </w:p>
          <w:p w14:paraId="4E7A2974" w14:textId="77777777" w:rsidR="009E7D69" w:rsidRDefault="009E7D69" w:rsidP="006C1825">
            <w:pPr>
              <w:pStyle w:val="Tabellentext"/>
              <w:rPr>
                <w:rFonts w:ascii="Times New Roman"/>
              </w:rPr>
            </w:pPr>
          </w:p>
          <w:p w14:paraId="3F951451" w14:textId="77777777" w:rsidR="009E7D69" w:rsidRDefault="009E7D69" w:rsidP="006C1825">
            <w:pPr>
              <w:pStyle w:val="Tabellentext"/>
              <w:rPr>
                <w:rFonts w:ascii="Times New Roman"/>
              </w:rPr>
            </w:pPr>
          </w:p>
          <w:p w14:paraId="553944B6" w14:textId="77777777" w:rsidR="009E7D69" w:rsidRDefault="009E7D69" w:rsidP="006C1825">
            <w:pPr>
              <w:pStyle w:val="Tabellentext"/>
              <w:rPr>
                <w:rFonts w:ascii="Times New Roman"/>
              </w:rPr>
            </w:pPr>
          </w:p>
          <w:p w14:paraId="110DD96E" w14:textId="77777777" w:rsidR="009E7D69" w:rsidRDefault="009E7D69" w:rsidP="006C1825">
            <w:pPr>
              <w:pStyle w:val="Tabellentext"/>
              <w:rPr>
                <w:rFonts w:ascii="Times New Roman"/>
              </w:rPr>
            </w:pPr>
          </w:p>
          <w:p w14:paraId="5B5B063C" w14:textId="77777777" w:rsidR="009E7D69" w:rsidRDefault="009E7D69" w:rsidP="006C1825">
            <w:pPr>
              <w:pStyle w:val="Tabellentext"/>
              <w:rPr>
                <w:rFonts w:ascii="Times New Roman"/>
              </w:rPr>
            </w:pPr>
          </w:p>
          <w:p w14:paraId="6329596D" w14:textId="77777777" w:rsidR="0013719D" w:rsidRDefault="0013719D" w:rsidP="006C1825">
            <w:pPr>
              <w:pStyle w:val="Tabellentext"/>
              <w:rPr>
                <w:rFonts w:ascii="Times New Roman"/>
              </w:rPr>
            </w:pPr>
          </w:p>
          <w:p w14:paraId="4E0B0B41" w14:textId="77777777" w:rsidR="009E7D69" w:rsidRPr="006C1825" w:rsidRDefault="009D1C5A" w:rsidP="006C1825">
            <w:pPr>
              <w:pStyle w:val="Tabellentext"/>
              <w:rPr>
                <w:rStyle w:val="Zeichenorgangefett"/>
              </w:rPr>
            </w:pPr>
            <w:r w:rsidRPr="006C1825">
              <w:rPr>
                <w:rStyle w:val="Zeichenorgangefett"/>
              </w:rPr>
              <w:t>… das kann ich!</w:t>
            </w:r>
          </w:p>
        </w:tc>
        <w:tc>
          <w:tcPr>
            <w:tcW w:w="964" w:type="dxa"/>
            <w:tcBorders>
              <w:top w:val="nil"/>
              <w:left w:val="single" w:sz="4" w:space="0" w:color="196BAC"/>
              <w:bottom w:val="single" w:sz="4" w:space="0" w:color="196BAC"/>
              <w:right w:val="single" w:sz="4" w:space="0" w:color="196BAC"/>
            </w:tcBorders>
            <w:shd w:val="clear" w:color="auto" w:fill="D3E8C1"/>
          </w:tcPr>
          <w:p w14:paraId="18BBA631" w14:textId="77777777" w:rsidR="009E7D69" w:rsidRDefault="009D1C5A" w:rsidP="006C1825">
            <w:pPr>
              <w:pStyle w:val="TabellentextAbstandvor"/>
            </w:pPr>
            <w:r>
              <w:t>60</w:t>
            </w:r>
          </w:p>
          <w:p w14:paraId="71E356A7" w14:textId="77777777" w:rsidR="009E7D69" w:rsidRDefault="009E7D69" w:rsidP="006C1825">
            <w:pPr>
              <w:pStyle w:val="Tabellentext"/>
              <w:rPr>
                <w:rFonts w:ascii="Times New Roman"/>
              </w:rPr>
            </w:pPr>
          </w:p>
          <w:p w14:paraId="39802EFE" w14:textId="77777777" w:rsidR="009E7D69" w:rsidRDefault="009E7D69" w:rsidP="006C1825">
            <w:pPr>
              <w:pStyle w:val="Tabellentext"/>
              <w:rPr>
                <w:rFonts w:ascii="Times New Roman"/>
              </w:rPr>
            </w:pPr>
          </w:p>
          <w:p w14:paraId="05979687" w14:textId="77777777" w:rsidR="009E7D69" w:rsidRDefault="009E7D69" w:rsidP="006C1825">
            <w:pPr>
              <w:pStyle w:val="Tabellentext"/>
              <w:rPr>
                <w:rFonts w:ascii="Times New Roman"/>
              </w:rPr>
            </w:pPr>
          </w:p>
          <w:p w14:paraId="23765AC3" w14:textId="77777777" w:rsidR="009E7D69" w:rsidRDefault="009E7D69" w:rsidP="006C1825">
            <w:pPr>
              <w:pStyle w:val="Tabellentext"/>
              <w:rPr>
                <w:rFonts w:ascii="Times New Roman"/>
              </w:rPr>
            </w:pPr>
          </w:p>
          <w:p w14:paraId="0E84BAA4" w14:textId="77777777" w:rsidR="009E7D69" w:rsidRDefault="009E7D69" w:rsidP="006C1825">
            <w:pPr>
              <w:pStyle w:val="Tabellentext"/>
              <w:rPr>
                <w:rFonts w:ascii="Times New Roman"/>
              </w:rPr>
            </w:pPr>
          </w:p>
          <w:p w14:paraId="44588449" w14:textId="77777777" w:rsidR="0013719D" w:rsidRDefault="0013719D" w:rsidP="006C1825">
            <w:pPr>
              <w:pStyle w:val="Tabellentext"/>
              <w:rPr>
                <w:rFonts w:ascii="Times New Roman"/>
              </w:rPr>
            </w:pPr>
          </w:p>
          <w:p w14:paraId="14F8EA37" w14:textId="77777777" w:rsidR="009E7D69" w:rsidRDefault="009D1C5A" w:rsidP="006C1825">
            <w:pPr>
              <w:pStyle w:val="Tabellentext"/>
            </w:pPr>
            <w:r>
              <w:t>61</w:t>
            </w:r>
          </w:p>
        </w:tc>
        <w:tc>
          <w:tcPr>
            <w:tcW w:w="3118" w:type="dxa"/>
            <w:tcBorders>
              <w:top w:val="nil"/>
              <w:left w:val="single" w:sz="4" w:space="0" w:color="196BAC"/>
              <w:bottom w:val="single" w:sz="4" w:space="0" w:color="196BAC"/>
              <w:right w:val="single" w:sz="4" w:space="0" w:color="196BAC"/>
            </w:tcBorders>
            <w:shd w:val="clear" w:color="auto" w:fill="D3E8C1"/>
          </w:tcPr>
          <w:p w14:paraId="2C3E0225" w14:textId="77777777" w:rsidR="009E7D69" w:rsidRDefault="009D1C5A" w:rsidP="006C1825">
            <w:pPr>
              <w:pStyle w:val="TabellentextAbstandvor"/>
            </w:pPr>
            <w:r w:rsidRPr="006C1825">
              <w:rPr>
                <w:rStyle w:val="Zeichenfett"/>
              </w:rPr>
              <w:t>Zusammenfassung:</w:t>
            </w:r>
            <w:r>
              <w:rPr>
                <w:rFonts w:ascii="Myriad Pro"/>
              </w:rPr>
              <w:t xml:space="preserve"> </w:t>
            </w:r>
            <w:r>
              <w:t>Wi</w:t>
            </w:r>
            <w:r>
              <w:t>s</w:t>
            </w:r>
            <w:r>
              <w:t>sen bzw. Kompetenzen we</w:t>
            </w:r>
            <w:r>
              <w:t>r</w:t>
            </w:r>
            <w:r>
              <w:t>den wiederholt (AA 1).</w:t>
            </w:r>
          </w:p>
          <w:p w14:paraId="61E507D3" w14:textId="77777777" w:rsidR="009E7D69" w:rsidRDefault="009D1C5A" w:rsidP="006C1825">
            <w:pPr>
              <w:pStyle w:val="Tabellentext"/>
            </w:pPr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verbalisieren dabei die I</w:t>
            </w:r>
            <w:r>
              <w:t>n</w:t>
            </w:r>
            <w:r>
              <w:t xml:space="preserve">formationen aus dem Schaubild (vgl. auch </w:t>
            </w:r>
            <w:r w:rsidRPr="006C1825">
              <w:rPr>
                <w:rStyle w:val="Zeichenblaufettkursiv"/>
              </w:rPr>
              <w:t>Lernbereich 1</w:t>
            </w:r>
            <w:r>
              <w:t>).</w:t>
            </w:r>
          </w:p>
          <w:p w14:paraId="2A6A274F" w14:textId="77777777" w:rsidR="009E7D69" w:rsidRDefault="009E7D69" w:rsidP="006C1825">
            <w:pPr>
              <w:pStyle w:val="Tabellentext"/>
              <w:rPr>
                <w:rFonts w:ascii="Times New Roman"/>
                <w:sz w:val="21"/>
              </w:rPr>
            </w:pPr>
          </w:p>
          <w:p w14:paraId="4572CCA1" w14:textId="77777777" w:rsidR="009E7D69" w:rsidRPr="006C1825" w:rsidRDefault="009D1C5A" w:rsidP="006C1825">
            <w:pPr>
              <w:pStyle w:val="Tabellentext"/>
              <w:rPr>
                <w:rStyle w:val="Zeichenfett"/>
              </w:rPr>
            </w:pPr>
            <w:r w:rsidRPr="006C1825">
              <w:rPr>
                <w:rStyle w:val="Zeichenfett"/>
              </w:rPr>
              <w:t>PLUS-Stunde</w:t>
            </w:r>
          </w:p>
          <w:p w14:paraId="6021088A" w14:textId="4822E271" w:rsidR="009E7D69" w:rsidRDefault="009D1C5A" w:rsidP="006C1825">
            <w:pPr>
              <w:pStyle w:val="Tabellentext"/>
            </w:pPr>
            <w:r w:rsidRPr="006C1825">
              <w:rPr>
                <w:rStyle w:val="Zeichenfett"/>
              </w:rPr>
              <w:t>Lernaufgabe:</w:t>
            </w:r>
            <w:r>
              <w:rPr>
                <w:rFonts w:ascii="Myriad Pro" w:hAnsi="Myriad Pro"/>
              </w:rPr>
              <w:t xml:space="preserve"> </w:t>
            </w:r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we</w:t>
            </w:r>
            <w:r>
              <w:t>n</w:t>
            </w:r>
            <w:r>
              <w:t>den ihre erworbenen Kompete</w:t>
            </w:r>
            <w:r>
              <w:t>n</w:t>
            </w:r>
            <w:r>
              <w:t>zen zur ägyptischen Hochkultur an und e</w:t>
            </w:r>
            <w:r>
              <w:t>r</w:t>
            </w:r>
            <w:r>
              <w:t>stellen eine eigene Na</w:t>
            </w:r>
            <w:r>
              <w:t>r</w:t>
            </w:r>
            <w:r>
              <w:t>ration bzw. ein Schaubild. Durch den Vergleich mit dem Zwe</w:t>
            </w:r>
            <w:r>
              <w:t>i</w:t>
            </w:r>
            <w:r>
              <w:t>stromland können sie die Mer</w:t>
            </w:r>
            <w:r>
              <w:t>k</w:t>
            </w:r>
            <w:r>
              <w:t>male einer Hochkultur auf eine abstraktere Ebene bringen und sie auf andere Kulturen übertr</w:t>
            </w:r>
            <w:r>
              <w:t>a</w:t>
            </w:r>
            <w:r>
              <w:t>gen (Nil – Euphrat/Tigris = Flusskult</w:t>
            </w:r>
            <w:r>
              <w:t>u</w:t>
            </w:r>
            <w:r>
              <w:t>ren, Pharao – König = Her</w:t>
            </w:r>
            <w:r>
              <w:t>r</w:t>
            </w:r>
            <w:r>
              <w:t>scher an der Spitze des Staates, Tontafeln – Hieroglyphen = Schrift usw.).</w:t>
            </w:r>
          </w:p>
        </w:tc>
      </w:tr>
    </w:tbl>
    <w:p w14:paraId="475AFCF2" w14:textId="77777777" w:rsidR="009E7D69" w:rsidRDefault="009E7D69">
      <w:pPr>
        <w:spacing w:line="252" w:lineRule="auto"/>
        <w:rPr>
          <w:sz w:val="19"/>
        </w:rPr>
        <w:sectPr w:rsidR="009E7D69">
          <w:pgSz w:w="16840" w:h="11910" w:orient="landscape"/>
          <w:pgMar w:top="880" w:right="1120" w:bottom="520" w:left="1140" w:header="531" w:footer="321" w:gutter="0"/>
          <w:cols w:space="720"/>
        </w:sectPr>
      </w:pPr>
    </w:p>
    <w:p w14:paraId="08A6A603" w14:textId="77777777" w:rsidR="009E7D69" w:rsidRDefault="009D1C5A">
      <w:pPr>
        <w:pStyle w:val="Textkrper"/>
        <w:rPr>
          <w:rFonts w:ascii="Times New Roman"/>
          <w:sz w:val="20"/>
        </w:rPr>
      </w:pPr>
      <w:r>
        <w:lastRenderedPageBreak/>
        <w:pict w14:anchorId="0DDB6D64">
          <v:shape id="_x0000_s1125" style="position:absolute;margin-left:453.7pt;margin-top:126.6pt;width:37.95pt;height:9.45pt;z-index:-86704;mso-position-horizontal-relative:page;mso-position-vertical-relative:page" coordorigin="9075,2533" coordsize="759,189" path="m9834,2533l9075,2533,9075,2721,9700,2721,9834,2533xe" fillcolor="#196bac" stroked="f">
            <v:path arrowok="t"/>
            <w10:wrap anchorx="page" anchory="page"/>
          </v:shape>
        </w:pict>
      </w:r>
      <w:r>
        <w:pict w14:anchorId="36003DA4">
          <v:shape id="_x0000_s1124" style="position:absolute;margin-left:453.7pt;margin-top:205.1pt;width:57.8pt;height:9.45pt;z-index:-86680;mso-position-horizontal-relative:page;mso-position-vertical-relative:page" coordorigin="9075,4102" coordsize="1156,189" path="m10230,4102l9075,4102,9075,4290,10096,4290,10230,4102xe" fillcolor="#20bec6" stroked="f">
            <v:path arrowok="t"/>
            <w10:wrap anchorx="page" anchory="page"/>
          </v:shape>
        </w:pict>
      </w:r>
      <w:r>
        <w:pict w14:anchorId="42498BC7">
          <v:group id="_x0000_s1121" style="position:absolute;margin-left:453.7pt;margin-top:295.55pt;width:52.15pt;height:9.45pt;z-index:-86656;mso-position-horizontal-relative:page;mso-position-vertical-relative:page" coordorigin="9075,5911" coordsize="1043,189">
            <v:shape id="_x0000_s1123" style="position:absolute;left:9074;top:5911;width:1043;height:189" coordorigin="9075,5911" coordsize="1043,189" path="m10117,5911l9075,5911,9075,6100,9983,6100,10117,5911xe" fillcolor="#72bf44" stroked="f">
              <v:path arrowok="t"/>
            </v:shape>
            <v:shape id="_x0000_s1122" type="#_x0000_t75" style="position:absolute;left:9098;top:5943;width:124;height:124">
              <v:imagedata r:id="rId21" o:title=""/>
            </v:shape>
            <w10:wrap anchorx="page" anchory="page"/>
          </v:group>
        </w:pict>
      </w:r>
    </w:p>
    <w:p w14:paraId="7C3B6940" w14:textId="77777777" w:rsidR="009E7D69" w:rsidRDefault="009E7D69">
      <w:pPr>
        <w:pStyle w:val="Textkrper"/>
        <w:spacing w:before="10" w:after="1"/>
        <w:rPr>
          <w:rFonts w:ascii="Times New Roman"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025"/>
        <w:gridCol w:w="2834"/>
        <w:gridCol w:w="2551"/>
        <w:gridCol w:w="964"/>
        <w:gridCol w:w="3118"/>
      </w:tblGrid>
      <w:tr w:rsidR="00E938A5" w14:paraId="4C23BE5B" w14:textId="77777777" w:rsidTr="00EC4098">
        <w:trPr>
          <w:trHeight w:val="604"/>
        </w:trPr>
        <w:tc>
          <w:tcPr>
            <w:tcW w:w="850" w:type="dxa"/>
            <w:tcBorders>
              <w:left w:val="single" w:sz="4" w:space="0" w:color="196BAC"/>
              <w:bottom w:val="nil"/>
            </w:tcBorders>
            <w:shd w:val="clear" w:color="auto" w:fill="196BAC"/>
            <w:vAlign w:val="center"/>
          </w:tcPr>
          <w:p w14:paraId="4099586D" w14:textId="77777777" w:rsidR="00E938A5" w:rsidRPr="005C21EE" w:rsidRDefault="00E938A5" w:rsidP="00EC4098">
            <w:pPr>
              <w:pStyle w:val="Tabellenkopf"/>
              <w:rPr>
                <w:color w:val="FFFFFF" w:themeColor="background1"/>
              </w:rPr>
            </w:pPr>
            <w:r w:rsidRPr="005C21EE">
              <w:rPr>
                <w:color w:val="FFFFFF" w:themeColor="background1"/>
              </w:rPr>
              <w:t>ca.</w:t>
            </w:r>
          </w:p>
          <w:p w14:paraId="55E22689" w14:textId="05928987" w:rsidR="00E938A5" w:rsidRPr="005C21EE" w:rsidRDefault="00E938A5" w:rsidP="00EC4098">
            <w:pPr>
              <w:pStyle w:val="Tabellenkopf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10</w:t>
            </w:r>
            <w:r w:rsidRPr="005C21EE">
              <w:rPr>
                <w:color w:val="FFFFFF" w:themeColor="background1"/>
              </w:rPr>
              <w:t xml:space="preserve"> Std.</w:t>
            </w:r>
          </w:p>
        </w:tc>
        <w:tc>
          <w:tcPr>
            <w:tcW w:w="13492" w:type="dxa"/>
            <w:gridSpan w:val="5"/>
            <w:tcBorders>
              <w:bottom w:val="nil"/>
              <w:right w:val="nil"/>
            </w:tcBorders>
            <w:shd w:val="clear" w:color="auto" w:fill="196BAC"/>
            <w:vAlign w:val="center"/>
          </w:tcPr>
          <w:p w14:paraId="5FED46E9" w14:textId="37F7F271" w:rsidR="00E938A5" w:rsidRPr="005C21EE" w:rsidRDefault="00E938A5" w:rsidP="00EC4098">
            <w:pPr>
              <w:pStyle w:val="Tabellenkopf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Kapitel 3</w:t>
            </w:r>
            <w:r w:rsidRPr="005C21EE">
              <w:rPr>
                <w:color w:val="FFFFFF" w:themeColor="background1"/>
              </w:rPr>
              <w:t>:</w:t>
            </w:r>
          </w:p>
          <w:p w14:paraId="2CC63D20" w14:textId="5890977A" w:rsidR="00E938A5" w:rsidRPr="005C21EE" w:rsidRDefault="00E938A5" w:rsidP="00EC4098">
            <w:pPr>
              <w:pStyle w:val="Tabellenkopf"/>
              <w:rPr>
                <w:color w:val="FFFFFF" w:themeColor="background1"/>
              </w:rPr>
            </w:pPr>
            <w:r w:rsidRPr="00E938A5">
              <w:rPr>
                <w:color w:val="FFFFFF" w:themeColor="background1"/>
              </w:rPr>
              <w:t>Die griechische Antike (Lernbereich 4)</w:t>
            </w:r>
          </w:p>
        </w:tc>
      </w:tr>
      <w:tr w:rsidR="00E938A5" w14:paraId="65EC9BB3" w14:textId="77777777" w:rsidTr="00EC4098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196BAC"/>
              <w:bottom w:val="nil"/>
            </w:tcBorders>
            <w:shd w:val="clear" w:color="auto" w:fill="80ADCE"/>
            <w:vAlign w:val="center"/>
          </w:tcPr>
          <w:p w14:paraId="124A78B6" w14:textId="77777777" w:rsidR="00E938A5" w:rsidRDefault="00E938A5" w:rsidP="00EC4098">
            <w:pPr>
              <w:pStyle w:val="Tabellentext"/>
              <w:ind w:left="0"/>
              <w:rPr>
                <w:rFonts w:ascii="Times New Roman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  <w:shd w:val="clear" w:color="auto" w:fill="80ADCE"/>
            <w:vAlign w:val="center"/>
          </w:tcPr>
          <w:p w14:paraId="4E0594D0" w14:textId="77777777" w:rsidR="00E938A5" w:rsidRDefault="00E938A5" w:rsidP="00EC4098">
            <w:pPr>
              <w:pStyle w:val="Tabellenkopf"/>
            </w:pPr>
            <w:r>
              <w:t xml:space="preserve">Kompetenzerwartungen im </w:t>
            </w:r>
            <w:proofErr w:type="spellStart"/>
            <w:r>
              <w:t>LehrplanPLUS</w:t>
            </w:r>
            <w:proofErr w:type="spellEnd"/>
          </w:p>
        </w:tc>
        <w:tc>
          <w:tcPr>
            <w:tcW w:w="2834" w:type="dxa"/>
            <w:tcBorders>
              <w:top w:val="nil"/>
              <w:bottom w:val="nil"/>
            </w:tcBorders>
            <w:shd w:val="clear" w:color="auto" w:fill="80ADCE"/>
            <w:vAlign w:val="center"/>
          </w:tcPr>
          <w:p w14:paraId="472AE054" w14:textId="77777777" w:rsidR="00E938A5" w:rsidRDefault="00E938A5" w:rsidP="00EC4098">
            <w:pPr>
              <w:pStyle w:val="Tabellenkopf"/>
            </w:pPr>
            <w:r>
              <w:t>Inhalte zu den Kompetenzen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80ADCE"/>
            <w:vAlign w:val="center"/>
          </w:tcPr>
          <w:p w14:paraId="52ECDE84" w14:textId="77777777" w:rsidR="00E938A5" w:rsidRDefault="00E938A5" w:rsidP="00EC4098">
            <w:pPr>
              <w:pStyle w:val="Tabellenkopf"/>
            </w:pPr>
            <w:r>
              <w:t>Thema im Schulbuch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80ADCE"/>
            <w:vAlign w:val="center"/>
          </w:tcPr>
          <w:p w14:paraId="64214C49" w14:textId="77777777" w:rsidR="00E938A5" w:rsidRDefault="00E938A5" w:rsidP="00EC4098">
            <w:pPr>
              <w:pStyle w:val="Tabellenkopf"/>
            </w:pPr>
            <w:r>
              <w:t>Seite</w:t>
            </w: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shd w:val="clear" w:color="auto" w:fill="80ADCE"/>
            <w:vAlign w:val="center"/>
          </w:tcPr>
          <w:p w14:paraId="6C7880A8" w14:textId="77777777" w:rsidR="00E938A5" w:rsidRDefault="00E938A5" w:rsidP="00EC4098">
            <w:pPr>
              <w:pStyle w:val="Tabellenkopf"/>
            </w:pPr>
            <w:r>
              <w:t>Kommentar – zentrale Aspekte</w:t>
            </w:r>
          </w:p>
        </w:tc>
      </w:tr>
      <w:tr w:rsidR="009E7D69" w14:paraId="3880C57D" w14:textId="77777777">
        <w:trPr>
          <w:trHeight w:val="1560"/>
        </w:trPr>
        <w:tc>
          <w:tcPr>
            <w:tcW w:w="850" w:type="dxa"/>
            <w:tcBorders>
              <w:top w:val="nil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180174C1" w14:textId="77777777" w:rsidR="009E7D69" w:rsidRDefault="009E7D69">
            <w:pPr>
              <w:pStyle w:val="Tabellentext"/>
              <w:ind w:left="0"/>
              <w:rPr>
                <w:rFonts w:ascii="Times New Roman"/>
              </w:rPr>
            </w:pPr>
          </w:p>
        </w:tc>
        <w:tc>
          <w:tcPr>
            <w:tcW w:w="4025" w:type="dxa"/>
            <w:tcBorders>
              <w:top w:val="nil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0AE8CBAF" w14:textId="7D55D373" w:rsidR="009E7D69" w:rsidRDefault="009D1C5A" w:rsidP="00E938A5">
            <w:pPr>
              <w:pStyle w:val="TabellentextAbstandvor"/>
            </w:pPr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nutzen die Erkenntnis, dass im ant</w:t>
            </w:r>
            <w:r>
              <w:t>i</w:t>
            </w:r>
            <w:r>
              <w:t>ken Griechenland wichtige Grundlagen der e</w:t>
            </w:r>
            <w:r>
              <w:t>u</w:t>
            </w:r>
            <w:r>
              <w:t>ropäischen Kultur geschaffen wo</w:t>
            </w:r>
            <w:r>
              <w:t>r</w:t>
            </w:r>
            <w:r>
              <w:t>den sind, um z. B. Spuren antiker Bezüge in ihrer unmittelb</w:t>
            </w:r>
            <w:r>
              <w:t>a</w:t>
            </w:r>
            <w:r>
              <w:t>ren Lebenswelt zu erfassen und in den histor</w:t>
            </w:r>
            <w:r>
              <w:t>i</w:t>
            </w:r>
            <w:r>
              <w:t>schen Kontext einz</w:t>
            </w:r>
            <w:r>
              <w:t>u</w:t>
            </w:r>
            <w:r>
              <w:t>ordnen.</w:t>
            </w:r>
          </w:p>
        </w:tc>
        <w:tc>
          <w:tcPr>
            <w:tcW w:w="2834" w:type="dxa"/>
            <w:tcBorders>
              <w:top w:val="nil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1FDABB90" w14:textId="77777777" w:rsidR="009E7D69" w:rsidRDefault="009D1C5A" w:rsidP="00E938A5">
            <w:pPr>
              <w:pStyle w:val="TabellentextAbstandvor"/>
            </w:pPr>
            <w:r>
              <w:t xml:space="preserve">Kultur der griechischen </w:t>
            </w:r>
            <w:r w:rsidRPr="00C51ADF">
              <w:rPr>
                <w:rStyle w:val="Zeichenfettkursiv"/>
              </w:rPr>
              <w:t>A</w:t>
            </w:r>
            <w:r w:rsidRPr="00C51ADF">
              <w:rPr>
                <w:rStyle w:val="Zeichenfettkursiv"/>
              </w:rPr>
              <w:t>n</w:t>
            </w:r>
            <w:r w:rsidRPr="00C51ADF">
              <w:rPr>
                <w:rStyle w:val="Zeichenfettkursiv"/>
              </w:rPr>
              <w:t>tike</w:t>
            </w:r>
            <w:r>
              <w:rPr>
                <w:rFonts w:ascii="Myriad Pro" w:hAnsi="Myriad Pro"/>
                <w:i/>
              </w:rPr>
              <w:t xml:space="preserve"> </w:t>
            </w:r>
            <w:r>
              <w:t>(z. B. Olympische Spiele, M</w:t>
            </w:r>
            <w:r>
              <w:t>y</w:t>
            </w:r>
            <w:r>
              <w:t>thos Trojanischer Krieg, religi</w:t>
            </w:r>
            <w:r>
              <w:t>ö</w:t>
            </w:r>
            <w:r>
              <w:t>se Symbole)</w:t>
            </w:r>
          </w:p>
        </w:tc>
        <w:tc>
          <w:tcPr>
            <w:tcW w:w="2551" w:type="dxa"/>
            <w:tcBorders>
              <w:top w:val="nil"/>
              <w:left w:val="single" w:sz="4" w:space="0" w:color="196BAC"/>
              <w:bottom w:val="single" w:sz="4" w:space="0" w:color="196BAC"/>
              <w:right w:val="single" w:sz="4" w:space="0" w:color="196BAC"/>
            </w:tcBorders>
            <w:shd w:val="clear" w:color="auto" w:fill="D1DFEC"/>
          </w:tcPr>
          <w:p w14:paraId="53418282" w14:textId="77777777" w:rsidR="007C442E" w:rsidRPr="006F1A03" w:rsidRDefault="007C442E" w:rsidP="007C442E">
            <w:pPr>
              <w:pStyle w:val="TabellentextAbstandvor"/>
            </w:pPr>
            <w:r>
              <w:rPr>
                <w:noProof/>
                <w:lang w:bidi="ar-SA"/>
              </w:rPr>
              <w:drawing>
                <wp:inline distT="0" distB="0" distL="0" distR="0" wp14:anchorId="13389117" wp14:editId="7C22ED5A">
                  <wp:extent cx="487680" cy="126492"/>
                  <wp:effectExtent l="0" t="0" r="0" b="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gnetten IHV_Auftakt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0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2DDB74" w14:textId="77777777" w:rsidR="009E7D69" w:rsidRDefault="009D1C5A" w:rsidP="00E938A5">
            <w:pPr>
              <w:pStyle w:val="Tabellentext"/>
            </w:pPr>
            <w:r>
              <w:t>Die griechische Antike</w:t>
            </w:r>
          </w:p>
        </w:tc>
        <w:tc>
          <w:tcPr>
            <w:tcW w:w="964" w:type="dxa"/>
            <w:tcBorders>
              <w:top w:val="nil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614899D3" w14:textId="77777777" w:rsidR="009E7D69" w:rsidRDefault="009D1C5A" w:rsidP="00E938A5">
            <w:pPr>
              <w:pStyle w:val="TabellentextAbstandvor"/>
            </w:pPr>
            <w:r>
              <w:t>62/63</w:t>
            </w:r>
          </w:p>
        </w:tc>
        <w:tc>
          <w:tcPr>
            <w:tcW w:w="3118" w:type="dxa"/>
            <w:tcBorders>
              <w:top w:val="nil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394225B2" w14:textId="77777777" w:rsidR="009E7D69" w:rsidRDefault="009D1C5A" w:rsidP="00E938A5">
            <w:pPr>
              <w:pStyle w:val="TabellentextAbstandvor"/>
            </w:pPr>
            <w:r>
              <w:t>Bezüge zwischen griechischer Ant</w:t>
            </w:r>
            <w:r>
              <w:t>i</w:t>
            </w:r>
            <w:r>
              <w:t>ke einerseits und Gegenwart bzw.</w:t>
            </w:r>
          </w:p>
          <w:p w14:paraId="39ACE2AC" w14:textId="609DF124" w:rsidR="009E7D69" w:rsidRDefault="009D1C5A" w:rsidP="00E938A5">
            <w:pPr>
              <w:pStyle w:val="TabellentextAbstandnach"/>
            </w:pPr>
            <w:r>
              <w:t>Geschichtskultur andererseits; Spannungsfeld zwischen einze</w:t>
            </w:r>
            <w:r>
              <w:t>l</w:t>
            </w:r>
            <w:r>
              <w:t>nen Stadtstaaten und gesamtgriech</w:t>
            </w:r>
            <w:r>
              <w:t>i</w:t>
            </w:r>
            <w:r>
              <w:t>schem Zusammengehörigkeitsg</w:t>
            </w:r>
            <w:r>
              <w:t>e</w:t>
            </w:r>
            <w:r>
              <w:t>fühl</w:t>
            </w:r>
          </w:p>
        </w:tc>
      </w:tr>
      <w:tr w:rsidR="009E7D69" w14:paraId="58F04E9E" w14:textId="77777777">
        <w:trPr>
          <w:trHeight w:val="1799"/>
        </w:trPr>
        <w:tc>
          <w:tcPr>
            <w:tcW w:w="850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3F25208E" w14:textId="77777777" w:rsidR="009E7D69" w:rsidRDefault="009E7D69">
            <w:pPr>
              <w:pStyle w:val="Tabellentext"/>
              <w:ind w:left="0"/>
              <w:rPr>
                <w:rFonts w:ascii="Times New Roman"/>
              </w:rPr>
            </w:pPr>
          </w:p>
        </w:tc>
        <w:tc>
          <w:tcPr>
            <w:tcW w:w="4025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0E5EC0C1" w14:textId="2638D06A" w:rsidR="009E7D69" w:rsidRDefault="009D1C5A" w:rsidP="00E938A5">
            <w:pPr>
              <w:pStyle w:val="TabellentextAbstandvor"/>
            </w:pPr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erarbeiten zentrale Aussagen e</w:t>
            </w:r>
            <w:r>
              <w:t>i</w:t>
            </w:r>
            <w:r>
              <w:t>ner einfachen Geschichtskarte, um u. a. aufzuze</w:t>
            </w:r>
            <w:r>
              <w:t>i</w:t>
            </w:r>
            <w:r>
              <w:t>gen, wie die landschaftliche B</w:t>
            </w:r>
            <w:r>
              <w:t>e</w:t>
            </w:r>
            <w:r>
              <w:t xml:space="preserve">schaffenheit Griechenlands das Entstehen der </w:t>
            </w:r>
            <w:r w:rsidRPr="00E938A5">
              <w:rPr>
                <w:rStyle w:val="Zeichenfettkursiv"/>
              </w:rPr>
              <w:t>Poleis</w:t>
            </w:r>
            <w:r>
              <w:rPr>
                <w:rFonts w:ascii="Myriad Pro" w:hAnsi="Myriad Pro"/>
                <w:i/>
              </w:rPr>
              <w:t xml:space="preserve"> </w:t>
            </w:r>
            <w:r>
              <w:t>b</w:t>
            </w:r>
            <w:r>
              <w:t>e</w:t>
            </w:r>
            <w:r>
              <w:t>günstigte.</w:t>
            </w:r>
          </w:p>
          <w:p w14:paraId="6415656E" w14:textId="77777777" w:rsidR="009E7D69" w:rsidRDefault="009D1C5A" w:rsidP="00E938A5">
            <w:pPr>
              <w:pStyle w:val="Tabellentext"/>
            </w:pPr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wenden folgende Grundlegende D</w:t>
            </w:r>
            <w:r>
              <w:t>a</w:t>
            </w:r>
            <w:r>
              <w:t xml:space="preserve">ten und Begriffe […] an: </w:t>
            </w:r>
            <w:r w:rsidRPr="00C51ADF">
              <w:rPr>
                <w:rStyle w:val="Zeichenfettkursiv"/>
              </w:rPr>
              <w:t>Antike, Polis</w:t>
            </w:r>
            <w:r>
              <w:t>.</w:t>
            </w:r>
          </w:p>
        </w:tc>
        <w:tc>
          <w:tcPr>
            <w:tcW w:w="2834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23E12B71" w14:textId="77777777" w:rsidR="009E7D69" w:rsidRDefault="009D1C5A" w:rsidP="00E938A5">
            <w:pPr>
              <w:pStyle w:val="TabellentextAbstandvor"/>
              <w:rPr>
                <w:rFonts w:ascii="Myriad Pro"/>
                <w:i/>
              </w:rPr>
            </w:pPr>
            <w:r>
              <w:t xml:space="preserve">Landesnatur, </w:t>
            </w:r>
            <w:r w:rsidRPr="00C51ADF">
              <w:rPr>
                <w:rStyle w:val="Zeichenfettkursiv"/>
              </w:rPr>
              <w:t>Polis</w:t>
            </w:r>
          </w:p>
        </w:tc>
        <w:tc>
          <w:tcPr>
            <w:tcW w:w="2551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  <w:shd w:val="clear" w:color="auto" w:fill="D1DFEC"/>
          </w:tcPr>
          <w:p w14:paraId="0438C148" w14:textId="77777777" w:rsidR="00273A8F" w:rsidRPr="00C51C7C" w:rsidRDefault="00273A8F" w:rsidP="00273A8F">
            <w:pPr>
              <w:pStyle w:val="TabellentextAbstandvor"/>
            </w:pPr>
            <w:r>
              <w:rPr>
                <w:noProof/>
                <w:lang w:bidi="ar-SA"/>
              </w:rPr>
              <w:drawing>
                <wp:inline distT="0" distB="0" distL="0" distR="0" wp14:anchorId="105BA23E" wp14:editId="266BCD66">
                  <wp:extent cx="749808" cy="134112"/>
                  <wp:effectExtent l="0" t="0" r="0" b="0"/>
                  <wp:docPr id="22" name="Bild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gnetten IHV_Orientierung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808" cy="134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FB815D" w14:textId="77777777" w:rsidR="009E7D69" w:rsidRDefault="009D1C5A" w:rsidP="00E938A5">
            <w:pPr>
              <w:pStyle w:val="Tabellentext"/>
            </w:pPr>
            <w:r>
              <w:t>Das antike Griechenland</w:t>
            </w:r>
          </w:p>
        </w:tc>
        <w:tc>
          <w:tcPr>
            <w:tcW w:w="964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5A9EB8C1" w14:textId="77777777" w:rsidR="009E7D69" w:rsidRDefault="009D1C5A" w:rsidP="00E938A5">
            <w:pPr>
              <w:pStyle w:val="TabellentextAbstandvor"/>
            </w:pPr>
            <w:r>
              <w:t>64/65</w:t>
            </w:r>
          </w:p>
        </w:tc>
        <w:tc>
          <w:tcPr>
            <w:tcW w:w="3118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1622BA81" w14:textId="77777777" w:rsidR="009E7D69" w:rsidRDefault="009D1C5A" w:rsidP="00E938A5">
            <w:pPr>
              <w:pStyle w:val="TabellentextAbstandvor"/>
            </w:pPr>
            <w:r>
              <w:t>Räumliche und zeitliche Einor</w:t>
            </w:r>
            <w:r>
              <w:t>d</w:t>
            </w:r>
            <w:r>
              <w:t>nung:</w:t>
            </w:r>
          </w:p>
          <w:p w14:paraId="4D599A0A" w14:textId="77777777" w:rsidR="009E7D69" w:rsidRDefault="009D1C5A" w:rsidP="00E938A5">
            <w:pPr>
              <w:pStyle w:val="Tabellentext"/>
            </w:pPr>
            <w:r>
              <w:t>Welcher Zusammenhang b</w:t>
            </w:r>
            <w:r>
              <w:t>e</w:t>
            </w:r>
            <w:r>
              <w:t>steht zwischen der Landesn</w:t>
            </w:r>
            <w:r>
              <w:t>a</w:t>
            </w:r>
            <w:r>
              <w:t>tur und der Entstehung von</w:t>
            </w:r>
            <w:r>
              <w:rPr>
                <w:spacing w:val="-2"/>
              </w:rPr>
              <w:t xml:space="preserve"> </w:t>
            </w:r>
            <w:r>
              <w:t>Stadtstaaten?</w:t>
            </w:r>
          </w:p>
          <w:p w14:paraId="01774DCC" w14:textId="373D3498" w:rsidR="009E7D69" w:rsidRDefault="009D1C5A" w:rsidP="00E938A5">
            <w:pPr>
              <w:pStyle w:val="TabellentextAbstandnach"/>
            </w:pPr>
            <w:r>
              <w:t>Wissenschaftliche und kult</w:t>
            </w:r>
            <w:r>
              <w:t>u</w:t>
            </w:r>
            <w:r>
              <w:t xml:space="preserve">relle Bezüge zwischen griechischer </w:t>
            </w:r>
            <w:r w:rsidR="00387D5D">
              <w:br/>
            </w:r>
            <w:r>
              <w:t>Ant</w:t>
            </w:r>
            <w:r>
              <w:t>i</w:t>
            </w:r>
            <w:r>
              <w:t>ke und heute</w:t>
            </w:r>
          </w:p>
        </w:tc>
      </w:tr>
      <w:tr w:rsidR="009E7D69" w14:paraId="0EF1555C" w14:textId="77777777">
        <w:trPr>
          <w:trHeight w:val="2279"/>
        </w:trPr>
        <w:tc>
          <w:tcPr>
            <w:tcW w:w="850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1604F67E" w14:textId="77777777" w:rsidR="009E7D69" w:rsidRDefault="009E7D69">
            <w:pPr>
              <w:pStyle w:val="Tabellentext"/>
              <w:ind w:left="0"/>
              <w:rPr>
                <w:rFonts w:ascii="Times New Roman"/>
              </w:rPr>
            </w:pPr>
          </w:p>
        </w:tc>
        <w:tc>
          <w:tcPr>
            <w:tcW w:w="4025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5770FEB6" w14:textId="42178F40" w:rsidR="009E7D69" w:rsidRDefault="009D1C5A" w:rsidP="00E938A5">
            <w:pPr>
              <w:pStyle w:val="TabellentextAbstandvor"/>
            </w:pPr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erarbeiten zentrale Aussagen e</w:t>
            </w:r>
            <w:r>
              <w:t>i</w:t>
            </w:r>
            <w:r>
              <w:t>ner einfachen Geschichtskarte, um u. a. aufzuze</w:t>
            </w:r>
            <w:r>
              <w:t>i</w:t>
            </w:r>
            <w:r>
              <w:t>gen, wie die landschaftliche B</w:t>
            </w:r>
            <w:r>
              <w:t>e</w:t>
            </w:r>
            <w:r>
              <w:t xml:space="preserve">schaffenheit Griechenlands das Entstehen der </w:t>
            </w:r>
            <w:r w:rsidRPr="00E938A5">
              <w:rPr>
                <w:rStyle w:val="Zeichenfettkursiv"/>
              </w:rPr>
              <w:t>Poleis</w:t>
            </w:r>
            <w:r>
              <w:rPr>
                <w:rFonts w:ascii="Myriad Pro" w:hAnsi="Myriad Pro"/>
                <w:i/>
              </w:rPr>
              <w:t xml:space="preserve"> </w:t>
            </w:r>
            <w:r w:rsidR="00387D5D">
              <w:rPr>
                <w:rFonts w:ascii="Myriad Pro" w:hAnsi="Myriad Pro"/>
                <w:i/>
              </w:rPr>
              <w:br/>
            </w:r>
            <w:r>
              <w:t>b</w:t>
            </w:r>
            <w:r>
              <w:t>e</w:t>
            </w:r>
            <w:r>
              <w:t>günstigte.</w:t>
            </w:r>
          </w:p>
          <w:p w14:paraId="24E87C23" w14:textId="1CDF5089" w:rsidR="009E7D69" w:rsidRDefault="009D1C5A" w:rsidP="00E938A5">
            <w:pPr>
              <w:pStyle w:val="Tabellentext"/>
            </w:pPr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wenden folgende Grundlegende </w:t>
            </w:r>
            <w:r w:rsidR="00387D5D">
              <w:br/>
            </w:r>
            <w:r>
              <w:t>D</w:t>
            </w:r>
            <w:r>
              <w:t>a</w:t>
            </w:r>
            <w:r>
              <w:t xml:space="preserve">ten und Begriffe […] an: </w:t>
            </w:r>
            <w:r w:rsidRPr="00C51ADF">
              <w:rPr>
                <w:rStyle w:val="Zeichenfettkursiv"/>
              </w:rPr>
              <w:t>Migration</w:t>
            </w:r>
            <w:r>
              <w:t>.</w:t>
            </w:r>
          </w:p>
        </w:tc>
        <w:tc>
          <w:tcPr>
            <w:tcW w:w="2834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05EF1366" w14:textId="70102A8C" w:rsidR="009E7D69" w:rsidRDefault="009D1C5A" w:rsidP="00E938A5">
            <w:pPr>
              <w:pStyle w:val="TabellentextAbstandvor"/>
            </w:pPr>
            <w:r>
              <w:t xml:space="preserve">Landesnatur, </w:t>
            </w:r>
            <w:r w:rsidRPr="00C51ADF">
              <w:rPr>
                <w:rStyle w:val="Zeichenfettkursiv"/>
              </w:rPr>
              <w:t>Polis</w:t>
            </w:r>
            <w:r>
              <w:t xml:space="preserve">, </w:t>
            </w:r>
            <w:r w:rsidR="00387D5D">
              <w:br/>
            </w:r>
            <w:r>
              <w:t>Kolonisat</w:t>
            </w:r>
            <w:r>
              <w:t>i</w:t>
            </w:r>
            <w:r>
              <w:t>on</w:t>
            </w:r>
          </w:p>
        </w:tc>
        <w:tc>
          <w:tcPr>
            <w:tcW w:w="2551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  <w:shd w:val="clear" w:color="auto" w:fill="D1DFEC"/>
          </w:tcPr>
          <w:p w14:paraId="6D54401B" w14:textId="77777777" w:rsidR="007C442E" w:rsidRPr="00C51C7C" w:rsidRDefault="007C442E" w:rsidP="007C442E">
            <w:pPr>
              <w:pStyle w:val="TabellentextAbstandvor"/>
            </w:pPr>
            <w:r w:rsidRPr="00C51C7C">
              <w:drawing>
                <wp:inline distT="0" distB="0" distL="0" distR="0" wp14:anchorId="542C3515" wp14:editId="3EFD4869">
                  <wp:extent cx="693420" cy="131064"/>
                  <wp:effectExtent l="0" t="0" r="0" b="0"/>
                  <wp:docPr id="18" name="Bild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gnetten IHV_Methode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420" cy="131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8A5D67" w14:textId="77777777" w:rsidR="009E7D69" w:rsidRDefault="009D1C5A" w:rsidP="00E938A5">
            <w:pPr>
              <w:pStyle w:val="Tabellentext"/>
            </w:pPr>
            <w:r>
              <w:t>Geschichtskarten lesen</w:t>
            </w:r>
          </w:p>
          <w:p w14:paraId="1E2E23F1" w14:textId="77777777" w:rsidR="009E7D69" w:rsidRDefault="009E7D69" w:rsidP="00E938A5">
            <w:pPr>
              <w:pStyle w:val="Tabellentext"/>
              <w:rPr>
                <w:rFonts w:ascii="Times New Roman"/>
                <w:sz w:val="21"/>
              </w:rPr>
            </w:pPr>
          </w:p>
          <w:p w14:paraId="6B25A133" w14:textId="77777777" w:rsidR="009E7D69" w:rsidRDefault="009D1C5A" w:rsidP="00E938A5">
            <w:pPr>
              <w:pStyle w:val="Tabellentext"/>
            </w:pPr>
            <w:r>
              <w:t>Griechen siedeln rund ums Mittelmeer</w:t>
            </w:r>
          </w:p>
        </w:tc>
        <w:tc>
          <w:tcPr>
            <w:tcW w:w="964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1DA61AC4" w14:textId="77777777" w:rsidR="009E7D69" w:rsidRDefault="009D1C5A" w:rsidP="00E938A5">
            <w:pPr>
              <w:pStyle w:val="TabellentextAbstandvor"/>
            </w:pPr>
            <w:r>
              <w:t>66/67</w:t>
            </w:r>
          </w:p>
          <w:p w14:paraId="085D80C9" w14:textId="77777777" w:rsidR="009E7D69" w:rsidRDefault="009E7D69" w:rsidP="00E938A5">
            <w:pPr>
              <w:pStyle w:val="Tabellentext"/>
              <w:rPr>
                <w:rFonts w:ascii="Times New Roman"/>
              </w:rPr>
            </w:pPr>
          </w:p>
          <w:p w14:paraId="06225F9D" w14:textId="77777777" w:rsidR="009E7D69" w:rsidRDefault="009E7D69" w:rsidP="00E938A5">
            <w:pPr>
              <w:pStyle w:val="Tabellentext"/>
              <w:rPr>
                <w:rFonts w:ascii="Times New Roman"/>
                <w:sz w:val="20"/>
              </w:rPr>
            </w:pPr>
          </w:p>
          <w:p w14:paraId="6FBAAD2D" w14:textId="77777777" w:rsidR="009E7D69" w:rsidRDefault="009D1C5A" w:rsidP="00E938A5">
            <w:pPr>
              <w:pStyle w:val="Tabellentext"/>
            </w:pPr>
            <w:r>
              <w:t>68/69</w:t>
            </w:r>
          </w:p>
        </w:tc>
        <w:tc>
          <w:tcPr>
            <w:tcW w:w="3118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67927874" w14:textId="5ACEF8D3" w:rsidR="009E7D69" w:rsidRDefault="009D1C5A" w:rsidP="00E938A5">
            <w:pPr>
              <w:pStyle w:val="TabellentextAbstandvor"/>
            </w:pPr>
            <w:r>
              <w:t>Analyse einer einfachen G</w:t>
            </w:r>
            <w:r>
              <w:t>e</w:t>
            </w:r>
            <w:r>
              <w:t>schichtskarte: Verbreitung griech</w:t>
            </w:r>
            <w:r>
              <w:t>i</w:t>
            </w:r>
            <w:r>
              <w:t>scher Poleis an den Küsten des Mittelmeers</w:t>
            </w:r>
          </w:p>
          <w:p w14:paraId="7923E390" w14:textId="77777777" w:rsidR="009E7D69" w:rsidRDefault="009D1C5A" w:rsidP="00E938A5">
            <w:pPr>
              <w:pStyle w:val="Tabellentext"/>
            </w:pPr>
            <w:r>
              <w:t>Der spätere Vergleich mit m</w:t>
            </w:r>
            <w:r>
              <w:t>o</w:t>
            </w:r>
            <w:r>
              <w:t>derner politischer Karte verdeu</w:t>
            </w:r>
            <w:r>
              <w:t>t</w:t>
            </w:r>
            <w:r>
              <w:t>licht die unterschiedlichen Schwerpunkte der Karten.</w:t>
            </w:r>
          </w:p>
          <w:p w14:paraId="70DDFAF4" w14:textId="77777777" w:rsidR="009E7D69" w:rsidRDefault="009D1C5A" w:rsidP="00E938A5">
            <w:pPr>
              <w:pStyle w:val="TabellentextAbstandnach"/>
            </w:pPr>
            <w:r>
              <w:t>Ursachen und Durchführung eines Kolonisationsprojekts</w:t>
            </w:r>
          </w:p>
        </w:tc>
      </w:tr>
      <w:tr w:rsidR="009E7D69" w14:paraId="2E1647A9" w14:textId="77777777">
        <w:trPr>
          <w:trHeight w:val="2519"/>
        </w:trPr>
        <w:tc>
          <w:tcPr>
            <w:tcW w:w="850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5B64617E" w14:textId="77777777" w:rsidR="009E7D69" w:rsidRDefault="009E7D69">
            <w:pPr>
              <w:pStyle w:val="Tabellentext"/>
              <w:ind w:left="0"/>
              <w:rPr>
                <w:rFonts w:ascii="Times New Roman"/>
              </w:rPr>
            </w:pPr>
          </w:p>
        </w:tc>
        <w:tc>
          <w:tcPr>
            <w:tcW w:w="4025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34FD0C05" w14:textId="3E2159C8" w:rsidR="009E7D69" w:rsidRDefault="009D1C5A" w:rsidP="00E938A5">
            <w:pPr>
              <w:pStyle w:val="TabellentextAbstandvor"/>
            </w:pPr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nutzen die Erkenntnis, dass im ant</w:t>
            </w:r>
            <w:r>
              <w:t>i</w:t>
            </w:r>
            <w:r>
              <w:t xml:space="preserve">ken Griechenland wichtige Grundlagen der </w:t>
            </w:r>
            <w:r w:rsidR="00387D5D">
              <w:br/>
            </w:r>
            <w:r>
              <w:t>europäischen Kultur geschaffen wo</w:t>
            </w:r>
            <w:r>
              <w:t>r</w:t>
            </w:r>
            <w:r>
              <w:t>den sind, um z. B. Spuren antiker Bezüge in ihrer unmi</w:t>
            </w:r>
            <w:r>
              <w:t>t</w:t>
            </w:r>
            <w:r>
              <w:t>telbaren Lebenswelt zu erfassen und in den historischen Kontext einz</w:t>
            </w:r>
            <w:r>
              <w:t>u</w:t>
            </w:r>
            <w:r>
              <w:t>ordnen.</w:t>
            </w:r>
          </w:p>
          <w:p w14:paraId="6AC2EF36" w14:textId="3753B091" w:rsidR="009E7D69" w:rsidRDefault="009D1C5A" w:rsidP="00E938A5">
            <w:pPr>
              <w:pStyle w:val="Tabellentext"/>
            </w:pPr>
            <w:r w:rsidRPr="00C51ADF">
              <w:rPr>
                <w:rStyle w:val="Zeichenblaufettkursiv"/>
              </w:rPr>
              <w:t>Lernbereich 1: Methoden und Arbeitstec</w:t>
            </w:r>
            <w:r w:rsidRPr="00C51ADF">
              <w:rPr>
                <w:rStyle w:val="Zeichenblaufettkursiv"/>
              </w:rPr>
              <w:t>h</w:t>
            </w:r>
            <w:r w:rsidRPr="00C51ADF">
              <w:rPr>
                <w:rStyle w:val="Zeichenblaufettkursiv"/>
              </w:rPr>
              <w:t>niken</w:t>
            </w:r>
            <w:r>
              <w:rPr>
                <w:rFonts w:ascii="Myriad Pro" w:hAnsi="Myriad Pro"/>
                <w:i/>
                <w:color w:val="196BAC"/>
              </w:rPr>
              <w:t xml:space="preserve"> </w:t>
            </w:r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bilden mithilfe von Quellen und Darstellungen einfache </w:t>
            </w:r>
            <w:r w:rsidRPr="00C51ADF">
              <w:rPr>
                <w:rStyle w:val="Zeichenfettkursiv"/>
              </w:rPr>
              <w:t>historische Narrati</w:t>
            </w:r>
            <w:r w:rsidRPr="00C51ADF">
              <w:rPr>
                <w:rStyle w:val="Zeichenfettkursiv"/>
              </w:rPr>
              <w:t>o</w:t>
            </w:r>
            <w:r w:rsidRPr="00C51ADF">
              <w:rPr>
                <w:rStyle w:val="Zeichenfettkursiv"/>
              </w:rPr>
              <w:t>nen</w:t>
            </w:r>
            <w:r>
              <w:t xml:space="preserve">, ggf. auch </w:t>
            </w:r>
            <w:r w:rsidRPr="00C51ADF">
              <w:rPr>
                <w:rStyle w:val="Zeichenfettkursiv"/>
              </w:rPr>
              <w:t xml:space="preserve">mit </w:t>
            </w:r>
            <w:proofErr w:type="spellStart"/>
            <w:r w:rsidRPr="00C51ADF">
              <w:rPr>
                <w:rStyle w:val="Zeichenfettkursiv"/>
              </w:rPr>
              <w:t>gestalt</w:t>
            </w:r>
            <w:r w:rsidRPr="00C51ADF">
              <w:rPr>
                <w:rStyle w:val="Zeichenfettkursiv"/>
              </w:rPr>
              <w:t>e</w:t>
            </w:r>
            <w:r w:rsidRPr="00C51ADF">
              <w:rPr>
                <w:rStyle w:val="Zeichenfettkursiv"/>
              </w:rPr>
              <w:t>risch­kreativem</w:t>
            </w:r>
            <w:proofErr w:type="spellEnd"/>
            <w:r w:rsidRPr="00C51ADF">
              <w:rPr>
                <w:rStyle w:val="Zeichenfettkursiv"/>
              </w:rPr>
              <w:t xml:space="preserve"> Anspruch</w:t>
            </w:r>
            <w:r>
              <w:t>.</w:t>
            </w:r>
          </w:p>
        </w:tc>
        <w:tc>
          <w:tcPr>
            <w:tcW w:w="2834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535FCAD3" w14:textId="77777777" w:rsidR="009E7D69" w:rsidRDefault="009D1C5A" w:rsidP="00E938A5">
            <w:pPr>
              <w:pStyle w:val="TabellentextAbstandvor"/>
            </w:pPr>
            <w:r>
              <w:t>Kultur der griechischen Antike (z. B. Olympische Spiele)</w:t>
            </w:r>
          </w:p>
        </w:tc>
        <w:tc>
          <w:tcPr>
            <w:tcW w:w="2551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  <w:shd w:val="clear" w:color="auto" w:fill="D1DFEC"/>
          </w:tcPr>
          <w:p w14:paraId="1CF4E32F" w14:textId="77777777" w:rsidR="009E7D69" w:rsidRDefault="009D1C5A" w:rsidP="00E938A5">
            <w:pPr>
              <w:pStyle w:val="TabellentextAbstandvor"/>
            </w:pPr>
            <w:r>
              <w:t>Olympia – Gottesdienst und Sportereignis</w:t>
            </w:r>
          </w:p>
        </w:tc>
        <w:tc>
          <w:tcPr>
            <w:tcW w:w="964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79BC5671" w14:textId="77777777" w:rsidR="009E7D69" w:rsidRDefault="009D1C5A" w:rsidP="00E938A5">
            <w:pPr>
              <w:pStyle w:val="TabellentextAbstandvor"/>
            </w:pPr>
            <w:r>
              <w:t>70/71</w:t>
            </w:r>
          </w:p>
        </w:tc>
        <w:tc>
          <w:tcPr>
            <w:tcW w:w="3118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494D1B1F" w14:textId="77777777" w:rsidR="009E7D69" w:rsidRDefault="009D1C5A" w:rsidP="00E938A5">
            <w:pPr>
              <w:pStyle w:val="TabellentextAbstandvor"/>
            </w:pPr>
            <w:r>
              <w:t>Bedeutung der Olympischen Spiele für die Gemeinschaft der Griechen bzw. die„Weltgemeinschaft“ heute; Förderung der narrativen Komp</w:t>
            </w:r>
            <w:r>
              <w:t>e</w:t>
            </w:r>
            <w:r>
              <w:t>tenz (AA 5)</w:t>
            </w:r>
          </w:p>
        </w:tc>
      </w:tr>
    </w:tbl>
    <w:p w14:paraId="27C7D83E" w14:textId="77777777" w:rsidR="009E7D69" w:rsidRDefault="009E7D69">
      <w:pPr>
        <w:spacing w:line="252" w:lineRule="auto"/>
        <w:rPr>
          <w:sz w:val="19"/>
        </w:rPr>
        <w:sectPr w:rsidR="009E7D69">
          <w:pgSz w:w="16840" w:h="11910" w:orient="landscape"/>
          <w:pgMar w:top="880" w:right="1120" w:bottom="520" w:left="1140" w:header="531" w:footer="321" w:gutter="0"/>
          <w:cols w:space="720"/>
        </w:sectPr>
      </w:pPr>
    </w:p>
    <w:p w14:paraId="38BF7EB1" w14:textId="77777777" w:rsidR="009E7D69" w:rsidRDefault="009E7D69">
      <w:pPr>
        <w:pStyle w:val="Textkrper"/>
        <w:rPr>
          <w:rFonts w:ascii="Times New Roman"/>
          <w:sz w:val="20"/>
        </w:rPr>
      </w:pPr>
    </w:p>
    <w:p w14:paraId="256C20AC" w14:textId="77777777" w:rsidR="009E7D69" w:rsidRDefault="009E7D69">
      <w:pPr>
        <w:pStyle w:val="Textkrper"/>
        <w:spacing w:before="10" w:after="1"/>
        <w:rPr>
          <w:rFonts w:ascii="Times New Roman"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025"/>
        <w:gridCol w:w="2834"/>
        <w:gridCol w:w="2551"/>
        <w:gridCol w:w="964"/>
        <w:gridCol w:w="3118"/>
      </w:tblGrid>
      <w:tr w:rsidR="001B01B0" w14:paraId="4B658D24" w14:textId="77777777" w:rsidTr="00EC4098">
        <w:trPr>
          <w:trHeight w:val="604"/>
        </w:trPr>
        <w:tc>
          <w:tcPr>
            <w:tcW w:w="850" w:type="dxa"/>
            <w:tcBorders>
              <w:left w:val="single" w:sz="4" w:space="0" w:color="196BAC"/>
              <w:bottom w:val="nil"/>
            </w:tcBorders>
            <w:shd w:val="clear" w:color="auto" w:fill="196BAC"/>
            <w:vAlign w:val="center"/>
          </w:tcPr>
          <w:p w14:paraId="47BDBEDE" w14:textId="77777777" w:rsidR="001B01B0" w:rsidRPr="005C21EE" w:rsidRDefault="001B01B0" w:rsidP="00EC4098">
            <w:pPr>
              <w:pStyle w:val="Tabellenkopf"/>
              <w:rPr>
                <w:color w:val="FFFFFF" w:themeColor="background1"/>
              </w:rPr>
            </w:pPr>
            <w:r w:rsidRPr="005C21EE">
              <w:rPr>
                <w:color w:val="FFFFFF" w:themeColor="background1"/>
              </w:rPr>
              <w:t>ca.</w:t>
            </w:r>
          </w:p>
          <w:p w14:paraId="5550375E" w14:textId="77777777" w:rsidR="001B01B0" w:rsidRPr="005C21EE" w:rsidRDefault="001B01B0" w:rsidP="00EC4098">
            <w:pPr>
              <w:pStyle w:val="Tabellenkopf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10</w:t>
            </w:r>
            <w:r w:rsidRPr="005C21EE">
              <w:rPr>
                <w:color w:val="FFFFFF" w:themeColor="background1"/>
              </w:rPr>
              <w:t xml:space="preserve"> Std.</w:t>
            </w:r>
          </w:p>
        </w:tc>
        <w:tc>
          <w:tcPr>
            <w:tcW w:w="13492" w:type="dxa"/>
            <w:gridSpan w:val="5"/>
            <w:tcBorders>
              <w:bottom w:val="nil"/>
              <w:right w:val="nil"/>
            </w:tcBorders>
            <w:shd w:val="clear" w:color="auto" w:fill="196BAC"/>
            <w:vAlign w:val="center"/>
          </w:tcPr>
          <w:p w14:paraId="0169007F" w14:textId="77777777" w:rsidR="001B01B0" w:rsidRPr="005C21EE" w:rsidRDefault="001B01B0" w:rsidP="00EC4098">
            <w:pPr>
              <w:pStyle w:val="Tabellenkopf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Kapitel 3</w:t>
            </w:r>
            <w:r w:rsidRPr="005C21EE">
              <w:rPr>
                <w:color w:val="FFFFFF" w:themeColor="background1"/>
              </w:rPr>
              <w:t>:</w:t>
            </w:r>
          </w:p>
          <w:p w14:paraId="3444B877" w14:textId="77777777" w:rsidR="001B01B0" w:rsidRPr="005C21EE" w:rsidRDefault="001B01B0" w:rsidP="00EC4098">
            <w:pPr>
              <w:pStyle w:val="Tabellenkopf"/>
              <w:rPr>
                <w:color w:val="FFFFFF" w:themeColor="background1"/>
              </w:rPr>
            </w:pPr>
            <w:r w:rsidRPr="00E938A5">
              <w:rPr>
                <w:color w:val="FFFFFF" w:themeColor="background1"/>
              </w:rPr>
              <w:t>Die griechische Antike (Lernbereich 4)</w:t>
            </w:r>
          </w:p>
        </w:tc>
      </w:tr>
      <w:tr w:rsidR="001B01B0" w14:paraId="7A0CDFD0" w14:textId="77777777" w:rsidTr="00EC4098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196BAC"/>
              <w:bottom w:val="nil"/>
            </w:tcBorders>
            <w:shd w:val="clear" w:color="auto" w:fill="80ADCE"/>
            <w:vAlign w:val="center"/>
          </w:tcPr>
          <w:p w14:paraId="11E4703D" w14:textId="77777777" w:rsidR="001B01B0" w:rsidRDefault="001B01B0" w:rsidP="00EC4098">
            <w:pPr>
              <w:pStyle w:val="Tabellentext"/>
              <w:ind w:left="0"/>
              <w:rPr>
                <w:rFonts w:ascii="Times New Roman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  <w:shd w:val="clear" w:color="auto" w:fill="80ADCE"/>
            <w:vAlign w:val="center"/>
          </w:tcPr>
          <w:p w14:paraId="03B2A157" w14:textId="77777777" w:rsidR="001B01B0" w:rsidRDefault="001B01B0" w:rsidP="00EC4098">
            <w:pPr>
              <w:pStyle w:val="Tabellenkopf"/>
            </w:pPr>
            <w:r>
              <w:t xml:space="preserve">Kompetenzerwartungen im </w:t>
            </w:r>
            <w:proofErr w:type="spellStart"/>
            <w:r>
              <w:t>LehrplanPLUS</w:t>
            </w:r>
            <w:proofErr w:type="spellEnd"/>
          </w:p>
        </w:tc>
        <w:tc>
          <w:tcPr>
            <w:tcW w:w="2834" w:type="dxa"/>
            <w:tcBorders>
              <w:top w:val="nil"/>
              <w:bottom w:val="nil"/>
            </w:tcBorders>
            <w:shd w:val="clear" w:color="auto" w:fill="80ADCE"/>
            <w:vAlign w:val="center"/>
          </w:tcPr>
          <w:p w14:paraId="76E43D86" w14:textId="77777777" w:rsidR="001B01B0" w:rsidRDefault="001B01B0" w:rsidP="00EC4098">
            <w:pPr>
              <w:pStyle w:val="Tabellenkopf"/>
            </w:pPr>
            <w:r>
              <w:t>Inhalte zu den Kompetenzen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80ADCE"/>
            <w:vAlign w:val="center"/>
          </w:tcPr>
          <w:p w14:paraId="2D19435A" w14:textId="77777777" w:rsidR="001B01B0" w:rsidRDefault="001B01B0" w:rsidP="00EC4098">
            <w:pPr>
              <w:pStyle w:val="Tabellenkopf"/>
            </w:pPr>
            <w:r>
              <w:t>Thema im Schulbuch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80ADCE"/>
            <w:vAlign w:val="center"/>
          </w:tcPr>
          <w:p w14:paraId="3D39AF55" w14:textId="77777777" w:rsidR="001B01B0" w:rsidRDefault="001B01B0" w:rsidP="00EC4098">
            <w:pPr>
              <w:pStyle w:val="Tabellenkopf"/>
            </w:pPr>
            <w:r>
              <w:t>Seite</w:t>
            </w: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shd w:val="clear" w:color="auto" w:fill="80ADCE"/>
            <w:vAlign w:val="center"/>
          </w:tcPr>
          <w:p w14:paraId="69082F56" w14:textId="77777777" w:rsidR="001B01B0" w:rsidRDefault="001B01B0" w:rsidP="00EC4098">
            <w:pPr>
              <w:pStyle w:val="Tabellenkopf"/>
            </w:pPr>
            <w:r>
              <w:t>Kommentar – zentrale Aspekte</w:t>
            </w:r>
          </w:p>
        </w:tc>
      </w:tr>
      <w:tr w:rsidR="009E7D69" w14:paraId="6C43C5DB" w14:textId="77777777">
        <w:trPr>
          <w:trHeight w:val="2760"/>
        </w:trPr>
        <w:tc>
          <w:tcPr>
            <w:tcW w:w="850" w:type="dxa"/>
            <w:tcBorders>
              <w:top w:val="nil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1C34D774" w14:textId="77777777" w:rsidR="009E7D69" w:rsidRDefault="009E7D69">
            <w:pPr>
              <w:pStyle w:val="Tabellentext"/>
              <w:ind w:left="0"/>
              <w:rPr>
                <w:rFonts w:ascii="Times New Roman"/>
              </w:rPr>
            </w:pPr>
          </w:p>
        </w:tc>
        <w:tc>
          <w:tcPr>
            <w:tcW w:w="4025" w:type="dxa"/>
            <w:tcBorders>
              <w:top w:val="nil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323A4692" w14:textId="20A969D8" w:rsidR="009E7D69" w:rsidRDefault="009D1C5A" w:rsidP="001B01B0">
            <w:pPr>
              <w:pStyle w:val="TabellentextAbstandvor"/>
            </w:pPr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nutzen die Erkenntnis, dass im ant</w:t>
            </w:r>
            <w:r>
              <w:t>i</w:t>
            </w:r>
            <w:r>
              <w:t>ken Griechenland wichtige Grundlagen der e</w:t>
            </w:r>
            <w:r>
              <w:t>u</w:t>
            </w:r>
            <w:r>
              <w:t>ropäischen Kultur geschaffen wo</w:t>
            </w:r>
            <w:r>
              <w:t>r</w:t>
            </w:r>
            <w:r>
              <w:t>den sind, um z. B. Spuren antiker Bezüge in ihrer unmittelb</w:t>
            </w:r>
            <w:r>
              <w:t>a</w:t>
            </w:r>
            <w:r>
              <w:t>ren Lebenswelt zu erfassen und in den histor</w:t>
            </w:r>
            <w:r>
              <w:t>i</w:t>
            </w:r>
            <w:r>
              <w:t>schen Kontext einz</w:t>
            </w:r>
            <w:r>
              <w:t>u</w:t>
            </w:r>
            <w:r>
              <w:t>ordnen.</w:t>
            </w:r>
          </w:p>
        </w:tc>
        <w:tc>
          <w:tcPr>
            <w:tcW w:w="2834" w:type="dxa"/>
            <w:tcBorders>
              <w:top w:val="nil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00B2292F" w14:textId="77777777" w:rsidR="009E7D69" w:rsidRDefault="009D1C5A" w:rsidP="001B01B0">
            <w:pPr>
              <w:pStyle w:val="TabellentextAbstandvor"/>
              <w:rPr>
                <w:rFonts w:ascii="Myriad Pro"/>
                <w:i/>
              </w:rPr>
            </w:pPr>
            <w:r>
              <w:t xml:space="preserve">Kultur der griechischen </w:t>
            </w:r>
            <w:r w:rsidRPr="00C51ADF">
              <w:rPr>
                <w:rStyle w:val="Zeichenfettkursiv"/>
              </w:rPr>
              <w:t>Antike</w:t>
            </w:r>
          </w:p>
          <w:p w14:paraId="4DE290E4" w14:textId="77777777" w:rsidR="009E7D69" w:rsidRDefault="009D1C5A" w:rsidP="001B01B0">
            <w:pPr>
              <w:pStyle w:val="Tabellentext"/>
            </w:pPr>
            <w:r>
              <w:t>(z. B. Religion)</w:t>
            </w:r>
          </w:p>
        </w:tc>
        <w:tc>
          <w:tcPr>
            <w:tcW w:w="2551" w:type="dxa"/>
            <w:tcBorders>
              <w:top w:val="nil"/>
              <w:left w:val="single" w:sz="4" w:space="0" w:color="196BAC"/>
              <w:bottom w:val="single" w:sz="4" w:space="0" w:color="196BAC"/>
              <w:right w:val="single" w:sz="4" w:space="0" w:color="196BAC"/>
            </w:tcBorders>
            <w:shd w:val="clear" w:color="auto" w:fill="D1DFEC"/>
          </w:tcPr>
          <w:p w14:paraId="07DD6A1A" w14:textId="5BAB2F5C" w:rsidR="009E7D69" w:rsidRDefault="009D1C5A" w:rsidP="001B01B0">
            <w:pPr>
              <w:pStyle w:val="TabellentextAbstandvor"/>
            </w:pPr>
            <w:r>
              <w:t xml:space="preserve">Woran glaubten die </w:t>
            </w:r>
            <w:r w:rsidR="005E340B">
              <w:br/>
            </w:r>
            <w:r>
              <w:t>Gri</w:t>
            </w:r>
            <w:r>
              <w:t>e</w:t>
            </w:r>
            <w:r>
              <w:t>chen?</w:t>
            </w:r>
          </w:p>
        </w:tc>
        <w:tc>
          <w:tcPr>
            <w:tcW w:w="964" w:type="dxa"/>
            <w:tcBorders>
              <w:top w:val="nil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543C1C45" w14:textId="77777777" w:rsidR="009E7D69" w:rsidRDefault="009D1C5A" w:rsidP="001B01B0">
            <w:pPr>
              <w:pStyle w:val="TabellentextAbstandvor"/>
            </w:pPr>
            <w:r>
              <w:t>72/73</w:t>
            </w:r>
          </w:p>
        </w:tc>
        <w:tc>
          <w:tcPr>
            <w:tcW w:w="3118" w:type="dxa"/>
            <w:tcBorders>
              <w:top w:val="nil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21155F15" w14:textId="77777777" w:rsidR="009E7D69" w:rsidRDefault="009D1C5A" w:rsidP="001B01B0">
            <w:pPr>
              <w:pStyle w:val="TabellentextAbstandvor"/>
            </w:pPr>
            <w:r>
              <w:t>Die Beschränkung auf einige wen</w:t>
            </w:r>
            <w:r>
              <w:t>i</w:t>
            </w:r>
            <w:r>
              <w:t>ge Götterfiguren (darunter die Br</w:t>
            </w:r>
            <w:r>
              <w:t>ü</w:t>
            </w:r>
            <w:r>
              <w:t>der Zeus, Poseidon und Hades) ist darin begründet, dass diese Figuren eng mit den Mat</w:t>
            </w:r>
            <w:r>
              <w:t>e</w:t>
            </w:r>
            <w:r>
              <w:t>rialien und dem Verfassertext korrespondieren.</w:t>
            </w:r>
          </w:p>
          <w:p w14:paraId="4BED5E34" w14:textId="1E4E3BAB" w:rsidR="009E7D69" w:rsidRDefault="009D1C5A" w:rsidP="001B01B0">
            <w:pPr>
              <w:pStyle w:val="Tabellentext"/>
            </w:pPr>
            <w:r>
              <w:t>Gegenwartsbezüge ermöglichen den Vergleich mit religiösen Vorste</w:t>
            </w:r>
            <w:r>
              <w:t>l</w:t>
            </w:r>
            <w:r>
              <w:t>lungen und zeigen die Präsenz a</w:t>
            </w:r>
            <w:r>
              <w:t>n</w:t>
            </w:r>
            <w:r>
              <w:t>tiker Mythen in der heutigen G</w:t>
            </w:r>
            <w:r>
              <w:t>e</w:t>
            </w:r>
            <w:r>
              <w:t>schichtskultur.</w:t>
            </w:r>
          </w:p>
        </w:tc>
      </w:tr>
      <w:tr w:rsidR="009E7D69" w14:paraId="06C1F4E0" w14:textId="77777777">
        <w:trPr>
          <w:trHeight w:val="3239"/>
        </w:trPr>
        <w:tc>
          <w:tcPr>
            <w:tcW w:w="850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7F0A6202" w14:textId="77777777" w:rsidR="009E7D69" w:rsidRDefault="009E7D69">
            <w:pPr>
              <w:pStyle w:val="Tabellentext"/>
              <w:ind w:left="0"/>
              <w:rPr>
                <w:rFonts w:ascii="Times New Roman"/>
              </w:rPr>
            </w:pPr>
          </w:p>
        </w:tc>
        <w:tc>
          <w:tcPr>
            <w:tcW w:w="4025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4C5EE5E1" w14:textId="77777777" w:rsidR="009E7D69" w:rsidRDefault="009E7D69" w:rsidP="001B01B0">
            <w:pPr>
              <w:pStyle w:val="Tabellentext"/>
              <w:rPr>
                <w:rFonts w:ascii="Times New Roman"/>
              </w:rPr>
            </w:pPr>
          </w:p>
        </w:tc>
        <w:tc>
          <w:tcPr>
            <w:tcW w:w="2834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6FA5CC04" w14:textId="77777777" w:rsidR="009E7D69" w:rsidRDefault="009D1C5A" w:rsidP="001B01B0">
            <w:pPr>
              <w:pStyle w:val="TabellentextAbstandvor"/>
            </w:pPr>
            <w:r>
              <w:t xml:space="preserve">Entwicklung der attischen </w:t>
            </w:r>
            <w:r w:rsidRPr="00C51ADF">
              <w:rPr>
                <w:rStyle w:val="Zeichenfettkursiv"/>
              </w:rPr>
              <w:t>Polis</w:t>
            </w:r>
            <w:r>
              <w:rPr>
                <w:rFonts w:ascii="Myriad Pro"/>
                <w:i/>
              </w:rPr>
              <w:t xml:space="preserve"> </w:t>
            </w:r>
            <w:r>
              <w:t>ab Solon (Gesel</w:t>
            </w:r>
            <w:r>
              <w:t>l</w:t>
            </w:r>
            <w:r>
              <w:t>schaft, soziale Schichtung)</w:t>
            </w:r>
          </w:p>
        </w:tc>
        <w:tc>
          <w:tcPr>
            <w:tcW w:w="2551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  <w:shd w:val="clear" w:color="auto" w:fill="D1DFEC"/>
          </w:tcPr>
          <w:p w14:paraId="4690A924" w14:textId="77777777" w:rsidR="009E7D69" w:rsidRDefault="009D1C5A" w:rsidP="001B01B0">
            <w:pPr>
              <w:pStyle w:val="TabellentextAbstandvor"/>
            </w:pPr>
            <w:r>
              <w:t>Wie lebten die Bürger in Athen?</w:t>
            </w:r>
          </w:p>
          <w:p w14:paraId="36B5B54D" w14:textId="77777777" w:rsidR="009E7D69" w:rsidRDefault="009E7D69" w:rsidP="001B01B0">
            <w:pPr>
              <w:pStyle w:val="Tabellentext"/>
              <w:rPr>
                <w:rFonts w:ascii="Times New Roman"/>
                <w:sz w:val="20"/>
              </w:rPr>
            </w:pPr>
          </w:p>
          <w:p w14:paraId="73F92209" w14:textId="5144D5A8" w:rsidR="009E7D69" w:rsidRDefault="009D1C5A" w:rsidP="001B01B0">
            <w:pPr>
              <w:pStyle w:val="Tabellentext"/>
            </w:pPr>
            <w:r>
              <w:t xml:space="preserve">Die Athener – nicht alle </w:t>
            </w:r>
            <w:r w:rsidR="005E340B">
              <w:br/>
            </w:r>
            <w:r>
              <w:t>sind gleich</w:t>
            </w:r>
          </w:p>
        </w:tc>
        <w:tc>
          <w:tcPr>
            <w:tcW w:w="964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379BB605" w14:textId="77777777" w:rsidR="009E7D69" w:rsidRDefault="009D1C5A" w:rsidP="001B01B0">
            <w:pPr>
              <w:pStyle w:val="TabellentextAbstandvor"/>
            </w:pPr>
            <w:r>
              <w:t>74/75</w:t>
            </w:r>
          </w:p>
          <w:p w14:paraId="6BA2B64E" w14:textId="77777777" w:rsidR="009E7D69" w:rsidRDefault="009E7D69" w:rsidP="001B01B0">
            <w:pPr>
              <w:pStyle w:val="Tabellentext"/>
              <w:rPr>
                <w:rFonts w:ascii="Times New Roman"/>
              </w:rPr>
            </w:pPr>
          </w:p>
          <w:p w14:paraId="5C38BC08" w14:textId="77777777" w:rsidR="009E7D69" w:rsidRDefault="009E7D69" w:rsidP="001B01B0">
            <w:pPr>
              <w:pStyle w:val="Tabellentext"/>
              <w:rPr>
                <w:rFonts w:ascii="Times New Roman"/>
                <w:sz w:val="20"/>
              </w:rPr>
            </w:pPr>
          </w:p>
          <w:p w14:paraId="079255C0" w14:textId="77777777" w:rsidR="009E7D69" w:rsidRDefault="009D1C5A" w:rsidP="001B01B0">
            <w:pPr>
              <w:pStyle w:val="Tabellentext"/>
            </w:pPr>
            <w:r>
              <w:t>76/77</w:t>
            </w:r>
          </w:p>
        </w:tc>
        <w:tc>
          <w:tcPr>
            <w:tcW w:w="3118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13F06E3C" w14:textId="56C1962D" w:rsidR="009E7D69" w:rsidRDefault="009D1C5A" w:rsidP="001B01B0">
            <w:pPr>
              <w:pStyle w:val="TabellentextAbstandvor"/>
            </w:pPr>
            <w:r>
              <w:t xml:space="preserve">Die Stellung der Frau und das </w:t>
            </w:r>
            <w:r w:rsidR="005E340B">
              <w:br/>
            </w:r>
            <w:r>
              <w:t>Leben von Kindern im klass</w:t>
            </w:r>
            <w:r>
              <w:t>i</w:t>
            </w:r>
            <w:r>
              <w:t>schen Athen werden dargestellt.</w:t>
            </w:r>
          </w:p>
          <w:p w14:paraId="09C1B237" w14:textId="77777777" w:rsidR="009E7D69" w:rsidRDefault="009D1C5A" w:rsidP="001B01B0">
            <w:pPr>
              <w:pStyle w:val="Tabellentext"/>
            </w:pPr>
            <w:r>
              <w:t>Die gesellschaftliche Rangor</w:t>
            </w:r>
            <w:r>
              <w:t>d</w:t>
            </w:r>
            <w:r>
              <w:t>nung in Athen wird durch Vermögen</w:t>
            </w:r>
            <w:r>
              <w:t>s</w:t>
            </w:r>
            <w:r>
              <w:t>klassen definiert, nicht durch He</w:t>
            </w:r>
            <w:r>
              <w:t>r</w:t>
            </w:r>
            <w:r>
              <w:t>kunft. Die Metöken liefern ein a</w:t>
            </w:r>
            <w:r>
              <w:t>n</w:t>
            </w:r>
            <w:r>
              <w:t>schauliches Beispiel für Migr</w:t>
            </w:r>
            <w:r>
              <w:t>a</w:t>
            </w:r>
            <w:r>
              <w:t>tion und Integration. Durch Bez</w:t>
            </w:r>
            <w:r>
              <w:t>ü</w:t>
            </w:r>
            <w:r>
              <w:t xml:space="preserve">ge zur Lebenswelt der </w:t>
            </w:r>
            <w:proofErr w:type="spellStart"/>
            <w:r>
              <w:t>SuS</w:t>
            </w:r>
            <w:proofErr w:type="spellEnd"/>
            <w:r>
              <w:t xml:space="preserve"> besondere Förderung der Urteils­ und Orienti</w:t>
            </w:r>
            <w:r>
              <w:t>e</w:t>
            </w:r>
            <w:r>
              <w:t>rungskompetenz</w:t>
            </w:r>
          </w:p>
          <w:p w14:paraId="66DEA738" w14:textId="3A53CB70" w:rsidR="009E7D69" w:rsidRDefault="009D1C5A" w:rsidP="001B01B0">
            <w:pPr>
              <w:pStyle w:val="Tabellentext"/>
            </w:pPr>
            <w:r>
              <w:t>Das Thema Sklaven zeigt Scha</w:t>
            </w:r>
            <w:r>
              <w:t>t</w:t>
            </w:r>
            <w:r>
              <w:t>tenseiten des antiken Athen auf.</w:t>
            </w:r>
          </w:p>
        </w:tc>
      </w:tr>
    </w:tbl>
    <w:p w14:paraId="59DBED92" w14:textId="77777777" w:rsidR="009E7D69" w:rsidRDefault="009E7D69">
      <w:pPr>
        <w:spacing w:line="252" w:lineRule="auto"/>
        <w:rPr>
          <w:sz w:val="19"/>
        </w:rPr>
        <w:sectPr w:rsidR="009E7D69">
          <w:pgSz w:w="16840" w:h="11910" w:orient="landscape"/>
          <w:pgMar w:top="880" w:right="1120" w:bottom="520" w:left="1140" w:header="531" w:footer="321" w:gutter="0"/>
          <w:cols w:space="720"/>
        </w:sectPr>
      </w:pPr>
    </w:p>
    <w:p w14:paraId="6535DCB8" w14:textId="77777777" w:rsidR="009E7D69" w:rsidRDefault="009E7D69">
      <w:pPr>
        <w:pStyle w:val="Textkrper"/>
        <w:rPr>
          <w:rFonts w:ascii="Times New Roman"/>
          <w:sz w:val="20"/>
        </w:rPr>
      </w:pPr>
    </w:p>
    <w:p w14:paraId="5E616126" w14:textId="77777777" w:rsidR="009E7D69" w:rsidRDefault="009E7D69">
      <w:pPr>
        <w:pStyle w:val="Textkrper"/>
        <w:spacing w:before="10" w:after="1"/>
        <w:rPr>
          <w:rFonts w:ascii="Times New Roman"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025"/>
        <w:gridCol w:w="2834"/>
        <w:gridCol w:w="2551"/>
        <w:gridCol w:w="964"/>
        <w:gridCol w:w="3118"/>
      </w:tblGrid>
      <w:tr w:rsidR="001B01B0" w14:paraId="6B30E6DF" w14:textId="77777777" w:rsidTr="00EC4098">
        <w:trPr>
          <w:trHeight w:val="604"/>
        </w:trPr>
        <w:tc>
          <w:tcPr>
            <w:tcW w:w="850" w:type="dxa"/>
            <w:tcBorders>
              <w:left w:val="single" w:sz="4" w:space="0" w:color="196BAC"/>
              <w:bottom w:val="nil"/>
            </w:tcBorders>
            <w:shd w:val="clear" w:color="auto" w:fill="196BAC"/>
            <w:vAlign w:val="center"/>
          </w:tcPr>
          <w:p w14:paraId="5AF32C24" w14:textId="77777777" w:rsidR="001B01B0" w:rsidRPr="005C21EE" w:rsidRDefault="001B01B0" w:rsidP="00EC4098">
            <w:pPr>
              <w:pStyle w:val="Tabellenkopf"/>
              <w:rPr>
                <w:color w:val="FFFFFF" w:themeColor="background1"/>
              </w:rPr>
            </w:pPr>
            <w:r w:rsidRPr="005C21EE">
              <w:rPr>
                <w:color w:val="FFFFFF" w:themeColor="background1"/>
              </w:rPr>
              <w:t>ca.</w:t>
            </w:r>
          </w:p>
          <w:p w14:paraId="3DF14B67" w14:textId="77777777" w:rsidR="001B01B0" w:rsidRPr="005C21EE" w:rsidRDefault="001B01B0" w:rsidP="00EC4098">
            <w:pPr>
              <w:pStyle w:val="Tabellenkopf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10</w:t>
            </w:r>
            <w:r w:rsidRPr="005C21EE">
              <w:rPr>
                <w:color w:val="FFFFFF" w:themeColor="background1"/>
              </w:rPr>
              <w:t xml:space="preserve"> Std.</w:t>
            </w:r>
          </w:p>
        </w:tc>
        <w:tc>
          <w:tcPr>
            <w:tcW w:w="13492" w:type="dxa"/>
            <w:gridSpan w:val="5"/>
            <w:tcBorders>
              <w:bottom w:val="nil"/>
              <w:right w:val="nil"/>
            </w:tcBorders>
            <w:shd w:val="clear" w:color="auto" w:fill="196BAC"/>
            <w:vAlign w:val="center"/>
          </w:tcPr>
          <w:p w14:paraId="6CE67E97" w14:textId="77777777" w:rsidR="001B01B0" w:rsidRPr="005C21EE" w:rsidRDefault="001B01B0" w:rsidP="00EC4098">
            <w:pPr>
              <w:pStyle w:val="Tabellenkopf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Kapitel 3</w:t>
            </w:r>
            <w:r w:rsidRPr="005C21EE">
              <w:rPr>
                <w:color w:val="FFFFFF" w:themeColor="background1"/>
              </w:rPr>
              <w:t>:</w:t>
            </w:r>
          </w:p>
          <w:p w14:paraId="61934E54" w14:textId="77777777" w:rsidR="001B01B0" w:rsidRPr="005C21EE" w:rsidRDefault="001B01B0" w:rsidP="00EC4098">
            <w:pPr>
              <w:pStyle w:val="Tabellenkopf"/>
              <w:rPr>
                <w:color w:val="FFFFFF" w:themeColor="background1"/>
              </w:rPr>
            </w:pPr>
            <w:r w:rsidRPr="00E938A5">
              <w:rPr>
                <w:color w:val="FFFFFF" w:themeColor="background1"/>
              </w:rPr>
              <w:t>Die griechische Antike (Lernbereich 4)</w:t>
            </w:r>
          </w:p>
        </w:tc>
      </w:tr>
      <w:tr w:rsidR="001B01B0" w14:paraId="3339BC00" w14:textId="77777777" w:rsidTr="00EC4098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196BAC"/>
              <w:bottom w:val="nil"/>
            </w:tcBorders>
            <w:shd w:val="clear" w:color="auto" w:fill="80ADCE"/>
            <w:vAlign w:val="center"/>
          </w:tcPr>
          <w:p w14:paraId="4E15EA9A" w14:textId="77777777" w:rsidR="001B01B0" w:rsidRDefault="001B01B0" w:rsidP="00EC4098">
            <w:pPr>
              <w:pStyle w:val="Tabellentext"/>
              <w:ind w:left="0"/>
              <w:rPr>
                <w:rFonts w:ascii="Times New Roman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  <w:shd w:val="clear" w:color="auto" w:fill="80ADCE"/>
            <w:vAlign w:val="center"/>
          </w:tcPr>
          <w:p w14:paraId="39D5FDDF" w14:textId="77777777" w:rsidR="001B01B0" w:rsidRDefault="001B01B0" w:rsidP="00EC4098">
            <w:pPr>
              <w:pStyle w:val="Tabellenkopf"/>
            </w:pPr>
            <w:r>
              <w:t xml:space="preserve">Kompetenzerwartungen im </w:t>
            </w:r>
            <w:proofErr w:type="spellStart"/>
            <w:r>
              <w:t>LehrplanPLUS</w:t>
            </w:r>
            <w:proofErr w:type="spellEnd"/>
          </w:p>
        </w:tc>
        <w:tc>
          <w:tcPr>
            <w:tcW w:w="2834" w:type="dxa"/>
            <w:tcBorders>
              <w:top w:val="nil"/>
              <w:bottom w:val="nil"/>
            </w:tcBorders>
            <w:shd w:val="clear" w:color="auto" w:fill="80ADCE"/>
            <w:vAlign w:val="center"/>
          </w:tcPr>
          <w:p w14:paraId="61792B60" w14:textId="77777777" w:rsidR="001B01B0" w:rsidRDefault="001B01B0" w:rsidP="00EC4098">
            <w:pPr>
              <w:pStyle w:val="Tabellenkopf"/>
            </w:pPr>
            <w:r>
              <w:t>Inhalte zu den Kompetenzen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80ADCE"/>
            <w:vAlign w:val="center"/>
          </w:tcPr>
          <w:p w14:paraId="0081FA24" w14:textId="77777777" w:rsidR="001B01B0" w:rsidRDefault="001B01B0" w:rsidP="00EC4098">
            <w:pPr>
              <w:pStyle w:val="Tabellenkopf"/>
            </w:pPr>
            <w:r>
              <w:t>Thema im Schulbuch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80ADCE"/>
            <w:vAlign w:val="center"/>
          </w:tcPr>
          <w:p w14:paraId="1565D8A6" w14:textId="77777777" w:rsidR="001B01B0" w:rsidRDefault="001B01B0" w:rsidP="00EC4098">
            <w:pPr>
              <w:pStyle w:val="Tabellenkopf"/>
            </w:pPr>
            <w:r>
              <w:t>Seite</w:t>
            </w: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shd w:val="clear" w:color="auto" w:fill="80ADCE"/>
            <w:vAlign w:val="center"/>
          </w:tcPr>
          <w:p w14:paraId="7F351A2A" w14:textId="77777777" w:rsidR="001B01B0" w:rsidRDefault="001B01B0" w:rsidP="00EC4098">
            <w:pPr>
              <w:pStyle w:val="Tabellenkopf"/>
            </w:pPr>
            <w:r>
              <w:t>Kommentar – zentrale Aspekte</w:t>
            </w:r>
          </w:p>
        </w:tc>
      </w:tr>
      <w:tr w:rsidR="009E7D69" w14:paraId="1908062D" w14:textId="77777777">
        <w:trPr>
          <w:trHeight w:val="4200"/>
        </w:trPr>
        <w:tc>
          <w:tcPr>
            <w:tcW w:w="850" w:type="dxa"/>
            <w:tcBorders>
              <w:top w:val="nil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43857E81" w14:textId="77777777" w:rsidR="009E7D69" w:rsidRDefault="009E7D69">
            <w:pPr>
              <w:pStyle w:val="Tabellentext"/>
              <w:ind w:left="0"/>
              <w:rPr>
                <w:rFonts w:ascii="Times New Roman"/>
              </w:rPr>
            </w:pPr>
          </w:p>
        </w:tc>
        <w:tc>
          <w:tcPr>
            <w:tcW w:w="4025" w:type="dxa"/>
            <w:tcBorders>
              <w:top w:val="nil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7352EC3C" w14:textId="77777777" w:rsidR="009E7D69" w:rsidRDefault="009D1C5A" w:rsidP="003B190C">
            <w:pPr>
              <w:pStyle w:val="TabellentextAbstandvor"/>
            </w:pPr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erklären den Zusammenhang zw</w:t>
            </w:r>
            <w:r>
              <w:t>i</w:t>
            </w:r>
            <w:r>
              <w:t>schen der Entwicklung der attischen Demokr</w:t>
            </w:r>
            <w:r>
              <w:t>a</w:t>
            </w:r>
            <w:r>
              <w:t>tie und den Perserkriegen.</w:t>
            </w:r>
          </w:p>
          <w:p w14:paraId="4F3D9DAD" w14:textId="79DF1B19" w:rsidR="009E7D69" w:rsidRDefault="009D1C5A" w:rsidP="00EC4098">
            <w:pPr>
              <w:pStyle w:val="Tabellentext"/>
            </w:pPr>
            <w:r>
              <w:t xml:space="preserve">Sie beurteilen in altersgerechter Weise die </w:t>
            </w:r>
            <w:r w:rsidRPr="00C51ADF">
              <w:rPr>
                <w:rStyle w:val="Zeichenfettkursiv"/>
              </w:rPr>
              <w:t>Demokratie</w:t>
            </w:r>
            <w:r>
              <w:rPr>
                <w:rFonts w:ascii="Myriad Pro" w:hAnsi="Myriad Pro"/>
                <w:i/>
              </w:rPr>
              <w:t xml:space="preserve"> </w:t>
            </w:r>
            <w:r>
              <w:t xml:space="preserve">in der attischen </w:t>
            </w:r>
            <w:r w:rsidRPr="00C51ADF">
              <w:rPr>
                <w:rStyle w:val="Zeichenfettkursiv"/>
              </w:rPr>
              <w:t>Polis</w:t>
            </w:r>
            <w:r>
              <w:rPr>
                <w:rFonts w:ascii="Myriad Pro" w:hAnsi="Myriad Pro"/>
                <w:i/>
              </w:rPr>
              <w:t xml:space="preserve"> </w:t>
            </w:r>
            <w:r>
              <w:t>vor dem Hintergrund moderner demokratischer Vorste</w:t>
            </w:r>
            <w:r>
              <w:t>l</w:t>
            </w:r>
            <w:r>
              <w:t>lungen. Sie untersuchen an anschaulichen Beispielen und anhand eines knappen vorg</w:t>
            </w:r>
            <w:r>
              <w:t>e</w:t>
            </w:r>
            <w:r>
              <w:t>gebenen Kriterie</w:t>
            </w:r>
            <w:r>
              <w:t>n</w:t>
            </w:r>
            <w:r>
              <w:t>katalogs antike Kunstwerke.</w:t>
            </w:r>
          </w:p>
          <w:p w14:paraId="09D6D4A3" w14:textId="77777777" w:rsidR="009E7D69" w:rsidRDefault="009E7D69" w:rsidP="00EC4098">
            <w:pPr>
              <w:pStyle w:val="Tabellentext"/>
              <w:rPr>
                <w:rFonts w:ascii="Times New Roman"/>
                <w:sz w:val="21"/>
              </w:rPr>
            </w:pPr>
          </w:p>
          <w:p w14:paraId="11A81C14" w14:textId="7F1F8883" w:rsidR="009E7D69" w:rsidRDefault="009D1C5A" w:rsidP="00EC4098">
            <w:pPr>
              <w:pStyle w:val="Tabellentext"/>
            </w:pPr>
            <w:r w:rsidRPr="00F774C4">
              <w:rPr>
                <w:rStyle w:val="Zeichenblaufettkursiv"/>
              </w:rPr>
              <w:t>Lernbereich 1: Methoden und Arbeitstec</w:t>
            </w:r>
            <w:r w:rsidRPr="00F774C4">
              <w:rPr>
                <w:rStyle w:val="Zeichenblaufettkursiv"/>
              </w:rPr>
              <w:t>h</w:t>
            </w:r>
            <w:r w:rsidRPr="00F774C4">
              <w:rPr>
                <w:rStyle w:val="Zeichenblaufettkursiv"/>
              </w:rPr>
              <w:t>niken</w:t>
            </w:r>
            <w:r>
              <w:rPr>
                <w:rFonts w:ascii="Myriad Pro" w:hAnsi="Myriad Pro"/>
                <w:i/>
                <w:color w:val="196BAC"/>
              </w:rPr>
              <w:t xml:space="preserve"> </w:t>
            </w:r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bilden mithilfe von Quellen und Darstellungen einfache </w:t>
            </w:r>
            <w:r w:rsidRPr="00C51ADF">
              <w:rPr>
                <w:rStyle w:val="Zeichenfettkursiv"/>
              </w:rPr>
              <w:t>historische Narrati</w:t>
            </w:r>
            <w:r w:rsidRPr="00C51ADF">
              <w:rPr>
                <w:rStyle w:val="Zeichenfettkursiv"/>
              </w:rPr>
              <w:t>o</w:t>
            </w:r>
            <w:r w:rsidRPr="00C51ADF">
              <w:rPr>
                <w:rStyle w:val="Zeichenfettkursiv"/>
              </w:rPr>
              <w:t>nen</w:t>
            </w:r>
            <w:r>
              <w:t xml:space="preserve">, ggf. auch </w:t>
            </w:r>
            <w:r w:rsidRPr="003B190C">
              <w:rPr>
                <w:rStyle w:val="Zeichenfettkursiv"/>
              </w:rPr>
              <w:t>mit</w:t>
            </w:r>
            <w:r>
              <w:rPr>
                <w:rFonts w:ascii="Myriad Pro" w:hAnsi="Myriad Pro"/>
                <w:i/>
              </w:rPr>
              <w:t xml:space="preserve"> </w:t>
            </w:r>
            <w:proofErr w:type="spellStart"/>
            <w:r w:rsidRPr="00C51ADF">
              <w:rPr>
                <w:rStyle w:val="Zeichenfettkursiv"/>
              </w:rPr>
              <w:t>gestalterisch­kreativem</w:t>
            </w:r>
            <w:proofErr w:type="spellEnd"/>
            <w:r>
              <w:rPr>
                <w:rFonts w:ascii="Myriad Pro" w:hAnsi="Myriad Pro"/>
                <w:i/>
              </w:rPr>
              <w:t xml:space="preserve"> </w:t>
            </w:r>
            <w:r w:rsidRPr="003B190C">
              <w:rPr>
                <w:rStyle w:val="Zeichenfettkursiv"/>
              </w:rPr>
              <w:t>Anspruch</w:t>
            </w:r>
            <w:r>
              <w:t>.</w:t>
            </w:r>
          </w:p>
          <w:p w14:paraId="7949DAD8" w14:textId="77777777" w:rsidR="009E7D69" w:rsidRDefault="009D1C5A" w:rsidP="00EC4098">
            <w:pPr>
              <w:pStyle w:val="Tabellentext"/>
            </w:pPr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wenden folgende Grundlegende D</w:t>
            </w:r>
            <w:r>
              <w:t>a</w:t>
            </w:r>
            <w:r>
              <w:t xml:space="preserve">ten und Begriffe […] an: </w:t>
            </w:r>
            <w:r w:rsidRPr="00C51ADF">
              <w:rPr>
                <w:rStyle w:val="Zeichenfettkursiv"/>
              </w:rPr>
              <w:t>Aristokratie, Dem</w:t>
            </w:r>
            <w:r w:rsidRPr="00C51ADF">
              <w:rPr>
                <w:rStyle w:val="Zeichenfettkursiv"/>
              </w:rPr>
              <w:t>o</w:t>
            </w:r>
            <w:r w:rsidRPr="00C51ADF">
              <w:rPr>
                <w:rStyle w:val="Zeichenfettkursiv"/>
              </w:rPr>
              <w:t>kratie</w:t>
            </w:r>
            <w:r>
              <w:t>.</w:t>
            </w:r>
          </w:p>
        </w:tc>
        <w:tc>
          <w:tcPr>
            <w:tcW w:w="2834" w:type="dxa"/>
            <w:tcBorders>
              <w:top w:val="nil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215D776C" w14:textId="77777777" w:rsidR="009E7D69" w:rsidRDefault="009D1C5A" w:rsidP="003B190C">
            <w:pPr>
              <w:pStyle w:val="TabellentextAbstandvor"/>
            </w:pPr>
            <w:r>
              <w:t xml:space="preserve">Entwicklung der attischen </w:t>
            </w:r>
            <w:r w:rsidRPr="003B190C">
              <w:rPr>
                <w:rStyle w:val="Zeichenfettkursiv"/>
              </w:rPr>
              <w:t>Polis</w:t>
            </w:r>
            <w:r>
              <w:rPr>
                <w:rFonts w:ascii="Myriad Pro" w:hAnsi="Myriad Pro"/>
                <w:i/>
              </w:rPr>
              <w:t xml:space="preserve"> </w:t>
            </w:r>
            <w:r>
              <w:t>ab Solon (Gesel</w:t>
            </w:r>
            <w:r>
              <w:t>l</w:t>
            </w:r>
            <w:r>
              <w:t>schaft, Prinzip der Dem</w:t>
            </w:r>
            <w:r>
              <w:t>o</w:t>
            </w:r>
            <w:r>
              <w:t>kratie, Einfluss der Perserkriege); Blütezeit Athens unter Perikles</w:t>
            </w:r>
          </w:p>
        </w:tc>
        <w:tc>
          <w:tcPr>
            <w:tcW w:w="2551" w:type="dxa"/>
            <w:tcBorders>
              <w:top w:val="nil"/>
              <w:left w:val="single" w:sz="4" w:space="0" w:color="196BAC"/>
              <w:bottom w:val="single" w:sz="4" w:space="0" w:color="196BAC"/>
              <w:right w:val="single" w:sz="4" w:space="0" w:color="196BAC"/>
            </w:tcBorders>
            <w:shd w:val="clear" w:color="auto" w:fill="D1DFEC"/>
          </w:tcPr>
          <w:p w14:paraId="685EF99D" w14:textId="77777777" w:rsidR="00CC5D70" w:rsidRDefault="009D1C5A" w:rsidP="003B190C">
            <w:pPr>
              <w:pStyle w:val="TabellentextAbstandvor"/>
            </w:pPr>
            <w:r>
              <w:t>Das Volk regiert in</w:t>
            </w:r>
            <w:r>
              <w:rPr>
                <w:spacing w:val="-14"/>
              </w:rPr>
              <w:t xml:space="preserve"> </w:t>
            </w:r>
            <w:r>
              <w:t xml:space="preserve">Athen </w:t>
            </w:r>
          </w:p>
          <w:p w14:paraId="3AD70151" w14:textId="77777777" w:rsidR="00CC5D70" w:rsidRDefault="009D1C5A" w:rsidP="00CC5D70">
            <w:pPr>
              <w:pStyle w:val="Tabellentext"/>
            </w:pPr>
            <w:r>
              <w:t xml:space="preserve">Die Seemacht  Athen </w:t>
            </w:r>
          </w:p>
          <w:p w14:paraId="19BB33E4" w14:textId="655A4954" w:rsidR="009E7D69" w:rsidRDefault="009D1C5A" w:rsidP="00CC5D70">
            <w:pPr>
              <w:pStyle w:val="Tabellentext"/>
            </w:pPr>
            <w:r>
              <w:t>Die Akr</w:t>
            </w:r>
            <w:r>
              <w:t>o</w:t>
            </w:r>
            <w:r>
              <w:t>polis von</w:t>
            </w:r>
            <w:r>
              <w:rPr>
                <w:spacing w:val="-2"/>
              </w:rPr>
              <w:t xml:space="preserve"> </w:t>
            </w:r>
            <w:r>
              <w:t>Athen</w:t>
            </w:r>
          </w:p>
        </w:tc>
        <w:tc>
          <w:tcPr>
            <w:tcW w:w="964" w:type="dxa"/>
            <w:tcBorders>
              <w:top w:val="nil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3DC27A82" w14:textId="77777777" w:rsidR="009E7D69" w:rsidRDefault="009D1C5A" w:rsidP="003B190C">
            <w:pPr>
              <w:pStyle w:val="TabellentextAbstandvor"/>
            </w:pPr>
            <w:r>
              <w:t>78/79</w:t>
            </w:r>
          </w:p>
          <w:p w14:paraId="68E2AE68" w14:textId="77777777" w:rsidR="009E7D69" w:rsidRDefault="009D1C5A" w:rsidP="00EC4098">
            <w:pPr>
              <w:pStyle w:val="Tabellentext"/>
            </w:pPr>
            <w:r>
              <w:t>80/81</w:t>
            </w:r>
          </w:p>
          <w:p w14:paraId="5B49BC2C" w14:textId="77777777" w:rsidR="009E7D69" w:rsidRDefault="009D1C5A" w:rsidP="00EC4098">
            <w:pPr>
              <w:pStyle w:val="Tabellentext"/>
            </w:pPr>
            <w:r>
              <w:t>82/83</w:t>
            </w:r>
          </w:p>
        </w:tc>
        <w:tc>
          <w:tcPr>
            <w:tcW w:w="3118" w:type="dxa"/>
            <w:tcBorders>
              <w:top w:val="nil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36C4CF82" w14:textId="77C5024C" w:rsidR="009E7D69" w:rsidRDefault="009D1C5A" w:rsidP="003B190C">
            <w:pPr>
              <w:pStyle w:val="TabellentextAbstandvor"/>
            </w:pPr>
            <w:r>
              <w:t>Machtverhältnisse und Machtve</w:t>
            </w:r>
            <w:r>
              <w:t>r</w:t>
            </w:r>
            <w:r>
              <w:t>schiebungen auf drei Ebenen:</w:t>
            </w:r>
          </w:p>
          <w:p w14:paraId="37597ACE" w14:textId="77777777" w:rsidR="009E7D69" w:rsidRDefault="009D1C5A" w:rsidP="00CC5D70">
            <w:pPr>
              <w:pStyle w:val="Aufzhlung"/>
            </w:pPr>
            <w:r>
              <w:t>Perserreich (Vermeiden des M</w:t>
            </w:r>
            <w:r>
              <w:t>y</w:t>
            </w:r>
            <w:r>
              <w:t>thos vom„Freiheitskampf“ der</w:t>
            </w:r>
            <w:r>
              <w:rPr>
                <w:spacing w:val="17"/>
              </w:rPr>
              <w:t xml:space="preserve"> </w:t>
            </w:r>
            <w:r>
              <w:t>Griechen)</w:t>
            </w:r>
          </w:p>
          <w:p w14:paraId="7EC8FCBC" w14:textId="77777777" w:rsidR="009E7D69" w:rsidRDefault="009D1C5A" w:rsidP="00CC5D70">
            <w:pPr>
              <w:pStyle w:val="Aufzhlung"/>
            </w:pPr>
            <w:r>
              <w:t>Dominanz Athens im Se</w:t>
            </w:r>
            <w:r>
              <w:t>e</w:t>
            </w:r>
            <w:r>
              <w:t>bund</w:t>
            </w:r>
          </w:p>
          <w:p w14:paraId="7F94B892" w14:textId="77777777" w:rsidR="009E7D69" w:rsidRDefault="009D1C5A" w:rsidP="00CC5D70">
            <w:pPr>
              <w:pStyle w:val="Aufzhlung"/>
            </w:pPr>
            <w:r>
              <w:t>wachsender Einfluss der</w:t>
            </w:r>
            <w:r>
              <w:rPr>
                <w:spacing w:val="-9"/>
              </w:rPr>
              <w:t xml:space="preserve"> </w:t>
            </w:r>
            <w:proofErr w:type="spellStart"/>
            <w:r>
              <w:t>Theten</w:t>
            </w:r>
            <w:proofErr w:type="spellEnd"/>
          </w:p>
          <w:p w14:paraId="0779B80C" w14:textId="77777777" w:rsidR="009E7D69" w:rsidRDefault="009E7D69" w:rsidP="00EC4098">
            <w:pPr>
              <w:pStyle w:val="Tabellentext"/>
              <w:rPr>
                <w:rFonts w:ascii="Times New Roman"/>
                <w:sz w:val="21"/>
              </w:rPr>
            </w:pPr>
          </w:p>
          <w:p w14:paraId="63965356" w14:textId="5777FA0C" w:rsidR="009E7D69" w:rsidRDefault="009D1C5A" w:rsidP="00EC4098">
            <w:pPr>
              <w:pStyle w:val="Tabellentext"/>
            </w:pPr>
            <w:r>
              <w:t>AA 5 auf S. 79 sensibilisiert mi</w:t>
            </w:r>
            <w:r>
              <w:t>t</w:t>
            </w:r>
            <w:r>
              <w:t>tels Lebensweltbezug für den Unte</w:t>
            </w:r>
            <w:r>
              <w:t>r</w:t>
            </w:r>
            <w:r>
              <w:t>schied zwischen Wahl und Los. A</w:t>
            </w:r>
            <w:r>
              <w:t>b</w:t>
            </w:r>
            <w:r>
              <w:t xml:space="preserve">schließender </w:t>
            </w:r>
            <w:proofErr w:type="spellStart"/>
            <w:r>
              <w:t>kontextualisierter</w:t>
            </w:r>
            <w:proofErr w:type="spellEnd"/>
            <w:r>
              <w:t xml:space="preserve"> A</w:t>
            </w:r>
            <w:r>
              <w:t>r</w:t>
            </w:r>
            <w:r>
              <w:t>beitsauftrag auf S. 81 erfordert S</w:t>
            </w:r>
            <w:r>
              <w:t>a</w:t>
            </w:r>
            <w:r>
              <w:t>churteils­ und narrative Komp</w:t>
            </w:r>
            <w:r>
              <w:t>e</w:t>
            </w:r>
            <w:r>
              <w:t>tenz. Akropolis als bedeutendstes Wah</w:t>
            </w:r>
            <w:r>
              <w:t>r</w:t>
            </w:r>
            <w:r>
              <w:t>zeichen Griechenlands bietet A</w:t>
            </w:r>
            <w:r>
              <w:t>n</w:t>
            </w:r>
            <w:r>
              <w:t>knüpfung an die Perserkri</w:t>
            </w:r>
            <w:r>
              <w:t>e</w:t>
            </w:r>
            <w:r>
              <w:t>ge und den Se</w:t>
            </w:r>
            <w:r>
              <w:t>e</w:t>
            </w:r>
            <w:r>
              <w:t>bund.</w:t>
            </w:r>
          </w:p>
        </w:tc>
      </w:tr>
      <w:tr w:rsidR="009E7D69" w14:paraId="3A1AF852" w14:textId="77777777" w:rsidTr="002F4864">
        <w:trPr>
          <w:trHeight w:val="1792"/>
        </w:trPr>
        <w:tc>
          <w:tcPr>
            <w:tcW w:w="850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63E1B075" w14:textId="77777777" w:rsidR="009E7D69" w:rsidRDefault="009E7D69">
            <w:pPr>
              <w:pStyle w:val="Tabellentext"/>
              <w:ind w:left="0"/>
              <w:rPr>
                <w:rFonts w:ascii="Times New Roman"/>
              </w:rPr>
            </w:pPr>
          </w:p>
        </w:tc>
        <w:tc>
          <w:tcPr>
            <w:tcW w:w="4025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643B569D" w14:textId="77777777" w:rsidR="009E7D69" w:rsidRDefault="009D1C5A" w:rsidP="003B190C">
            <w:pPr>
              <w:pStyle w:val="TabellentextAbstandvor"/>
            </w:pPr>
            <w:r w:rsidRPr="00F774C4">
              <w:rPr>
                <w:rStyle w:val="Zeichenblaufettkursiv"/>
              </w:rPr>
              <w:t>Lernbereich 1: Methoden und Arbeitstec</w:t>
            </w:r>
            <w:r w:rsidRPr="00F774C4">
              <w:rPr>
                <w:rStyle w:val="Zeichenblaufettkursiv"/>
              </w:rPr>
              <w:t>h</w:t>
            </w:r>
            <w:r w:rsidRPr="00F774C4">
              <w:rPr>
                <w:rStyle w:val="Zeichenblaufettkursiv"/>
              </w:rPr>
              <w:t>niken</w:t>
            </w:r>
            <w:r>
              <w:rPr>
                <w:rFonts w:ascii="Myriad Pro" w:hAnsi="Myriad Pro"/>
                <w:i/>
                <w:color w:val="196BAC"/>
              </w:rPr>
              <w:t xml:space="preserve"> </w:t>
            </w:r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beantworten einfache und selbst entwickelte historische Fragestellu</w:t>
            </w:r>
            <w:r>
              <w:t>n</w:t>
            </w:r>
            <w:r>
              <w:t xml:space="preserve">gen mithilfe ausgewählter </w:t>
            </w:r>
            <w:r w:rsidRPr="00C51ADF">
              <w:rPr>
                <w:rStyle w:val="Zeichenfettkursiv"/>
              </w:rPr>
              <w:t>Text, Bild­ oder Sac</w:t>
            </w:r>
            <w:r w:rsidRPr="00C51ADF">
              <w:rPr>
                <w:rStyle w:val="Zeichenfettkursiv"/>
              </w:rPr>
              <w:t>h</w:t>
            </w:r>
            <w:r w:rsidRPr="00C51ADF">
              <w:rPr>
                <w:rStyle w:val="Zeichenfettkursiv"/>
              </w:rPr>
              <w:t>quellen</w:t>
            </w:r>
            <w:r>
              <w:t>.</w:t>
            </w:r>
          </w:p>
          <w:p w14:paraId="5376A445" w14:textId="77777777" w:rsidR="009E7D69" w:rsidRDefault="009D1C5A" w:rsidP="00EC4098">
            <w:pPr>
              <w:pStyle w:val="Tabellentext"/>
              <w:rPr>
                <w:rFonts w:ascii="Myriad Pro"/>
                <w:i/>
              </w:rPr>
            </w:pPr>
            <w:r>
              <w:t xml:space="preserve">Unterscheidung von </w:t>
            </w:r>
            <w:r w:rsidRPr="00C51ADF">
              <w:rPr>
                <w:rStyle w:val="Zeichenfettkursiv"/>
              </w:rPr>
              <w:t>Quellen</w:t>
            </w:r>
            <w:r>
              <w:rPr>
                <w:rFonts w:ascii="Myriad Pro"/>
                <w:i/>
              </w:rPr>
              <w:t xml:space="preserve"> </w:t>
            </w:r>
            <w:r>
              <w:t xml:space="preserve">und </w:t>
            </w:r>
            <w:r w:rsidRPr="00C51ADF">
              <w:rPr>
                <w:rStyle w:val="Zeichenfettkursiv"/>
              </w:rPr>
              <w:t>Darstellu</w:t>
            </w:r>
            <w:r w:rsidRPr="00C51ADF">
              <w:rPr>
                <w:rStyle w:val="Zeichenfettkursiv"/>
              </w:rPr>
              <w:t>n</w:t>
            </w:r>
            <w:r w:rsidRPr="00C51ADF">
              <w:rPr>
                <w:rStyle w:val="Zeichenfettkursiv"/>
              </w:rPr>
              <w:t>gen</w:t>
            </w:r>
          </w:p>
        </w:tc>
        <w:tc>
          <w:tcPr>
            <w:tcW w:w="2834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0988BFBD" w14:textId="77777777" w:rsidR="009E7D69" w:rsidRDefault="009E7D69" w:rsidP="00EC4098">
            <w:pPr>
              <w:pStyle w:val="Tabellentext"/>
              <w:rPr>
                <w:rFonts w:ascii="Times New Roman"/>
              </w:rPr>
            </w:pPr>
          </w:p>
        </w:tc>
        <w:tc>
          <w:tcPr>
            <w:tcW w:w="2551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  <w:shd w:val="clear" w:color="auto" w:fill="D1DFEC"/>
          </w:tcPr>
          <w:p w14:paraId="5E3072E0" w14:textId="77777777" w:rsidR="009E7D69" w:rsidRDefault="009D1C5A" w:rsidP="003B190C">
            <w:pPr>
              <w:pStyle w:val="TabellentextAbstandvor"/>
            </w:pPr>
            <w:r>
              <w:t>Sparta – die Rivalin Athens</w:t>
            </w:r>
          </w:p>
        </w:tc>
        <w:tc>
          <w:tcPr>
            <w:tcW w:w="964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  <w:shd w:val="clear" w:color="auto" w:fill="D3E8C1"/>
          </w:tcPr>
          <w:p w14:paraId="03B3E494" w14:textId="77777777" w:rsidR="009E7D69" w:rsidRDefault="009D1C5A" w:rsidP="003B190C">
            <w:pPr>
              <w:pStyle w:val="TabellentextAbstandvor"/>
            </w:pPr>
            <w:r>
              <w:t>84/85</w:t>
            </w:r>
          </w:p>
        </w:tc>
        <w:tc>
          <w:tcPr>
            <w:tcW w:w="3118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  <w:shd w:val="clear" w:color="auto" w:fill="D3E8C1"/>
          </w:tcPr>
          <w:p w14:paraId="2754B624" w14:textId="77777777" w:rsidR="009E7D69" w:rsidRPr="00CC5D70" w:rsidRDefault="009D1C5A" w:rsidP="003B190C">
            <w:pPr>
              <w:pStyle w:val="TabellentextAbstandvor"/>
              <w:rPr>
                <w:rStyle w:val="Zeichenfett"/>
              </w:rPr>
            </w:pPr>
            <w:r w:rsidRPr="00CC5D70">
              <w:rPr>
                <w:rStyle w:val="Zeichenfett"/>
              </w:rPr>
              <w:t>PLUS-Stunde</w:t>
            </w:r>
          </w:p>
          <w:p w14:paraId="77DC5BA4" w14:textId="77777777" w:rsidR="009E7D69" w:rsidRDefault="009D1C5A" w:rsidP="00EC4098">
            <w:pPr>
              <w:pStyle w:val="Tabellentext"/>
            </w:pPr>
            <w:r>
              <w:t>Sparta (siehe bereits S. 80) bietet das Beispiel einer antiken Polis, das sich von Athen stark unte</w:t>
            </w:r>
            <w:r>
              <w:t>r</w:t>
            </w:r>
            <w:r>
              <w:t>scheidet.</w:t>
            </w:r>
          </w:p>
          <w:p w14:paraId="5BB4973D" w14:textId="77777777" w:rsidR="009E7D69" w:rsidRDefault="009D1C5A" w:rsidP="00EC4098">
            <w:pPr>
              <w:pStyle w:val="Tabellentext"/>
            </w:pPr>
            <w:r>
              <w:t>AA 7 thematisiert die Gefahr von Legendenbildung angesichts dürft</w:t>
            </w:r>
            <w:r>
              <w:t>i</w:t>
            </w:r>
            <w:r>
              <w:t>ger Quellenlage.</w:t>
            </w:r>
          </w:p>
        </w:tc>
      </w:tr>
      <w:tr w:rsidR="009E7D69" w14:paraId="76B35443" w14:textId="77777777">
        <w:trPr>
          <w:trHeight w:val="1559"/>
        </w:trPr>
        <w:tc>
          <w:tcPr>
            <w:tcW w:w="850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37B5309D" w14:textId="77777777" w:rsidR="009E7D69" w:rsidRDefault="009E7D69">
            <w:pPr>
              <w:pStyle w:val="Tabellentext"/>
              <w:ind w:left="0"/>
              <w:rPr>
                <w:rFonts w:ascii="Times New Roman"/>
              </w:rPr>
            </w:pPr>
          </w:p>
        </w:tc>
        <w:tc>
          <w:tcPr>
            <w:tcW w:w="4025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3D16D42C" w14:textId="30C093A0" w:rsidR="009E7D69" w:rsidRDefault="009D1C5A" w:rsidP="003B190C">
            <w:pPr>
              <w:pStyle w:val="TabellentextAbstandvor"/>
            </w:pPr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nutzen die Erkenntnis, dass im ant</w:t>
            </w:r>
            <w:r>
              <w:t>i</w:t>
            </w:r>
            <w:r>
              <w:t>ken Griechenland wichtige Grundlagen der e</w:t>
            </w:r>
            <w:r>
              <w:t>u</w:t>
            </w:r>
            <w:r>
              <w:t>ropäischen Kultur geschaffen wo</w:t>
            </w:r>
            <w:r>
              <w:t>r</w:t>
            </w:r>
            <w:r>
              <w:t>den sind, um z. B. Spuren antiker Bezüge in ihrer unmittelb</w:t>
            </w:r>
            <w:r>
              <w:t>a</w:t>
            </w:r>
            <w:r>
              <w:t>ren Lebenswelt zu erfassen und in den histor</w:t>
            </w:r>
            <w:r>
              <w:t>i</w:t>
            </w:r>
            <w:r>
              <w:t>schen Kontext einz</w:t>
            </w:r>
            <w:r>
              <w:t>u</w:t>
            </w:r>
            <w:r>
              <w:t>ordnen.</w:t>
            </w:r>
          </w:p>
        </w:tc>
        <w:tc>
          <w:tcPr>
            <w:tcW w:w="2834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2FD66D5C" w14:textId="77777777" w:rsidR="009E7D69" w:rsidRDefault="009D1C5A" w:rsidP="003B190C">
            <w:pPr>
              <w:pStyle w:val="TabellentextAbstandvor"/>
            </w:pPr>
            <w:r>
              <w:t>Kultur der griechischen Antike (z. B. Theater)</w:t>
            </w:r>
          </w:p>
        </w:tc>
        <w:tc>
          <w:tcPr>
            <w:tcW w:w="2551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  <w:shd w:val="clear" w:color="auto" w:fill="D1DFEC"/>
          </w:tcPr>
          <w:p w14:paraId="502E1FF0" w14:textId="77777777" w:rsidR="009E7D69" w:rsidRDefault="009D1C5A" w:rsidP="003B190C">
            <w:pPr>
              <w:pStyle w:val="TabellentextAbstandvor"/>
            </w:pPr>
            <w:r>
              <w:t>Athen – die Stadt der Künste und Wissenscha</w:t>
            </w:r>
            <w:r>
              <w:t>f</w:t>
            </w:r>
            <w:r>
              <w:t>ten</w:t>
            </w:r>
          </w:p>
        </w:tc>
        <w:tc>
          <w:tcPr>
            <w:tcW w:w="964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148C18E6" w14:textId="77777777" w:rsidR="009E7D69" w:rsidRDefault="009D1C5A" w:rsidP="003B190C">
            <w:pPr>
              <w:pStyle w:val="TabellentextAbstandvor"/>
            </w:pPr>
            <w:r>
              <w:t>86/87</w:t>
            </w:r>
          </w:p>
        </w:tc>
        <w:tc>
          <w:tcPr>
            <w:tcW w:w="3118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5DA3F9CF" w14:textId="77777777" w:rsidR="009E7D69" w:rsidRDefault="009D1C5A" w:rsidP="003B190C">
            <w:pPr>
              <w:pStyle w:val="TabellentextAbstandvor"/>
              <w:spacing w:after="60"/>
            </w:pPr>
            <w:r>
              <w:t>Ausgehend von den modernen U</w:t>
            </w:r>
            <w:r>
              <w:t>n</w:t>
            </w:r>
            <w:r>
              <w:t>terrichtsfächern verdeutlichen Ve</w:t>
            </w:r>
            <w:r>
              <w:t>r</w:t>
            </w:r>
            <w:r>
              <w:t>fassertext und Materialien die Bandbreite der Bereiche, in denen die Antike Bedeutsames – auch noch für die heutige Zeit – gelei</w:t>
            </w:r>
            <w:r>
              <w:t>s</w:t>
            </w:r>
            <w:r>
              <w:t>tet hat.</w:t>
            </w:r>
          </w:p>
        </w:tc>
      </w:tr>
    </w:tbl>
    <w:p w14:paraId="58B474EA" w14:textId="77777777" w:rsidR="009E7D69" w:rsidRDefault="009E7D69">
      <w:pPr>
        <w:spacing w:line="252" w:lineRule="auto"/>
        <w:rPr>
          <w:sz w:val="19"/>
        </w:rPr>
        <w:sectPr w:rsidR="009E7D69">
          <w:pgSz w:w="16840" w:h="11910" w:orient="landscape"/>
          <w:pgMar w:top="880" w:right="1120" w:bottom="520" w:left="1140" w:header="531" w:footer="321" w:gutter="0"/>
          <w:cols w:space="720"/>
        </w:sectPr>
      </w:pPr>
    </w:p>
    <w:p w14:paraId="1DF6287A" w14:textId="77777777" w:rsidR="009E7D69" w:rsidRDefault="009D1C5A">
      <w:pPr>
        <w:pStyle w:val="Textkrper"/>
        <w:rPr>
          <w:rFonts w:ascii="Times New Roman"/>
          <w:sz w:val="20"/>
        </w:rPr>
      </w:pPr>
      <w:r>
        <w:lastRenderedPageBreak/>
        <w:pict w14:anchorId="1A842AE9">
          <v:group id="_x0000_s1118" style="position:absolute;margin-left:453.7pt;margin-top:265.1pt;width:52.15pt;height:9.45pt;z-index:-86632;mso-position-horizontal-relative:page;mso-position-vertical-relative:page" coordorigin="9075,5302" coordsize="1043,189">
            <v:shape id="_x0000_s1120" style="position:absolute;left:9074;top:5302;width:1043;height:189" coordorigin="9075,5302" coordsize="1043,189" path="m10117,5302l9075,5302,9075,5490,9983,5490,10117,5302xe" fillcolor="#72bf44" stroked="f">
              <v:path arrowok="t"/>
            </v:shape>
            <v:shape id="_x0000_s1119" type="#_x0000_t75" style="position:absolute;left:9098;top:5334;width:124;height:124">
              <v:imagedata r:id="rId22" o:title=""/>
            </v:shape>
            <w10:wrap anchorx="page" anchory="page"/>
          </v:group>
        </w:pict>
      </w:r>
    </w:p>
    <w:p w14:paraId="077B8047" w14:textId="77777777" w:rsidR="009E7D69" w:rsidRDefault="009E7D69">
      <w:pPr>
        <w:pStyle w:val="Textkrper"/>
        <w:spacing w:before="10" w:after="1"/>
        <w:rPr>
          <w:rFonts w:ascii="Times New Roman"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025"/>
        <w:gridCol w:w="2834"/>
        <w:gridCol w:w="2551"/>
        <w:gridCol w:w="964"/>
        <w:gridCol w:w="3118"/>
      </w:tblGrid>
      <w:tr w:rsidR="001B01B0" w14:paraId="6CB03620" w14:textId="77777777" w:rsidTr="00EC4098">
        <w:trPr>
          <w:trHeight w:val="604"/>
        </w:trPr>
        <w:tc>
          <w:tcPr>
            <w:tcW w:w="850" w:type="dxa"/>
            <w:tcBorders>
              <w:left w:val="single" w:sz="4" w:space="0" w:color="196BAC"/>
              <w:bottom w:val="nil"/>
            </w:tcBorders>
            <w:shd w:val="clear" w:color="auto" w:fill="196BAC"/>
            <w:vAlign w:val="center"/>
          </w:tcPr>
          <w:p w14:paraId="48EE1C19" w14:textId="77777777" w:rsidR="001B01B0" w:rsidRPr="005C21EE" w:rsidRDefault="001B01B0" w:rsidP="00EC4098">
            <w:pPr>
              <w:pStyle w:val="Tabellenkopf"/>
              <w:rPr>
                <w:color w:val="FFFFFF" w:themeColor="background1"/>
              </w:rPr>
            </w:pPr>
            <w:r w:rsidRPr="005C21EE">
              <w:rPr>
                <w:color w:val="FFFFFF" w:themeColor="background1"/>
              </w:rPr>
              <w:t>ca.</w:t>
            </w:r>
          </w:p>
          <w:p w14:paraId="71B8CB96" w14:textId="77777777" w:rsidR="001B01B0" w:rsidRPr="005C21EE" w:rsidRDefault="001B01B0" w:rsidP="00EC4098">
            <w:pPr>
              <w:pStyle w:val="Tabellenkopf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10</w:t>
            </w:r>
            <w:r w:rsidRPr="005C21EE">
              <w:rPr>
                <w:color w:val="FFFFFF" w:themeColor="background1"/>
              </w:rPr>
              <w:t xml:space="preserve"> Std.</w:t>
            </w:r>
          </w:p>
        </w:tc>
        <w:tc>
          <w:tcPr>
            <w:tcW w:w="13492" w:type="dxa"/>
            <w:gridSpan w:val="5"/>
            <w:tcBorders>
              <w:bottom w:val="nil"/>
              <w:right w:val="nil"/>
            </w:tcBorders>
            <w:shd w:val="clear" w:color="auto" w:fill="196BAC"/>
            <w:vAlign w:val="center"/>
          </w:tcPr>
          <w:p w14:paraId="596737E5" w14:textId="77777777" w:rsidR="001B01B0" w:rsidRPr="005C21EE" w:rsidRDefault="001B01B0" w:rsidP="00EC4098">
            <w:pPr>
              <w:pStyle w:val="Tabellenkopf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Kapitel 3</w:t>
            </w:r>
            <w:r w:rsidRPr="005C21EE">
              <w:rPr>
                <w:color w:val="FFFFFF" w:themeColor="background1"/>
              </w:rPr>
              <w:t>:</w:t>
            </w:r>
          </w:p>
          <w:p w14:paraId="67D83683" w14:textId="77777777" w:rsidR="001B01B0" w:rsidRPr="005C21EE" w:rsidRDefault="001B01B0" w:rsidP="00EC4098">
            <w:pPr>
              <w:pStyle w:val="Tabellenkopf"/>
              <w:rPr>
                <w:color w:val="FFFFFF" w:themeColor="background1"/>
              </w:rPr>
            </w:pPr>
            <w:r w:rsidRPr="00E938A5">
              <w:rPr>
                <w:color w:val="FFFFFF" w:themeColor="background1"/>
              </w:rPr>
              <w:t>Die griechische Antike (Lernbereich 4)</w:t>
            </w:r>
          </w:p>
        </w:tc>
      </w:tr>
      <w:tr w:rsidR="001B01B0" w14:paraId="06152DE3" w14:textId="77777777" w:rsidTr="00EC4098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196BAC"/>
              <w:bottom w:val="nil"/>
            </w:tcBorders>
            <w:shd w:val="clear" w:color="auto" w:fill="80ADCE"/>
            <w:vAlign w:val="center"/>
          </w:tcPr>
          <w:p w14:paraId="3F19511A" w14:textId="77777777" w:rsidR="001B01B0" w:rsidRDefault="001B01B0" w:rsidP="00EC4098">
            <w:pPr>
              <w:pStyle w:val="Tabellentext"/>
              <w:ind w:left="0"/>
              <w:rPr>
                <w:rFonts w:ascii="Times New Roman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  <w:shd w:val="clear" w:color="auto" w:fill="80ADCE"/>
            <w:vAlign w:val="center"/>
          </w:tcPr>
          <w:p w14:paraId="49492671" w14:textId="77777777" w:rsidR="001B01B0" w:rsidRDefault="001B01B0" w:rsidP="00EC4098">
            <w:pPr>
              <w:pStyle w:val="Tabellenkopf"/>
            </w:pPr>
            <w:r>
              <w:t xml:space="preserve">Kompetenzerwartungen im </w:t>
            </w:r>
            <w:proofErr w:type="spellStart"/>
            <w:r>
              <w:t>LehrplanPLUS</w:t>
            </w:r>
            <w:proofErr w:type="spellEnd"/>
          </w:p>
        </w:tc>
        <w:tc>
          <w:tcPr>
            <w:tcW w:w="2834" w:type="dxa"/>
            <w:tcBorders>
              <w:top w:val="nil"/>
              <w:bottom w:val="nil"/>
            </w:tcBorders>
            <w:shd w:val="clear" w:color="auto" w:fill="80ADCE"/>
            <w:vAlign w:val="center"/>
          </w:tcPr>
          <w:p w14:paraId="16548848" w14:textId="77777777" w:rsidR="001B01B0" w:rsidRDefault="001B01B0" w:rsidP="00EC4098">
            <w:pPr>
              <w:pStyle w:val="Tabellenkopf"/>
            </w:pPr>
            <w:r>
              <w:t>Inhalte zu den Kompetenzen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80ADCE"/>
            <w:vAlign w:val="center"/>
          </w:tcPr>
          <w:p w14:paraId="43FCF3B8" w14:textId="77777777" w:rsidR="001B01B0" w:rsidRDefault="001B01B0" w:rsidP="00EC4098">
            <w:pPr>
              <w:pStyle w:val="Tabellenkopf"/>
            </w:pPr>
            <w:r>
              <w:t>Thema im Schulbuch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80ADCE"/>
            <w:vAlign w:val="center"/>
          </w:tcPr>
          <w:p w14:paraId="5A1EB135" w14:textId="77777777" w:rsidR="001B01B0" w:rsidRDefault="001B01B0" w:rsidP="00EC4098">
            <w:pPr>
              <w:pStyle w:val="Tabellenkopf"/>
            </w:pPr>
            <w:r>
              <w:t>Seite</w:t>
            </w: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shd w:val="clear" w:color="auto" w:fill="80ADCE"/>
            <w:vAlign w:val="center"/>
          </w:tcPr>
          <w:p w14:paraId="66813683" w14:textId="77777777" w:rsidR="001B01B0" w:rsidRDefault="001B01B0" w:rsidP="00EC4098">
            <w:pPr>
              <w:pStyle w:val="Tabellenkopf"/>
            </w:pPr>
            <w:r>
              <w:t>Kommentar – zentrale Aspekte</w:t>
            </w:r>
          </w:p>
        </w:tc>
      </w:tr>
      <w:tr w:rsidR="009E7D69" w14:paraId="75EB6D64" w14:textId="77777777">
        <w:trPr>
          <w:trHeight w:val="2760"/>
        </w:trPr>
        <w:tc>
          <w:tcPr>
            <w:tcW w:w="850" w:type="dxa"/>
            <w:tcBorders>
              <w:top w:val="nil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6349E309" w14:textId="77777777" w:rsidR="009E7D69" w:rsidRDefault="009E7D69">
            <w:pPr>
              <w:pStyle w:val="Tabellentext"/>
              <w:ind w:left="0"/>
              <w:rPr>
                <w:rFonts w:ascii="Times New Roman"/>
              </w:rPr>
            </w:pPr>
          </w:p>
        </w:tc>
        <w:tc>
          <w:tcPr>
            <w:tcW w:w="4025" w:type="dxa"/>
            <w:tcBorders>
              <w:top w:val="nil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2497C3E3" w14:textId="66EC1EDD" w:rsidR="009E7D69" w:rsidRDefault="009D1C5A" w:rsidP="009A358B">
            <w:pPr>
              <w:pStyle w:val="TabellentextAbstandvor"/>
            </w:pPr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beurteilen in altersgerechter Weise die Demokratie in der attischen </w:t>
            </w:r>
            <w:r w:rsidRPr="009A358B">
              <w:rPr>
                <w:rStyle w:val="Zeichenfettkursiv"/>
              </w:rPr>
              <w:t>Polis</w:t>
            </w:r>
            <w:r>
              <w:rPr>
                <w:rFonts w:ascii="Myriad Pro" w:hAnsi="Myriad Pro"/>
                <w:i/>
              </w:rPr>
              <w:t xml:space="preserve"> </w:t>
            </w:r>
            <w:r>
              <w:t>vor dem Hintergrund moderner demokratischer Vorste</w:t>
            </w:r>
            <w:r>
              <w:t>l</w:t>
            </w:r>
            <w:r>
              <w:t>lungen.</w:t>
            </w:r>
          </w:p>
          <w:p w14:paraId="6D42995A" w14:textId="77777777" w:rsidR="009E7D69" w:rsidRDefault="009D1C5A" w:rsidP="009A358B">
            <w:pPr>
              <w:pStyle w:val="Tabellentext"/>
            </w:pPr>
            <w:r w:rsidRPr="00F774C4">
              <w:rPr>
                <w:rStyle w:val="Zeichenblaufettkursiv"/>
              </w:rPr>
              <w:t>Lernbereich 1: Methoden und Arbeitstec</w:t>
            </w:r>
            <w:r w:rsidRPr="00F774C4">
              <w:rPr>
                <w:rStyle w:val="Zeichenblaufettkursiv"/>
              </w:rPr>
              <w:t>h</w:t>
            </w:r>
            <w:r w:rsidRPr="00F774C4">
              <w:rPr>
                <w:rStyle w:val="Zeichenblaufettkursiv"/>
              </w:rPr>
              <w:t>niken</w:t>
            </w:r>
            <w:r>
              <w:rPr>
                <w:rFonts w:ascii="Myriad Pro" w:hAnsi="Myriad Pro"/>
                <w:i/>
                <w:color w:val="196BAC"/>
              </w:rPr>
              <w:t xml:space="preserve"> </w:t>
            </w:r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verwenden einfache </w:t>
            </w:r>
            <w:r w:rsidRPr="00C51ADF">
              <w:rPr>
                <w:rStyle w:val="Zeichenfettkursiv"/>
              </w:rPr>
              <w:t>Scha</w:t>
            </w:r>
            <w:r w:rsidRPr="00C51ADF">
              <w:rPr>
                <w:rStyle w:val="Zeichenfettkursiv"/>
              </w:rPr>
              <w:t>u</w:t>
            </w:r>
            <w:r w:rsidRPr="00C51ADF">
              <w:rPr>
                <w:rStyle w:val="Zeichenfettkursiv"/>
              </w:rPr>
              <w:t>bilder</w:t>
            </w:r>
            <w:r>
              <w:rPr>
                <w:rFonts w:ascii="Myriad Pro" w:hAnsi="Myriad Pro"/>
                <w:i/>
              </w:rPr>
              <w:t xml:space="preserve"> </w:t>
            </w:r>
            <w:r>
              <w:t xml:space="preserve">oder </w:t>
            </w:r>
            <w:r w:rsidRPr="00C51ADF">
              <w:rPr>
                <w:rStyle w:val="Zeichenfettkursiv"/>
              </w:rPr>
              <w:t>Geschichtskarten</w:t>
            </w:r>
            <w:r>
              <w:rPr>
                <w:rFonts w:ascii="Myriad Pro" w:hAnsi="Myriad Pro"/>
                <w:i/>
              </w:rPr>
              <w:t xml:space="preserve"> </w:t>
            </w:r>
            <w:r>
              <w:t>(z. B. zum Feldzug Alexanders des Großen) zur Vera</w:t>
            </w:r>
            <w:r>
              <w:t>n</w:t>
            </w:r>
            <w:r>
              <w:t>schaulichung und Inform</w:t>
            </w:r>
            <w:r>
              <w:t>a</w:t>
            </w:r>
            <w:r>
              <w:t>tion.</w:t>
            </w:r>
          </w:p>
          <w:p w14:paraId="2F02133F" w14:textId="73BB66D4" w:rsidR="009E7D69" w:rsidRDefault="009D1C5A" w:rsidP="009A358B">
            <w:pPr>
              <w:pStyle w:val="Tabellentext"/>
            </w:pPr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wenden folgende Grundlegende </w:t>
            </w:r>
            <w:r w:rsidR="005E340B">
              <w:br/>
            </w:r>
            <w:r>
              <w:t xml:space="preserve">Daten und Begriffe […] an: </w:t>
            </w:r>
            <w:r w:rsidRPr="00C51ADF">
              <w:rPr>
                <w:rStyle w:val="Zeichenfettkursiv"/>
              </w:rPr>
              <w:t xml:space="preserve">Demokratie, </w:t>
            </w:r>
            <w:r w:rsidR="005E340B">
              <w:rPr>
                <w:rStyle w:val="Zeichenfettkursiv"/>
              </w:rPr>
              <w:br/>
            </w:r>
            <w:r w:rsidRPr="00C51ADF">
              <w:rPr>
                <w:rStyle w:val="Zeichenfettkursiv"/>
              </w:rPr>
              <w:t>Ve</w:t>
            </w:r>
            <w:r w:rsidRPr="00C51ADF">
              <w:rPr>
                <w:rStyle w:val="Zeichenfettkursiv"/>
              </w:rPr>
              <w:t>r</w:t>
            </w:r>
            <w:r w:rsidRPr="00C51ADF">
              <w:rPr>
                <w:rStyle w:val="Zeichenfettkursiv"/>
              </w:rPr>
              <w:t>fassung</w:t>
            </w:r>
            <w:r>
              <w:t>.</w:t>
            </w:r>
          </w:p>
        </w:tc>
        <w:tc>
          <w:tcPr>
            <w:tcW w:w="2834" w:type="dxa"/>
            <w:tcBorders>
              <w:top w:val="nil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7DA933F8" w14:textId="0B68F7E7" w:rsidR="009E7D69" w:rsidRDefault="009D1C5A" w:rsidP="009A358B">
            <w:pPr>
              <w:pStyle w:val="TabellentextAbstandvor"/>
            </w:pPr>
            <w:r>
              <w:t xml:space="preserve">Entwicklung der attischen </w:t>
            </w:r>
            <w:r w:rsidRPr="00C51ADF">
              <w:rPr>
                <w:rStyle w:val="Zeichenfettkursiv"/>
              </w:rPr>
              <w:t>P</w:t>
            </w:r>
            <w:r w:rsidRPr="00C51ADF">
              <w:rPr>
                <w:rStyle w:val="Zeichenfettkursiv"/>
              </w:rPr>
              <w:t>o</w:t>
            </w:r>
            <w:r w:rsidRPr="00C51ADF">
              <w:rPr>
                <w:rStyle w:val="Zeichenfettkursiv"/>
              </w:rPr>
              <w:t>lis</w:t>
            </w:r>
            <w:r>
              <w:rPr>
                <w:rFonts w:ascii="Myriad Pro" w:hAnsi="Myriad Pro"/>
                <w:i/>
              </w:rPr>
              <w:t xml:space="preserve"> </w:t>
            </w:r>
            <w:r>
              <w:t>ab Solon (Gesellschaft, Prinzip der Demokratie, Ei</w:t>
            </w:r>
            <w:r>
              <w:t>n</w:t>
            </w:r>
            <w:r>
              <w:t>fluss der Perserkriege); Blüt</w:t>
            </w:r>
            <w:r>
              <w:t>e</w:t>
            </w:r>
            <w:r>
              <w:t>zeit Athens unter Perikles</w:t>
            </w:r>
          </w:p>
        </w:tc>
        <w:tc>
          <w:tcPr>
            <w:tcW w:w="2551" w:type="dxa"/>
            <w:tcBorders>
              <w:top w:val="nil"/>
              <w:left w:val="single" w:sz="4" w:space="0" w:color="196BAC"/>
              <w:bottom w:val="single" w:sz="4" w:space="0" w:color="196BAC"/>
              <w:right w:val="single" w:sz="4" w:space="0" w:color="196BAC"/>
            </w:tcBorders>
            <w:shd w:val="clear" w:color="auto" w:fill="D1DFEC"/>
          </w:tcPr>
          <w:p w14:paraId="5F3BBA5C" w14:textId="77777777" w:rsidR="009E7D69" w:rsidRDefault="009D1C5A" w:rsidP="009A358B">
            <w:pPr>
              <w:pStyle w:val="TabellentextAbstandvor"/>
            </w:pPr>
            <w:r>
              <w:t>Demokratie – damals und heute</w:t>
            </w:r>
          </w:p>
        </w:tc>
        <w:tc>
          <w:tcPr>
            <w:tcW w:w="964" w:type="dxa"/>
            <w:tcBorders>
              <w:top w:val="nil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116952A3" w14:textId="77777777" w:rsidR="009E7D69" w:rsidRDefault="009D1C5A" w:rsidP="009A358B">
            <w:pPr>
              <w:pStyle w:val="TabellentextAbstandvor"/>
            </w:pPr>
            <w:r>
              <w:t>88/89</w:t>
            </w:r>
          </w:p>
        </w:tc>
        <w:tc>
          <w:tcPr>
            <w:tcW w:w="3118" w:type="dxa"/>
            <w:tcBorders>
              <w:top w:val="nil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1093EA52" w14:textId="77777777" w:rsidR="009E7D69" w:rsidRDefault="009D1C5A" w:rsidP="009A358B">
            <w:pPr>
              <w:pStyle w:val="TabellentextAbstandvor"/>
            </w:pPr>
            <w:r>
              <w:t>Auch anhand einfacher Scha</w:t>
            </w:r>
            <w:r>
              <w:t>u</w:t>
            </w:r>
            <w:r>
              <w:t>bilder können die Demokratie in Athen und in der Bundesrepublik vergl</w:t>
            </w:r>
            <w:r>
              <w:t>i</w:t>
            </w:r>
            <w:r>
              <w:t>chen werden.</w:t>
            </w:r>
          </w:p>
          <w:p w14:paraId="1590FA9F" w14:textId="77777777" w:rsidR="009E7D69" w:rsidRDefault="009D1C5A" w:rsidP="009A358B">
            <w:pPr>
              <w:pStyle w:val="Tabellentext"/>
            </w:pPr>
            <w:r>
              <w:t xml:space="preserve">Beispiele aus der Lebenswelt der </w:t>
            </w:r>
            <w:proofErr w:type="spellStart"/>
            <w:r>
              <w:t>SuS</w:t>
            </w:r>
            <w:proofErr w:type="spellEnd"/>
            <w:r>
              <w:t xml:space="preserve"> verdeutlichen Prinzipien der beiden Demokratien.</w:t>
            </w:r>
          </w:p>
        </w:tc>
      </w:tr>
      <w:tr w:rsidR="009E7D69" w14:paraId="5069A845" w14:textId="77777777">
        <w:trPr>
          <w:trHeight w:val="2759"/>
        </w:trPr>
        <w:tc>
          <w:tcPr>
            <w:tcW w:w="850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63D0880B" w14:textId="77777777" w:rsidR="009E7D69" w:rsidRDefault="009E7D69">
            <w:pPr>
              <w:pStyle w:val="Tabellentext"/>
              <w:ind w:left="0"/>
              <w:rPr>
                <w:rFonts w:ascii="Times New Roman"/>
              </w:rPr>
            </w:pPr>
          </w:p>
        </w:tc>
        <w:tc>
          <w:tcPr>
            <w:tcW w:w="4025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61F7C834" w14:textId="5E0967DE" w:rsidR="009E7D69" w:rsidRDefault="009D1C5A" w:rsidP="005E340B">
            <w:pPr>
              <w:pStyle w:val="TabellentextAbstandvor"/>
            </w:pPr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untersuchen an anschaulichen Be</w:t>
            </w:r>
            <w:r>
              <w:t>i</w:t>
            </w:r>
            <w:r>
              <w:t>spielen und anhand eines knappen vorgeg</w:t>
            </w:r>
            <w:r>
              <w:t>e</w:t>
            </w:r>
            <w:r>
              <w:t>benen Kriterienkatalogs antike Kunstwe</w:t>
            </w:r>
            <w:r>
              <w:t>r</w:t>
            </w:r>
            <w:r>
              <w:t xml:space="preserve">ke, </w:t>
            </w:r>
            <w:r w:rsidR="005E340B">
              <w:br/>
            </w:r>
            <w:r>
              <w:t>um die kulturellen Leistungen der griechischen A</w:t>
            </w:r>
            <w:r>
              <w:t>n</w:t>
            </w:r>
            <w:r>
              <w:t>tike</w:t>
            </w:r>
            <w:r w:rsidR="005E340B">
              <w:t xml:space="preserve"> </w:t>
            </w:r>
            <w:r>
              <w:t>zu erfassen.</w:t>
            </w:r>
          </w:p>
        </w:tc>
        <w:tc>
          <w:tcPr>
            <w:tcW w:w="2834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79C86CA5" w14:textId="77777777" w:rsidR="009E7D69" w:rsidRDefault="009D1C5A" w:rsidP="009A358B">
            <w:pPr>
              <w:pStyle w:val="TabellentextAbstandvor"/>
              <w:rPr>
                <w:rFonts w:ascii="Myriad Pro"/>
                <w:i/>
              </w:rPr>
            </w:pPr>
            <w:r>
              <w:t xml:space="preserve">Kultur der griechischen </w:t>
            </w:r>
            <w:r w:rsidRPr="00C51ADF">
              <w:rPr>
                <w:rStyle w:val="Zeichenfettkursiv"/>
              </w:rPr>
              <w:t>Antike</w:t>
            </w:r>
          </w:p>
        </w:tc>
        <w:tc>
          <w:tcPr>
            <w:tcW w:w="2551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  <w:shd w:val="clear" w:color="auto" w:fill="D1DFEC"/>
          </w:tcPr>
          <w:p w14:paraId="6D10782E" w14:textId="77777777" w:rsidR="007C442E" w:rsidRPr="00C51C7C" w:rsidRDefault="007C442E" w:rsidP="009A358B">
            <w:pPr>
              <w:pStyle w:val="TabellentextAbstandvor"/>
            </w:pPr>
            <w:r w:rsidRPr="00C51C7C">
              <w:drawing>
                <wp:inline distT="0" distB="0" distL="0" distR="0" wp14:anchorId="2BDF6457" wp14:editId="3419192D">
                  <wp:extent cx="693420" cy="131064"/>
                  <wp:effectExtent l="0" t="0" r="0" b="0"/>
                  <wp:docPr id="19" name="Bild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gnetten IHV_Methode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420" cy="131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70101F" w14:textId="77777777" w:rsidR="009E7D69" w:rsidRDefault="009D1C5A" w:rsidP="009A358B">
            <w:pPr>
              <w:pStyle w:val="Tabellentext"/>
            </w:pPr>
            <w:r>
              <w:t>Geschirr als historische Quelle</w:t>
            </w:r>
          </w:p>
        </w:tc>
        <w:tc>
          <w:tcPr>
            <w:tcW w:w="964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322749A2" w14:textId="77777777" w:rsidR="009E7D69" w:rsidRDefault="009D1C5A" w:rsidP="009A358B">
            <w:pPr>
              <w:pStyle w:val="TabellentextAbstandvor"/>
            </w:pPr>
            <w:r>
              <w:t>90/91</w:t>
            </w:r>
          </w:p>
        </w:tc>
        <w:tc>
          <w:tcPr>
            <w:tcW w:w="3118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2840938F" w14:textId="54FB16CF" w:rsidR="009E7D69" w:rsidRDefault="009D1C5A" w:rsidP="009A358B">
            <w:pPr>
              <w:pStyle w:val="TabellentextAbstandvor"/>
            </w:pPr>
            <w:r>
              <w:t>Vasenmalerei als Thema für die Methodenseiten greift ein zentr</w:t>
            </w:r>
            <w:r>
              <w:t>a</w:t>
            </w:r>
            <w:r>
              <w:t>les Medium nicht nur der damal</w:t>
            </w:r>
            <w:r>
              <w:t>i</w:t>
            </w:r>
            <w:r>
              <w:t>gen Zeit auf. Auch deshalb wu</w:t>
            </w:r>
            <w:r>
              <w:t>r</w:t>
            </w:r>
            <w:r>
              <w:t>den für das gesamte Kapitel möglichst vi</w:t>
            </w:r>
            <w:r>
              <w:t>e</w:t>
            </w:r>
            <w:r>
              <w:t>le geeignete Beispiele dazu und damit Möglichkeiten zur Schulung der M</w:t>
            </w:r>
            <w:r>
              <w:t>e</w:t>
            </w:r>
            <w:r>
              <w:t>thodenkomp</w:t>
            </w:r>
            <w:r>
              <w:t>e</w:t>
            </w:r>
            <w:r>
              <w:t>tenz herangezogen (siehe die Icons auf den entspr</w:t>
            </w:r>
            <w:r>
              <w:t>e</w:t>
            </w:r>
            <w:r>
              <w:t>chenden Themenseiten), auch mit Blick auf die Abschlus</w:t>
            </w:r>
            <w:r>
              <w:t>s</w:t>
            </w:r>
            <w:r>
              <w:t>seite 97.</w:t>
            </w:r>
          </w:p>
        </w:tc>
      </w:tr>
      <w:tr w:rsidR="009E7D69" w14:paraId="1CB6C32F" w14:textId="77777777">
        <w:trPr>
          <w:trHeight w:val="2519"/>
        </w:trPr>
        <w:tc>
          <w:tcPr>
            <w:tcW w:w="850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0069384F" w14:textId="77777777" w:rsidR="009E7D69" w:rsidRDefault="009E7D69">
            <w:pPr>
              <w:pStyle w:val="Tabellentext"/>
              <w:ind w:left="0"/>
              <w:rPr>
                <w:rFonts w:ascii="Times New Roman"/>
              </w:rPr>
            </w:pPr>
          </w:p>
        </w:tc>
        <w:tc>
          <w:tcPr>
            <w:tcW w:w="4025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5FA1EEFC" w14:textId="7FAE57F9" w:rsidR="009E7D69" w:rsidRDefault="009D1C5A" w:rsidP="009A358B">
            <w:pPr>
              <w:pStyle w:val="TabellentextAbstandvor"/>
            </w:pPr>
            <w:r w:rsidRPr="00F774C4">
              <w:rPr>
                <w:rStyle w:val="Zeichenblaufettkursiv"/>
              </w:rPr>
              <w:t>Lernbereich 1: Methoden und Arbeitstec</w:t>
            </w:r>
            <w:r w:rsidRPr="00F774C4">
              <w:rPr>
                <w:rStyle w:val="Zeichenblaufettkursiv"/>
              </w:rPr>
              <w:t>h</w:t>
            </w:r>
            <w:r w:rsidRPr="00F774C4">
              <w:rPr>
                <w:rStyle w:val="Zeichenblaufettkursiv"/>
              </w:rPr>
              <w:t>niken</w:t>
            </w:r>
            <w:r>
              <w:rPr>
                <w:rFonts w:ascii="Myriad Pro" w:hAnsi="Myriad Pro"/>
                <w:i/>
                <w:color w:val="196BAC"/>
              </w:rPr>
              <w:t xml:space="preserve"> </w:t>
            </w:r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nutzen ihr Wissen um den Aufbau ihres </w:t>
            </w:r>
            <w:r w:rsidRPr="00C51ADF">
              <w:rPr>
                <w:rStyle w:val="Zeichenfettkursiv"/>
              </w:rPr>
              <w:t>Schulbuchs</w:t>
            </w:r>
            <w:r>
              <w:t>, aber auch von a</w:t>
            </w:r>
            <w:r>
              <w:t>l</w:t>
            </w:r>
            <w:r>
              <w:t>tersgemäßen historischen Sachb</w:t>
            </w:r>
            <w:r>
              <w:t>ü</w:t>
            </w:r>
            <w:r>
              <w:t>chern oder über entsprechende Medienbeiträge (z. B. hi</w:t>
            </w:r>
            <w:r>
              <w:t>s</w:t>
            </w:r>
            <w:r>
              <w:t>torische Spielfilme, Dokumentationen), um g</w:t>
            </w:r>
            <w:r>
              <w:t>e</w:t>
            </w:r>
            <w:r>
              <w:t>zielt Antworten auf ausgesuchte historische Fragen zu finden.</w:t>
            </w:r>
          </w:p>
        </w:tc>
        <w:tc>
          <w:tcPr>
            <w:tcW w:w="2834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625A33E8" w14:textId="77777777" w:rsidR="009E7D69" w:rsidRDefault="009E7D69" w:rsidP="009A358B">
            <w:pPr>
              <w:pStyle w:val="Tabellentext"/>
              <w:rPr>
                <w:rFonts w:ascii="Times New Roman"/>
              </w:rPr>
            </w:pPr>
          </w:p>
        </w:tc>
        <w:tc>
          <w:tcPr>
            <w:tcW w:w="2551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  <w:shd w:val="clear" w:color="auto" w:fill="D1DFEC"/>
          </w:tcPr>
          <w:p w14:paraId="398624E5" w14:textId="77777777" w:rsidR="009E7D69" w:rsidRDefault="009D1C5A" w:rsidP="009A358B">
            <w:pPr>
              <w:pStyle w:val="TabellentextAbstandvor"/>
            </w:pPr>
            <w:r>
              <w:t>Mit Alexander dem Gr</w:t>
            </w:r>
            <w:r>
              <w:t>o</w:t>
            </w:r>
            <w:r>
              <w:t>ßen beginnt der Hell</w:t>
            </w:r>
            <w:r>
              <w:t>e</w:t>
            </w:r>
            <w:r>
              <w:t>nismus</w:t>
            </w:r>
          </w:p>
        </w:tc>
        <w:tc>
          <w:tcPr>
            <w:tcW w:w="964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6A424852" w14:textId="77777777" w:rsidR="009E7D69" w:rsidRDefault="009D1C5A" w:rsidP="009A358B">
            <w:pPr>
              <w:pStyle w:val="TabellentextAbstandvor"/>
            </w:pPr>
            <w:r>
              <w:t>92/93</w:t>
            </w:r>
          </w:p>
        </w:tc>
        <w:tc>
          <w:tcPr>
            <w:tcW w:w="3118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0BDD578C" w14:textId="77777777" w:rsidR="009E7D69" w:rsidRDefault="009D1C5A" w:rsidP="009A358B">
            <w:pPr>
              <w:pStyle w:val="TabellentextAbstandvor"/>
            </w:pPr>
            <w:r>
              <w:t>Die Doppelseite behandelt Alexa</w:t>
            </w:r>
            <w:r>
              <w:t>n</w:t>
            </w:r>
            <w:r>
              <w:t xml:space="preserve">der den Großen, der zumindest dem Namen nach einem Großteil der </w:t>
            </w:r>
            <w:proofErr w:type="spellStart"/>
            <w:r>
              <w:t>SuS</w:t>
            </w:r>
            <w:proofErr w:type="spellEnd"/>
            <w:r>
              <w:t xml:space="preserve"> bekannt sein müsste, und ordnet ihn zeitlich ein.</w:t>
            </w:r>
          </w:p>
          <w:p w14:paraId="45743C99" w14:textId="77777777" w:rsidR="009E7D69" w:rsidRDefault="009D1C5A" w:rsidP="009A358B">
            <w:pPr>
              <w:pStyle w:val="Tabellentext"/>
            </w:pPr>
            <w:r>
              <w:t>Vielzahl von Bezügen:</w:t>
            </w:r>
          </w:p>
          <w:p w14:paraId="17458FE7" w14:textId="7764C581" w:rsidR="009E7D69" w:rsidRDefault="009D1C5A" w:rsidP="009A358B">
            <w:pPr>
              <w:pStyle w:val="Aufzhlung"/>
            </w:pPr>
            <w:r>
              <w:t xml:space="preserve">LS„Menschen machen </w:t>
            </w:r>
            <w:r w:rsidR="005E340B">
              <w:br/>
            </w:r>
            <w:r>
              <w:t>G</w:t>
            </w:r>
            <w:r>
              <w:t>e</w:t>
            </w:r>
            <w:r>
              <w:t>schichte“ (S.</w:t>
            </w:r>
            <w:r>
              <w:rPr>
                <w:spacing w:val="-18"/>
              </w:rPr>
              <w:t xml:space="preserve"> </w:t>
            </w:r>
            <w:r>
              <w:t>182/183)</w:t>
            </w:r>
          </w:p>
          <w:p w14:paraId="62AE4DFC" w14:textId="77777777" w:rsidR="009E7D69" w:rsidRDefault="009D1C5A" w:rsidP="009A358B">
            <w:pPr>
              <w:pStyle w:val="Aufzhlung"/>
            </w:pPr>
            <w:r>
              <w:t>Ägypten /</w:t>
            </w:r>
            <w:r>
              <w:rPr>
                <w:spacing w:val="-1"/>
              </w:rPr>
              <w:t xml:space="preserve"> </w:t>
            </w:r>
            <w:r>
              <w:t>Pharaonen</w:t>
            </w:r>
          </w:p>
          <w:p w14:paraId="53F297CF" w14:textId="77777777" w:rsidR="009E7D69" w:rsidRDefault="009D1C5A" w:rsidP="009A358B">
            <w:pPr>
              <w:pStyle w:val="Aufzhlung"/>
            </w:pPr>
            <w:r>
              <w:t>Kulturelle Leistungen der</w:t>
            </w:r>
            <w:r>
              <w:rPr>
                <w:spacing w:val="-2"/>
              </w:rPr>
              <w:t xml:space="preserve"> </w:t>
            </w:r>
            <w:r>
              <w:t>Antike</w:t>
            </w:r>
          </w:p>
        </w:tc>
      </w:tr>
    </w:tbl>
    <w:p w14:paraId="2A6A9387" w14:textId="77777777" w:rsidR="009E7D69" w:rsidRDefault="009E7D69">
      <w:pPr>
        <w:rPr>
          <w:sz w:val="19"/>
        </w:rPr>
        <w:sectPr w:rsidR="009E7D69">
          <w:pgSz w:w="16840" w:h="11910" w:orient="landscape"/>
          <w:pgMar w:top="880" w:right="1120" w:bottom="520" w:left="1140" w:header="531" w:footer="321" w:gutter="0"/>
          <w:cols w:space="720"/>
        </w:sectPr>
      </w:pPr>
    </w:p>
    <w:p w14:paraId="55AA7763" w14:textId="77777777" w:rsidR="009E7D69" w:rsidRDefault="009D1C5A">
      <w:pPr>
        <w:pStyle w:val="Textkrper"/>
        <w:rPr>
          <w:rFonts w:ascii="Times New Roman"/>
          <w:sz w:val="20"/>
        </w:rPr>
      </w:pPr>
      <w:r>
        <w:lastRenderedPageBreak/>
        <w:pict w14:anchorId="5B6EE969">
          <v:group id="_x0000_s1115" style="position:absolute;margin-left:453.7pt;margin-top:126.6pt;width:115.2pt;height:9.45pt;z-index:-86608;mso-position-horizontal-relative:page;mso-position-vertical-relative:page" coordorigin="9075,2533" coordsize="2304,189">
            <v:shape id="_x0000_s1117" style="position:absolute;left:9074;top:2532;width:2304;height:189" coordorigin="9075,2533" coordsize="2304,189" path="m11378,2533l9075,2533,9075,2721,11245,2721,11378,2533xe" fillcolor="#ed0972" stroked="f">
              <v:path arrowok="t"/>
            </v:shape>
            <v:shape id="_x0000_s1116" style="position:absolute;left:9097;top:2567;width:97;height:139" coordorigin="9098,2568" coordsize="97,139" o:spt="100" adj="0,,0" path="m9146,2568l9127,2571,9112,2580,9101,2595,9098,2617,9105,2645,9122,2674,9138,2697,9146,2706,9174,2673,9188,2653,9193,2637,9194,2628,9134,2628,9124,2618,9124,2593,9134,2583,9183,2583,9180,2580,9165,2571,9146,2568xm9183,2583l9158,2583,9168,2593,9168,2618,9158,2628,9194,2628,9194,2617,9190,2595,9183,2583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07B2E689" w14:textId="77777777" w:rsidR="009E7D69" w:rsidRDefault="009E7D69">
      <w:pPr>
        <w:pStyle w:val="Textkrper"/>
        <w:spacing w:before="10" w:after="1"/>
        <w:rPr>
          <w:rFonts w:ascii="Times New Roman"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025"/>
        <w:gridCol w:w="2834"/>
        <w:gridCol w:w="2551"/>
        <w:gridCol w:w="964"/>
        <w:gridCol w:w="3118"/>
      </w:tblGrid>
      <w:tr w:rsidR="001B01B0" w14:paraId="45EF7515" w14:textId="77777777" w:rsidTr="00EC4098">
        <w:trPr>
          <w:trHeight w:val="604"/>
        </w:trPr>
        <w:tc>
          <w:tcPr>
            <w:tcW w:w="850" w:type="dxa"/>
            <w:tcBorders>
              <w:left w:val="single" w:sz="4" w:space="0" w:color="196BAC"/>
              <w:bottom w:val="nil"/>
            </w:tcBorders>
            <w:shd w:val="clear" w:color="auto" w:fill="196BAC"/>
            <w:vAlign w:val="center"/>
          </w:tcPr>
          <w:p w14:paraId="758E1F53" w14:textId="77777777" w:rsidR="001B01B0" w:rsidRPr="005C21EE" w:rsidRDefault="001B01B0" w:rsidP="00EC4098">
            <w:pPr>
              <w:pStyle w:val="Tabellenkopf"/>
              <w:rPr>
                <w:color w:val="FFFFFF" w:themeColor="background1"/>
              </w:rPr>
            </w:pPr>
            <w:r w:rsidRPr="005C21EE">
              <w:rPr>
                <w:color w:val="FFFFFF" w:themeColor="background1"/>
              </w:rPr>
              <w:t>ca.</w:t>
            </w:r>
          </w:p>
          <w:p w14:paraId="6854A664" w14:textId="77777777" w:rsidR="001B01B0" w:rsidRPr="005C21EE" w:rsidRDefault="001B01B0" w:rsidP="00EC4098">
            <w:pPr>
              <w:pStyle w:val="Tabellenkopf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10</w:t>
            </w:r>
            <w:r w:rsidRPr="005C21EE">
              <w:rPr>
                <w:color w:val="FFFFFF" w:themeColor="background1"/>
              </w:rPr>
              <w:t xml:space="preserve"> Std.</w:t>
            </w:r>
          </w:p>
        </w:tc>
        <w:tc>
          <w:tcPr>
            <w:tcW w:w="13492" w:type="dxa"/>
            <w:gridSpan w:val="5"/>
            <w:tcBorders>
              <w:bottom w:val="nil"/>
              <w:right w:val="nil"/>
            </w:tcBorders>
            <w:shd w:val="clear" w:color="auto" w:fill="196BAC"/>
            <w:vAlign w:val="center"/>
          </w:tcPr>
          <w:p w14:paraId="12803242" w14:textId="77777777" w:rsidR="001B01B0" w:rsidRPr="005C21EE" w:rsidRDefault="001B01B0" w:rsidP="00EC4098">
            <w:pPr>
              <w:pStyle w:val="Tabellenkopf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Kapitel 3</w:t>
            </w:r>
            <w:r w:rsidRPr="005C21EE">
              <w:rPr>
                <w:color w:val="FFFFFF" w:themeColor="background1"/>
              </w:rPr>
              <w:t>:</w:t>
            </w:r>
          </w:p>
          <w:p w14:paraId="5B14BEFA" w14:textId="77777777" w:rsidR="001B01B0" w:rsidRPr="005C21EE" w:rsidRDefault="001B01B0" w:rsidP="00EC4098">
            <w:pPr>
              <w:pStyle w:val="Tabellenkopf"/>
              <w:rPr>
                <w:color w:val="FFFFFF" w:themeColor="background1"/>
              </w:rPr>
            </w:pPr>
            <w:r w:rsidRPr="00E938A5">
              <w:rPr>
                <w:color w:val="FFFFFF" w:themeColor="background1"/>
              </w:rPr>
              <w:t>Die griechische Antike (Lernbereich 4)</w:t>
            </w:r>
          </w:p>
        </w:tc>
      </w:tr>
      <w:tr w:rsidR="001B01B0" w14:paraId="62ACAF0C" w14:textId="77777777" w:rsidTr="00EC4098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196BAC"/>
              <w:bottom w:val="nil"/>
            </w:tcBorders>
            <w:shd w:val="clear" w:color="auto" w:fill="80ADCE"/>
            <w:vAlign w:val="center"/>
          </w:tcPr>
          <w:p w14:paraId="0E6B6E90" w14:textId="77777777" w:rsidR="001B01B0" w:rsidRDefault="001B01B0" w:rsidP="00EC4098">
            <w:pPr>
              <w:pStyle w:val="Tabellentext"/>
              <w:ind w:left="0"/>
              <w:rPr>
                <w:rFonts w:ascii="Times New Roman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  <w:shd w:val="clear" w:color="auto" w:fill="80ADCE"/>
            <w:vAlign w:val="center"/>
          </w:tcPr>
          <w:p w14:paraId="4A7D4C2D" w14:textId="77777777" w:rsidR="001B01B0" w:rsidRDefault="001B01B0" w:rsidP="00EC4098">
            <w:pPr>
              <w:pStyle w:val="Tabellenkopf"/>
            </w:pPr>
            <w:r>
              <w:t xml:space="preserve">Kompetenzerwartungen im </w:t>
            </w:r>
            <w:proofErr w:type="spellStart"/>
            <w:r>
              <w:t>LehrplanPLUS</w:t>
            </w:r>
            <w:proofErr w:type="spellEnd"/>
          </w:p>
        </w:tc>
        <w:tc>
          <w:tcPr>
            <w:tcW w:w="2834" w:type="dxa"/>
            <w:tcBorders>
              <w:top w:val="nil"/>
              <w:bottom w:val="nil"/>
            </w:tcBorders>
            <w:shd w:val="clear" w:color="auto" w:fill="80ADCE"/>
            <w:vAlign w:val="center"/>
          </w:tcPr>
          <w:p w14:paraId="43E02739" w14:textId="77777777" w:rsidR="001B01B0" w:rsidRDefault="001B01B0" w:rsidP="00EC4098">
            <w:pPr>
              <w:pStyle w:val="Tabellenkopf"/>
            </w:pPr>
            <w:r>
              <w:t>Inhalte zu den Kompetenzen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80ADCE"/>
            <w:vAlign w:val="center"/>
          </w:tcPr>
          <w:p w14:paraId="094D9D7D" w14:textId="77777777" w:rsidR="001B01B0" w:rsidRDefault="001B01B0" w:rsidP="00EC4098">
            <w:pPr>
              <w:pStyle w:val="Tabellenkopf"/>
            </w:pPr>
            <w:r>
              <w:t>Thema im Schulbuch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80ADCE"/>
            <w:vAlign w:val="center"/>
          </w:tcPr>
          <w:p w14:paraId="019F677B" w14:textId="77777777" w:rsidR="001B01B0" w:rsidRDefault="001B01B0" w:rsidP="00EC4098">
            <w:pPr>
              <w:pStyle w:val="Tabellenkopf"/>
            </w:pPr>
            <w:r>
              <w:t>Seite</w:t>
            </w: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shd w:val="clear" w:color="auto" w:fill="80ADCE"/>
            <w:vAlign w:val="center"/>
          </w:tcPr>
          <w:p w14:paraId="5B518D75" w14:textId="77777777" w:rsidR="001B01B0" w:rsidRDefault="001B01B0" w:rsidP="00EC4098">
            <w:pPr>
              <w:pStyle w:val="Tabellenkopf"/>
            </w:pPr>
            <w:r>
              <w:t>Kommentar – zentrale Aspekte</w:t>
            </w:r>
          </w:p>
        </w:tc>
      </w:tr>
      <w:tr w:rsidR="009E7D69" w14:paraId="78E77D73" w14:textId="77777777">
        <w:trPr>
          <w:trHeight w:val="2520"/>
        </w:trPr>
        <w:tc>
          <w:tcPr>
            <w:tcW w:w="850" w:type="dxa"/>
            <w:tcBorders>
              <w:top w:val="nil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040B6AC1" w14:textId="77777777" w:rsidR="009E7D69" w:rsidRDefault="009E7D69">
            <w:pPr>
              <w:pStyle w:val="Tabellentext"/>
              <w:ind w:left="0"/>
              <w:rPr>
                <w:rFonts w:ascii="Times New Roman"/>
              </w:rPr>
            </w:pPr>
          </w:p>
        </w:tc>
        <w:tc>
          <w:tcPr>
            <w:tcW w:w="4025" w:type="dxa"/>
            <w:tcBorders>
              <w:top w:val="nil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450B14DA" w14:textId="77777777" w:rsidR="009E7D69" w:rsidRPr="00F774C4" w:rsidRDefault="009D1C5A" w:rsidP="00EF5BCF">
            <w:pPr>
              <w:pStyle w:val="TabellentextAbstandvor"/>
              <w:rPr>
                <w:rStyle w:val="Zeichenblaufettkursiv"/>
              </w:rPr>
            </w:pPr>
            <w:r w:rsidRPr="00F774C4">
              <w:rPr>
                <w:rStyle w:val="Zeichenblaufettkursiv"/>
              </w:rPr>
              <w:t>Fachprofil</w:t>
            </w:r>
          </w:p>
          <w:p w14:paraId="552BC583" w14:textId="53BB0085" w:rsidR="009E7D69" w:rsidRDefault="009D1C5A" w:rsidP="00EF5BCF">
            <w:pPr>
              <w:pStyle w:val="TabellentextAbstandnach"/>
            </w:pPr>
            <w:r>
              <w:t>Spezifika und Aussagepotenziale unterschie</w:t>
            </w:r>
            <w:r>
              <w:t>d</w:t>
            </w:r>
            <w:r>
              <w:t>licher Quellengattungen und Darstellungsfo</w:t>
            </w:r>
            <w:r>
              <w:t>r</w:t>
            </w:r>
            <w:r>
              <w:t>men werden von den Schülerinnen und Sch</w:t>
            </w:r>
            <w:r>
              <w:t>ü</w:t>
            </w:r>
            <w:r>
              <w:t>lern bestimmt, historische Narrat</w:t>
            </w:r>
            <w:r>
              <w:t>i</w:t>
            </w:r>
            <w:r>
              <w:t>onen kritisch analysiert bzw. selbst erstellt, historische Sachverhalte mithilfe von Que</w:t>
            </w:r>
            <w:r>
              <w:t>l</w:t>
            </w:r>
            <w:r>
              <w:t>len rekonstruiert beziehungsweise Darstellungen von Geschic</w:t>
            </w:r>
            <w:r>
              <w:t>h</w:t>
            </w:r>
            <w:r>
              <w:t>te (z. B. Texte, Bilder, Filme) dekonstruiert und geschichtsspezif</w:t>
            </w:r>
            <w:r>
              <w:t>i</w:t>
            </w:r>
            <w:r>
              <w:t>sche Fragen gestellt.</w:t>
            </w:r>
          </w:p>
        </w:tc>
        <w:tc>
          <w:tcPr>
            <w:tcW w:w="2834" w:type="dxa"/>
            <w:tcBorders>
              <w:top w:val="nil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0B451606" w14:textId="77777777" w:rsidR="009E7D69" w:rsidRPr="00EF5BCF" w:rsidRDefault="009E7D69" w:rsidP="00EF5BCF">
            <w:pPr>
              <w:pStyle w:val="Tabellentext"/>
            </w:pPr>
          </w:p>
        </w:tc>
        <w:tc>
          <w:tcPr>
            <w:tcW w:w="2551" w:type="dxa"/>
            <w:tcBorders>
              <w:top w:val="nil"/>
              <w:left w:val="single" w:sz="4" w:space="0" w:color="196BAC"/>
              <w:bottom w:val="single" w:sz="4" w:space="0" w:color="196BAC"/>
              <w:right w:val="single" w:sz="4" w:space="0" w:color="196BAC"/>
            </w:tcBorders>
            <w:shd w:val="clear" w:color="auto" w:fill="FBD4DA"/>
          </w:tcPr>
          <w:p w14:paraId="38609C06" w14:textId="77777777" w:rsidR="00273A8F" w:rsidRPr="006A0E75" w:rsidRDefault="00273A8F" w:rsidP="00EF5BCF">
            <w:pPr>
              <w:pStyle w:val="TabellentextAbstandvor"/>
            </w:pPr>
            <w:r>
              <w:rPr>
                <w:noProof/>
                <w:lang w:bidi="ar-SA"/>
              </w:rPr>
              <w:drawing>
                <wp:inline distT="0" distB="0" distL="0" distR="0" wp14:anchorId="6D4E61AD" wp14:editId="73061F55">
                  <wp:extent cx="1481328" cy="132588"/>
                  <wp:effectExtent l="0" t="0" r="0" b="0"/>
                  <wp:docPr id="23" name="Bild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gnetten IHV_Geschichte hoert nicht auf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13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7F773F" w14:textId="77777777" w:rsidR="009E7D69" w:rsidRDefault="009D1C5A" w:rsidP="00EF5BCF">
            <w:pPr>
              <w:pStyle w:val="Tabellentext"/>
            </w:pPr>
            <w:r>
              <w:t>Das antike Grieche</w:t>
            </w:r>
            <w:r>
              <w:t>n</w:t>
            </w:r>
            <w:r>
              <w:t>land im Film</w:t>
            </w:r>
          </w:p>
        </w:tc>
        <w:tc>
          <w:tcPr>
            <w:tcW w:w="964" w:type="dxa"/>
            <w:tcBorders>
              <w:top w:val="nil"/>
              <w:left w:val="single" w:sz="4" w:space="0" w:color="196BAC"/>
              <w:bottom w:val="single" w:sz="4" w:space="0" w:color="196BAC"/>
              <w:right w:val="single" w:sz="4" w:space="0" w:color="196BAC"/>
            </w:tcBorders>
            <w:shd w:val="clear" w:color="auto" w:fill="D3E8C1"/>
          </w:tcPr>
          <w:p w14:paraId="0D0E83C8" w14:textId="77777777" w:rsidR="009E7D69" w:rsidRPr="00EF5BCF" w:rsidRDefault="009D1C5A" w:rsidP="00EF5BCF">
            <w:pPr>
              <w:pStyle w:val="TabellentextAbstandvor"/>
            </w:pPr>
            <w:r w:rsidRPr="00EF5BCF">
              <w:t>94/95</w:t>
            </w:r>
          </w:p>
        </w:tc>
        <w:tc>
          <w:tcPr>
            <w:tcW w:w="3118" w:type="dxa"/>
            <w:tcBorders>
              <w:top w:val="nil"/>
              <w:left w:val="single" w:sz="4" w:space="0" w:color="196BAC"/>
              <w:bottom w:val="single" w:sz="4" w:space="0" w:color="196BAC"/>
              <w:right w:val="single" w:sz="4" w:space="0" w:color="196BAC"/>
            </w:tcBorders>
            <w:shd w:val="clear" w:color="auto" w:fill="D3E8C1"/>
          </w:tcPr>
          <w:p w14:paraId="00E2459C" w14:textId="77777777" w:rsidR="009E7D69" w:rsidRPr="00EF5BCF" w:rsidRDefault="009D1C5A" w:rsidP="00EF5BCF">
            <w:pPr>
              <w:pStyle w:val="TabellentextAbstandvor"/>
              <w:rPr>
                <w:rStyle w:val="Zeichenfett"/>
              </w:rPr>
            </w:pPr>
            <w:r w:rsidRPr="00EF5BCF">
              <w:rPr>
                <w:rStyle w:val="Zeichenfett"/>
              </w:rPr>
              <w:t>PLUS-Stunde</w:t>
            </w:r>
          </w:p>
          <w:p w14:paraId="03951CC2" w14:textId="77777777" w:rsidR="009E7D69" w:rsidRDefault="009D1C5A" w:rsidP="00EF5BCF">
            <w:pPr>
              <w:pStyle w:val="Tabellentext"/>
            </w:pPr>
            <w:r>
              <w:t>Aufgreifen nicht nur eines zentr</w:t>
            </w:r>
            <w:r>
              <w:t>a</w:t>
            </w:r>
            <w:r>
              <w:t>len Themas der Antike, das bis in die Gegenwart fortwirkt – M</w:t>
            </w:r>
            <w:r>
              <w:t>y</w:t>
            </w:r>
            <w:r>
              <w:t>then –, sondern eines modernen M</w:t>
            </w:r>
            <w:r>
              <w:t>e</w:t>
            </w:r>
            <w:r>
              <w:t>diums als eine Form der Darste</w:t>
            </w:r>
            <w:r>
              <w:t>l</w:t>
            </w:r>
            <w:r>
              <w:t>lung.</w:t>
            </w:r>
          </w:p>
          <w:p w14:paraId="0A7D02F7" w14:textId="77777777" w:rsidR="009E7D69" w:rsidRDefault="009D1C5A" w:rsidP="00EF5BCF">
            <w:pPr>
              <w:pStyle w:val="TabellentextAbstandnach"/>
            </w:pPr>
            <w:r>
              <w:t>Der Aufgabenblock ist allgemein gehalten und somit auch auf a</w:t>
            </w:r>
            <w:r>
              <w:t>n</w:t>
            </w:r>
            <w:r>
              <w:t>dere Filme als das Beispiel„Percy Jackson“ anwendbar.</w:t>
            </w:r>
          </w:p>
        </w:tc>
      </w:tr>
      <w:tr w:rsidR="009E7D69" w14:paraId="2B2CF8D7" w14:textId="77777777">
        <w:trPr>
          <w:trHeight w:val="2519"/>
        </w:trPr>
        <w:tc>
          <w:tcPr>
            <w:tcW w:w="850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63C49CCB" w14:textId="77777777" w:rsidR="009E7D69" w:rsidRDefault="009E7D69">
            <w:pPr>
              <w:pStyle w:val="Tabellentext"/>
              <w:ind w:left="0"/>
              <w:rPr>
                <w:rFonts w:ascii="Times New Roman"/>
              </w:rPr>
            </w:pPr>
          </w:p>
        </w:tc>
        <w:tc>
          <w:tcPr>
            <w:tcW w:w="4025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08BFF915" w14:textId="480FCE60" w:rsidR="009E7D69" w:rsidRPr="00EF5BCF" w:rsidRDefault="009D1C5A" w:rsidP="00EF5BCF">
            <w:pPr>
              <w:pStyle w:val="TabellentextAbstandvor"/>
            </w:pPr>
            <w:r w:rsidRPr="00EF5BCF">
              <w:t xml:space="preserve">Die </w:t>
            </w:r>
            <w:proofErr w:type="spellStart"/>
            <w:r w:rsidRPr="00EF5BCF">
              <w:t>SuS</w:t>
            </w:r>
            <w:proofErr w:type="spellEnd"/>
            <w:r w:rsidRPr="00EF5BCF">
              <w:t xml:space="preserve"> nutzen die Erkenntnis, dass im ant</w:t>
            </w:r>
            <w:r w:rsidRPr="00EF5BCF">
              <w:t>i</w:t>
            </w:r>
            <w:r w:rsidRPr="00EF5BCF">
              <w:t>ken Griechenland wichtige Grundlagen der e</w:t>
            </w:r>
            <w:r w:rsidRPr="00EF5BCF">
              <w:t>u</w:t>
            </w:r>
            <w:r w:rsidRPr="00EF5BCF">
              <w:t>ropäischen Kultur geschaffen worden sind […].</w:t>
            </w:r>
          </w:p>
          <w:p w14:paraId="47C34C3B" w14:textId="77777777" w:rsidR="009E7D69" w:rsidRPr="00EF5BCF" w:rsidRDefault="009D1C5A" w:rsidP="00EF5BCF">
            <w:pPr>
              <w:pStyle w:val="Tabellentext"/>
            </w:pPr>
            <w:r w:rsidRPr="00EF5BCF">
              <w:t xml:space="preserve">Die </w:t>
            </w:r>
            <w:proofErr w:type="spellStart"/>
            <w:r w:rsidRPr="00EF5BCF">
              <w:t>SuS</w:t>
            </w:r>
            <w:proofErr w:type="spellEnd"/>
            <w:r w:rsidRPr="00EF5BCF">
              <w:t xml:space="preserve"> untersuchen an anschaulichen Be</w:t>
            </w:r>
            <w:r w:rsidRPr="00EF5BCF">
              <w:t>i</w:t>
            </w:r>
            <w:r w:rsidRPr="00EF5BCF">
              <w:t>spielen […] antike Kunstwerke.</w:t>
            </w:r>
          </w:p>
          <w:p w14:paraId="2A5056B7" w14:textId="3094A9BA" w:rsidR="009E7D69" w:rsidRPr="00EF5BCF" w:rsidRDefault="009D1C5A" w:rsidP="00EF5BCF">
            <w:pPr>
              <w:pStyle w:val="Tabellentext"/>
            </w:pPr>
            <w:r w:rsidRPr="00EF5BCF">
              <w:rPr>
                <w:rStyle w:val="Zeichenblaufettkursiv"/>
              </w:rPr>
              <w:t>Lernbereich 1: Methoden und Arbeitstec</w:t>
            </w:r>
            <w:r w:rsidRPr="00EF5BCF">
              <w:rPr>
                <w:rStyle w:val="Zeichenblaufettkursiv"/>
              </w:rPr>
              <w:t>h</w:t>
            </w:r>
            <w:r w:rsidRPr="00EF5BCF">
              <w:rPr>
                <w:rStyle w:val="Zeichenblaufettkursiv"/>
              </w:rPr>
              <w:t>niken</w:t>
            </w:r>
            <w:r w:rsidRPr="00EF5BCF">
              <w:t xml:space="preserve"> Die </w:t>
            </w:r>
            <w:proofErr w:type="spellStart"/>
            <w:r w:rsidRPr="00EF5BCF">
              <w:t>SuS</w:t>
            </w:r>
            <w:proofErr w:type="spellEnd"/>
            <w:r w:rsidRPr="00EF5BCF">
              <w:t xml:space="preserve"> bilden […] einfache </w:t>
            </w:r>
            <w:r w:rsidRPr="00EF5BCF">
              <w:rPr>
                <w:rStyle w:val="Zeichenfettkursiv"/>
              </w:rPr>
              <w:t>histori</w:t>
            </w:r>
            <w:r w:rsidR="00C51ADF" w:rsidRPr="00EF5BCF">
              <w:rPr>
                <w:rStyle w:val="Zeichenfettkursiv"/>
              </w:rPr>
              <w:t>sche Narratio</w:t>
            </w:r>
            <w:r w:rsidRPr="00EF5BCF">
              <w:rPr>
                <w:rStyle w:val="Zeichenfettkursiv"/>
              </w:rPr>
              <w:t>nen</w:t>
            </w:r>
            <w:r w:rsidRPr="00EF5BCF">
              <w:t xml:space="preserve">, ggf. </w:t>
            </w:r>
            <w:r w:rsidRPr="00EF5BCF">
              <w:rPr>
                <w:rStyle w:val="Zeichenfettkursiv"/>
              </w:rPr>
              <w:t xml:space="preserve">auch mit </w:t>
            </w:r>
            <w:proofErr w:type="spellStart"/>
            <w:r w:rsidRPr="00EF5BCF">
              <w:rPr>
                <w:rStyle w:val="Zeichenfettkursiv"/>
              </w:rPr>
              <w:t>gestalt</w:t>
            </w:r>
            <w:r w:rsidRPr="00EF5BCF">
              <w:rPr>
                <w:rStyle w:val="Zeichenfettkursiv"/>
              </w:rPr>
              <w:t>e</w:t>
            </w:r>
            <w:r w:rsidRPr="00EF5BCF">
              <w:rPr>
                <w:rStyle w:val="Zeichenfettkursiv"/>
              </w:rPr>
              <w:t>risch­kreativem</w:t>
            </w:r>
            <w:proofErr w:type="spellEnd"/>
            <w:r w:rsidRPr="00EF5BCF">
              <w:rPr>
                <w:rStyle w:val="Zeichenfettkursiv"/>
              </w:rPr>
              <w:t xml:space="preserve"> Anspruch</w:t>
            </w:r>
            <w:r w:rsidRPr="00EF5BCF">
              <w:t xml:space="preserve"> […].</w:t>
            </w:r>
          </w:p>
        </w:tc>
        <w:tc>
          <w:tcPr>
            <w:tcW w:w="2834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671B77CE" w14:textId="5E6109ED" w:rsidR="009E7D69" w:rsidRDefault="009D1C5A" w:rsidP="00EF5BCF">
            <w:pPr>
              <w:pStyle w:val="TabellentextAbstandvor"/>
            </w:pPr>
            <w:r>
              <w:t xml:space="preserve">Landesnatur, </w:t>
            </w:r>
            <w:r w:rsidRPr="005E340B">
              <w:rPr>
                <w:rStyle w:val="Zeichenfett"/>
              </w:rPr>
              <w:t>Polis</w:t>
            </w:r>
            <w:r>
              <w:t xml:space="preserve">, </w:t>
            </w:r>
            <w:r w:rsidR="005E340B">
              <w:br/>
            </w:r>
            <w:r>
              <w:t>Kolonis</w:t>
            </w:r>
            <w:r>
              <w:t>a</w:t>
            </w:r>
            <w:r>
              <w:t>tion</w:t>
            </w:r>
          </w:p>
          <w:p w14:paraId="23D0050F" w14:textId="77777777" w:rsidR="009E7D69" w:rsidRPr="00EF5BCF" w:rsidRDefault="009E7D69" w:rsidP="00EF5BCF">
            <w:pPr>
              <w:pStyle w:val="Tabellentext"/>
            </w:pPr>
          </w:p>
          <w:p w14:paraId="7E5EE783" w14:textId="77777777" w:rsidR="009E7D69" w:rsidRPr="00EF5BCF" w:rsidRDefault="009D1C5A" w:rsidP="00EF5BCF">
            <w:pPr>
              <w:pStyle w:val="Tabellentext"/>
            </w:pPr>
            <w:r w:rsidRPr="00EF5BCF">
              <w:t>Kultur der griechischen Antike</w:t>
            </w:r>
          </w:p>
          <w:p w14:paraId="19E48F58" w14:textId="6FF9D4AE" w:rsidR="009E7D69" w:rsidRDefault="009D1C5A" w:rsidP="00EF5BCF">
            <w:pPr>
              <w:pStyle w:val="Tabellentext"/>
              <w:rPr>
                <w:sz w:val="19"/>
              </w:rPr>
            </w:pPr>
            <w:r w:rsidRPr="00EF5BCF">
              <w:t xml:space="preserve">(z. B. Olympische Spiele, </w:t>
            </w:r>
            <w:r w:rsidR="005E340B">
              <w:br/>
            </w:r>
            <w:r w:rsidRPr="00EF5BCF">
              <w:t>The</w:t>
            </w:r>
            <w:r w:rsidRPr="00EF5BCF">
              <w:t>a</w:t>
            </w:r>
            <w:r w:rsidRPr="00EF5BCF">
              <w:t>ter)</w:t>
            </w:r>
          </w:p>
        </w:tc>
        <w:tc>
          <w:tcPr>
            <w:tcW w:w="2551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  <w:shd w:val="clear" w:color="auto" w:fill="FFE8D4"/>
          </w:tcPr>
          <w:p w14:paraId="705BD518" w14:textId="77777777" w:rsidR="009E7D69" w:rsidRPr="00EF5BCF" w:rsidRDefault="009D1C5A" w:rsidP="00EF5BCF">
            <w:pPr>
              <w:pStyle w:val="TabellentextAbstandvor"/>
              <w:rPr>
                <w:rStyle w:val="Zeichenorgangefett"/>
              </w:rPr>
            </w:pPr>
            <w:r w:rsidRPr="00EF5BCF">
              <w:rPr>
                <w:rStyle w:val="Zeichenorgangefett"/>
              </w:rPr>
              <w:t>Das weiß ich …</w:t>
            </w:r>
          </w:p>
          <w:p w14:paraId="0E0AE76B" w14:textId="77777777" w:rsidR="009E7D69" w:rsidRDefault="009E7D69" w:rsidP="00EF5BCF">
            <w:pPr>
              <w:pStyle w:val="Tabellentext"/>
              <w:rPr>
                <w:rFonts w:ascii="Times New Roman"/>
              </w:rPr>
            </w:pPr>
          </w:p>
          <w:p w14:paraId="535CA459" w14:textId="77777777" w:rsidR="009E7D69" w:rsidRDefault="009E7D69" w:rsidP="00EF5BCF">
            <w:pPr>
              <w:pStyle w:val="Tabellentext"/>
              <w:rPr>
                <w:rFonts w:ascii="Times New Roman"/>
              </w:rPr>
            </w:pPr>
          </w:p>
          <w:p w14:paraId="2419D82E" w14:textId="77777777" w:rsidR="009E7D69" w:rsidRDefault="009E7D69" w:rsidP="00EF5BCF">
            <w:pPr>
              <w:pStyle w:val="Tabellentext"/>
              <w:rPr>
                <w:rFonts w:ascii="Times New Roman"/>
              </w:rPr>
            </w:pPr>
          </w:p>
          <w:p w14:paraId="0E871B21" w14:textId="77777777" w:rsidR="009E7D69" w:rsidRDefault="009E7D69" w:rsidP="00EF5BCF">
            <w:pPr>
              <w:pStyle w:val="Tabellentext"/>
              <w:rPr>
                <w:rFonts w:ascii="Times New Roman"/>
              </w:rPr>
            </w:pPr>
          </w:p>
          <w:p w14:paraId="7028803A" w14:textId="77777777" w:rsidR="009E7D69" w:rsidRPr="00EF5BCF" w:rsidRDefault="009D1C5A" w:rsidP="00EF5BCF">
            <w:pPr>
              <w:pStyle w:val="Tabellentext"/>
              <w:rPr>
                <w:rStyle w:val="Zeichenorgangefett"/>
              </w:rPr>
            </w:pPr>
            <w:r w:rsidRPr="00EF5BCF">
              <w:rPr>
                <w:rStyle w:val="Zeichenorgangefett"/>
              </w:rPr>
              <w:t>… das kann ich!</w:t>
            </w:r>
          </w:p>
        </w:tc>
        <w:tc>
          <w:tcPr>
            <w:tcW w:w="964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  <w:shd w:val="clear" w:color="auto" w:fill="D3E8C1"/>
          </w:tcPr>
          <w:p w14:paraId="5CCC1699" w14:textId="77777777" w:rsidR="009E7D69" w:rsidRPr="00EF5BCF" w:rsidRDefault="009D1C5A" w:rsidP="00EF5BCF">
            <w:pPr>
              <w:pStyle w:val="TabellentextAbstandvor"/>
            </w:pPr>
            <w:r w:rsidRPr="00EF5BCF">
              <w:t>96</w:t>
            </w:r>
          </w:p>
          <w:p w14:paraId="1C8BCA38" w14:textId="77777777" w:rsidR="009E7D69" w:rsidRPr="00EF5BCF" w:rsidRDefault="009E7D69" w:rsidP="00EF5BCF">
            <w:pPr>
              <w:pStyle w:val="Tabellentext"/>
            </w:pPr>
          </w:p>
          <w:p w14:paraId="39D989A1" w14:textId="77777777" w:rsidR="009E7D69" w:rsidRPr="00EF5BCF" w:rsidRDefault="009E7D69" w:rsidP="00EF5BCF">
            <w:pPr>
              <w:pStyle w:val="Tabellentext"/>
            </w:pPr>
          </w:p>
          <w:p w14:paraId="6981C3AC" w14:textId="77777777" w:rsidR="009E7D69" w:rsidRPr="00EF5BCF" w:rsidRDefault="009E7D69" w:rsidP="00EF5BCF">
            <w:pPr>
              <w:pStyle w:val="Tabellentext"/>
            </w:pPr>
          </w:p>
          <w:p w14:paraId="323C83B0" w14:textId="77777777" w:rsidR="009E7D69" w:rsidRPr="00EF5BCF" w:rsidRDefault="009E7D69" w:rsidP="00EF5BCF">
            <w:pPr>
              <w:pStyle w:val="Tabellentext"/>
            </w:pPr>
          </w:p>
          <w:p w14:paraId="5694C77C" w14:textId="77777777" w:rsidR="009E7D69" w:rsidRPr="00EF5BCF" w:rsidRDefault="009D1C5A" w:rsidP="00EF5BCF">
            <w:pPr>
              <w:pStyle w:val="Tabellentext"/>
            </w:pPr>
            <w:r w:rsidRPr="00EF5BCF">
              <w:t>97</w:t>
            </w:r>
          </w:p>
        </w:tc>
        <w:tc>
          <w:tcPr>
            <w:tcW w:w="3118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  <w:shd w:val="clear" w:color="auto" w:fill="D3E8C1"/>
          </w:tcPr>
          <w:p w14:paraId="24B5C401" w14:textId="77777777" w:rsidR="009E7D69" w:rsidRDefault="009D1C5A" w:rsidP="00EF5BCF">
            <w:pPr>
              <w:pStyle w:val="TabellentextAbstandvor"/>
            </w:pPr>
            <w:r w:rsidRPr="00EF5BCF">
              <w:rPr>
                <w:rStyle w:val="Zeichenfett"/>
              </w:rPr>
              <w:t>Zusammenfassung:</w:t>
            </w:r>
            <w:r>
              <w:rPr>
                <w:rFonts w:ascii="Myriad Pro"/>
              </w:rPr>
              <w:t xml:space="preserve"> </w:t>
            </w:r>
            <w:r>
              <w:t>Wissen wird wiederholt. Der Arbeitsau</w:t>
            </w:r>
            <w:r>
              <w:t>f</w:t>
            </w:r>
            <w:r>
              <w:t>trag greift die erste Komp</w:t>
            </w:r>
            <w:r>
              <w:t>e</w:t>
            </w:r>
            <w:r>
              <w:t xml:space="preserve">tenzerwartung des </w:t>
            </w:r>
            <w:proofErr w:type="spellStart"/>
            <w:r>
              <w:t>Lehrpla</w:t>
            </w:r>
            <w:r>
              <w:t>n</w:t>
            </w:r>
            <w:r>
              <w:t>PLUS</w:t>
            </w:r>
            <w:proofErr w:type="spellEnd"/>
            <w:r>
              <w:t xml:space="preserve"> auf.</w:t>
            </w:r>
          </w:p>
          <w:p w14:paraId="6C2D19AD" w14:textId="77777777" w:rsidR="009E7D69" w:rsidRDefault="009E7D69" w:rsidP="00EF5BCF">
            <w:pPr>
              <w:pStyle w:val="Tabellentext"/>
              <w:rPr>
                <w:rFonts w:ascii="Times New Roman"/>
                <w:sz w:val="21"/>
              </w:rPr>
            </w:pPr>
          </w:p>
          <w:p w14:paraId="193EEE59" w14:textId="77777777" w:rsidR="009E7D69" w:rsidRPr="00EF5BCF" w:rsidRDefault="009D1C5A" w:rsidP="00EF5BCF">
            <w:pPr>
              <w:pStyle w:val="Tabellentext"/>
              <w:rPr>
                <w:rStyle w:val="Zeichenfett"/>
              </w:rPr>
            </w:pPr>
            <w:r w:rsidRPr="00EF5BCF">
              <w:rPr>
                <w:rStyle w:val="Zeichenfett"/>
              </w:rPr>
              <w:t>PLUS-Stunde</w:t>
            </w:r>
          </w:p>
          <w:p w14:paraId="1E4A8069" w14:textId="77777777" w:rsidR="009E7D69" w:rsidRDefault="009D1C5A" w:rsidP="00EF5BCF">
            <w:pPr>
              <w:pStyle w:val="Tabellentext"/>
            </w:pPr>
            <w:r>
              <w:t xml:space="preserve">Der </w:t>
            </w:r>
            <w:proofErr w:type="spellStart"/>
            <w:r>
              <w:t>kontextualisierte</w:t>
            </w:r>
            <w:proofErr w:type="spellEnd"/>
            <w:r>
              <w:t xml:space="preserve"> Arbeitsau</w:t>
            </w:r>
            <w:r>
              <w:t>f</w:t>
            </w:r>
            <w:r>
              <w:t>trag greift alle Bereiche des Kap</w:t>
            </w:r>
            <w:r>
              <w:t>i</w:t>
            </w:r>
            <w:r>
              <w:t>tels und das Medium der Vasenmalerei wi</w:t>
            </w:r>
            <w:r>
              <w:t>e</w:t>
            </w:r>
            <w:r>
              <w:t>der auf.</w:t>
            </w:r>
          </w:p>
        </w:tc>
      </w:tr>
    </w:tbl>
    <w:p w14:paraId="77530886" w14:textId="77777777" w:rsidR="009E7D69" w:rsidRDefault="009E7D69">
      <w:pPr>
        <w:spacing w:line="252" w:lineRule="auto"/>
        <w:rPr>
          <w:sz w:val="19"/>
        </w:rPr>
        <w:sectPr w:rsidR="009E7D69">
          <w:pgSz w:w="16840" w:h="11910" w:orient="landscape"/>
          <w:pgMar w:top="880" w:right="1120" w:bottom="520" w:left="1140" w:header="531" w:footer="321" w:gutter="0"/>
          <w:cols w:space="720"/>
        </w:sectPr>
      </w:pPr>
    </w:p>
    <w:p w14:paraId="477AF444" w14:textId="77777777" w:rsidR="009E7D69" w:rsidRDefault="009D1C5A">
      <w:pPr>
        <w:pStyle w:val="Textkrper"/>
        <w:rPr>
          <w:rFonts w:ascii="Times New Roman"/>
          <w:sz w:val="20"/>
        </w:rPr>
      </w:pPr>
      <w:r>
        <w:lastRenderedPageBreak/>
        <w:pict w14:anchorId="48FD46E6">
          <v:shape id="_x0000_s1114" style="position:absolute;margin-left:453.7pt;margin-top:126.6pt;width:37.95pt;height:9.45pt;z-index:-86584;mso-position-horizontal-relative:page;mso-position-vertical-relative:page" coordorigin="9075,2533" coordsize="759,189" path="m9834,2533l9075,2533,9075,2721,9700,2721,9834,2533xe" fillcolor="#196bac" stroked="f">
            <v:path arrowok="t"/>
            <w10:wrap anchorx="page" anchory="page"/>
          </v:shape>
        </w:pict>
      </w:r>
      <w:r>
        <w:pict w14:anchorId="3795B2A8">
          <v:shape id="_x0000_s1113" style="position:absolute;margin-left:453.7pt;margin-top:229.1pt;width:57.8pt;height:9.45pt;z-index:-86560;mso-position-horizontal-relative:page;mso-position-vertical-relative:page" coordorigin="9075,4582" coordsize="1156,189" path="m10230,4582l9075,4582,9075,4770,10096,4770,10230,4582xe" fillcolor="#20bec6" stroked="f">
            <v:path arrowok="t"/>
            <w10:wrap anchorx="page" anchory="page"/>
          </v:shape>
        </w:pict>
      </w:r>
    </w:p>
    <w:p w14:paraId="52F9AAA5" w14:textId="77777777" w:rsidR="009E7D69" w:rsidRDefault="009E7D69">
      <w:pPr>
        <w:pStyle w:val="Textkrper"/>
        <w:spacing w:before="10" w:after="1"/>
        <w:rPr>
          <w:rFonts w:ascii="Times New Roman"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025"/>
        <w:gridCol w:w="2834"/>
        <w:gridCol w:w="2551"/>
        <w:gridCol w:w="964"/>
        <w:gridCol w:w="3118"/>
      </w:tblGrid>
      <w:tr w:rsidR="008D5DDD" w14:paraId="306AE3A0" w14:textId="77777777" w:rsidTr="008D5DDD">
        <w:trPr>
          <w:trHeight w:val="604"/>
        </w:trPr>
        <w:tc>
          <w:tcPr>
            <w:tcW w:w="850" w:type="dxa"/>
            <w:tcBorders>
              <w:left w:val="single" w:sz="4" w:space="0" w:color="196BAC"/>
              <w:bottom w:val="nil"/>
            </w:tcBorders>
            <w:shd w:val="clear" w:color="auto" w:fill="196BAC"/>
            <w:vAlign w:val="center"/>
          </w:tcPr>
          <w:p w14:paraId="636716F3" w14:textId="77777777" w:rsidR="008D5DDD" w:rsidRPr="005C21EE" w:rsidRDefault="008D5DDD" w:rsidP="008D5DDD">
            <w:pPr>
              <w:pStyle w:val="Tabellenkopf"/>
              <w:rPr>
                <w:color w:val="FFFFFF" w:themeColor="background1"/>
              </w:rPr>
            </w:pPr>
            <w:r w:rsidRPr="005C21EE">
              <w:rPr>
                <w:color w:val="FFFFFF" w:themeColor="background1"/>
              </w:rPr>
              <w:t>ca.</w:t>
            </w:r>
          </w:p>
          <w:p w14:paraId="04E858D3" w14:textId="3EAF00F2" w:rsidR="008D5DDD" w:rsidRPr="005C21EE" w:rsidRDefault="008D5DDD" w:rsidP="008D5DDD">
            <w:pPr>
              <w:pStyle w:val="Tabellenkopf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12</w:t>
            </w:r>
            <w:r w:rsidRPr="005C21EE">
              <w:rPr>
                <w:color w:val="FFFFFF" w:themeColor="background1"/>
              </w:rPr>
              <w:t xml:space="preserve"> Std.</w:t>
            </w:r>
          </w:p>
        </w:tc>
        <w:tc>
          <w:tcPr>
            <w:tcW w:w="13492" w:type="dxa"/>
            <w:gridSpan w:val="5"/>
            <w:tcBorders>
              <w:bottom w:val="nil"/>
              <w:right w:val="nil"/>
            </w:tcBorders>
            <w:shd w:val="clear" w:color="auto" w:fill="196BAC"/>
            <w:vAlign w:val="center"/>
          </w:tcPr>
          <w:p w14:paraId="60A44362" w14:textId="5D6B4075" w:rsidR="008D5DDD" w:rsidRPr="005C21EE" w:rsidRDefault="008D5DDD" w:rsidP="008D5DDD">
            <w:pPr>
              <w:pStyle w:val="Tabellenkopf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Kapitel 4</w:t>
            </w:r>
            <w:r w:rsidRPr="005C21EE">
              <w:rPr>
                <w:color w:val="FFFFFF" w:themeColor="background1"/>
              </w:rPr>
              <w:t>:</w:t>
            </w:r>
          </w:p>
          <w:p w14:paraId="18B9F14D" w14:textId="4C4473E0" w:rsidR="008D5DDD" w:rsidRPr="005C21EE" w:rsidRDefault="008D5DDD" w:rsidP="008D5DDD">
            <w:pPr>
              <w:pStyle w:val="Tabellenkopf"/>
              <w:rPr>
                <w:color w:val="FFFFFF" w:themeColor="background1"/>
              </w:rPr>
            </w:pPr>
            <w:r w:rsidRPr="008D5DDD">
              <w:rPr>
                <w:color w:val="FFFFFF" w:themeColor="background1"/>
              </w:rPr>
              <w:t>Das Imperium Romanum (Lernbereich 5)</w:t>
            </w:r>
          </w:p>
        </w:tc>
      </w:tr>
      <w:tr w:rsidR="008D5DDD" w14:paraId="703F3C13" w14:textId="77777777" w:rsidTr="008D5DDD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196BAC"/>
              <w:bottom w:val="nil"/>
            </w:tcBorders>
            <w:shd w:val="clear" w:color="auto" w:fill="80ADCE"/>
            <w:vAlign w:val="center"/>
          </w:tcPr>
          <w:p w14:paraId="0FAB4400" w14:textId="77777777" w:rsidR="008D5DDD" w:rsidRDefault="008D5DDD" w:rsidP="008D5DDD">
            <w:pPr>
              <w:pStyle w:val="Tabellentext"/>
              <w:ind w:left="0"/>
              <w:rPr>
                <w:rFonts w:ascii="Times New Roman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  <w:shd w:val="clear" w:color="auto" w:fill="80ADCE"/>
            <w:vAlign w:val="center"/>
          </w:tcPr>
          <w:p w14:paraId="385C636E" w14:textId="77777777" w:rsidR="008D5DDD" w:rsidRDefault="008D5DDD" w:rsidP="008D5DDD">
            <w:pPr>
              <w:pStyle w:val="Tabellenkopf"/>
            </w:pPr>
            <w:r>
              <w:t xml:space="preserve">Kompetenzerwartungen im </w:t>
            </w:r>
            <w:proofErr w:type="spellStart"/>
            <w:r>
              <w:t>LehrplanPLUS</w:t>
            </w:r>
            <w:proofErr w:type="spellEnd"/>
          </w:p>
        </w:tc>
        <w:tc>
          <w:tcPr>
            <w:tcW w:w="2834" w:type="dxa"/>
            <w:tcBorders>
              <w:top w:val="nil"/>
              <w:bottom w:val="nil"/>
            </w:tcBorders>
            <w:shd w:val="clear" w:color="auto" w:fill="80ADCE"/>
            <w:vAlign w:val="center"/>
          </w:tcPr>
          <w:p w14:paraId="4B5F4BFA" w14:textId="77777777" w:rsidR="008D5DDD" w:rsidRDefault="008D5DDD" w:rsidP="008D5DDD">
            <w:pPr>
              <w:pStyle w:val="Tabellenkopf"/>
            </w:pPr>
            <w:r>
              <w:t>Inhalte zu den Kompetenzen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80ADCE"/>
            <w:vAlign w:val="center"/>
          </w:tcPr>
          <w:p w14:paraId="21F28792" w14:textId="77777777" w:rsidR="008D5DDD" w:rsidRDefault="008D5DDD" w:rsidP="008D5DDD">
            <w:pPr>
              <w:pStyle w:val="Tabellenkopf"/>
            </w:pPr>
            <w:r>
              <w:t>Thema im Schulbuch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80ADCE"/>
            <w:vAlign w:val="center"/>
          </w:tcPr>
          <w:p w14:paraId="7047A608" w14:textId="77777777" w:rsidR="008D5DDD" w:rsidRDefault="008D5DDD" w:rsidP="008D5DDD">
            <w:pPr>
              <w:pStyle w:val="Tabellenkopf"/>
            </w:pPr>
            <w:r>
              <w:t>Seite</w:t>
            </w: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shd w:val="clear" w:color="auto" w:fill="80ADCE"/>
            <w:vAlign w:val="center"/>
          </w:tcPr>
          <w:p w14:paraId="07B97161" w14:textId="77777777" w:rsidR="008D5DDD" w:rsidRDefault="008D5DDD" w:rsidP="008D5DDD">
            <w:pPr>
              <w:pStyle w:val="Tabellenkopf"/>
            </w:pPr>
            <w:r>
              <w:t>Kommentar – zentrale Aspekte</w:t>
            </w:r>
          </w:p>
        </w:tc>
      </w:tr>
      <w:tr w:rsidR="009E7D69" w14:paraId="167684C7" w14:textId="77777777">
        <w:trPr>
          <w:trHeight w:val="2040"/>
        </w:trPr>
        <w:tc>
          <w:tcPr>
            <w:tcW w:w="850" w:type="dxa"/>
            <w:tcBorders>
              <w:top w:val="nil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5A565D95" w14:textId="77777777" w:rsidR="009E7D69" w:rsidRDefault="009E7D69">
            <w:pPr>
              <w:pStyle w:val="Tabellentext"/>
              <w:ind w:left="0"/>
              <w:rPr>
                <w:rFonts w:ascii="Times New Roman"/>
              </w:rPr>
            </w:pPr>
          </w:p>
        </w:tc>
        <w:tc>
          <w:tcPr>
            <w:tcW w:w="4025" w:type="dxa"/>
            <w:tcBorders>
              <w:top w:val="nil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3E50F791" w14:textId="216D0D79" w:rsidR="009E7D69" w:rsidRPr="008D5DDD" w:rsidRDefault="009D1C5A" w:rsidP="001D174A">
            <w:pPr>
              <w:pStyle w:val="TabellentextAbstandvor"/>
            </w:pPr>
            <w:r w:rsidRPr="008D5DDD">
              <w:t xml:space="preserve">Die </w:t>
            </w:r>
            <w:proofErr w:type="spellStart"/>
            <w:r w:rsidRPr="008D5DDD">
              <w:t>SuS</w:t>
            </w:r>
            <w:proofErr w:type="spellEnd"/>
            <w:r w:rsidRPr="008D5DDD">
              <w:t xml:space="preserve"> erkennen, dass durch das Imperium Romanum wichtige Grundlagen der europä</w:t>
            </w:r>
            <w:r w:rsidRPr="008D5DDD">
              <w:t>i</w:t>
            </w:r>
            <w:r w:rsidRPr="008D5DDD">
              <w:t>schen Kultur geschaffen wurden und erörtern europaweite kulturelle Gemeinsamkeiten (z. B. Sprache, Rechtssystem).</w:t>
            </w:r>
          </w:p>
        </w:tc>
        <w:tc>
          <w:tcPr>
            <w:tcW w:w="2834" w:type="dxa"/>
            <w:tcBorders>
              <w:top w:val="nil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433658BB" w14:textId="77777777" w:rsidR="009E7D69" w:rsidRPr="008D5DDD" w:rsidRDefault="009E7D69" w:rsidP="008D5DDD">
            <w:pPr>
              <w:pStyle w:val="Tabellentext"/>
            </w:pPr>
          </w:p>
        </w:tc>
        <w:tc>
          <w:tcPr>
            <w:tcW w:w="2551" w:type="dxa"/>
            <w:tcBorders>
              <w:top w:val="nil"/>
              <w:left w:val="single" w:sz="4" w:space="0" w:color="196BAC"/>
              <w:bottom w:val="single" w:sz="4" w:space="0" w:color="196BAC"/>
              <w:right w:val="single" w:sz="4" w:space="0" w:color="196BAC"/>
            </w:tcBorders>
            <w:shd w:val="clear" w:color="auto" w:fill="D1DFEC"/>
          </w:tcPr>
          <w:p w14:paraId="62F89945" w14:textId="77777777" w:rsidR="007C442E" w:rsidRPr="008D5DDD" w:rsidRDefault="007C442E" w:rsidP="001D174A">
            <w:pPr>
              <w:pStyle w:val="TabellentextAbstandvor"/>
            </w:pPr>
            <w:r w:rsidRPr="008D5DDD">
              <w:drawing>
                <wp:inline distT="0" distB="0" distL="0" distR="0" wp14:anchorId="761CC467" wp14:editId="48A7A98A">
                  <wp:extent cx="487680" cy="126492"/>
                  <wp:effectExtent l="0" t="0" r="0" b="0"/>
                  <wp:docPr id="9" name="Bild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gnetten IHV_Auftakt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0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7E5012" w14:textId="77777777" w:rsidR="009E7D69" w:rsidRPr="008D5DDD" w:rsidRDefault="009D1C5A" w:rsidP="008D5DDD">
            <w:pPr>
              <w:pStyle w:val="Tabellentext"/>
            </w:pPr>
            <w:r w:rsidRPr="008D5DDD">
              <w:t>Das Imperium Romanum</w:t>
            </w:r>
          </w:p>
        </w:tc>
        <w:tc>
          <w:tcPr>
            <w:tcW w:w="964" w:type="dxa"/>
            <w:tcBorders>
              <w:top w:val="nil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63D2721E" w14:textId="77777777" w:rsidR="009E7D69" w:rsidRPr="008D5DDD" w:rsidRDefault="009D1C5A" w:rsidP="001D174A">
            <w:pPr>
              <w:pStyle w:val="TabellentextAbstandvor"/>
            </w:pPr>
            <w:r w:rsidRPr="008D5DDD">
              <w:t>98/99</w:t>
            </w:r>
          </w:p>
        </w:tc>
        <w:tc>
          <w:tcPr>
            <w:tcW w:w="3118" w:type="dxa"/>
            <w:tcBorders>
              <w:top w:val="nil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1B70CFDA" w14:textId="6FAA9134" w:rsidR="009E7D69" w:rsidRPr="008D5DDD" w:rsidRDefault="009D1C5A" w:rsidP="001D174A">
            <w:pPr>
              <w:pStyle w:val="TabellentextAbstandvor"/>
            </w:pPr>
            <w:r w:rsidRPr="008D5DDD">
              <w:t>Die Bandbreite der Gegenwartsb</w:t>
            </w:r>
            <w:r w:rsidRPr="008D5DDD">
              <w:t>e</w:t>
            </w:r>
            <w:r w:rsidRPr="008D5DDD">
              <w:t>züge lässt die große Bedeutung des Römischen Reiches für den Alltag</w:t>
            </w:r>
          </w:p>
          <w:p w14:paraId="51E2A7B3" w14:textId="77777777" w:rsidR="009E7D69" w:rsidRPr="008D5DDD" w:rsidRDefault="009D1C5A" w:rsidP="008D5DDD">
            <w:pPr>
              <w:pStyle w:val="Tabellentext"/>
            </w:pPr>
            <w:r w:rsidRPr="008D5DDD">
              <w:t>bis heute erkennen.</w:t>
            </w:r>
          </w:p>
          <w:p w14:paraId="7F485F22" w14:textId="7D916535" w:rsidR="009E7D69" w:rsidRPr="008D5DDD" w:rsidRDefault="009D1C5A" w:rsidP="008D5DDD">
            <w:pPr>
              <w:pStyle w:val="Tabellentext"/>
            </w:pPr>
            <w:r w:rsidRPr="008D5DDD">
              <w:t>Förderung des Geschichtsbewuss</w:t>
            </w:r>
            <w:r w:rsidRPr="008D5DDD">
              <w:t>t</w:t>
            </w:r>
            <w:r w:rsidRPr="008D5DDD">
              <w:t>seins (Kontinuitäten und (von den Menschen aktiv herbeigeführte) Veränderungen)</w:t>
            </w:r>
          </w:p>
        </w:tc>
      </w:tr>
      <w:tr w:rsidR="009E7D69" w14:paraId="55BEF131" w14:textId="77777777">
        <w:trPr>
          <w:trHeight w:val="2039"/>
        </w:trPr>
        <w:tc>
          <w:tcPr>
            <w:tcW w:w="850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5BD08FA5" w14:textId="77777777" w:rsidR="009E7D69" w:rsidRDefault="009E7D69">
            <w:pPr>
              <w:pStyle w:val="Tabellentext"/>
              <w:ind w:left="0"/>
              <w:rPr>
                <w:rFonts w:ascii="Times New Roman"/>
              </w:rPr>
            </w:pPr>
          </w:p>
        </w:tc>
        <w:tc>
          <w:tcPr>
            <w:tcW w:w="4025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6B23A679" w14:textId="4DE4A30E" w:rsidR="009E7D69" w:rsidRPr="008D5DDD" w:rsidRDefault="009D1C5A" w:rsidP="001D174A">
            <w:pPr>
              <w:pStyle w:val="TabellentextAbstandvor"/>
            </w:pPr>
            <w:r w:rsidRPr="008D5DDD">
              <w:t xml:space="preserve">Die </w:t>
            </w:r>
            <w:proofErr w:type="spellStart"/>
            <w:r w:rsidRPr="008D5DDD">
              <w:t>SuS</w:t>
            </w:r>
            <w:proofErr w:type="spellEnd"/>
            <w:r w:rsidRPr="008D5DDD">
              <w:t xml:space="preserve"> erkennen, dass durch das Imperium Romanum wichtige Grundlagen der europä</w:t>
            </w:r>
            <w:r w:rsidRPr="008D5DDD">
              <w:t>i</w:t>
            </w:r>
            <w:r w:rsidRPr="008D5DDD">
              <w:t>schen Kultur geschaffen wurden […].</w:t>
            </w:r>
          </w:p>
          <w:p w14:paraId="51B6619F" w14:textId="77777777" w:rsidR="009E7D69" w:rsidRPr="008D5DDD" w:rsidRDefault="009D1C5A" w:rsidP="008D5DDD">
            <w:pPr>
              <w:pStyle w:val="Tabellentext"/>
            </w:pPr>
            <w:r w:rsidRPr="008D5DDD">
              <w:t xml:space="preserve">Die </w:t>
            </w:r>
            <w:proofErr w:type="spellStart"/>
            <w:r w:rsidRPr="008D5DDD">
              <w:t>SuS</w:t>
            </w:r>
            <w:proofErr w:type="spellEnd"/>
            <w:r w:rsidRPr="008D5DDD">
              <w:t xml:space="preserve"> erfassen die Ausdehnung des Imper</w:t>
            </w:r>
            <w:r w:rsidRPr="008D5DDD">
              <w:t>i</w:t>
            </w:r>
            <w:r w:rsidRPr="008D5DDD">
              <w:t>um Romanum in verschiedenen Etappen se</w:t>
            </w:r>
            <w:r w:rsidRPr="008D5DDD">
              <w:t>i</w:t>
            </w:r>
            <w:r w:rsidRPr="008D5DDD">
              <w:t>ner Geschichte, indem sie Geschichtska</w:t>
            </w:r>
            <w:r w:rsidRPr="008D5DDD">
              <w:t>r</w:t>
            </w:r>
            <w:r w:rsidRPr="008D5DDD">
              <w:t>ten anhand eines vorgegebenen knappen Frage</w:t>
            </w:r>
            <w:r w:rsidRPr="008D5DDD">
              <w:t>n</w:t>
            </w:r>
            <w:r w:rsidRPr="008D5DDD">
              <w:t>katalogs auswerten.</w:t>
            </w:r>
          </w:p>
        </w:tc>
        <w:tc>
          <w:tcPr>
            <w:tcW w:w="2834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5CCBFFBB" w14:textId="77777777" w:rsidR="009E7D69" w:rsidRPr="008D5DDD" w:rsidRDefault="009E7D69" w:rsidP="008D5DDD">
            <w:pPr>
              <w:pStyle w:val="Tabellentext"/>
            </w:pPr>
          </w:p>
        </w:tc>
        <w:tc>
          <w:tcPr>
            <w:tcW w:w="2551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  <w:shd w:val="clear" w:color="auto" w:fill="D1DFEC"/>
          </w:tcPr>
          <w:p w14:paraId="7BA200E5" w14:textId="77777777" w:rsidR="007C442E" w:rsidRPr="008D5DDD" w:rsidRDefault="007C442E" w:rsidP="001D174A">
            <w:pPr>
              <w:pStyle w:val="TabellentextAbstandvor"/>
            </w:pPr>
            <w:r w:rsidRPr="008D5DDD">
              <w:drawing>
                <wp:inline distT="0" distB="0" distL="0" distR="0" wp14:anchorId="11093BD1" wp14:editId="2A4886B0">
                  <wp:extent cx="749808" cy="134112"/>
                  <wp:effectExtent l="0" t="0" r="0" b="0"/>
                  <wp:docPr id="13" name="Bild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gnetten IHV_Orientierung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808" cy="134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9A16F4" w14:textId="77777777" w:rsidR="009E7D69" w:rsidRPr="008D5DDD" w:rsidRDefault="009D1C5A" w:rsidP="008D5DDD">
            <w:pPr>
              <w:pStyle w:val="Tabellentext"/>
            </w:pPr>
            <w:r w:rsidRPr="008D5DDD">
              <w:t>Die Römer prägen unser Leben bis heute</w:t>
            </w:r>
          </w:p>
        </w:tc>
        <w:tc>
          <w:tcPr>
            <w:tcW w:w="964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2C6F79CA" w14:textId="77777777" w:rsidR="009E7D69" w:rsidRPr="008D5DDD" w:rsidRDefault="009D1C5A" w:rsidP="001D174A">
            <w:pPr>
              <w:pStyle w:val="TabellentextAbstandvor"/>
            </w:pPr>
            <w:r w:rsidRPr="008D5DDD">
              <w:t>100/101</w:t>
            </w:r>
          </w:p>
        </w:tc>
        <w:tc>
          <w:tcPr>
            <w:tcW w:w="3118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4BA00A7B" w14:textId="77777777" w:rsidR="009E7D69" w:rsidRPr="008D5DDD" w:rsidRDefault="009D1C5A" w:rsidP="001D174A">
            <w:pPr>
              <w:pStyle w:val="TabellentextAbstandvor"/>
            </w:pPr>
            <w:r w:rsidRPr="008D5DDD">
              <w:t>Vertiefung des Gegenwartsbezugs und Erweiterung um die Aspekte Politik, Militär und Zivilisation Räumliche und zeitliche Orienti</w:t>
            </w:r>
            <w:r w:rsidRPr="008D5DDD">
              <w:t>e</w:t>
            </w:r>
            <w:r w:rsidRPr="008D5DDD">
              <w:t>rung mit Etappen der Ausdehnung des Römischen Reiches</w:t>
            </w:r>
          </w:p>
        </w:tc>
      </w:tr>
      <w:tr w:rsidR="009E7D69" w14:paraId="2D427E6B" w14:textId="77777777">
        <w:trPr>
          <w:trHeight w:val="2759"/>
        </w:trPr>
        <w:tc>
          <w:tcPr>
            <w:tcW w:w="850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1937BCD8" w14:textId="77777777" w:rsidR="009E7D69" w:rsidRDefault="009E7D69">
            <w:pPr>
              <w:pStyle w:val="Tabellentext"/>
              <w:ind w:left="0"/>
              <w:rPr>
                <w:rFonts w:ascii="Times New Roman"/>
              </w:rPr>
            </w:pPr>
          </w:p>
        </w:tc>
        <w:tc>
          <w:tcPr>
            <w:tcW w:w="4025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0A546E5B" w14:textId="77777777" w:rsidR="009E7D69" w:rsidRPr="008D5DDD" w:rsidRDefault="009D1C5A" w:rsidP="001D174A">
            <w:pPr>
              <w:pStyle w:val="TabellentextAbstandvor"/>
            </w:pPr>
            <w:r w:rsidRPr="008D5DDD">
              <w:t xml:space="preserve">Die </w:t>
            </w:r>
            <w:proofErr w:type="spellStart"/>
            <w:r w:rsidRPr="008D5DDD">
              <w:t>SuS</w:t>
            </w:r>
            <w:proofErr w:type="spellEnd"/>
            <w:r w:rsidRPr="008D5DDD">
              <w:t xml:space="preserve"> wenden folgende Grundlegende D</w:t>
            </w:r>
            <w:r w:rsidRPr="008D5DDD">
              <w:t>a</w:t>
            </w:r>
            <w:r w:rsidRPr="008D5DDD">
              <w:t>ten und Begriffe […] an:</w:t>
            </w:r>
          </w:p>
          <w:p w14:paraId="641A6243" w14:textId="77777777" w:rsidR="009E7D69" w:rsidRPr="001D174A" w:rsidRDefault="009D1C5A" w:rsidP="008D5DDD">
            <w:pPr>
              <w:pStyle w:val="Tabellentext"/>
              <w:rPr>
                <w:rStyle w:val="Zeichenfettkursiv"/>
              </w:rPr>
            </w:pPr>
            <w:r w:rsidRPr="001D174A">
              <w:rPr>
                <w:rStyle w:val="Zeichenfettkursiv"/>
              </w:rPr>
              <w:t>753 v. Chr. mythische Gründung Roms.</w:t>
            </w:r>
          </w:p>
        </w:tc>
        <w:tc>
          <w:tcPr>
            <w:tcW w:w="2834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63388FEF" w14:textId="77777777" w:rsidR="009E7D69" w:rsidRPr="008D5DDD" w:rsidRDefault="009D1C5A" w:rsidP="001D174A">
            <w:pPr>
              <w:pStyle w:val="TabellentextAbstandvor"/>
            </w:pPr>
            <w:r w:rsidRPr="008D5DDD">
              <w:t>Anfänge Roms und Aufstieg zur Weltmacht</w:t>
            </w:r>
          </w:p>
        </w:tc>
        <w:tc>
          <w:tcPr>
            <w:tcW w:w="2551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  <w:shd w:val="clear" w:color="auto" w:fill="D1DFEC"/>
          </w:tcPr>
          <w:p w14:paraId="0BF6BDBC" w14:textId="77777777" w:rsidR="009E7D69" w:rsidRPr="008D5DDD" w:rsidRDefault="009D1C5A" w:rsidP="001D174A">
            <w:pPr>
              <w:pStyle w:val="TabellentextAbstandvor"/>
            </w:pPr>
            <w:r w:rsidRPr="008D5DDD">
              <w:t>Wer gründete Rom?</w:t>
            </w:r>
          </w:p>
        </w:tc>
        <w:tc>
          <w:tcPr>
            <w:tcW w:w="964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13D99D15" w14:textId="77777777" w:rsidR="009E7D69" w:rsidRPr="008D5DDD" w:rsidRDefault="009D1C5A" w:rsidP="001D174A">
            <w:pPr>
              <w:pStyle w:val="TabellentextAbstandvor"/>
            </w:pPr>
            <w:r w:rsidRPr="008D5DDD">
              <w:t>102/103</w:t>
            </w:r>
          </w:p>
        </w:tc>
        <w:tc>
          <w:tcPr>
            <w:tcW w:w="3118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1E6BE28E" w14:textId="57503337" w:rsidR="009E7D69" w:rsidRPr="008D5DDD" w:rsidRDefault="009D1C5A" w:rsidP="001D174A">
            <w:pPr>
              <w:pStyle w:val="TabellentextAbstandvor"/>
            </w:pPr>
            <w:r w:rsidRPr="008D5DDD">
              <w:t xml:space="preserve">Die </w:t>
            </w:r>
            <w:proofErr w:type="spellStart"/>
            <w:r w:rsidRPr="008D5DDD">
              <w:t>SuS</w:t>
            </w:r>
            <w:proofErr w:type="spellEnd"/>
            <w:r w:rsidRPr="008D5DDD">
              <w:t xml:space="preserve"> setzen sich mit den unte</w:t>
            </w:r>
            <w:r w:rsidRPr="008D5DDD">
              <w:t>r</w:t>
            </w:r>
            <w:r w:rsidRPr="008D5DDD">
              <w:t>schiedlichen Erklärungsansätzen zu den Anfängen der Geschichte Roms auseinander (Mythos – Wi</w:t>
            </w:r>
            <w:r w:rsidRPr="008D5DDD">
              <w:t>s</w:t>
            </w:r>
            <w:r w:rsidRPr="008D5DDD">
              <w:t>senschaft) sowie mit der Wirkmäc</w:t>
            </w:r>
            <w:r w:rsidRPr="008D5DDD">
              <w:t>h</w:t>
            </w:r>
            <w:r w:rsidRPr="008D5DDD">
              <w:t>tigkeit des Mythos um Romulus im Römischen Reich.</w:t>
            </w:r>
          </w:p>
          <w:p w14:paraId="2BDF36B5" w14:textId="3AC9AABC" w:rsidR="009E7D69" w:rsidRPr="008D5DDD" w:rsidRDefault="009D1C5A" w:rsidP="008D5DDD">
            <w:pPr>
              <w:pStyle w:val="Tabellentext"/>
            </w:pPr>
            <w:r w:rsidRPr="008D5DDD">
              <w:t>Das Fortwirken etruskischer Vo</w:t>
            </w:r>
            <w:r w:rsidRPr="008D5DDD">
              <w:t>r</w:t>
            </w:r>
            <w:r w:rsidRPr="008D5DDD">
              <w:t>stellungen und Bräuche verdeu</w:t>
            </w:r>
            <w:r w:rsidRPr="008D5DDD">
              <w:t>t</w:t>
            </w:r>
            <w:r w:rsidRPr="008D5DDD">
              <w:t>licht die Bedeutung von Kontinu</w:t>
            </w:r>
            <w:r w:rsidRPr="008D5DDD">
              <w:t>i</w:t>
            </w:r>
            <w:r w:rsidRPr="008D5DDD">
              <w:t>tät in der Geschichte.</w:t>
            </w:r>
          </w:p>
        </w:tc>
      </w:tr>
    </w:tbl>
    <w:p w14:paraId="6AF89F57" w14:textId="77777777" w:rsidR="009E7D69" w:rsidRDefault="009E7D69">
      <w:pPr>
        <w:spacing w:line="252" w:lineRule="auto"/>
        <w:rPr>
          <w:sz w:val="19"/>
        </w:rPr>
        <w:sectPr w:rsidR="009E7D69">
          <w:pgSz w:w="16840" w:h="11910" w:orient="landscape"/>
          <w:pgMar w:top="880" w:right="1120" w:bottom="520" w:left="1140" w:header="531" w:footer="321" w:gutter="0"/>
          <w:cols w:space="720"/>
        </w:sectPr>
      </w:pPr>
    </w:p>
    <w:p w14:paraId="5F05CFF4" w14:textId="77777777" w:rsidR="009E7D69" w:rsidRDefault="009E7D69">
      <w:pPr>
        <w:pStyle w:val="Textkrper"/>
        <w:rPr>
          <w:rFonts w:ascii="Times New Roman"/>
          <w:sz w:val="20"/>
        </w:rPr>
      </w:pPr>
    </w:p>
    <w:p w14:paraId="7D07AD83" w14:textId="77777777" w:rsidR="009E7D69" w:rsidRDefault="009E7D69">
      <w:pPr>
        <w:pStyle w:val="Textkrper"/>
        <w:spacing w:before="10" w:after="1"/>
        <w:rPr>
          <w:rFonts w:ascii="Times New Roman"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025"/>
        <w:gridCol w:w="2834"/>
        <w:gridCol w:w="2551"/>
        <w:gridCol w:w="964"/>
        <w:gridCol w:w="3118"/>
      </w:tblGrid>
      <w:tr w:rsidR="00B36C07" w14:paraId="1BB7E4A0" w14:textId="77777777" w:rsidTr="00DB0883">
        <w:trPr>
          <w:trHeight w:val="604"/>
        </w:trPr>
        <w:tc>
          <w:tcPr>
            <w:tcW w:w="850" w:type="dxa"/>
            <w:tcBorders>
              <w:left w:val="single" w:sz="4" w:space="0" w:color="196BAC"/>
              <w:bottom w:val="nil"/>
            </w:tcBorders>
            <w:shd w:val="clear" w:color="auto" w:fill="196BAC"/>
            <w:vAlign w:val="center"/>
          </w:tcPr>
          <w:p w14:paraId="3BC73106" w14:textId="77777777" w:rsidR="00B36C07" w:rsidRPr="005C21EE" w:rsidRDefault="00B36C07" w:rsidP="00DB0883">
            <w:pPr>
              <w:pStyle w:val="Tabellenkopf"/>
              <w:rPr>
                <w:color w:val="FFFFFF" w:themeColor="background1"/>
              </w:rPr>
            </w:pPr>
            <w:r w:rsidRPr="005C21EE">
              <w:rPr>
                <w:color w:val="FFFFFF" w:themeColor="background1"/>
              </w:rPr>
              <w:t>ca.</w:t>
            </w:r>
          </w:p>
          <w:p w14:paraId="63B07557" w14:textId="77777777" w:rsidR="00B36C07" w:rsidRPr="005C21EE" w:rsidRDefault="00B36C07" w:rsidP="00DB0883">
            <w:pPr>
              <w:pStyle w:val="Tabellenkopf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12</w:t>
            </w:r>
            <w:r w:rsidRPr="005C21EE">
              <w:rPr>
                <w:color w:val="FFFFFF" w:themeColor="background1"/>
              </w:rPr>
              <w:t xml:space="preserve"> Std.</w:t>
            </w:r>
          </w:p>
        </w:tc>
        <w:tc>
          <w:tcPr>
            <w:tcW w:w="13492" w:type="dxa"/>
            <w:gridSpan w:val="5"/>
            <w:tcBorders>
              <w:bottom w:val="nil"/>
              <w:right w:val="nil"/>
            </w:tcBorders>
            <w:shd w:val="clear" w:color="auto" w:fill="196BAC"/>
            <w:vAlign w:val="center"/>
          </w:tcPr>
          <w:p w14:paraId="0392735C" w14:textId="77777777" w:rsidR="00B36C07" w:rsidRPr="005C21EE" w:rsidRDefault="00B36C07" w:rsidP="00DB0883">
            <w:pPr>
              <w:pStyle w:val="Tabellenkopf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Kapitel 4</w:t>
            </w:r>
            <w:r w:rsidRPr="005C21EE">
              <w:rPr>
                <w:color w:val="FFFFFF" w:themeColor="background1"/>
              </w:rPr>
              <w:t>:</w:t>
            </w:r>
          </w:p>
          <w:p w14:paraId="2460415A" w14:textId="77777777" w:rsidR="00B36C07" w:rsidRPr="005C21EE" w:rsidRDefault="00B36C07" w:rsidP="00DB0883">
            <w:pPr>
              <w:pStyle w:val="Tabellenkopf"/>
              <w:rPr>
                <w:color w:val="FFFFFF" w:themeColor="background1"/>
              </w:rPr>
            </w:pPr>
            <w:r w:rsidRPr="008D5DDD">
              <w:rPr>
                <w:color w:val="FFFFFF" w:themeColor="background1"/>
              </w:rPr>
              <w:t>Das Imperium Romanum (Lernbereich 5)</w:t>
            </w:r>
          </w:p>
        </w:tc>
      </w:tr>
      <w:tr w:rsidR="00B36C07" w14:paraId="4DC0B1B0" w14:textId="77777777" w:rsidTr="00DB0883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196BAC"/>
              <w:bottom w:val="nil"/>
            </w:tcBorders>
            <w:shd w:val="clear" w:color="auto" w:fill="80ADCE"/>
            <w:vAlign w:val="center"/>
          </w:tcPr>
          <w:p w14:paraId="78CA9A2D" w14:textId="77777777" w:rsidR="00B36C07" w:rsidRDefault="00B36C07" w:rsidP="00DB0883">
            <w:pPr>
              <w:pStyle w:val="Tabellentext"/>
              <w:ind w:left="0"/>
              <w:rPr>
                <w:rFonts w:ascii="Times New Roman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  <w:shd w:val="clear" w:color="auto" w:fill="80ADCE"/>
            <w:vAlign w:val="center"/>
          </w:tcPr>
          <w:p w14:paraId="0F899834" w14:textId="77777777" w:rsidR="00B36C07" w:rsidRDefault="00B36C07" w:rsidP="00DB0883">
            <w:pPr>
              <w:pStyle w:val="Tabellenkopf"/>
            </w:pPr>
            <w:r>
              <w:t xml:space="preserve">Kompetenzerwartungen im </w:t>
            </w:r>
            <w:proofErr w:type="spellStart"/>
            <w:r>
              <w:t>LehrplanPLUS</w:t>
            </w:r>
            <w:proofErr w:type="spellEnd"/>
          </w:p>
        </w:tc>
        <w:tc>
          <w:tcPr>
            <w:tcW w:w="2834" w:type="dxa"/>
            <w:tcBorders>
              <w:top w:val="nil"/>
              <w:bottom w:val="nil"/>
            </w:tcBorders>
            <w:shd w:val="clear" w:color="auto" w:fill="80ADCE"/>
            <w:vAlign w:val="center"/>
          </w:tcPr>
          <w:p w14:paraId="2CA0AD14" w14:textId="77777777" w:rsidR="00B36C07" w:rsidRDefault="00B36C07" w:rsidP="00DB0883">
            <w:pPr>
              <w:pStyle w:val="Tabellenkopf"/>
            </w:pPr>
            <w:r>
              <w:t>Inhalte zu den Kompetenzen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80ADCE"/>
            <w:vAlign w:val="center"/>
          </w:tcPr>
          <w:p w14:paraId="2B1C95DC" w14:textId="77777777" w:rsidR="00B36C07" w:rsidRDefault="00B36C07" w:rsidP="00DB0883">
            <w:pPr>
              <w:pStyle w:val="Tabellenkopf"/>
            </w:pPr>
            <w:r>
              <w:t>Thema im Schulbuch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80ADCE"/>
            <w:vAlign w:val="center"/>
          </w:tcPr>
          <w:p w14:paraId="02ADD83E" w14:textId="77777777" w:rsidR="00B36C07" w:rsidRDefault="00B36C07" w:rsidP="00DB0883">
            <w:pPr>
              <w:pStyle w:val="Tabellenkopf"/>
            </w:pPr>
            <w:r>
              <w:t>Seite</w:t>
            </w: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shd w:val="clear" w:color="auto" w:fill="80ADCE"/>
            <w:vAlign w:val="center"/>
          </w:tcPr>
          <w:p w14:paraId="624D624B" w14:textId="77777777" w:rsidR="00B36C07" w:rsidRDefault="00B36C07" w:rsidP="00DB0883">
            <w:pPr>
              <w:pStyle w:val="Tabellenkopf"/>
            </w:pPr>
            <w:r>
              <w:t>Kommentar – zentrale Aspekte</w:t>
            </w:r>
          </w:p>
        </w:tc>
      </w:tr>
      <w:tr w:rsidR="009E7D69" w14:paraId="15905A3E" w14:textId="77777777" w:rsidTr="005E340B">
        <w:trPr>
          <w:trHeight w:val="2438"/>
        </w:trPr>
        <w:tc>
          <w:tcPr>
            <w:tcW w:w="850" w:type="dxa"/>
            <w:tcBorders>
              <w:top w:val="nil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0AD5D47B" w14:textId="77777777" w:rsidR="009E7D69" w:rsidRDefault="009E7D69">
            <w:pPr>
              <w:pStyle w:val="Tabellentext"/>
              <w:ind w:left="0"/>
              <w:rPr>
                <w:rFonts w:ascii="Times New Roman"/>
              </w:rPr>
            </w:pPr>
          </w:p>
        </w:tc>
        <w:tc>
          <w:tcPr>
            <w:tcW w:w="4025" w:type="dxa"/>
            <w:tcBorders>
              <w:top w:val="nil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48452F27" w14:textId="77777777" w:rsidR="009E7D69" w:rsidRDefault="009D1C5A" w:rsidP="00B36C07">
            <w:pPr>
              <w:pStyle w:val="TabellentextAbstandvor"/>
            </w:pPr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beschreiben die Entwicklu</w:t>
            </w:r>
            <w:r>
              <w:t>n</w:t>
            </w:r>
            <w:r>
              <w:t xml:space="preserve">gen von der </w:t>
            </w:r>
            <w:r w:rsidRPr="00D54C68">
              <w:rPr>
                <w:rStyle w:val="Zeichenfettkursiv"/>
              </w:rPr>
              <w:t>Republik</w:t>
            </w:r>
            <w:r>
              <w:rPr>
                <w:rFonts w:ascii="Myriad Pro" w:hAnsi="Myriad Pro"/>
                <w:i/>
              </w:rPr>
              <w:t xml:space="preserve"> </w:t>
            </w:r>
            <w:r>
              <w:t xml:space="preserve">zum </w:t>
            </w:r>
            <w:proofErr w:type="spellStart"/>
            <w:r>
              <w:t>Prinzipat</w:t>
            </w:r>
            <w:proofErr w:type="spellEnd"/>
            <w:r>
              <w:t xml:space="preserve"> […].</w:t>
            </w:r>
          </w:p>
          <w:p w14:paraId="212EB50D" w14:textId="42B46897" w:rsidR="009E7D69" w:rsidRDefault="009D1C5A" w:rsidP="00B36C07">
            <w:pPr>
              <w:pStyle w:val="Tabellentext"/>
            </w:pPr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wenden folgende Grundlegende </w:t>
            </w:r>
            <w:r w:rsidR="00B36C07">
              <w:br/>
            </w:r>
            <w:r>
              <w:t>D</w:t>
            </w:r>
            <w:r>
              <w:t>a</w:t>
            </w:r>
            <w:r>
              <w:t>ten und Begriffe […] an:</w:t>
            </w:r>
          </w:p>
          <w:p w14:paraId="17E46AF3" w14:textId="77777777" w:rsidR="009E7D69" w:rsidRDefault="009D1C5A" w:rsidP="00B36C07">
            <w:pPr>
              <w:pStyle w:val="Tabellentext"/>
              <w:rPr>
                <w:rFonts w:ascii="Myriad Pro"/>
                <w:i/>
              </w:rPr>
            </w:pPr>
            <w:r w:rsidRPr="00D54C68">
              <w:rPr>
                <w:rStyle w:val="Zeichenfettkursiv"/>
              </w:rPr>
              <w:t>Senat, Republik, Diktator</w:t>
            </w:r>
            <w:r>
              <w:rPr>
                <w:rFonts w:ascii="Myriad Pro"/>
                <w:i/>
              </w:rPr>
              <w:t>.</w:t>
            </w:r>
          </w:p>
          <w:p w14:paraId="30E79ABC" w14:textId="65A7BB65" w:rsidR="009E7D69" w:rsidRDefault="009D1C5A" w:rsidP="00B36C07">
            <w:pPr>
              <w:pStyle w:val="Tabellentext"/>
            </w:pPr>
            <w:r w:rsidRPr="00F774C4">
              <w:rPr>
                <w:rStyle w:val="Zeichenblaufettkursiv"/>
              </w:rPr>
              <w:t>Lernbereich 1: Methoden und Arbeitstec</w:t>
            </w:r>
            <w:r w:rsidRPr="00F774C4">
              <w:rPr>
                <w:rStyle w:val="Zeichenblaufettkursiv"/>
              </w:rPr>
              <w:t>h</w:t>
            </w:r>
            <w:r w:rsidRPr="00F774C4">
              <w:rPr>
                <w:rStyle w:val="Zeichenblaufettkursiv"/>
              </w:rPr>
              <w:t>niken</w:t>
            </w:r>
            <w:r>
              <w:rPr>
                <w:rFonts w:ascii="Myriad Pro" w:hAnsi="Myriad Pro"/>
                <w:i/>
                <w:color w:val="196BAC"/>
              </w:rPr>
              <w:t xml:space="preserve"> </w:t>
            </w:r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bilden mithilfe von Quellen und Darstellungen einfache </w:t>
            </w:r>
            <w:r w:rsidRPr="00D54C68">
              <w:rPr>
                <w:rStyle w:val="Zeichenfettkursiv"/>
              </w:rPr>
              <w:t>historische Narrati</w:t>
            </w:r>
            <w:r w:rsidRPr="00D54C68">
              <w:rPr>
                <w:rStyle w:val="Zeichenfettkursiv"/>
              </w:rPr>
              <w:t>o</w:t>
            </w:r>
            <w:r w:rsidRPr="00D54C68">
              <w:rPr>
                <w:rStyle w:val="Zeichenfettkursiv"/>
              </w:rPr>
              <w:t>nen</w:t>
            </w:r>
            <w:r>
              <w:t xml:space="preserve">, ggf. auch </w:t>
            </w:r>
            <w:r w:rsidRPr="00D54C68">
              <w:rPr>
                <w:rStyle w:val="Zeichenfettkursiv"/>
              </w:rPr>
              <w:t xml:space="preserve">mit </w:t>
            </w:r>
            <w:proofErr w:type="spellStart"/>
            <w:r w:rsidRPr="00D54C68">
              <w:rPr>
                <w:rStyle w:val="Zeichenfettkursiv"/>
              </w:rPr>
              <w:t>gestalt</w:t>
            </w:r>
            <w:r w:rsidRPr="00D54C68">
              <w:rPr>
                <w:rStyle w:val="Zeichenfettkursiv"/>
              </w:rPr>
              <w:t>e</w:t>
            </w:r>
            <w:r w:rsidRPr="00D54C68">
              <w:rPr>
                <w:rStyle w:val="Zeichenfettkursiv"/>
              </w:rPr>
              <w:t>risch­kreativem</w:t>
            </w:r>
            <w:proofErr w:type="spellEnd"/>
            <w:r w:rsidRPr="00D54C68">
              <w:rPr>
                <w:rStyle w:val="Zeichenfettkursiv"/>
              </w:rPr>
              <w:t xml:space="preserve"> Anspruch</w:t>
            </w:r>
            <w:r>
              <w:t>.</w:t>
            </w:r>
          </w:p>
        </w:tc>
        <w:tc>
          <w:tcPr>
            <w:tcW w:w="2834" w:type="dxa"/>
            <w:tcBorders>
              <w:top w:val="nil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4027E973" w14:textId="77777777" w:rsidR="009E7D69" w:rsidRDefault="009D1C5A" w:rsidP="00B36C07">
            <w:pPr>
              <w:pStyle w:val="TabellentextAbstandvor"/>
            </w:pPr>
            <w:r>
              <w:t xml:space="preserve">Römische </w:t>
            </w:r>
            <w:r w:rsidRPr="00D54C68">
              <w:rPr>
                <w:rStyle w:val="Zeichenfettkursiv"/>
              </w:rPr>
              <w:t>Republik</w:t>
            </w:r>
            <w:r w:rsidRPr="00D54C68">
              <w:t>:</w:t>
            </w:r>
            <w:r>
              <w:rPr>
                <w:rFonts w:ascii="Myriad Pro" w:hAnsi="Myriad Pro"/>
                <w:i/>
              </w:rPr>
              <w:t xml:space="preserve"> </w:t>
            </w:r>
            <w:r>
              <w:t>Gesel</w:t>
            </w:r>
            <w:r>
              <w:t>l</w:t>
            </w:r>
            <w:r>
              <w:t>schaft, Machtverhältnisse</w:t>
            </w:r>
          </w:p>
        </w:tc>
        <w:tc>
          <w:tcPr>
            <w:tcW w:w="2551" w:type="dxa"/>
            <w:tcBorders>
              <w:top w:val="nil"/>
              <w:left w:val="single" w:sz="4" w:space="0" w:color="196BAC"/>
              <w:bottom w:val="single" w:sz="4" w:space="0" w:color="196BAC"/>
              <w:right w:val="single" w:sz="4" w:space="0" w:color="196BAC"/>
            </w:tcBorders>
            <w:shd w:val="clear" w:color="auto" w:fill="D1DFEC"/>
          </w:tcPr>
          <w:p w14:paraId="5633C1BC" w14:textId="77777777" w:rsidR="009E7D69" w:rsidRDefault="009D1C5A" w:rsidP="00B36C07">
            <w:pPr>
              <w:pStyle w:val="TabellentextAbstandvor"/>
            </w:pPr>
            <w:r>
              <w:t>Rom wird Republik</w:t>
            </w:r>
          </w:p>
        </w:tc>
        <w:tc>
          <w:tcPr>
            <w:tcW w:w="964" w:type="dxa"/>
            <w:tcBorders>
              <w:top w:val="nil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1A9C24C9" w14:textId="77777777" w:rsidR="009E7D69" w:rsidRDefault="009D1C5A" w:rsidP="00B36C07">
            <w:pPr>
              <w:pStyle w:val="TabellentextAbstandvor"/>
            </w:pPr>
            <w:r>
              <w:t>104/105</w:t>
            </w:r>
          </w:p>
        </w:tc>
        <w:tc>
          <w:tcPr>
            <w:tcW w:w="3118" w:type="dxa"/>
            <w:tcBorders>
              <w:top w:val="nil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733C048A" w14:textId="77777777" w:rsidR="009E7D69" w:rsidRDefault="009D1C5A" w:rsidP="00B36C07">
            <w:pPr>
              <w:pStyle w:val="TabellentextAbstandvor"/>
            </w:pPr>
            <w:r>
              <w:t>Verfassung der römischen R</w:t>
            </w:r>
            <w:r>
              <w:t>e</w:t>
            </w:r>
            <w:r>
              <w:t>publik und deren Entwicklung zuvor</w:t>
            </w:r>
          </w:p>
          <w:p w14:paraId="608713F2" w14:textId="77777777" w:rsidR="009E7D69" w:rsidRDefault="009E7D69" w:rsidP="00B36C07">
            <w:pPr>
              <w:pStyle w:val="Tabellentext"/>
              <w:rPr>
                <w:rFonts w:ascii="Times New Roman"/>
                <w:sz w:val="20"/>
              </w:rPr>
            </w:pPr>
          </w:p>
          <w:p w14:paraId="1E1D4B63" w14:textId="77777777" w:rsidR="00B36C07" w:rsidRDefault="009D1C5A" w:rsidP="00B36C07">
            <w:pPr>
              <w:pStyle w:val="Tabellentext"/>
            </w:pPr>
            <w:r>
              <w:t xml:space="preserve">Narrative Kompetenz: AA 5; </w:t>
            </w:r>
          </w:p>
          <w:p w14:paraId="391527D2" w14:textId="64E1E955" w:rsidR="009E7D69" w:rsidRDefault="009D1C5A" w:rsidP="00B36C07">
            <w:pPr>
              <w:pStyle w:val="Tabellentext"/>
            </w:pPr>
            <w:r>
              <w:t>S</w:t>
            </w:r>
            <w:r>
              <w:t>a</w:t>
            </w:r>
            <w:r>
              <w:t>churteilskompetenz: AA 4 und 7;</w:t>
            </w:r>
          </w:p>
          <w:p w14:paraId="7BA57542" w14:textId="77777777" w:rsidR="009E7D69" w:rsidRDefault="009D1C5A" w:rsidP="00B36C07">
            <w:pPr>
              <w:pStyle w:val="Tabellentext"/>
            </w:pPr>
            <w:r>
              <w:t>Werturteilskompetenz: AA 8</w:t>
            </w:r>
          </w:p>
        </w:tc>
      </w:tr>
      <w:tr w:rsidR="009E7D69" w14:paraId="4F25CD8F" w14:textId="77777777">
        <w:trPr>
          <w:trHeight w:val="2039"/>
        </w:trPr>
        <w:tc>
          <w:tcPr>
            <w:tcW w:w="850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5DE2BA56" w14:textId="77777777" w:rsidR="009E7D69" w:rsidRDefault="009E7D69">
            <w:pPr>
              <w:pStyle w:val="Tabellentext"/>
              <w:ind w:left="0"/>
              <w:rPr>
                <w:rFonts w:ascii="Times New Roman"/>
              </w:rPr>
            </w:pPr>
          </w:p>
        </w:tc>
        <w:tc>
          <w:tcPr>
            <w:tcW w:w="4025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5E136FD3" w14:textId="77777777" w:rsidR="009E7D69" w:rsidRDefault="009D1C5A" w:rsidP="00B36C07">
            <w:pPr>
              <w:pStyle w:val="TabellentextAbstandvor"/>
            </w:pPr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untersuchen den Aufbau der röm</w:t>
            </w:r>
            <w:r>
              <w:t>i</w:t>
            </w:r>
            <w:r>
              <w:t>schen Familie und vergleichen die sie präge</w:t>
            </w:r>
            <w:r>
              <w:t>n</w:t>
            </w:r>
            <w:r>
              <w:t>den</w:t>
            </w:r>
            <w:r>
              <w:rPr>
                <w:spacing w:val="-24"/>
              </w:rPr>
              <w:t xml:space="preserve"> </w:t>
            </w:r>
            <w:r>
              <w:t>Werte mit heutigen Familienformen, Ro</w:t>
            </w:r>
            <w:r>
              <w:t>l</w:t>
            </w:r>
            <w:r>
              <w:t>lenbildern und Wertvorstellungen.</w:t>
            </w:r>
          </w:p>
        </w:tc>
        <w:tc>
          <w:tcPr>
            <w:tcW w:w="2834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2AB5D1C9" w14:textId="77777777" w:rsidR="009E7D69" w:rsidRDefault="009E7D69" w:rsidP="00B36C07">
            <w:pPr>
              <w:pStyle w:val="Tabellentext"/>
              <w:rPr>
                <w:rFonts w:ascii="Times New Roman"/>
              </w:rPr>
            </w:pPr>
          </w:p>
        </w:tc>
        <w:tc>
          <w:tcPr>
            <w:tcW w:w="2551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  <w:shd w:val="clear" w:color="auto" w:fill="D1DFEC"/>
          </w:tcPr>
          <w:p w14:paraId="1C3DE796" w14:textId="77777777" w:rsidR="009E7D69" w:rsidRDefault="009D1C5A" w:rsidP="00B36C07">
            <w:pPr>
              <w:pStyle w:val="TabellentextAbstandvor"/>
            </w:pPr>
            <w:r>
              <w:t>Was war für die R</w:t>
            </w:r>
            <w:r>
              <w:t>ö</w:t>
            </w:r>
            <w:r>
              <w:t>mer die Familie?</w:t>
            </w:r>
          </w:p>
        </w:tc>
        <w:tc>
          <w:tcPr>
            <w:tcW w:w="964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0DEA179F" w14:textId="77777777" w:rsidR="009E7D69" w:rsidRDefault="009D1C5A" w:rsidP="00B36C07">
            <w:pPr>
              <w:pStyle w:val="TabellentextAbstandvor"/>
            </w:pPr>
            <w:r>
              <w:t>106/107</w:t>
            </w:r>
          </w:p>
        </w:tc>
        <w:tc>
          <w:tcPr>
            <w:tcW w:w="3118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6898F617" w14:textId="4EFB39E3" w:rsidR="009E7D69" w:rsidRDefault="009D1C5A" w:rsidP="00B36C07">
            <w:pPr>
              <w:pStyle w:val="TabellentextAbstandvor"/>
            </w:pPr>
            <w:r>
              <w:t>Die einleitenden Bilder bieten G</w:t>
            </w:r>
            <w:r>
              <w:t>e</w:t>
            </w:r>
            <w:r>
              <w:t>sprächsanlässe für die Vielfalt m</w:t>
            </w:r>
            <w:r>
              <w:t>o</w:t>
            </w:r>
            <w:r>
              <w:t>derner Familien. Der Lebenswel</w:t>
            </w:r>
            <w:r>
              <w:t>t</w:t>
            </w:r>
            <w:r>
              <w:t>bezug wird nach der Beschä</w:t>
            </w:r>
            <w:r>
              <w:t>f</w:t>
            </w:r>
            <w:r>
              <w:t xml:space="preserve">tigung mit der römischen </w:t>
            </w:r>
            <w:proofErr w:type="spellStart"/>
            <w:r>
              <w:t>familia</w:t>
            </w:r>
            <w:proofErr w:type="spellEnd"/>
            <w:r>
              <w:t xml:space="preserve"> im a</w:t>
            </w:r>
            <w:r>
              <w:t>b</w:t>
            </w:r>
            <w:r>
              <w:t>schließenden Arbeitsau</w:t>
            </w:r>
            <w:r>
              <w:t>f</w:t>
            </w:r>
            <w:r>
              <w:t>trag, der Sachurteils­ und narrative Komp</w:t>
            </w:r>
            <w:r>
              <w:t>e</w:t>
            </w:r>
            <w:r>
              <w:t>tenz verlangt, wieder au</w:t>
            </w:r>
            <w:r>
              <w:t>f</w:t>
            </w:r>
            <w:r>
              <w:t>gegriffen.</w:t>
            </w:r>
          </w:p>
        </w:tc>
      </w:tr>
      <w:tr w:rsidR="009E7D69" w14:paraId="63F1A8F3" w14:textId="77777777">
        <w:trPr>
          <w:trHeight w:val="2039"/>
        </w:trPr>
        <w:tc>
          <w:tcPr>
            <w:tcW w:w="850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784BD4CA" w14:textId="77777777" w:rsidR="009E7D69" w:rsidRDefault="009E7D69">
            <w:pPr>
              <w:pStyle w:val="Tabellentext"/>
              <w:ind w:left="0"/>
              <w:rPr>
                <w:rFonts w:ascii="Times New Roman"/>
              </w:rPr>
            </w:pPr>
          </w:p>
        </w:tc>
        <w:tc>
          <w:tcPr>
            <w:tcW w:w="4025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102F5487" w14:textId="77777777" w:rsidR="009E7D69" w:rsidRDefault="009D1C5A" w:rsidP="00B36C07">
            <w:pPr>
              <w:pStyle w:val="TabellentextAbstandvor"/>
            </w:pPr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erfassen die Ausdehnung des Imper</w:t>
            </w:r>
            <w:r>
              <w:t>i</w:t>
            </w:r>
            <w:r>
              <w:t>um Romanum in verschiedenen Etappen se</w:t>
            </w:r>
            <w:r>
              <w:t>i</w:t>
            </w:r>
            <w:r>
              <w:t>ner Geschichte, indem sie G</w:t>
            </w:r>
            <w:r>
              <w:t>e</w:t>
            </w:r>
            <w:r>
              <w:t>schichtskarten anhand eines vorgegebenen knappen Frage</w:t>
            </w:r>
            <w:r>
              <w:t>n</w:t>
            </w:r>
            <w:r>
              <w:t>katalogs auswerten.</w:t>
            </w:r>
          </w:p>
          <w:p w14:paraId="02CA7E5D" w14:textId="49C14FF3" w:rsidR="009E7D69" w:rsidRDefault="009D1C5A" w:rsidP="00B36C07">
            <w:pPr>
              <w:pStyle w:val="Tabellentext"/>
            </w:pPr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wenden folgende Grundlegende </w:t>
            </w:r>
            <w:r w:rsidR="00B36C07">
              <w:br/>
            </w:r>
            <w:r>
              <w:t>D</w:t>
            </w:r>
            <w:r>
              <w:t>a</w:t>
            </w:r>
            <w:r>
              <w:t xml:space="preserve">ten und Begriffe […] an: </w:t>
            </w:r>
            <w:r w:rsidRPr="00D54C68">
              <w:rPr>
                <w:rStyle w:val="Zeichenfettkursiv"/>
              </w:rPr>
              <w:t>Provinzen</w:t>
            </w:r>
            <w:r>
              <w:t>.</w:t>
            </w:r>
          </w:p>
        </w:tc>
        <w:tc>
          <w:tcPr>
            <w:tcW w:w="2834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2D5E558E" w14:textId="77777777" w:rsidR="009E7D69" w:rsidRDefault="009D1C5A" w:rsidP="00B36C07">
            <w:pPr>
              <w:pStyle w:val="TabellentextAbstandvor"/>
            </w:pPr>
            <w:r>
              <w:t>Anfänge Roms und Au</w:t>
            </w:r>
            <w:r>
              <w:t>f</w:t>
            </w:r>
            <w:r>
              <w:t>stieg zur Weltmacht</w:t>
            </w:r>
          </w:p>
          <w:p w14:paraId="17050308" w14:textId="77777777" w:rsidR="009E7D69" w:rsidRDefault="009D1C5A" w:rsidP="00B36C07">
            <w:pPr>
              <w:pStyle w:val="Tabellentext"/>
              <w:rPr>
                <w:rFonts w:ascii="Myriad Pro" w:hAnsi="Myriad Pro"/>
                <w:i/>
              </w:rPr>
            </w:pPr>
            <w:r>
              <w:t xml:space="preserve">Römische Herrschaft in den </w:t>
            </w:r>
            <w:r w:rsidRPr="00D54C68">
              <w:rPr>
                <w:rStyle w:val="Zeichenfettkursiv"/>
              </w:rPr>
              <w:t>Provinzen</w:t>
            </w:r>
          </w:p>
        </w:tc>
        <w:tc>
          <w:tcPr>
            <w:tcW w:w="2551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  <w:shd w:val="clear" w:color="auto" w:fill="D1DFEC"/>
          </w:tcPr>
          <w:p w14:paraId="3651F73D" w14:textId="77777777" w:rsidR="009E7D69" w:rsidRDefault="009D1C5A" w:rsidP="00B36C07">
            <w:pPr>
              <w:pStyle w:val="TabellentextAbstandvor"/>
            </w:pPr>
            <w:r>
              <w:t>Rom wird eine Großmacht</w:t>
            </w:r>
          </w:p>
        </w:tc>
        <w:tc>
          <w:tcPr>
            <w:tcW w:w="964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0186B4E2" w14:textId="77777777" w:rsidR="009E7D69" w:rsidRDefault="009D1C5A" w:rsidP="00B36C07">
            <w:pPr>
              <w:pStyle w:val="TabellentextAbstandvor"/>
            </w:pPr>
            <w:r>
              <w:t>108/109</w:t>
            </w:r>
          </w:p>
        </w:tc>
        <w:tc>
          <w:tcPr>
            <w:tcW w:w="3118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27D5EDC9" w14:textId="16E8A36B" w:rsidR="009E7D69" w:rsidRDefault="009D1C5A" w:rsidP="00B36C07">
            <w:pPr>
              <w:pStyle w:val="TabellentextAbstandvor"/>
            </w:pPr>
            <w:r>
              <w:t>Die Seiten fokussieren auf die Machtausdehnung in Italien und die Punischen Kriege. Die Bilder und</w:t>
            </w:r>
          </w:p>
          <w:p w14:paraId="55100DE3" w14:textId="75D1ED33" w:rsidR="009E7D69" w:rsidRDefault="009D1C5A" w:rsidP="00B36C07">
            <w:pPr>
              <w:pStyle w:val="Tabellentext"/>
            </w:pPr>
            <w:r>
              <w:t>die Karte und die dazugehörigen Arbeitsaufträge bieten die Möglic</w:t>
            </w:r>
            <w:r>
              <w:t>h</w:t>
            </w:r>
            <w:r>
              <w:t>keit, sich mit verwaltungstechn</w:t>
            </w:r>
            <w:r>
              <w:t>i</w:t>
            </w:r>
            <w:r>
              <w:t>schen und (</w:t>
            </w:r>
            <w:proofErr w:type="spellStart"/>
            <w:r>
              <w:t>mil</w:t>
            </w:r>
            <w:r>
              <w:t>i</w:t>
            </w:r>
            <w:r>
              <w:t>tär­</w:t>
            </w:r>
            <w:proofErr w:type="spellEnd"/>
            <w:r>
              <w:t>)strategischen Aspekten au</w:t>
            </w:r>
            <w:r>
              <w:t>s</w:t>
            </w:r>
            <w:r>
              <w:t>einanderzusetzen.</w:t>
            </w:r>
          </w:p>
        </w:tc>
      </w:tr>
    </w:tbl>
    <w:p w14:paraId="48EB4E97" w14:textId="77777777" w:rsidR="009E7D69" w:rsidRDefault="009E7D69">
      <w:pPr>
        <w:spacing w:line="252" w:lineRule="auto"/>
        <w:rPr>
          <w:sz w:val="19"/>
        </w:rPr>
        <w:sectPr w:rsidR="009E7D69">
          <w:pgSz w:w="16840" w:h="11910" w:orient="landscape"/>
          <w:pgMar w:top="880" w:right="1120" w:bottom="520" w:left="1140" w:header="531" w:footer="321" w:gutter="0"/>
          <w:cols w:space="720"/>
        </w:sectPr>
      </w:pPr>
    </w:p>
    <w:p w14:paraId="0632C84E" w14:textId="77777777" w:rsidR="009E7D69" w:rsidRDefault="009D1C5A">
      <w:pPr>
        <w:pStyle w:val="Textkrper"/>
        <w:rPr>
          <w:rFonts w:ascii="Times New Roman"/>
          <w:sz w:val="20"/>
        </w:rPr>
      </w:pPr>
      <w:r>
        <w:lastRenderedPageBreak/>
        <w:pict w14:anchorId="04F3AD5A">
          <v:group id="_x0000_s1110" style="position:absolute;margin-left:453.7pt;margin-top:343.55pt;width:52.15pt;height:9.45pt;z-index:-86536;mso-position-horizontal-relative:page;mso-position-vertical-relative:page" coordorigin="9075,6871" coordsize="1043,189">
            <v:shape id="_x0000_s1112" style="position:absolute;left:9074;top:6871;width:1043;height:189" coordorigin="9075,6871" coordsize="1043,189" path="m10117,6871l9075,6871,9075,7060,9983,7060,10117,6871xe" fillcolor="#72bf44" stroked="f">
              <v:path arrowok="t"/>
            </v:shape>
            <v:shape id="_x0000_s1111" type="#_x0000_t75" style="position:absolute;left:9098;top:6903;width:124;height:124">
              <v:imagedata r:id="rId23" o:title=""/>
            </v:shape>
            <w10:wrap anchorx="page" anchory="page"/>
          </v:group>
        </w:pict>
      </w:r>
    </w:p>
    <w:p w14:paraId="653B1CD2" w14:textId="77777777" w:rsidR="009E7D69" w:rsidRDefault="009E7D69">
      <w:pPr>
        <w:pStyle w:val="Textkrper"/>
        <w:spacing w:before="10" w:after="1"/>
        <w:rPr>
          <w:rFonts w:ascii="Times New Roman"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025"/>
        <w:gridCol w:w="2834"/>
        <w:gridCol w:w="2551"/>
        <w:gridCol w:w="964"/>
        <w:gridCol w:w="3118"/>
      </w:tblGrid>
      <w:tr w:rsidR="00B36C07" w14:paraId="03D46BE9" w14:textId="77777777" w:rsidTr="00DB0883">
        <w:trPr>
          <w:trHeight w:val="604"/>
        </w:trPr>
        <w:tc>
          <w:tcPr>
            <w:tcW w:w="850" w:type="dxa"/>
            <w:tcBorders>
              <w:left w:val="single" w:sz="4" w:space="0" w:color="196BAC"/>
              <w:bottom w:val="nil"/>
            </w:tcBorders>
            <w:shd w:val="clear" w:color="auto" w:fill="196BAC"/>
            <w:vAlign w:val="center"/>
          </w:tcPr>
          <w:p w14:paraId="746D80A1" w14:textId="77777777" w:rsidR="00B36C07" w:rsidRPr="005C21EE" w:rsidRDefault="00B36C07" w:rsidP="00DB0883">
            <w:pPr>
              <w:pStyle w:val="Tabellenkopf"/>
              <w:rPr>
                <w:color w:val="FFFFFF" w:themeColor="background1"/>
              </w:rPr>
            </w:pPr>
            <w:r w:rsidRPr="005C21EE">
              <w:rPr>
                <w:color w:val="FFFFFF" w:themeColor="background1"/>
              </w:rPr>
              <w:t>ca.</w:t>
            </w:r>
          </w:p>
          <w:p w14:paraId="27EC9C92" w14:textId="77777777" w:rsidR="00B36C07" w:rsidRPr="005C21EE" w:rsidRDefault="00B36C07" w:rsidP="00DB0883">
            <w:pPr>
              <w:pStyle w:val="Tabellenkopf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12</w:t>
            </w:r>
            <w:r w:rsidRPr="005C21EE">
              <w:rPr>
                <w:color w:val="FFFFFF" w:themeColor="background1"/>
              </w:rPr>
              <w:t xml:space="preserve"> Std.</w:t>
            </w:r>
          </w:p>
        </w:tc>
        <w:tc>
          <w:tcPr>
            <w:tcW w:w="13492" w:type="dxa"/>
            <w:gridSpan w:val="5"/>
            <w:tcBorders>
              <w:bottom w:val="nil"/>
              <w:right w:val="nil"/>
            </w:tcBorders>
            <w:shd w:val="clear" w:color="auto" w:fill="196BAC"/>
            <w:vAlign w:val="center"/>
          </w:tcPr>
          <w:p w14:paraId="3B3F5F16" w14:textId="77777777" w:rsidR="00B36C07" w:rsidRPr="005C21EE" w:rsidRDefault="00B36C07" w:rsidP="00DB0883">
            <w:pPr>
              <w:pStyle w:val="Tabellenkopf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Kapitel 4</w:t>
            </w:r>
            <w:r w:rsidRPr="005C21EE">
              <w:rPr>
                <w:color w:val="FFFFFF" w:themeColor="background1"/>
              </w:rPr>
              <w:t>:</w:t>
            </w:r>
          </w:p>
          <w:p w14:paraId="092FA4DD" w14:textId="77777777" w:rsidR="00B36C07" w:rsidRPr="005C21EE" w:rsidRDefault="00B36C07" w:rsidP="00DB0883">
            <w:pPr>
              <w:pStyle w:val="Tabellenkopf"/>
              <w:rPr>
                <w:color w:val="FFFFFF" w:themeColor="background1"/>
              </w:rPr>
            </w:pPr>
            <w:r w:rsidRPr="008D5DDD">
              <w:rPr>
                <w:color w:val="FFFFFF" w:themeColor="background1"/>
              </w:rPr>
              <w:t>Das Imperium Romanum (Lernbereich 5)</w:t>
            </w:r>
          </w:p>
        </w:tc>
      </w:tr>
      <w:tr w:rsidR="00B36C07" w14:paraId="4B8F80FD" w14:textId="77777777" w:rsidTr="00DB0883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196BAC"/>
              <w:bottom w:val="nil"/>
            </w:tcBorders>
            <w:shd w:val="clear" w:color="auto" w:fill="80ADCE"/>
            <w:vAlign w:val="center"/>
          </w:tcPr>
          <w:p w14:paraId="073C70E9" w14:textId="77777777" w:rsidR="00B36C07" w:rsidRDefault="00B36C07" w:rsidP="00DB0883">
            <w:pPr>
              <w:pStyle w:val="Tabellentext"/>
              <w:ind w:left="0"/>
              <w:rPr>
                <w:rFonts w:ascii="Times New Roman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  <w:shd w:val="clear" w:color="auto" w:fill="80ADCE"/>
            <w:vAlign w:val="center"/>
          </w:tcPr>
          <w:p w14:paraId="34C45504" w14:textId="77777777" w:rsidR="00B36C07" w:rsidRDefault="00B36C07" w:rsidP="00DB0883">
            <w:pPr>
              <w:pStyle w:val="Tabellenkopf"/>
            </w:pPr>
            <w:r>
              <w:t xml:space="preserve">Kompetenzerwartungen im </w:t>
            </w:r>
            <w:proofErr w:type="spellStart"/>
            <w:r>
              <w:t>LehrplanPLUS</w:t>
            </w:r>
            <w:proofErr w:type="spellEnd"/>
          </w:p>
        </w:tc>
        <w:tc>
          <w:tcPr>
            <w:tcW w:w="2834" w:type="dxa"/>
            <w:tcBorders>
              <w:top w:val="nil"/>
              <w:bottom w:val="nil"/>
            </w:tcBorders>
            <w:shd w:val="clear" w:color="auto" w:fill="80ADCE"/>
            <w:vAlign w:val="center"/>
          </w:tcPr>
          <w:p w14:paraId="6AFE4109" w14:textId="77777777" w:rsidR="00B36C07" w:rsidRDefault="00B36C07" w:rsidP="00DB0883">
            <w:pPr>
              <w:pStyle w:val="Tabellenkopf"/>
            </w:pPr>
            <w:r>
              <w:t>Inhalte zu den Kompetenzen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80ADCE"/>
            <w:vAlign w:val="center"/>
          </w:tcPr>
          <w:p w14:paraId="3711D428" w14:textId="77777777" w:rsidR="00B36C07" w:rsidRDefault="00B36C07" w:rsidP="00DB0883">
            <w:pPr>
              <w:pStyle w:val="Tabellenkopf"/>
            </w:pPr>
            <w:r>
              <w:t>Thema im Schulbuch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80ADCE"/>
            <w:vAlign w:val="center"/>
          </w:tcPr>
          <w:p w14:paraId="4204CCEF" w14:textId="77777777" w:rsidR="00B36C07" w:rsidRDefault="00B36C07" w:rsidP="00DB0883">
            <w:pPr>
              <w:pStyle w:val="Tabellenkopf"/>
            </w:pPr>
            <w:r>
              <w:t>Seite</w:t>
            </w: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shd w:val="clear" w:color="auto" w:fill="80ADCE"/>
            <w:vAlign w:val="center"/>
          </w:tcPr>
          <w:p w14:paraId="4D36D4D3" w14:textId="77777777" w:rsidR="00B36C07" w:rsidRDefault="00B36C07" w:rsidP="00DB0883">
            <w:pPr>
              <w:pStyle w:val="Tabellenkopf"/>
            </w:pPr>
            <w:r>
              <w:t>Kommentar – zentrale Aspekte</w:t>
            </w:r>
          </w:p>
        </w:tc>
      </w:tr>
      <w:tr w:rsidR="009E7D69" w14:paraId="2AABD309" w14:textId="77777777" w:rsidTr="005E340B">
        <w:trPr>
          <w:trHeight w:val="2296"/>
        </w:trPr>
        <w:tc>
          <w:tcPr>
            <w:tcW w:w="850" w:type="dxa"/>
            <w:tcBorders>
              <w:top w:val="nil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5D90FC56" w14:textId="77777777" w:rsidR="009E7D69" w:rsidRDefault="009E7D69">
            <w:pPr>
              <w:pStyle w:val="Tabellentext"/>
              <w:ind w:left="0"/>
              <w:rPr>
                <w:rFonts w:ascii="Times New Roman"/>
              </w:rPr>
            </w:pPr>
          </w:p>
        </w:tc>
        <w:tc>
          <w:tcPr>
            <w:tcW w:w="4025" w:type="dxa"/>
            <w:tcBorders>
              <w:top w:val="nil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1E2D47F6" w14:textId="5DFC50F6" w:rsidR="009E7D69" w:rsidRDefault="009D1C5A" w:rsidP="00B36C07">
            <w:pPr>
              <w:pStyle w:val="TabellentextAbstandvor"/>
            </w:pPr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wenden folgende Grundlegende </w:t>
            </w:r>
            <w:r w:rsidR="00E611A7">
              <w:br/>
            </w:r>
            <w:r>
              <w:t>D</w:t>
            </w:r>
            <w:r>
              <w:t>a</w:t>
            </w:r>
            <w:r>
              <w:t>ten und Begriffe […] an:</w:t>
            </w:r>
          </w:p>
          <w:p w14:paraId="4A2E5E3E" w14:textId="77777777" w:rsidR="009E7D69" w:rsidRDefault="009D1C5A" w:rsidP="00B36C07">
            <w:pPr>
              <w:pStyle w:val="Tabellentext"/>
            </w:pPr>
            <w:r w:rsidRPr="00D54C68">
              <w:rPr>
                <w:rStyle w:val="Zeichenfettkursiv"/>
              </w:rPr>
              <w:t>Übergang von der Republik zur Kaiserzeit</w:t>
            </w:r>
            <w:r>
              <w:t>.</w:t>
            </w:r>
          </w:p>
        </w:tc>
        <w:tc>
          <w:tcPr>
            <w:tcW w:w="2834" w:type="dxa"/>
            <w:tcBorders>
              <w:top w:val="nil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6FE23B00" w14:textId="77777777" w:rsidR="009E7D69" w:rsidRDefault="009D1C5A" w:rsidP="00B36C07">
            <w:pPr>
              <w:pStyle w:val="TabellentextAbstandvor"/>
            </w:pPr>
            <w:r>
              <w:t xml:space="preserve">Römische </w:t>
            </w:r>
            <w:r w:rsidRPr="00D54C68">
              <w:rPr>
                <w:rStyle w:val="Zeichenfettkursiv"/>
              </w:rPr>
              <w:t>Republik</w:t>
            </w:r>
            <w:r>
              <w:rPr>
                <w:rFonts w:ascii="Myriad Pro" w:hAnsi="Myriad Pro"/>
                <w:i/>
              </w:rPr>
              <w:t xml:space="preserve">: </w:t>
            </w:r>
            <w:r>
              <w:t>Gesel</w:t>
            </w:r>
            <w:r>
              <w:t>l</w:t>
            </w:r>
            <w:r>
              <w:t>schaft, Machtverhältnisse</w:t>
            </w:r>
          </w:p>
        </w:tc>
        <w:tc>
          <w:tcPr>
            <w:tcW w:w="2551" w:type="dxa"/>
            <w:tcBorders>
              <w:top w:val="nil"/>
              <w:left w:val="single" w:sz="4" w:space="0" w:color="196BAC"/>
              <w:bottom w:val="single" w:sz="4" w:space="0" w:color="196BAC"/>
              <w:right w:val="single" w:sz="4" w:space="0" w:color="196BAC"/>
            </w:tcBorders>
            <w:shd w:val="clear" w:color="auto" w:fill="D1DFEC"/>
          </w:tcPr>
          <w:p w14:paraId="54FE5DF8" w14:textId="77777777" w:rsidR="009E7D69" w:rsidRDefault="009D1C5A" w:rsidP="00B36C07">
            <w:pPr>
              <w:pStyle w:val="TabellentextAbstandvor"/>
            </w:pPr>
            <w:r>
              <w:t>Krise trotz der Erfolge</w:t>
            </w:r>
          </w:p>
        </w:tc>
        <w:tc>
          <w:tcPr>
            <w:tcW w:w="964" w:type="dxa"/>
            <w:tcBorders>
              <w:top w:val="nil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3D67CD62" w14:textId="77777777" w:rsidR="009E7D69" w:rsidRDefault="009D1C5A" w:rsidP="00B36C07">
            <w:pPr>
              <w:pStyle w:val="TabellentextAbstandvor"/>
            </w:pPr>
            <w:r>
              <w:t>110/111</w:t>
            </w:r>
          </w:p>
        </w:tc>
        <w:tc>
          <w:tcPr>
            <w:tcW w:w="3118" w:type="dxa"/>
            <w:tcBorders>
              <w:top w:val="nil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523EFDB8" w14:textId="1185B99D" w:rsidR="009E7D69" w:rsidRDefault="009D1C5A" w:rsidP="00B36C07">
            <w:pPr>
              <w:pStyle w:val="TabellentextAbstandvor"/>
            </w:pPr>
            <w:r>
              <w:t>Die Doppelseite ist grundlegend für das Verständnis späterer</w:t>
            </w:r>
            <w:r>
              <w:rPr>
                <w:spacing w:val="-11"/>
              </w:rPr>
              <w:t xml:space="preserve"> </w:t>
            </w:r>
            <w:r>
              <w:t>Entwic</w:t>
            </w:r>
            <w:r>
              <w:t>k</w:t>
            </w:r>
            <w:r>
              <w:t>lungen im Römischen Reich (u.</w:t>
            </w:r>
            <w:r>
              <w:rPr>
                <w:spacing w:val="-19"/>
              </w:rPr>
              <w:t xml:space="preserve"> </w:t>
            </w:r>
            <w:r>
              <w:t>a.</w:t>
            </w:r>
          </w:p>
          <w:p w14:paraId="559862DF" w14:textId="77777777" w:rsidR="009E7D69" w:rsidRDefault="009D1C5A" w:rsidP="00B36C07">
            <w:pPr>
              <w:pStyle w:val="Tabellentext"/>
            </w:pPr>
            <w:r>
              <w:t>Niedergang der Republik, Au</w:t>
            </w:r>
            <w:r>
              <w:t>f</w:t>
            </w:r>
            <w:r>
              <w:t>stieg ehrgeiziger Feldherren, Metropole Rom).</w:t>
            </w:r>
          </w:p>
          <w:p w14:paraId="5215D57C" w14:textId="26C03D8C" w:rsidR="009E7D69" w:rsidRDefault="00B36C07" w:rsidP="00B36C07">
            <w:pPr>
              <w:pStyle w:val="Tabellentext"/>
            </w:pPr>
            <w:r>
              <w:rPr>
                <w:rStyle w:val="Zeichenblaufettkursiv"/>
              </w:rPr>
              <w:t>M</w:t>
            </w:r>
            <w:r w:rsidR="009D1C5A" w:rsidRPr="00B36C07">
              <w:rPr>
                <w:rStyle w:val="Zeichenblaufettkursiv"/>
              </w:rPr>
              <w:t>1</w:t>
            </w:r>
            <w:r w:rsidR="009D1C5A">
              <w:rPr>
                <w:rFonts w:ascii="Myriad Pro" w:hAnsi="Myriad Pro"/>
                <w:i/>
                <w:color w:val="196BAC"/>
              </w:rPr>
              <w:t xml:space="preserve"> </w:t>
            </w:r>
            <w:r w:rsidR="009D1C5A">
              <w:t xml:space="preserve">und </w:t>
            </w:r>
            <w:r>
              <w:rPr>
                <w:rStyle w:val="Zeichenblaufettkursiv"/>
              </w:rPr>
              <w:t>M</w:t>
            </w:r>
            <w:r w:rsidR="009D1C5A" w:rsidRPr="00B36C07">
              <w:rPr>
                <w:rStyle w:val="Zeichenblaufettkursiv"/>
              </w:rPr>
              <w:t>3</w:t>
            </w:r>
            <w:r w:rsidR="009D1C5A">
              <w:rPr>
                <w:rFonts w:ascii="Myriad Pro" w:hAnsi="Myriad Pro"/>
                <w:i/>
                <w:color w:val="196BAC"/>
              </w:rPr>
              <w:t xml:space="preserve"> </w:t>
            </w:r>
            <w:r w:rsidR="009D1C5A">
              <w:t>veranschaulichen den Gegensatz zwischen Kleinba</w:t>
            </w:r>
            <w:r w:rsidR="009D1C5A">
              <w:t>u</w:t>
            </w:r>
            <w:r w:rsidR="009D1C5A">
              <w:t>ern und Großgrundbesitzern als Kei</w:t>
            </w:r>
            <w:r w:rsidR="009D1C5A">
              <w:t>m</w:t>
            </w:r>
            <w:r w:rsidR="009D1C5A">
              <w:t>zelle für die Krise (AA 1).</w:t>
            </w:r>
          </w:p>
        </w:tc>
      </w:tr>
      <w:tr w:rsidR="009E7D69" w14:paraId="63042B1A" w14:textId="77777777">
        <w:trPr>
          <w:trHeight w:val="1799"/>
        </w:trPr>
        <w:tc>
          <w:tcPr>
            <w:tcW w:w="850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1CCBC3B5" w14:textId="77777777" w:rsidR="009E7D69" w:rsidRDefault="009E7D69">
            <w:pPr>
              <w:pStyle w:val="Tabellentext"/>
              <w:ind w:left="0"/>
              <w:rPr>
                <w:rFonts w:ascii="Times New Roman"/>
              </w:rPr>
            </w:pPr>
          </w:p>
        </w:tc>
        <w:tc>
          <w:tcPr>
            <w:tcW w:w="4025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501FBC83" w14:textId="33BAE09C" w:rsidR="009E7D69" w:rsidRDefault="009D1C5A" w:rsidP="00B36C07">
            <w:pPr>
              <w:pStyle w:val="TabellentextAbstandvor"/>
            </w:pPr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wenden folgende Grundlegende </w:t>
            </w:r>
            <w:r w:rsidR="00E611A7">
              <w:br/>
            </w:r>
            <w:r>
              <w:t>D</w:t>
            </w:r>
            <w:r>
              <w:t>a</w:t>
            </w:r>
            <w:r>
              <w:t>ten und Begriffe […] an:</w:t>
            </w:r>
          </w:p>
          <w:p w14:paraId="6C8FCB8C" w14:textId="77777777" w:rsidR="009E7D69" w:rsidRDefault="009D1C5A" w:rsidP="00B36C07">
            <w:pPr>
              <w:pStyle w:val="Tabellentext"/>
            </w:pPr>
            <w:r w:rsidRPr="00D54C68">
              <w:rPr>
                <w:rStyle w:val="Zeichenfettkursiv"/>
              </w:rPr>
              <w:t>Übergang von der Republik zur Kaiserzeit</w:t>
            </w:r>
            <w:r>
              <w:t>.</w:t>
            </w:r>
          </w:p>
        </w:tc>
        <w:tc>
          <w:tcPr>
            <w:tcW w:w="2834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6380B185" w14:textId="77777777" w:rsidR="009E7D69" w:rsidRDefault="009D1C5A" w:rsidP="00B36C07">
            <w:pPr>
              <w:pStyle w:val="TabellentextAbstandvor"/>
            </w:pPr>
            <w:r>
              <w:t xml:space="preserve">Römische </w:t>
            </w:r>
            <w:r w:rsidRPr="00D54C68">
              <w:rPr>
                <w:rStyle w:val="Zeichenfettkursiv"/>
              </w:rPr>
              <w:t>Republik</w:t>
            </w:r>
            <w:r>
              <w:rPr>
                <w:rFonts w:ascii="Myriad Pro" w:hAnsi="Myriad Pro"/>
                <w:i/>
              </w:rPr>
              <w:t xml:space="preserve">: </w:t>
            </w:r>
            <w:r>
              <w:t>Gesel</w:t>
            </w:r>
            <w:r>
              <w:t>l</w:t>
            </w:r>
            <w:r>
              <w:t>schaft, Machtverhältnisse</w:t>
            </w:r>
          </w:p>
          <w:p w14:paraId="5B27184D" w14:textId="4BC6A688" w:rsidR="009E7D69" w:rsidRDefault="009D1C5A" w:rsidP="00B36C07">
            <w:pPr>
              <w:pStyle w:val="Tabellentext"/>
            </w:pPr>
            <w:r>
              <w:t xml:space="preserve">Von der </w:t>
            </w:r>
            <w:r w:rsidRPr="00E611A7">
              <w:rPr>
                <w:rStyle w:val="Zeichenfettkursiv"/>
              </w:rPr>
              <w:t>Republik</w:t>
            </w:r>
            <w:r>
              <w:rPr>
                <w:rFonts w:ascii="Myriad Pro"/>
                <w:i/>
              </w:rPr>
              <w:t xml:space="preserve"> </w:t>
            </w:r>
            <w:r>
              <w:t xml:space="preserve">zum </w:t>
            </w:r>
            <w:r w:rsidR="005E340B">
              <w:br/>
            </w:r>
            <w:proofErr w:type="spellStart"/>
            <w:r>
              <w:t>Prinz</w:t>
            </w:r>
            <w:r>
              <w:t>i</w:t>
            </w:r>
            <w:r>
              <w:t>pat</w:t>
            </w:r>
            <w:proofErr w:type="spellEnd"/>
          </w:p>
        </w:tc>
        <w:tc>
          <w:tcPr>
            <w:tcW w:w="2551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  <w:shd w:val="clear" w:color="auto" w:fill="D1DFEC"/>
          </w:tcPr>
          <w:p w14:paraId="05DC2BC6" w14:textId="31EF00C9" w:rsidR="009E7D69" w:rsidRDefault="009D1C5A" w:rsidP="00B36C07">
            <w:pPr>
              <w:pStyle w:val="TabellentextAbstandvor"/>
            </w:pPr>
            <w:r>
              <w:t xml:space="preserve">Caesar beendet die </w:t>
            </w:r>
            <w:r w:rsidR="00132601">
              <w:br/>
            </w:r>
            <w:r>
              <w:t>Repu</w:t>
            </w:r>
            <w:r>
              <w:t>b</w:t>
            </w:r>
            <w:r>
              <w:t>lik</w:t>
            </w:r>
          </w:p>
        </w:tc>
        <w:tc>
          <w:tcPr>
            <w:tcW w:w="964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6A8810B0" w14:textId="77777777" w:rsidR="009E7D69" w:rsidRDefault="009D1C5A" w:rsidP="00B36C07">
            <w:pPr>
              <w:pStyle w:val="TabellentextAbstandvor"/>
            </w:pPr>
            <w:r>
              <w:t>112/113</w:t>
            </w:r>
          </w:p>
        </w:tc>
        <w:tc>
          <w:tcPr>
            <w:tcW w:w="3118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00F50DE7" w14:textId="77777777" w:rsidR="009E7D69" w:rsidRDefault="009D1C5A" w:rsidP="00B36C07">
            <w:pPr>
              <w:pStyle w:val="TabellentextAbstandvor"/>
            </w:pPr>
            <w:r>
              <w:t>Arbeitsauftrag 3 schärft den Blick für die Entwicklungslinie von Su</w:t>
            </w:r>
            <w:r>
              <w:t>l</w:t>
            </w:r>
            <w:r>
              <w:t>la bis zu Caesar. (Sachurteilskomp</w:t>
            </w:r>
            <w:r>
              <w:t>e</w:t>
            </w:r>
            <w:r>
              <w:t>tenz)</w:t>
            </w:r>
          </w:p>
          <w:p w14:paraId="542301DA" w14:textId="3805EF17" w:rsidR="009E7D69" w:rsidRDefault="009D1C5A" w:rsidP="00B36C07">
            <w:pPr>
              <w:pStyle w:val="Tabellentext"/>
            </w:pPr>
            <w:r>
              <w:t>Zur Förderung der</w:t>
            </w:r>
            <w:r>
              <w:rPr>
                <w:spacing w:val="-10"/>
              </w:rPr>
              <w:t xml:space="preserve"> </w:t>
            </w:r>
            <w:r>
              <w:t>Medienkomp</w:t>
            </w:r>
            <w:r>
              <w:t>e</w:t>
            </w:r>
            <w:r>
              <w:t xml:space="preserve">tenz beurteilen die </w:t>
            </w:r>
            <w:proofErr w:type="spellStart"/>
            <w:r>
              <w:t>SuS</w:t>
            </w:r>
            <w:proofErr w:type="spellEnd"/>
            <w:r>
              <w:t xml:space="preserve"> die Gesta</w:t>
            </w:r>
            <w:r>
              <w:t>l</w:t>
            </w:r>
            <w:r>
              <w:t>tung des Gemäldes (</w:t>
            </w:r>
            <w:r w:rsidRPr="00B36C07">
              <w:rPr>
                <w:rStyle w:val="Zeichenblaufettkursiv"/>
              </w:rPr>
              <w:t>M2</w:t>
            </w:r>
            <w:r>
              <w:t>).</w:t>
            </w:r>
          </w:p>
          <w:p w14:paraId="5E0AE51B" w14:textId="77777777" w:rsidR="009E7D69" w:rsidRDefault="009D1C5A" w:rsidP="00132601">
            <w:pPr>
              <w:pStyle w:val="TabellentextAbstandnach"/>
            </w:pPr>
            <w:r>
              <w:t>Narrative Kompetenz: AA 6</w:t>
            </w:r>
          </w:p>
        </w:tc>
      </w:tr>
      <w:tr w:rsidR="009E7D69" w14:paraId="322D94C6" w14:textId="77777777" w:rsidTr="005E340B">
        <w:trPr>
          <w:trHeight w:val="2988"/>
        </w:trPr>
        <w:tc>
          <w:tcPr>
            <w:tcW w:w="850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31F66CAC" w14:textId="77777777" w:rsidR="009E7D69" w:rsidRDefault="009E7D69">
            <w:pPr>
              <w:pStyle w:val="Tabellentext"/>
              <w:ind w:left="0"/>
              <w:rPr>
                <w:rFonts w:ascii="Times New Roman"/>
              </w:rPr>
            </w:pPr>
          </w:p>
        </w:tc>
        <w:tc>
          <w:tcPr>
            <w:tcW w:w="4025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55B3CF5C" w14:textId="23478216" w:rsidR="009E7D69" w:rsidRDefault="009D1C5A" w:rsidP="00B36C07">
            <w:pPr>
              <w:pStyle w:val="TabellentextAbstandvor"/>
            </w:pPr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wenden folgende Grundlegende </w:t>
            </w:r>
            <w:r w:rsidR="00E611A7">
              <w:br/>
            </w:r>
            <w:r>
              <w:t>D</w:t>
            </w:r>
            <w:r>
              <w:t>a</w:t>
            </w:r>
            <w:r>
              <w:t>ten und Begriffe […] an:</w:t>
            </w:r>
          </w:p>
          <w:p w14:paraId="6E26E432" w14:textId="77777777" w:rsidR="009E7D69" w:rsidRDefault="009D1C5A" w:rsidP="00B36C07">
            <w:pPr>
              <w:pStyle w:val="Tabellentext"/>
            </w:pPr>
            <w:r w:rsidRPr="00D54C68">
              <w:rPr>
                <w:rStyle w:val="Zeichenfettkursiv"/>
              </w:rPr>
              <w:t>Um Christi Geburt Zeitalter des Augustus, Monarchie, Caesar</w:t>
            </w:r>
            <w:r>
              <w:t>.</w:t>
            </w:r>
          </w:p>
          <w:p w14:paraId="650D41F5" w14:textId="522E67B8" w:rsidR="009E7D69" w:rsidRDefault="009D1C5A" w:rsidP="00B36C07">
            <w:pPr>
              <w:pStyle w:val="Tabellentext"/>
            </w:pPr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beantworten einfache, u. a. selbst entwickelte historische Fragestellungen mi</w:t>
            </w:r>
            <w:r>
              <w:t>t</w:t>
            </w:r>
            <w:r>
              <w:t xml:space="preserve">hilfe ausgewählter </w:t>
            </w:r>
            <w:r>
              <w:rPr>
                <w:rFonts w:ascii="Myriad Pro" w:hAnsi="Myriad Pro"/>
                <w:i/>
              </w:rPr>
              <w:t>T</w:t>
            </w:r>
            <w:r w:rsidRPr="00D54C68">
              <w:rPr>
                <w:rStyle w:val="Zeichenfettkursiv"/>
              </w:rPr>
              <w:t>ext­, Bild­ oder Sac</w:t>
            </w:r>
            <w:r w:rsidRPr="00D54C68">
              <w:rPr>
                <w:rStyle w:val="Zeichenfettkursiv"/>
              </w:rPr>
              <w:t>h</w:t>
            </w:r>
            <w:r w:rsidRPr="00D54C68">
              <w:rPr>
                <w:rStyle w:val="Zeichenfettkursiv"/>
              </w:rPr>
              <w:t>quellen</w:t>
            </w:r>
            <w:r>
              <w:t xml:space="preserve">. Sie unterscheiden diese </w:t>
            </w:r>
            <w:r w:rsidRPr="00D54C68">
              <w:rPr>
                <w:rStyle w:val="Zeichenfettkursiv"/>
              </w:rPr>
              <w:t>Quellen</w:t>
            </w:r>
            <w:r>
              <w:rPr>
                <w:rFonts w:ascii="Myriad Pro" w:hAnsi="Myriad Pro"/>
                <w:i/>
              </w:rPr>
              <w:t xml:space="preserve"> </w:t>
            </w:r>
            <w:r>
              <w:t xml:space="preserve">von </w:t>
            </w:r>
            <w:r w:rsidRPr="00D54C68">
              <w:rPr>
                <w:rStyle w:val="Zeichenfettkursiv"/>
              </w:rPr>
              <w:t>Darste</w:t>
            </w:r>
            <w:r w:rsidRPr="00D54C68">
              <w:rPr>
                <w:rStyle w:val="Zeichenfettkursiv"/>
              </w:rPr>
              <w:t>l</w:t>
            </w:r>
            <w:r w:rsidRPr="00D54C68">
              <w:rPr>
                <w:rStyle w:val="Zeichenfettkursiv"/>
              </w:rPr>
              <w:t>lungen</w:t>
            </w:r>
            <w:r>
              <w:t>. Insbesondere bewe</w:t>
            </w:r>
            <w:r>
              <w:t>r</w:t>
            </w:r>
            <w:r>
              <w:t xml:space="preserve">ten sie historische Persönlichkeiten, indem sie sich z. B. mit </w:t>
            </w:r>
            <w:r w:rsidRPr="00D54C68">
              <w:rPr>
                <w:rStyle w:val="Zeichenfettkursiv"/>
              </w:rPr>
              <w:t>pe</w:t>
            </w:r>
            <w:r w:rsidRPr="00D54C68">
              <w:rPr>
                <w:rStyle w:val="Zeichenfettkursiv"/>
              </w:rPr>
              <w:t>r</w:t>
            </w:r>
            <w:r w:rsidRPr="00D54C68">
              <w:rPr>
                <w:rStyle w:val="Zeichenfettkursiv"/>
              </w:rPr>
              <w:t>spektivischen Urteilen in Quellen und Da</w:t>
            </w:r>
            <w:r w:rsidRPr="00D54C68">
              <w:rPr>
                <w:rStyle w:val="Zeichenfettkursiv"/>
              </w:rPr>
              <w:t>r</w:t>
            </w:r>
            <w:r w:rsidRPr="00D54C68">
              <w:rPr>
                <w:rStyle w:val="Zeichenfettkursiv"/>
              </w:rPr>
              <w:t>stellungen</w:t>
            </w:r>
            <w:r>
              <w:rPr>
                <w:rFonts w:ascii="Myriad Pro" w:hAnsi="Myriad Pro"/>
                <w:i/>
              </w:rPr>
              <w:t xml:space="preserve"> </w:t>
            </w:r>
            <w:r w:rsidR="00D54C68">
              <w:t>beschäfti</w:t>
            </w:r>
            <w:r>
              <w:t>gen.</w:t>
            </w:r>
          </w:p>
        </w:tc>
        <w:tc>
          <w:tcPr>
            <w:tcW w:w="2834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48A82E24" w14:textId="77777777" w:rsidR="009E7D69" w:rsidRDefault="009D1C5A" w:rsidP="00B36C07">
            <w:pPr>
              <w:pStyle w:val="TabellentextAbstandvor"/>
              <w:rPr>
                <w:rFonts w:ascii="Myriad Pro"/>
                <w:i/>
              </w:rPr>
            </w:pPr>
            <w:r>
              <w:t xml:space="preserve">Von der </w:t>
            </w:r>
            <w:r w:rsidRPr="00D54C68">
              <w:rPr>
                <w:rStyle w:val="Zeichenfettkursiv"/>
              </w:rPr>
              <w:t>Republik</w:t>
            </w:r>
            <w:r>
              <w:rPr>
                <w:rFonts w:ascii="Myriad Pro"/>
                <w:i/>
              </w:rPr>
              <w:t xml:space="preserve"> </w:t>
            </w:r>
            <w:r>
              <w:t xml:space="preserve">zum </w:t>
            </w:r>
            <w:proofErr w:type="spellStart"/>
            <w:r>
              <w:t>Prinz</w:t>
            </w:r>
            <w:r>
              <w:t>i</w:t>
            </w:r>
            <w:r>
              <w:t>pat</w:t>
            </w:r>
            <w:proofErr w:type="spellEnd"/>
            <w:r>
              <w:t xml:space="preserve">, Herrschaft und Gesellschaft im </w:t>
            </w:r>
            <w:r w:rsidRPr="00D54C68">
              <w:rPr>
                <w:rStyle w:val="Zeichenfettkursiv"/>
              </w:rPr>
              <w:t>Zeitalter des Augustus</w:t>
            </w:r>
          </w:p>
        </w:tc>
        <w:tc>
          <w:tcPr>
            <w:tcW w:w="2551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  <w:shd w:val="clear" w:color="auto" w:fill="D1DFEC"/>
          </w:tcPr>
          <w:p w14:paraId="41E79655" w14:textId="77777777" w:rsidR="007C442E" w:rsidRPr="00C51C7C" w:rsidRDefault="007C442E" w:rsidP="00B36C07">
            <w:pPr>
              <w:pStyle w:val="TabellentextAbstandvor"/>
            </w:pPr>
            <w:r w:rsidRPr="00C51C7C">
              <w:drawing>
                <wp:inline distT="0" distB="0" distL="0" distR="0" wp14:anchorId="6C7F238D" wp14:editId="6483CEE8">
                  <wp:extent cx="693420" cy="131064"/>
                  <wp:effectExtent l="0" t="0" r="0" b="0"/>
                  <wp:docPr id="20" name="Bild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gnetten IHV_Methode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420" cy="131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FAAB08" w14:textId="77777777" w:rsidR="009E7D69" w:rsidRDefault="009D1C5A" w:rsidP="00B36C07">
            <w:pPr>
              <w:pStyle w:val="Tabellentext"/>
            </w:pPr>
            <w:r>
              <w:t>Wir befragen eine Tex</w:t>
            </w:r>
            <w:r>
              <w:t>t</w:t>
            </w:r>
            <w:r>
              <w:t>quelle</w:t>
            </w:r>
          </w:p>
          <w:p w14:paraId="1B8021B5" w14:textId="77777777" w:rsidR="009E7D69" w:rsidRDefault="009E7D69" w:rsidP="00B36C07">
            <w:pPr>
              <w:pStyle w:val="Tabellentext"/>
              <w:rPr>
                <w:rFonts w:ascii="Times New Roman"/>
              </w:rPr>
            </w:pPr>
          </w:p>
          <w:p w14:paraId="1D99E164" w14:textId="77777777" w:rsidR="009E7D69" w:rsidRDefault="009E7D69" w:rsidP="00B36C07">
            <w:pPr>
              <w:pStyle w:val="Tabellentext"/>
              <w:rPr>
                <w:rFonts w:ascii="Times New Roman"/>
              </w:rPr>
            </w:pPr>
          </w:p>
          <w:p w14:paraId="33687B7E" w14:textId="77777777" w:rsidR="009E7D69" w:rsidRDefault="009E7D69" w:rsidP="00B36C07">
            <w:pPr>
              <w:pStyle w:val="Tabellentext"/>
              <w:rPr>
                <w:rFonts w:ascii="Times New Roman"/>
              </w:rPr>
            </w:pPr>
          </w:p>
          <w:p w14:paraId="4A565329" w14:textId="77777777" w:rsidR="009E7D69" w:rsidRDefault="009D1C5A" w:rsidP="00B36C07">
            <w:pPr>
              <w:pStyle w:val="Tabellentext"/>
            </w:pPr>
            <w:r>
              <w:t>Augustus begründet eine Monarchie</w:t>
            </w:r>
          </w:p>
        </w:tc>
        <w:tc>
          <w:tcPr>
            <w:tcW w:w="964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6CC1232F" w14:textId="77777777" w:rsidR="009E7D69" w:rsidRDefault="009D1C5A" w:rsidP="00B36C07">
            <w:pPr>
              <w:pStyle w:val="TabellentextAbstandvor"/>
            </w:pPr>
            <w:r>
              <w:t>114/115</w:t>
            </w:r>
          </w:p>
          <w:p w14:paraId="486FB35E" w14:textId="77777777" w:rsidR="009E7D69" w:rsidRDefault="009E7D69" w:rsidP="00B36C07">
            <w:pPr>
              <w:pStyle w:val="Tabellentext"/>
              <w:rPr>
                <w:rFonts w:ascii="Times New Roman"/>
              </w:rPr>
            </w:pPr>
          </w:p>
          <w:p w14:paraId="0040E934" w14:textId="77777777" w:rsidR="009E7D69" w:rsidRDefault="009E7D69" w:rsidP="00B36C07">
            <w:pPr>
              <w:pStyle w:val="Tabellentext"/>
              <w:rPr>
                <w:rFonts w:ascii="Times New Roman"/>
              </w:rPr>
            </w:pPr>
          </w:p>
          <w:p w14:paraId="553F3161" w14:textId="77777777" w:rsidR="009E7D69" w:rsidRDefault="009E7D69" w:rsidP="00B36C07">
            <w:pPr>
              <w:pStyle w:val="Tabellentext"/>
              <w:rPr>
                <w:rFonts w:ascii="Times New Roman"/>
              </w:rPr>
            </w:pPr>
          </w:p>
          <w:p w14:paraId="745626A3" w14:textId="77777777" w:rsidR="009E7D69" w:rsidRDefault="009E7D69" w:rsidP="00B36C07">
            <w:pPr>
              <w:pStyle w:val="Tabellentext"/>
              <w:rPr>
                <w:rFonts w:ascii="Times New Roman"/>
              </w:rPr>
            </w:pPr>
          </w:p>
          <w:p w14:paraId="28151F9F" w14:textId="77777777" w:rsidR="009E7D69" w:rsidRDefault="009D1C5A" w:rsidP="00B36C07">
            <w:pPr>
              <w:pStyle w:val="Tabellentext"/>
            </w:pPr>
            <w:r>
              <w:t>116/117</w:t>
            </w:r>
          </w:p>
        </w:tc>
        <w:tc>
          <w:tcPr>
            <w:tcW w:w="3118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4D6AD986" w14:textId="77777777" w:rsidR="009E7D69" w:rsidRDefault="009D1C5A" w:rsidP="00B36C07">
            <w:pPr>
              <w:pStyle w:val="TabellentextAbstandvor"/>
            </w:pPr>
            <w:r>
              <w:t xml:space="preserve">Einführende Doppelseite zum </w:t>
            </w:r>
            <w:proofErr w:type="spellStart"/>
            <w:r>
              <w:t>Pri</w:t>
            </w:r>
            <w:r>
              <w:t>n</w:t>
            </w:r>
            <w:r>
              <w:t>zipat</w:t>
            </w:r>
            <w:proofErr w:type="spellEnd"/>
            <w:r>
              <w:t xml:space="preserve"> des Augustus (Ve</w:t>
            </w:r>
            <w:r>
              <w:t>r</w:t>
            </w:r>
            <w:r>
              <w:t>zahnung mit folgender Doppe</w:t>
            </w:r>
            <w:r>
              <w:t>l</w:t>
            </w:r>
            <w:r>
              <w:t>seite)</w:t>
            </w:r>
          </w:p>
          <w:p w14:paraId="1727BD74" w14:textId="77777777" w:rsidR="009E7D69" w:rsidRDefault="009D1C5A" w:rsidP="00B36C07">
            <w:pPr>
              <w:pStyle w:val="Tabellentext"/>
            </w:pPr>
            <w:r>
              <w:t xml:space="preserve">Bezug auf Seite 18, auf der </w:t>
            </w:r>
            <w:proofErr w:type="spellStart"/>
            <w:r>
              <w:t>der</w:t>
            </w:r>
            <w:proofErr w:type="spellEnd"/>
            <w:r>
              <w:t xml:space="preserve"> B</w:t>
            </w:r>
            <w:r>
              <w:t>e</w:t>
            </w:r>
            <w:r>
              <w:t>griff Quelle eingeführt wurde.</w:t>
            </w:r>
          </w:p>
          <w:p w14:paraId="6A9BC176" w14:textId="19BFCD1A" w:rsidR="009E7D69" w:rsidRDefault="009D1C5A" w:rsidP="00B36C07">
            <w:pPr>
              <w:pStyle w:val="Tabellentext"/>
            </w:pPr>
            <w:r>
              <w:t>Die Materialien zeigen unterschie</w:t>
            </w:r>
            <w:r>
              <w:t>d</w:t>
            </w:r>
            <w:r>
              <w:t>liche Formen der Prop</w:t>
            </w:r>
            <w:r>
              <w:t>a</w:t>
            </w:r>
            <w:r>
              <w:t>ganda und Selbstdarstellung des Augustus als wichtigen Elementen seiner Her</w:t>
            </w:r>
            <w:r>
              <w:t>r</w:t>
            </w:r>
            <w:r>
              <w:t xml:space="preserve">schaft; </w:t>
            </w:r>
            <w:proofErr w:type="spellStart"/>
            <w:r>
              <w:t>Kontroversität</w:t>
            </w:r>
            <w:proofErr w:type="spellEnd"/>
            <w:r>
              <w:t xml:space="preserve"> mit Text von T</w:t>
            </w:r>
            <w:r>
              <w:t>a</w:t>
            </w:r>
            <w:r>
              <w:t>citus auf S. 114</w:t>
            </w:r>
          </w:p>
          <w:p w14:paraId="7459C027" w14:textId="77777777" w:rsidR="009E7D69" w:rsidRDefault="009D1C5A" w:rsidP="00B36C07">
            <w:pPr>
              <w:pStyle w:val="Tabellentext"/>
            </w:pPr>
            <w:proofErr w:type="spellStart"/>
            <w:r>
              <w:t>Gegenwarts­</w:t>
            </w:r>
            <w:proofErr w:type="spellEnd"/>
            <w:r>
              <w:t xml:space="preserve"> und Lebenswel</w:t>
            </w:r>
            <w:r>
              <w:t>t</w:t>
            </w:r>
            <w:r>
              <w:t>bezug: AA 7 und 8</w:t>
            </w:r>
          </w:p>
        </w:tc>
      </w:tr>
    </w:tbl>
    <w:p w14:paraId="19B14C78" w14:textId="77777777" w:rsidR="009E7D69" w:rsidRDefault="009E7D69">
      <w:pPr>
        <w:spacing w:line="252" w:lineRule="auto"/>
        <w:rPr>
          <w:sz w:val="19"/>
        </w:rPr>
        <w:sectPr w:rsidR="009E7D69">
          <w:pgSz w:w="16840" w:h="11910" w:orient="landscape"/>
          <w:pgMar w:top="880" w:right="1120" w:bottom="520" w:left="1140" w:header="531" w:footer="321" w:gutter="0"/>
          <w:cols w:space="720"/>
        </w:sectPr>
      </w:pPr>
    </w:p>
    <w:p w14:paraId="41CF5795" w14:textId="77777777" w:rsidR="009E7D69" w:rsidRDefault="009E7D69">
      <w:pPr>
        <w:pStyle w:val="Textkrper"/>
        <w:rPr>
          <w:rFonts w:ascii="Times New Roman"/>
          <w:sz w:val="20"/>
        </w:rPr>
      </w:pPr>
    </w:p>
    <w:p w14:paraId="4A5FCD9D" w14:textId="77777777" w:rsidR="009E7D69" w:rsidRDefault="009E7D69">
      <w:pPr>
        <w:pStyle w:val="Textkrper"/>
        <w:spacing w:before="10" w:after="1"/>
        <w:rPr>
          <w:rFonts w:ascii="Times New Roman"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025"/>
        <w:gridCol w:w="2834"/>
        <w:gridCol w:w="2551"/>
        <w:gridCol w:w="964"/>
        <w:gridCol w:w="3118"/>
      </w:tblGrid>
      <w:tr w:rsidR="00B36C07" w14:paraId="443A6C0A" w14:textId="77777777" w:rsidTr="00DB0883">
        <w:trPr>
          <w:trHeight w:val="604"/>
        </w:trPr>
        <w:tc>
          <w:tcPr>
            <w:tcW w:w="850" w:type="dxa"/>
            <w:tcBorders>
              <w:left w:val="single" w:sz="4" w:space="0" w:color="196BAC"/>
              <w:bottom w:val="nil"/>
            </w:tcBorders>
            <w:shd w:val="clear" w:color="auto" w:fill="196BAC"/>
            <w:vAlign w:val="center"/>
          </w:tcPr>
          <w:p w14:paraId="5B5437AF" w14:textId="77777777" w:rsidR="00B36C07" w:rsidRPr="005C21EE" w:rsidRDefault="00B36C07" w:rsidP="00DB0883">
            <w:pPr>
              <w:pStyle w:val="Tabellenkopf"/>
              <w:rPr>
                <w:color w:val="FFFFFF" w:themeColor="background1"/>
              </w:rPr>
            </w:pPr>
            <w:r w:rsidRPr="005C21EE">
              <w:rPr>
                <w:color w:val="FFFFFF" w:themeColor="background1"/>
              </w:rPr>
              <w:t>ca.</w:t>
            </w:r>
          </w:p>
          <w:p w14:paraId="48E9233E" w14:textId="77777777" w:rsidR="00B36C07" w:rsidRPr="005C21EE" w:rsidRDefault="00B36C07" w:rsidP="00DB0883">
            <w:pPr>
              <w:pStyle w:val="Tabellenkopf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12</w:t>
            </w:r>
            <w:r w:rsidRPr="005C21EE">
              <w:rPr>
                <w:color w:val="FFFFFF" w:themeColor="background1"/>
              </w:rPr>
              <w:t xml:space="preserve"> Std.</w:t>
            </w:r>
          </w:p>
        </w:tc>
        <w:tc>
          <w:tcPr>
            <w:tcW w:w="13492" w:type="dxa"/>
            <w:gridSpan w:val="5"/>
            <w:tcBorders>
              <w:bottom w:val="nil"/>
              <w:right w:val="nil"/>
            </w:tcBorders>
            <w:shd w:val="clear" w:color="auto" w:fill="196BAC"/>
            <w:vAlign w:val="center"/>
          </w:tcPr>
          <w:p w14:paraId="32F9E63A" w14:textId="77777777" w:rsidR="00B36C07" w:rsidRPr="005C21EE" w:rsidRDefault="00B36C07" w:rsidP="00DB0883">
            <w:pPr>
              <w:pStyle w:val="Tabellenkopf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Kapitel 4</w:t>
            </w:r>
            <w:r w:rsidRPr="005C21EE">
              <w:rPr>
                <w:color w:val="FFFFFF" w:themeColor="background1"/>
              </w:rPr>
              <w:t>:</w:t>
            </w:r>
          </w:p>
          <w:p w14:paraId="38021DB5" w14:textId="77777777" w:rsidR="00B36C07" w:rsidRPr="005C21EE" w:rsidRDefault="00B36C07" w:rsidP="00DB0883">
            <w:pPr>
              <w:pStyle w:val="Tabellenkopf"/>
              <w:rPr>
                <w:color w:val="FFFFFF" w:themeColor="background1"/>
              </w:rPr>
            </w:pPr>
            <w:r w:rsidRPr="008D5DDD">
              <w:rPr>
                <w:color w:val="FFFFFF" w:themeColor="background1"/>
              </w:rPr>
              <w:t>Das Imperium Romanum (Lernbereich 5)</w:t>
            </w:r>
          </w:p>
        </w:tc>
      </w:tr>
      <w:tr w:rsidR="00B36C07" w14:paraId="639E59E4" w14:textId="77777777" w:rsidTr="00DB0883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196BAC"/>
              <w:bottom w:val="nil"/>
            </w:tcBorders>
            <w:shd w:val="clear" w:color="auto" w:fill="80ADCE"/>
            <w:vAlign w:val="center"/>
          </w:tcPr>
          <w:p w14:paraId="104F99D2" w14:textId="77777777" w:rsidR="00B36C07" w:rsidRDefault="00B36C07" w:rsidP="00DB0883">
            <w:pPr>
              <w:pStyle w:val="Tabellentext"/>
              <w:ind w:left="0"/>
              <w:rPr>
                <w:rFonts w:ascii="Times New Roman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  <w:shd w:val="clear" w:color="auto" w:fill="80ADCE"/>
            <w:vAlign w:val="center"/>
          </w:tcPr>
          <w:p w14:paraId="58CCCD20" w14:textId="77777777" w:rsidR="00B36C07" w:rsidRDefault="00B36C07" w:rsidP="00DB0883">
            <w:pPr>
              <w:pStyle w:val="Tabellenkopf"/>
            </w:pPr>
            <w:r>
              <w:t xml:space="preserve">Kompetenzerwartungen im </w:t>
            </w:r>
            <w:proofErr w:type="spellStart"/>
            <w:r>
              <w:t>LehrplanPLUS</w:t>
            </w:r>
            <w:proofErr w:type="spellEnd"/>
          </w:p>
        </w:tc>
        <w:tc>
          <w:tcPr>
            <w:tcW w:w="2834" w:type="dxa"/>
            <w:tcBorders>
              <w:top w:val="nil"/>
              <w:bottom w:val="nil"/>
            </w:tcBorders>
            <w:shd w:val="clear" w:color="auto" w:fill="80ADCE"/>
            <w:vAlign w:val="center"/>
          </w:tcPr>
          <w:p w14:paraId="43E63B89" w14:textId="77777777" w:rsidR="00B36C07" w:rsidRDefault="00B36C07" w:rsidP="00DB0883">
            <w:pPr>
              <w:pStyle w:val="Tabellenkopf"/>
            </w:pPr>
            <w:r>
              <w:t>Inhalte zu den Kompetenzen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80ADCE"/>
            <w:vAlign w:val="center"/>
          </w:tcPr>
          <w:p w14:paraId="7286DAB9" w14:textId="77777777" w:rsidR="00B36C07" w:rsidRDefault="00B36C07" w:rsidP="00DB0883">
            <w:pPr>
              <w:pStyle w:val="Tabellenkopf"/>
            </w:pPr>
            <w:r>
              <w:t>Thema im Schulbuch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80ADCE"/>
            <w:vAlign w:val="center"/>
          </w:tcPr>
          <w:p w14:paraId="3A81D0E3" w14:textId="77777777" w:rsidR="00B36C07" w:rsidRDefault="00B36C07" w:rsidP="00DB0883">
            <w:pPr>
              <w:pStyle w:val="Tabellenkopf"/>
            </w:pPr>
            <w:r>
              <w:t>Seite</w:t>
            </w: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shd w:val="clear" w:color="auto" w:fill="80ADCE"/>
            <w:vAlign w:val="center"/>
          </w:tcPr>
          <w:p w14:paraId="21375AAD" w14:textId="77777777" w:rsidR="00B36C07" w:rsidRDefault="00B36C07" w:rsidP="00DB0883">
            <w:pPr>
              <w:pStyle w:val="Tabellenkopf"/>
            </w:pPr>
            <w:r>
              <w:t>Kommentar – zentrale Aspekte</w:t>
            </w:r>
          </w:p>
        </w:tc>
      </w:tr>
      <w:tr w:rsidR="009E7D69" w14:paraId="55B1E798" w14:textId="77777777" w:rsidTr="005E340B">
        <w:trPr>
          <w:trHeight w:val="3432"/>
        </w:trPr>
        <w:tc>
          <w:tcPr>
            <w:tcW w:w="850" w:type="dxa"/>
            <w:tcBorders>
              <w:top w:val="nil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4FDE7F5B" w14:textId="77777777" w:rsidR="009E7D69" w:rsidRDefault="009E7D69">
            <w:pPr>
              <w:pStyle w:val="Tabellentext"/>
              <w:ind w:left="0"/>
              <w:rPr>
                <w:rFonts w:ascii="Times New Roman"/>
              </w:rPr>
            </w:pPr>
          </w:p>
        </w:tc>
        <w:tc>
          <w:tcPr>
            <w:tcW w:w="4025" w:type="dxa"/>
            <w:tcBorders>
              <w:top w:val="nil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25C89556" w14:textId="77777777" w:rsidR="009E7D69" w:rsidRDefault="009D1C5A" w:rsidP="002E7099">
            <w:pPr>
              <w:pStyle w:val="TabellentextAbstandvor"/>
            </w:pPr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nutzen ihre Kenntnisse über das L</w:t>
            </w:r>
            <w:r>
              <w:t>e</w:t>
            </w:r>
            <w:r>
              <w:t>ben in der Stadt Rom, um die Herausforderu</w:t>
            </w:r>
            <w:r>
              <w:t>n</w:t>
            </w:r>
            <w:r>
              <w:t>gen einer antiken Großstadt (z. B. Wohnungen, Verkehr, Hygienebedingungen, Wasserverso</w:t>
            </w:r>
            <w:r>
              <w:t>r</w:t>
            </w:r>
            <w:r>
              <w:t>gung, Umweltverschmutzung) im Vergleich mit heutigen Metropolen ei</w:t>
            </w:r>
            <w:r>
              <w:t>n</w:t>
            </w:r>
            <w:r>
              <w:t>schätzen zu können.</w:t>
            </w:r>
          </w:p>
        </w:tc>
        <w:tc>
          <w:tcPr>
            <w:tcW w:w="2834" w:type="dxa"/>
            <w:tcBorders>
              <w:top w:val="nil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1B15BE77" w14:textId="77777777" w:rsidR="009E7D69" w:rsidRDefault="009E7D69" w:rsidP="002E7099">
            <w:pPr>
              <w:pStyle w:val="Tabellentext"/>
              <w:rPr>
                <w:rFonts w:ascii="Times New Roman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196BAC"/>
              <w:bottom w:val="single" w:sz="4" w:space="0" w:color="196BAC"/>
              <w:right w:val="single" w:sz="4" w:space="0" w:color="196BAC"/>
            </w:tcBorders>
            <w:shd w:val="clear" w:color="auto" w:fill="D1DFEC"/>
          </w:tcPr>
          <w:p w14:paraId="2C3893E1" w14:textId="77777777" w:rsidR="009E7D69" w:rsidRDefault="009D1C5A" w:rsidP="005B5629">
            <w:pPr>
              <w:pStyle w:val="TabellentextAbstandvor"/>
            </w:pPr>
            <w:r>
              <w:t>Metropole Rom (I)</w:t>
            </w:r>
          </w:p>
          <w:p w14:paraId="118DDE81" w14:textId="77777777" w:rsidR="009E7D69" w:rsidRDefault="009E7D69" w:rsidP="002E7099">
            <w:pPr>
              <w:pStyle w:val="TabellentextAbstandvor"/>
            </w:pPr>
          </w:p>
          <w:p w14:paraId="0A9DC472" w14:textId="77777777" w:rsidR="009E7D69" w:rsidRDefault="009E7D69" w:rsidP="002E7099">
            <w:pPr>
              <w:pStyle w:val="Tabellentext"/>
              <w:rPr>
                <w:rFonts w:ascii="Times New Roman"/>
              </w:rPr>
            </w:pPr>
          </w:p>
          <w:p w14:paraId="61860B20" w14:textId="77777777" w:rsidR="009E7D69" w:rsidRDefault="009E7D69" w:rsidP="002E7099">
            <w:pPr>
              <w:pStyle w:val="Tabellentext"/>
              <w:rPr>
                <w:rFonts w:ascii="Times New Roman"/>
              </w:rPr>
            </w:pPr>
          </w:p>
          <w:p w14:paraId="6E65AFED" w14:textId="77777777" w:rsidR="009E7D69" w:rsidRDefault="009E7D69" w:rsidP="002E7099">
            <w:pPr>
              <w:pStyle w:val="Tabellentext"/>
              <w:rPr>
                <w:rFonts w:ascii="Times New Roman"/>
              </w:rPr>
            </w:pPr>
          </w:p>
          <w:p w14:paraId="4E1B071D" w14:textId="77777777" w:rsidR="009E7D69" w:rsidRDefault="009E7D69" w:rsidP="002E7099">
            <w:pPr>
              <w:pStyle w:val="Tabellentext"/>
              <w:rPr>
                <w:rFonts w:ascii="Times New Roman"/>
              </w:rPr>
            </w:pPr>
          </w:p>
          <w:p w14:paraId="7DECD2A6" w14:textId="77777777" w:rsidR="009E7D69" w:rsidRDefault="009D1C5A" w:rsidP="002E7099">
            <w:pPr>
              <w:pStyle w:val="Tabellentext"/>
            </w:pPr>
            <w:r>
              <w:t>Die Metropole Rom und ihre Probleme (II)</w:t>
            </w:r>
          </w:p>
        </w:tc>
        <w:tc>
          <w:tcPr>
            <w:tcW w:w="964" w:type="dxa"/>
            <w:tcBorders>
              <w:top w:val="nil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015A38D3" w14:textId="77777777" w:rsidR="009E7D69" w:rsidRDefault="009D1C5A" w:rsidP="002E7099">
            <w:pPr>
              <w:pStyle w:val="TabellentextAbstandvor"/>
            </w:pPr>
            <w:r>
              <w:t>118/119</w:t>
            </w:r>
          </w:p>
          <w:p w14:paraId="7D429658" w14:textId="77777777" w:rsidR="009E7D69" w:rsidRDefault="009E7D69" w:rsidP="002E7099">
            <w:pPr>
              <w:pStyle w:val="Tabellentext"/>
              <w:rPr>
                <w:rFonts w:ascii="Times New Roman"/>
              </w:rPr>
            </w:pPr>
          </w:p>
          <w:p w14:paraId="7E8EA7CD" w14:textId="77777777" w:rsidR="009E7D69" w:rsidRDefault="009E7D69" w:rsidP="002E7099">
            <w:pPr>
              <w:pStyle w:val="Tabellentext"/>
              <w:rPr>
                <w:rFonts w:ascii="Times New Roman"/>
              </w:rPr>
            </w:pPr>
          </w:p>
          <w:p w14:paraId="41C85630" w14:textId="77777777" w:rsidR="009E7D69" w:rsidRDefault="009E7D69" w:rsidP="002E7099">
            <w:pPr>
              <w:pStyle w:val="Tabellentext"/>
              <w:rPr>
                <w:rFonts w:ascii="Times New Roman"/>
              </w:rPr>
            </w:pPr>
          </w:p>
          <w:p w14:paraId="3D9F4CE0" w14:textId="77777777" w:rsidR="009E7D69" w:rsidRDefault="009E7D69" w:rsidP="002E7099">
            <w:pPr>
              <w:pStyle w:val="Tabellentext"/>
              <w:rPr>
                <w:rFonts w:ascii="Times New Roman"/>
              </w:rPr>
            </w:pPr>
          </w:p>
          <w:p w14:paraId="2354F442" w14:textId="77777777" w:rsidR="009E7D69" w:rsidRDefault="009E7D69" w:rsidP="002E7099">
            <w:pPr>
              <w:pStyle w:val="Tabellentext"/>
              <w:rPr>
                <w:rFonts w:ascii="Times New Roman"/>
              </w:rPr>
            </w:pPr>
          </w:p>
          <w:p w14:paraId="0D2B5B60" w14:textId="77777777" w:rsidR="009E7D69" w:rsidRDefault="009D1C5A" w:rsidP="002E7099">
            <w:pPr>
              <w:pStyle w:val="Tabellentext"/>
            </w:pPr>
            <w:r>
              <w:t>120/121</w:t>
            </w:r>
          </w:p>
        </w:tc>
        <w:tc>
          <w:tcPr>
            <w:tcW w:w="3118" w:type="dxa"/>
            <w:tcBorders>
              <w:top w:val="nil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535D2BB8" w14:textId="30BC3717" w:rsidR="009E7D69" w:rsidRDefault="009D1C5A" w:rsidP="002E7099">
            <w:pPr>
              <w:pStyle w:val="TabellentextAbstandvor"/>
            </w:pPr>
            <w:r>
              <w:t>Zunächst werden auf einer Doppe</w:t>
            </w:r>
            <w:r>
              <w:t>l</w:t>
            </w:r>
            <w:r>
              <w:t>seite Struktur und  Besonde</w:t>
            </w:r>
            <w:r>
              <w:t>r</w:t>
            </w:r>
            <w:r>
              <w:t>heiten des antiken Rom beschri</w:t>
            </w:r>
            <w:r>
              <w:t>e</w:t>
            </w:r>
            <w:r>
              <w:t>ben und analysiert. AA 2 bietet die Möglic</w:t>
            </w:r>
            <w:r>
              <w:t>h</w:t>
            </w:r>
            <w:r>
              <w:t>keit, das erworbene Wissen neu zu strukturieren, und erfordert narrative Kompetenz.</w:t>
            </w:r>
          </w:p>
          <w:p w14:paraId="38631460" w14:textId="1890EA0B" w:rsidR="009E7D69" w:rsidRDefault="009D1C5A" w:rsidP="002E7099">
            <w:pPr>
              <w:pStyle w:val="Tabellentext"/>
            </w:pPr>
            <w:r>
              <w:t>Die folgende Doppelseite ermö</w:t>
            </w:r>
            <w:r>
              <w:t>g</w:t>
            </w:r>
            <w:r>
              <w:t>licht weiterführend den Vergleich mit modernen Metropolen und b</w:t>
            </w:r>
            <w:r>
              <w:t>e</w:t>
            </w:r>
            <w:r>
              <w:t>leuchtet bei den Problemen von Großstädten deren„Innenleben“.</w:t>
            </w:r>
          </w:p>
          <w:p w14:paraId="4C117B3E" w14:textId="3DB63B28" w:rsidR="009E7D69" w:rsidRDefault="009D1C5A" w:rsidP="002E7099">
            <w:pPr>
              <w:pStyle w:val="Tabellentext"/>
            </w:pPr>
            <w:r>
              <w:t xml:space="preserve">Die AA 1 und 6 sowie </w:t>
            </w:r>
            <w:r w:rsidR="002E7099" w:rsidRPr="002E7099">
              <w:rPr>
                <w:rStyle w:val="Zeichenblaufettkursiv"/>
              </w:rPr>
              <w:t>Q</w:t>
            </w:r>
            <w:r w:rsidRPr="002E7099">
              <w:rPr>
                <w:rStyle w:val="Zeichenblaufettkursiv"/>
              </w:rPr>
              <w:t>1</w:t>
            </w:r>
            <w:r>
              <w:rPr>
                <w:rFonts w:ascii="Myriad Pro"/>
                <w:i/>
                <w:color w:val="196BAC"/>
              </w:rPr>
              <w:t xml:space="preserve"> </w:t>
            </w:r>
            <w:r>
              <w:t xml:space="preserve">und </w:t>
            </w:r>
            <w:r w:rsidR="002E7099" w:rsidRPr="002E7099">
              <w:rPr>
                <w:rStyle w:val="Zeichenblaufettkursiv"/>
              </w:rPr>
              <w:t>M</w:t>
            </w:r>
            <w:r w:rsidRPr="002E7099">
              <w:rPr>
                <w:rStyle w:val="Zeichenblaufettkursiv"/>
              </w:rPr>
              <w:t>1</w:t>
            </w:r>
            <w:r>
              <w:rPr>
                <w:rFonts w:ascii="Myriad Pro"/>
                <w:i/>
                <w:color w:val="196BAC"/>
              </w:rPr>
              <w:t xml:space="preserve"> </w:t>
            </w:r>
            <w:r>
              <w:t>spannen einen Bogen zw</w:t>
            </w:r>
            <w:r>
              <w:t>i</w:t>
            </w:r>
            <w:r>
              <w:t>schen Rom und modernen Me</w:t>
            </w:r>
            <w:r>
              <w:t>t</w:t>
            </w:r>
            <w:r>
              <w:t>ropolen.</w:t>
            </w:r>
          </w:p>
        </w:tc>
      </w:tr>
      <w:tr w:rsidR="009E7D69" w14:paraId="3F1C214A" w14:textId="77777777">
        <w:trPr>
          <w:trHeight w:val="2039"/>
        </w:trPr>
        <w:tc>
          <w:tcPr>
            <w:tcW w:w="850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250E858A" w14:textId="77777777" w:rsidR="009E7D69" w:rsidRDefault="009E7D69">
            <w:pPr>
              <w:pStyle w:val="Tabellentext"/>
              <w:ind w:left="0"/>
              <w:rPr>
                <w:rFonts w:ascii="Times New Roman"/>
              </w:rPr>
            </w:pPr>
          </w:p>
        </w:tc>
        <w:tc>
          <w:tcPr>
            <w:tcW w:w="4025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3925D860" w14:textId="77777777" w:rsidR="009E7D69" w:rsidRDefault="009D1C5A" w:rsidP="002E7099">
            <w:pPr>
              <w:pStyle w:val="TabellentextAbstandvor"/>
            </w:pPr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zeigen Prozesse der </w:t>
            </w:r>
            <w:r w:rsidRPr="00D54C68">
              <w:rPr>
                <w:rStyle w:val="Zeichenfettkursiv"/>
              </w:rPr>
              <w:t>Romanisi</w:t>
            </w:r>
            <w:r w:rsidRPr="00D54C68">
              <w:rPr>
                <w:rStyle w:val="Zeichenfettkursiv"/>
              </w:rPr>
              <w:t>e</w:t>
            </w:r>
            <w:r w:rsidRPr="00D54C68">
              <w:rPr>
                <w:rStyle w:val="Zeichenfettkursiv"/>
              </w:rPr>
              <w:t>rung</w:t>
            </w:r>
            <w:r>
              <w:rPr>
                <w:rFonts w:ascii="Myriad Pro" w:hAnsi="Myriad Pro"/>
                <w:i/>
              </w:rPr>
              <w:t xml:space="preserve"> </w:t>
            </w:r>
            <w:r>
              <w:t>auf (u. a. am Beispiel Bayerns), um Spuren antiker Bezüge in Europa und in ihrem Heima</w:t>
            </w:r>
            <w:r>
              <w:t>t</w:t>
            </w:r>
            <w:r>
              <w:t>raum zu erfassen und einzuordnen. Sie begre</w:t>
            </w:r>
            <w:r>
              <w:t>i</w:t>
            </w:r>
            <w:r>
              <w:t>fen z. B. im Rahmen e</w:t>
            </w:r>
            <w:r>
              <w:t>i</w:t>
            </w:r>
            <w:r>
              <w:t>ner Exkursion, wie das Imperium Romanum das Leben in den Provi</w:t>
            </w:r>
            <w:r>
              <w:t>n</w:t>
            </w:r>
            <w:r>
              <w:t>zen geprägt hat.</w:t>
            </w:r>
          </w:p>
          <w:p w14:paraId="7BEA9B29" w14:textId="7C928D92" w:rsidR="009E7D69" w:rsidRDefault="009D1C5A" w:rsidP="002E7099">
            <w:pPr>
              <w:pStyle w:val="TabellentextAbstandnach"/>
            </w:pPr>
            <w:r>
              <w:t xml:space="preserve">Grundlegende Begriffe: </w:t>
            </w:r>
            <w:r w:rsidRPr="00D54C68">
              <w:rPr>
                <w:rStyle w:val="Zeichenfettkursiv"/>
              </w:rPr>
              <w:t xml:space="preserve">Romanisierung, </w:t>
            </w:r>
            <w:r w:rsidR="002E7099">
              <w:rPr>
                <w:rStyle w:val="Zeichenfettkursiv"/>
              </w:rPr>
              <w:br/>
            </w:r>
            <w:r w:rsidRPr="00D54C68">
              <w:rPr>
                <w:rStyle w:val="Zeichenfettkursiv"/>
              </w:rPr>
              <w:t>L</w:t>
            </w:r>
            <w:r w:rsidRPr="00D54C68">
              <w:rPr>
                <w:rStyle w:val="Zeichenfettkursiv"/>
              </w:rPr>
              <w:t>i</w:t>
            </w:r>
            <w:r w:rsidRPr="00D54C68">
              <w:rPr>
                <w:rStyle w:val="Zeichenfettkursiv"/>
              </w:rPr>
              <w:t>mes</w:t>
            </w:r>
            <w:r>
              <w:t>.</w:t>
            </w:r>
          </w:p>
        </w:tc>
        <w:tc>
          <w:tcPr>
            <w:tcW w:w="2834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724F6E40" w14:textId="77777777" w:rsidR="009E7D69" w:rsidRDefault="009E7D69" w:rsidP="002E7099">
            <w:pPr>
              <w:pStyle w:val="Tabellentext"/>
              <w:rPr>
                <w:rFonts w:ascii="Times New Roman"/>
              </w:rPr>
            </w:pPr>
          </w:p>
        </w:tc>
        <w:tc>
          <w:tcPr>
            <w:tcW w:w="2551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  <w:shd w:val="clear" w:color="auto" w:fill="D1DFEC"/>
          </w:tcPr>
          <w:p w14:paraId="6C457EEA" w14:textId="77777777" w:rsidR="009E7D69" w:rsidRDefault="009D1C5A" w:rsidP="0076473D">
            <w:pPr>
              <w:pStyle w:val="TabellentextAbstandvor"/>
            </w:pPr>
            <w:r>
              <w:t>Die Römer in Bayern</w:t>
            </w:r>
          </w:p>
        </w:tc>
        <w:tc>
          <w:tcPr>
            <w:tcW w:w="964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4122C5FA" w14:textId="77777777" w:rsidR="009E7D69" w:rsidRDefault="009D1C5A" w:rsidP="002E7099">
            <w:pPr>
              <w:pStyle w:val="TabellentextAbstandvor"/>
            </w:pPr>
            <w:r>
              <w:t>122/123</w:t>
            </w:r>
          </w:p>
        </w:tc>
        <w:tc>
          <w:tcPr>
            <w:tcW w:w="3118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6E11E21B" w14:textId="0E28222C" w:rsidR="009E7D69" w:rsidRDefault="009D1C5A" w:rsidP="002E7099">
            <w:pPr>
              <w:pStyle w:val="TabellentextAbstandvor"/>
            </w:pPr>
            <w:r>
              <w:t>Es bietet sich ein Rückgriff auf die Auftakt­ und Orientierung</w:t>
            </w:r>
            <w:r>
              <w:t>s</w:t>
            </w:r>
            <w:r>
              <w:t>seiten an (Sprache, Städte und Straßen, Ka</w:t>
            </w:r>
            <w:r>
              <w:t>r</w:t>
            </w:r>
            <w:r>
              <w:t xml:space="preserve">te auf S. 101) und S. 123, </w:t>
            </w:r>
            <w:r w:rsidR="002E7099" w:rsidRPr="002E7099">
              <w:rPr>
                <w:rStyle w:val="Zeichenblaufettkursiv"/>
              </w:rPr>
              <w:t>M</w:t>
            </w:r>
            <w:r w:rsidRPr="002E7099">
              <w:rPr>
                <w:rStyle w:val="Zeichenblaufettkursiv"/>
              </w:rPr>
              <w:t>2</w:t>
            </w:r>
            <w:r>
              <w:rPr>
                <w:rFonts w:ascii="Myriad Pro" w:hAnsi="Myriad Pro"/>
                <w:i/>
                <w:color w:val="196BAC"/>
              </w:rPr>
              <w:t xml:space="preserve"> </w:t>
            </w:r>
            <w:r>
              <w:t xml:space="preserve">und </w:t>
            </w:r>
            <w:r w:rsidR="002E7099" w:rsidRPr="002E7099">
              <w:rPr>
                <w:rStyle w:val="Zeichenblaufettkursiv"/>
              </w:rPr>
              <w:t>M</w:t>
            </w:r>
            <w:r w:rsidRPr="002E7099">
              <w:rPr>
                <w:rStyle w:val="Zeichenblaufettkursiv"/>
              </w:rPr>
              <w:t>3</w:t>
            </w:r>
            <w:r>
              <w:t>. Die Hilf</w:t>
            </w:r>
            <w:r>
              <w:t>e</w:t>
            </w:r>
            <w:r>
              <w:t xml:space="preserve">stellung auf Seite 201 bietet Hinweise für die vom </w:t>
            </w:r>
            <w:proofErr w:type="spellStart"/>
            <w:r>
              <w:t>Leh</w:t>
            </w:r>
            <w:r>
              <w:t>r</w:t>
            </w:r>
            <w:r>
              <w:t>planPLUS</w:t>
            </w:r>
            <w:proofErr w:type="spellEnd"/>
            <w:r>
              <w:t xml:space="preserve"> angeregte Exkursion </w:t>
            </w:r>
            <w:r w:rsidR="002E7099">
              <w:br/>
            </w:r>
            <w:r>
              <w:t>(AA 4).</w:t>
            </w:r>
          </w:p>
        </w:tc>
      </w:tr>
    </w:tbl>
    <w:p w14:paraId="3535FAE9" w14:textId="77777777" w:rsidR="009E7D69" w:rsidRDefault="009E7D69">
      <w:pPr>
        <w:spacing w:line="252" w:lineRule="auto"/>
        <w:rPr>
          <w:sz w:val="19"/>
        </w:rPr>
        <w:sectPr w:rsidR="009E7D69">
          <w:pgSz w:w="16840" w:h="11910" w:orient="landscape"/>
          <w:pgMar w:top="880" w:right="1120" w:bottom="520" w:left="1140" w:header="531" w:footer="321" w:gutter="0"/>
          <w:cols w:space="720"/>
        </w:sectPr>
      </w:pPr>
    </w:p>
    <w:p w14:paraId="72E78D1D" w14:textId="77777777" w:rsidR="009E7D69" w:rsidRDefault="009D1C5A">
      <w:pPr>
        <w:pStyle w:val="Textkrper"/>
        <w:rPr>
          <w:rFonts w:ascii="Times New Roman"/>
          <w:sz w:val="20"/>
        </w:rPr>
      </w:pPr>
      <w:r>
        <w:lastRenderedPageBreak/>
        <w:pict w14:anchorId="134E12C4">
          <v:group id="_x0000_s1107" style="position:absolute;margin-left:453.7pt;margin-top:349.1pt;width:115.2pt;height:9.45pt;z-index:-86512;mso-position-horizontal-relative:page;mso-position-vertical-relative:page" coordorigin="9075,6982" coordsize="2304,189">
            <v:shape id="_x0000_s1109" style="position:absolute;left:9074;top:6982;width:2304;height:189" coordorigin="9075,6982" coordsize="2304,189" path="m11378,6982l9075,6982,9075,7170,11245,7170,11378,6982xe" fillcolor="#ed0972" stroked="f">
              <v:path arrowok="t"/>
            </v:shape>
            <v:shape id="_x0000_s1108" style="position:absolute;left:9097;top:7017;width:97;height:139" coordorigin="9098,7017" coordsize="97,139" o:spt="100" adj="0,,0" path="m9146,7017l9127,7020,9112,7029,9101,7044,9098,7066,9105,7094,9122,7123,9138,7146,9146,7155,9174,7123,9188,7102,9193,7086,9194,7077,9134,7077,9124,7067,9124,7043,9134,7033,9183,7033,9180,7029,9165,7020,9146,7017xm9183,7033l9158,7033,9168,7043,9168,7067,9158,7077,9194,7077,9194,7066,9190,7044,9183,7033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381D94E3" w14:textId="77777777" w:rsidR="009E7D69" w:rsidRDefault="009E7D69">
      <w:pPr>
        <w:pStyle w:val="Textkrper"/>
        <w:spacing w:before="10" w:after="1"/>
        <w:rPr>
          <w:rFonts w:ascii="Times New Roman"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025"/>
        <w:gridCol w:w="2834"/>
        <w:gridCol w:w="2551"/>
        <w:gridCol w:w="964"/>
        <w:gridCol w:w="3118"/>
      </w:tblGrid>
      <w:tr w:rsidR="00B36C07" w14:paraId="73286543" w14:textId="77777777" w:rsidTr="00DB0883">
        <w:trPr>
          <w:trHeight w:val="604"/>
        </w:trPr>
        <w:tc>
          <w:tcPr>
            <w:tcW w:w="850" w:type="dxa"/>
            <w:tcBorders>
              <w:left w:val="single" w:sz="4" w:space="0" w:color="196BAC"/>
              <w:bottom w:val="nil"/>
            </w:tcBorders>
            <w:shd w:val="clear" w:color="auto" w:fill="196BAC"/>
            <w:vAlign w:val="center"/>
          </w:tcPr>
          <w:p w14:paraId="4CEB5EC3" w14:textId="77777777" w:rsidR="00B36C07" w:rsidRPr="005C21EE" w:rsidRDefault="00B36C07" w:rsidP="00DB0883">
            <w:pPr>
              <w:pStyle w:val="Tabellenkopf"/>
              <w:rPr>
                <w:color w:val="FFFFFF" w:themeColor="background1"/>
              </w:rPr>
            </w:pPr>
            <w:r w:rsidRPr="005C21EE">
              <w:rPr>
                <w:color w:val="FFFFFF" w:themeColor="background1"/>
              </w:rPr>
              <w:t>ca.</w:t>
            </w:r>
          </w:p>
          <w:p w14:paraId="7C9F3DFF" w14:textId="77777777" w:rsidR="00B36C07" w:rsidRPr="005C21EE" w:rsidRDefault="00B36C07" w:rsidP="00DB0883">
            <w:pPr>
              <w:pStyle w:val="Tabellenkopf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12</w:t>
            </w:r>
            <w:r w:rsidRPr="005C21EE">
              <w:rPr>
                <w:color w:val="FFFFFF" w:themeColor="background1"/>
              </w:rPr>
              <w:t xml:space="preserve"> Std.</w:t>
            </w:r>
          </w:p>
        </w:tc>
        <w:tc>
          <w:tcPr>
            <w:tcW w:w="13492" w:type="dxa"/>
            <w:gridSpan w:val="5"/>
            <w:tcBorders>
              <w:bottom w:val="nil"/>
              <w:right w:val="nil"/>
            </w:tcBorders>
            <w:shd w:val="clear" w:color="auto" w:fill="196BAC"/>
            <w:vAlign w:val="center"/>
          </w:tcPr>
          <w:p w14:paraId="041A53B4" w14:textId="77777777" w:rsidR="00B36C07" w:rsidRPr="005C21EE" w:rsidRDefault="00B36C07" w:rsidP="00DB0883">
            <w:pPr>
              <w:pStyle w:val="Tabellenkopf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Kapitel 4</w:t>
            </w:r>
            <w:r w:rsidRPr="005C21EE">
              <w:rPr>
                <w:color w:val="FFFFFF" w:themeColor="background1"/>
              </w:rPr>
              <w:t>:</w:t>
            </w:r>
          </w:p>
          <w:p w14:paraId="0109E1CF" w14:textId="77777777" w:rsidR="00B36C07" w:rsidRPr="005C21EE" w:rsidRDefault="00B36C07" w:rsidP="00DB0883">
            <w:pPr>
              <w:pStyle w:val="Tabellenkopf"/>
              <w:rPr>
                <w:color w:val="FFFFFF" w:themeColor="background1"/>
              </w:rPr>
            </w:pPr>
            <w:r w:rsidRPr="008D5DDD">
              <w:rPr>
                <w:color w:val="FFFFFF" w:themeColor="background1"/>
              </w:rPr>
              <w:t>Das Imperium Romanum (Lernbereich 5)</w:t>
            </w:r>
          </w:p>
        </w:tc>
      </w:tr>
      <w:tr w:rsidR="00B36C07" w14:paraId="6BC75D65" w14:textId="77777777" w:rsidTr="00DB0883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196BAC"/>
              <w:bottom w:val="nil"/>
            </w:tcBorders>
            <w:shd w:val="clear" w:color="auto" w:fill="80ADCE"/>
            <w:vAlign w:val="center"/>
          </w:tcPr>
          <w:p w14:paraId="6FC1BBD7" w14:textId="77777777" w:rsidR="00B36C07" w:rsidRDefault="00B36C07" w:rsidP="00DB0883">
            <w:pPr>
              <w:pStyle w:val="Tabellentext"/>
              <w:ind w:left="0"/>
              <w:rPr>
                <w:rFonts w:ascii="Times New Roman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  <w:shd w:val="clear" w:color="auto" w:fill="80ADCE"/>
            <w:vAlign w:val="center"/>
          </w:tcPr>
          <w:p w14:paraId="76502043" w14:textId="77777777" w:rsidR="00B36C07" w:rsidRDefault="00B36C07" w:rsidP="00DB0883">
            <w:pPr>
              <w:pStyle w:val="Tabellenkopf"/>
            </w:pPr>
            <w:r>
              <w:t xml:space="preserve">Kompetenzerwartungen im </w:t>
            </w:r>
            <w:proofErr w:type="spellStart"/>
            <w:r>
              <w:t>LehrplanPLUS</w:t>
            </w:r>
            <w:proofErr w:type="spellEnd"/>
          </w:p>
        </w:tc>
        <w:tc>
          <w:tcPr>
            <w:tcW w:w="2834" w:type="dxa"/>
            <w:tcBorders>
              <w:top w:val="nil"/>
              <w:bottom w:val="nil"/>
            </w:tcBorders>
            <w:shd w:val="clear" w:color="auto" w:fill="80ADCE"/>
            <w:vAlign w:val="center"/>
          </w:tcPr>
          <w:p w14:paraId="7AF29F99" w14:textId="77777777" w:rsidR="00B36C07" w:rsidRDefault="00B36C07" w:rsidP="00DB0883">
            <w:pPr>
              <w:pStyle w:val="Tabellenkopf"/>
            </w:pPr>
            <w:r>
              <w:t>Inhalte zu den Kompetenzen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80ADCE"/>
            <w:vAlign w:val="center"/>
          </w:tcPr>
          <w:p w14:paraId="48E1BB20" w14:textId="77777777" w:rsidR="00B36C07" w:rsidRDefault="00B36C07" w:rsidP="00DB0883">
            <w:pPr>
              <w:pStyle w:val="Tabellenkopf"/>
            </w:pPr>
            <w:r>
              <w:t>Thema im Schulbuch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80ADCE"/>
            <w:vAlign w:val="center"/>
          </w:tcPr>
          <w:p w14:paraId="16D48EEC" w14:textId="77777777" w:rsidR="00B36C07" w:rsidRDefault="00B36C07" w:rsidP="00DB0883">
            <w:pPr>
              <w:pStyle w:val="Tabellenkopf"/>
            </w:pPr>
            <w:r>
              <w:t>Seite</w:t>
            </w: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shd w:val="clear" w:color="auto" w:fill="80ADCE"/>
            <w:vAlign w:val="center"/>
          </w:tcPr>
          <w:p w14:paraId="737BB478" w14:textId="77777777" w:rsidR="00B36C07" w:rsidRDefault="00B36C07" w:rsidP="00DB0883">
            <w:pPr>
              <w:pStyle w:val="Tabellenkopf"/>
            </w:pPr>
            <w:r>
              <w:t>Kommentar – zentrale Aspekte</w:t>
            </w:r>
          </w:p>
        </w:tc>
      </w:tr>
      <w:tr w:rsidR="009E7D69" w14:paraId="2F40C3FF" w14:textId="77777777" w:rsidTr="005E340B">
        <w:trPr>
          <w:trHeight w:val="3858"/>
        </w:trPr>
        <w:tc>
          <w:tcPr>
            <w:tcW w:w="850" w:type="dxa"/>
            <w:tcBorders>
              <w:top w:val="nil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52500A11" w14:textId="77777777" w:rsidR="009E7D69" w:rsidRDefault="009E7D69">
            <w:pPr>
              <w:pStyle w:val="Tabellentext"/>
              <w:ind w:left="0"/>
              <w:rPr>
                <w:rFonts w:ascii="Times New Roman"/>
              </w:rPr>
            </w:pPr>
          </w:p>
        </w:tc>
        <w:tc>
          <w:tcPr>
            <w:tcW w:w="4025" w:type="dxa"/>
            <w:tcBorders>
              <w:top w:val="nil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639F162D" w14:textId="77777777" w:rsidR="009E7D69" w:rsidRDefault="009D1C5A" w:rsidP="00993AA3">
            <w:pPr>
              <w:pStyle w:val="TabellentextAbstandvor"/>
            </w:pPr>
            <w:r>
              <w:t xml:space="preserve">Die Schülerinnen und Schüler untersuchen den Umgang mit Juden im Römischen Reich, um einen ersten Einblick in die Bedeutung der Diaspora für das </w:t>
            </w:r>
            <w:r w:rsidRPr="00D54C68">
              <w:rPr>
                <w:rStyle w:val="Zeichenfettkursiv"/>
              </w:rPr>
              <w:t>Judentum</w:t>
            </w:r>
            <w:r>
              <w:rPr>
                <w:rFonts w:ascii="Myriad Pro" w:hAnsi="Myriad Pro"/>
                <w:i/>
              </w:rPr>
              <w:t xml:space="preserve"> </w:t>
            </w:r>
            <w:r>
              <w:t>zu gewinnen und ein Gespür für die b</w:t>
            </w:r>
            <w:r>
              <w:t>e</w:t>
            </w:r>
            <w:r>
              <w:t>sondere Bedeutung des</w:t>
            </w:r>
          </w:p>
          <w:p w14:paraId="69229AAE" w14:textId="77777777" w:rsidR="009E7D69" w:rsidRDefault="009D1C5A" w:rsidP="00993AA3">
            <w:pPr>
              <w:pStyle w:val="Tabellentext"/>
            </w:pPr>
            <w:r>
              <w:t>Glaubens und der Kultur für die jüdische Ident</w:t>
            </w:r>
            <w:r>
              <w:t>i</w:t>
            </w:r>
            <w:r>
              <w:t>tät zu entwickeln.</w:t>
            </w:r>
          </w:p>
          <w:p w14:paraId="6F94F959" w14:textId="77777777" w:rsidR="009E7D69" w:rsidRDefault="009D1C5A" w:rsidP="00993AA3">
            <w:pPr>
              <w:pStyle w:val="Tabellentext"/>
            </w:pPr>
            <w:r>
              <w:t xml:space="preserve">Sie beschreiben die Entwicklungen von der </w:t>
            </w:r>
            <w:r w:rsidRPr="00D54C68">
              <w:rPr>
                <w:rStyle w:val="Zeichenfettkursiv"/>
              </w:rPr>
              <w:t>Republik</w:t>
            </w:r>
            <w:r>
              <w:rPr>
                <w:rFonts w:ascii="Myriad Pro" w:hAnsi="Myriad Pro"/>
                <w:i/>
              </w:rPr>
              <w:t xml:space="preserve"> </w:t>
            </w:r>
            <w:r>
              <w:t xml:space="preserve">zum </w:t>
            </w:r>
            <w:proofErr w:type="spellStart"/>
            <w:r>
              <w:t>Prinzipat</w:t>
            </w:r>
            <w:proofErr w:type="spellEnd"/>
            <w:r>
              <w:t xml:space="preserve"> und des </w:t>
            </w:r>
            <w:r w:rsidRPr="00D54C68">
              <w:rPr>
                <w:rStyle w:val="Zeichenfettkursiv"/>
              </w:rPr>
              <w:t>Christe</w:t>
            </w:r>
            <w:r w:rsidRPr="00D54C68">
              <w:rPr>
                <w:rStyle w:val="Zeichenfettkursiv"/>
              </w:rPr>
              <w:t>n</w:t>
            </w:r>
            <w:r w:rsidRPr="00D54C68">
              <w:rPr>
                <w:rStyle w:val="Zeichenfettkursiv"/>
              </w:rPr>
              <w:t>tums</w:t>
            </w:r>
            <w:r>
              <w:rPr>
                <w:rFonts w:ascii="Myriad Pro" w:hAnsi="Myriad Pro"/>
                <w:i/>
              </w:rPr>
              <w:t xml:space="preserve"> </w:t>
            </w:r>
            <w:r>
              <w:t>zur Staatsreligion als en</w:t>
            </w:r>
            <w:r>
              <w:t>t</w:t>
            </w:r>
            <w:r>
              <w:t>scheidende Umbrüche in der Geschichte des Imperium Romanum.</w:t>
            </w:r>
          </w:p>
          <w:p w14:paraId="412EBA00" w14:textId="1EEF9CA7" w:rsidR="009E7D69" w:rsidRDefault="009D1C5A" w:rsidP="00993AA3">
            <w:pPr>
              <w:pStyle w:val="Tabellentext"/>
            </w:pPr>
            <w:r>
              <w:t xml:space="preserve">Grundlegende Begriffe: </w:t>
            </w:r>
            <w:r w:rsidRPr="00D54C68">
              <w:rPr>
                <w:rStyle w:val="Zeichenfettkursiv"/>
              </w:rPr>
              <w:t xml:space="preserve">Judentum, </w:t>
            </w:r>
            <w:r w:rsidR="005E340B">
              <w:rPr>
                <w:rStyle w:val="Zeichenfettkursiv"/>
              </w:rPr>
              <w:br/>
            </w:r>
            <w:r w:rsidRPr="00D54C68">
              <w:rPr>
                <w:rStyle w:val="Zeichenfettkursiv"/>
              </w:rPr>
              <w:t>Christe</w:t>
            </w:r>
            <w:r w:rsidRPr="00D54C68">
              <w:rPr>
                <w:rStyle w:val="Zeichenfettkursiv"/>
              </w:rPr>
              <w:t>n</w:t>
            </w:r>
            <w:r w:rsidRPr="00D54C68">
              <w:rPr>
                <w:rStyle w:val="Zeichenfettkursiv"/>
              </w:rPr>
              <w:t>tum</w:t>
            </w:r>
            <w:r>
              <w:t>.</w:t>
            </w:r>
          </w:p>
        </w:tc>
        <w:tc>
          <w:tcPr>
            <w:tcW w:w="2834" w:type="dxa"/>
            <w:tcBorders>
              <w:top w:val="nil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38A276C8" w14:textId="0A6F630B" w:rsidR="009E7D69" w:rsidRDefault="009D1C5A" w:rsidP="00993AA3">
            <w:pPr>
              <w:pStyle w:val="TabellentextAbstandvor"/>
            </w:pPr>
            <w:r>
              <w:t>Juden im Römischen Reich: Aspekte des kulturellen, polit</w:t>
            </w:r>
            <w:r>
              <w:t>i</w:t>
            </w:r>
            <w:r>
              <w:t>schen und sozialen Lebens; Zerstörung des Tempels, Diaspora</w:t>
            </w:r>
          </w:p>
          <w:p w14:paraId="4BB395E5" w14:textId="77777777" w:rsidR="009E7D69" w:rsidRDefault="009E7D69" w:rsidP="00993AA3">
            <w:pPr>
              <w:pStyle w:val="Tabellentext"/>
              <w:rPr>
                <w:rFonts w:ascii="Times New Roman"/>
                <w:sz w:val="21"/>
              </w:rPr>
            </w:pPr>
          </w:p>
          <w:p w14:paraId="438A57B8" w14:textId="77777777" w:rsidR="009E7D69" w:rsidRDefault="009D1C5A" w:rsidP="00993AA3">
            <w:pPr>
              <w:pStyle w:val="Tabellentext"/>
            </w:pPr>
            <w:r w:rsidRPr="00D54C68">
              <w:rPr>
                <w:rStyle w:val="Zeichenfettkursiv"/>
              </w:rPr>
              <w:t>Christentum</w:t>
            </w:r>
            <w:r>
              <w:rPr>
                <w:rFonts w:ascii="Myriad Pro" w:hAnsi="Myriad Pro"/>
                <w:i/>
              </w:rPr>
              <w:t xml:space="preserve"> </w:t>
            </w:r>
            <w:r>
              <w:t>und Chri</w:t>
            </w:r>
            <w:r>
              <w:t>s</w:t>
            </w:r>
            <w:r>
              <w:t>ten im Römischen Reich: Ve</w:t>
            </w:r>
            <w:r>
              <w:t>r</w:t>
            </w:r>
            <w:r>
              <w:t>folgung, Entwicklung zur Staatsreligion</w:t>
            </w:r>
          </w:p>
        </w:tc>
        <w:tc>
          <w:tcPr>
            <w:tcW w:w="2551" w:type="dxa"/>
            <w:tcBorders>
              <w:top w:val="nil"/>
              <w:left w:val="single" w:sz="4" w:space="0" w:color="196BAC"/>
              <w:bottom w:val="single" w:sz="4" w:space="0" w:color="196BAC"/>
              <w:right w:val="single" w:sz="4" w:space="0" w:color="196BAC"/>
            </w:tcBorders>
            <w:shd w:val="clear" w:color="auto" w:fill="D1DFEC"/>
          </w:tcPr>
          <w:p w14:paraId="2D540C68" w14:textId="77777777" w:rsidR="009E7D69" w:rsidRDefault="009D1C5A" w:rsidP="00993AA3">
            <w:pPr>
              <w:pStyle w:val="TabellentextAbstandvor"/>
            </w:pPr>
            <w:r>
              <w:t>Das Volk Israel in der Ant</w:t>
            </w:r>
            <w:r>
              <w:t>i</w:t>
            </w:r>
            <w:r>
              <w:t>ke</w:t>
            </w:r>
          </w:p>
          <w:p w14:paraId="0C6CAE1A" w14:textId="77777777" w:rsidR="009E7D69" w:rsidRDefault="009E7D69" w:rsidP="00993AA3">
            <w:pPr>
              <w:pStyle w:val="Tabellentext"/>
              <w:rPr>
                <w:rFonts w:ascii="Times New Roman"/>
                <w:sz w:val="21"/>
              </w:rPr>
            </w:pPr>
          </w:p>
          <w:p w14:paraId="405FD763" w14:textId="6E375591" w:rsidR="009E7D69" w:rsidRDefault="009D1C5A" w:rsidP="00993AA3">
            <w:pPr>
              <w:pStyle w:val="Tabellentext"/>
            </w:pPr>
            <w:r>
              <w:t>Das Christentum: von einer verfolgten Sekte zur Staat</w:t>
            </w:r>
            <w:r>
              <w:t>s</w:t>
            </w:r>
            <w:r>
              <w:t>religion</w:t>
            </w:r>
          </w:p>
          <w:p w14:paraId="37D6D6CB" w14:textId="77777777" w:rsidR="009E7D69" w:rsidRDefault="009E7D69" w:rsidP="00993AA3">
            <w:pPr>
              <w:pStyle w:val="Tabellentext"/>
              <w:rPr>
                <w:rFonts w:ascii="Times New Roman"/>
                <w:sz w:val="21"/>
              </w:rPr>
            </w:pPr>
          </w:p>
          <w:p w14:paraId="47FAFDD1" w14:textId="77777777" w:rsidR="009E7D69" w:rsidRDefault="009D1C5A" w:rsidP="00993AA3">
            <w:pPr>
              <w:pStyle w:val="Tabellentext"/>
            </w:pPr>
            <w:r>
              <w:t>Römer, Juden, Christen</w:t>
            </w:r>
          </w:p>
        </w:tc>
        <w:tc>
          <w:tcPr>
            <w:tcW w:w="964" w:type="dxa"/>
            <w:tcBorders>
              <w:top w:val="nil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02E80D20" w14:textId="77777777" w:rsidR="009E7D69" w:rsidRDefault="009D1C5A" w:rsidP="00993AA3">
            <w:pPr>
              <w:pStyle w:val="TabellentextAbstandvor"/>
            </w:pPr>
            <w:r>
              <w:t>124/125</w:t>
            </w:r>
          </w:p>
          <w:p w14:paraId="1B4C4212" w14:textId="77777777" w:rsidR="009E7D69" w:rsidRDefault="009E7D69" w:rsidP="00993AA3">
            <w:pPr>
              <w:pStyle w:val="Tabellentext"/>
              <w:rPr>
                <w:rFonts w:ascii="Times New Roman"/>
                <w:sz w:val="21"/>
              </w:rPr>
            </w:pPr>
          </w:p>
          <w:p w14:paraId="578F5DEB" w14:textId="77777777" w:rsidR="009E7D69" w:rsidRDefault="009D1C5A" w:rsidP="00993AA3">
            <w:pPr>
              <w:pStyle w:val="Tabellentext"/>
            </w:pPr>
            <w:r>
              <w:t>126/127</w:t>
            </w:r>
          </w:p>
          <w:p w14:paraId="3212E5C0" w14:textId="77777777" w:rsidR="009E7D69" w:rsidRDefault="009E7D69" w:rsidP="00993AA3">
            <w:pPr>
              <w:pStyle w:val="Tabellentext"/>
              <w:rPr>
                <w:rFonts w:ascii="Times New Roman"/>
              </w:rPr>
            </w:pPr>
          </w:p>
          <w:p w14:paraId="1A04C760" w14:textId="77777777" w:rsidR="009E7D69" w:rsidRDefault="009E7D69" w:rsidP="00993AA3">
            <w:pPr>
              <w:pStyle w:val="Tabellentext"/>
              <w:rPr>
                <w:rFonts w:ascii="Times New Roman"/>
              </w:rPr>
            </w:pPr>
          </w:p>
          <w:p w14:paraId="4461726F" w14:textId="77777777" w:rsidR="009E7D69" w:rsidRDefault="009E7D69" w:rsidP="00993AA3">
            <w:pPr>
              <w:pStyle w:val="Tabellentext"/>
              <w:rPr>
                <w:rFonts w:ascii="Times New Roman"/>
              </w:rPr>
            </w:pPr>
          </w:p>
          <w:p w14:paraId="696FEDE1" w14:textId="77777777" w:rsidR="009E7D69" w:rsidRDefault="009D1C5A" w:rsidP="00993AA3">
            <w:pPr>
              <w:pStyle w:val="Tabellentext"/>
            </w:pPr>
            <w:r>
              <w:t>128/129</w:t>
            </w:r>
          </w:p>
        </w:tc>
        <w:tc>
          <w:tcPr>
            <w:tcW w:w="3118" w:type="dxa"/>
            <w:tcBorders>
              <w:top w:val="nil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0605BD9D" w14:textId="67A73197" w:rsidR="009E7D69" w:rsidRDefault="009D1C5A" w:rsidP="00993AA3">
            <w:pPr>
              <w:pStyle w:val="TabellentextAbstandvor"/>
            </w:pPr>
            <w:r>
              <w:t>Bei dem Dreischritt werden z</w:t>
            </w:r>
            <w:r>
              <w:t>u</w:t>
            </w:r>
            <w:r>
              <w:t>nächst auf gesonderten Doppelse</w:t>
            </w:r>
            <w:r>
              <w:t>i</w:t>
            </w:r>
            <w:r>
              <w:t xml:space="preserve">ten (ohne Kenntnisse aus dem </w:t>
            </w:r>
            <w:proofErr w:type="spellStart"/>
            <w:r>
              <w:t>R</w:t>
            </w:r>
            <w:r>
              <w:t>e</w:t>
            </w:r>
            <w:r>
              <w:t>ligions­</w:t>
            </w:r>
            <w:proofErr w:type="spellEnd"/>
            <w:r>
              <w:t xml:space="preserve"> oder Ethikunterricht vorau</w:t>
            </w:r>
            <w:r>
              <w:t>s</w:t>
            </w:r>
            <w:r>
              <w:t>zusetzen) die Geschichte Israels in der Antike und die jüd</w:t>
            </w:r>
            <w:r>
              <w:t>i</w:t>
            </w:r>
            <w:r>
              <w:t>sche Religion sowie das Chri</w:t>
            </w:r>
            <w:r>
              <w:t>s</w:t>
            </w:r>
            <w:r>
              <w:t>tentum in der Antike behandelt. Eingeleitet mit einem grün unterlegten Kasten zum Pri</w:t>
            </w:r>
            <w:r>
              <w:t>n</w:t>
            </w:r>
            <w:r>
              <w:t>zip der Multiperspektivität themat</w:t>
            </w:r>
            <w:r>
              <w:t>i</w:t>
            </w:r>
            <w:r>
              <w:t>sieren dann die Seiten 128 f. die g</w:t>
            </w:r>
            <w:r>
              <w:t>e</w:t>
            </w:r>
            <w:r>
              <w:t>genseitigen Sichtweisen der drei Religionen aufeinander.</w:t>
            </w:r>
          </w:p>
          <w:p w14:paraId="2547E097" w14:textId="1426637F" w:rsidR="009E7D69" w:rsidRDefault="009D1C5A" w:rsidP="00993AA3">
            <w:pPr>
              <w:pStyle w:val="Tabellentext"/>
            </w:pPr>
            <w:r>
              <w:t>AA 5 regt zur selbstständigen Era</w:t>
            </w:r>
            <w:r>
              <w:t>r</w:t>
            </w:r>
            <w:r>
              <w:t>beitung an. (Sachurteil</w:t>
            </w:r>
            <w:r>
              <w:t>s</w:t>
            </w:r>
            <w:r>
              <w:t>kompetenz)</w:t>
            </w:r>
          </w:p>
          <w:p w14:paraId="517FCF4E" w14:textId="77777777" w:rsidR="009E7D69" w:rsidRDefault="009D1C5A" w:rsidP="00993AA3">
            <w:pPr>
              <w:pStyle w:val="Tabellentext"/>
            </w:pPr>
            <w:r>
              <w:t>AA 6: Orientierungskompetenz, na</w:t>
            </w:r>
            <w:r>
              <w:t>r</w:t>
            </w:r>
            <w:r>
              <w:t>rative Kompetenz</w:t>
            </w:r>
          </w:p>
        </w:tc>
      </w:tr>
      <w:tr w:rsidR="009E7D69" w14:paraId="12328975" w14:textId="77777777" w:rsidTr="005E340B">
        <w:trPr>
          <w:trHeight w:val="2128"/>
        </w:trPr>
        <w:tc>
          <w:tcPr>
            <w:tcW w:w="850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62ABCD40" w14:textId="77777777" w:rsidR="009E7D69" w:rsidRDefault="009E7D69">
            <w:pPr>
              <w:pStyle w:val="Tabellentext"/>
              <w:ind w:left="0"/>
              <w:rPr>
                <w:rFonts w:ascii="Times New Roman"/>
              </w:rPr>
            </w:pPr>
          </w:p>
        </w:tc>
        <w:tc>
          <w:tcPr>
            <w:tcW w:w="4025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73EDF241" w14:textId="1FC3B95C" w:rsidR="009E7D69" w:rsidRDefault="009D1C5A" w:rsidP="00993AA3">
            <w:pPr>
              <w:pStyle w:val="TabellentextAbstandvor"/>
            </w:pPr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erkennen, dass durch das I</w:t>
            </w:r>
            <w:r>
              <w:t>m</w:t>
            </w:r>
            <w:r>
              <w:t>perium Romanum wichtige Grundlagen der europä</w:t>
            </w:r>
            <w:r>
              <w:t>i</w:t>
            </w:r>
            <w:r>
              <w:t>schen Kultur geschaffen wurden […].</w:t>
            </w:r>
          </w:p>
          <w:p w14:paraId="0F986A18" w14:textId="69598610" w:rsidR="009E7D69" w:rsidRDefault="009D1C5A" w:rsidP="00B259FA">
            <w:pPr>
              <w:pStyle w:val="Tabellentext"/>
            </w:pPr>
            <w:r>
              <w:t xml:space="preserve">Sie nutzen ihre Kenntnisse über das Leben </w:t>
            </w:r>
            <w:r w:rsidR="005E340B">
              <w:br/>
            </w:r>
            <w:r>
              <w:t>in der Stadt Rom, um die Herausforderungen e</w:t>
            </w:r>
            <w:r>
              <w:t>i</w:t>
            </w:r>
            <w:r>
              <w:t>ner</w:t>
            </w:r>
            <w:r w:rsidR="00B259FA">
              <w:t xml:space="preserve"> </w:t>
            </w:r>
            <w:r>
              <w:t>antiken Großstadt […] im Vergleich mit heutigen Metropolen einschätzen zu können.</w:t>
            </w:r>
          </w:p>
        </w:tc>
        <w:tc>
          <w:tcPr>
            <w:tcW w:w="2834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652ACC05" w14:textId="77777777" w:rsidR="009E7D69" w:rsidRDefault="009E7D69" w:rsidP="00993AA3">
            <w:pPr>
              <w:pStyle w:val="Tabellentext"/>
              <w:rPr>
                <w:rFonts w:ascii="Times New Roman"/>
              </w:rPr>
            </w:pPr>
          </w:p>
        </w:tc>
        <w:tc>
          <w:tcPr>
            <w:tcW w:w="2551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  <w:shd w:val="clear" w:color="auto" w:fill="FBD4DA"/>
          </w:tcPr>
          <w:p w14:paraId="4CECF8E3" w14:textId="77777777" w:rsidR="00273A8F" w:rsidRPr="006A0E75" w:rsidRDefault="00273A8F" w:rsidP="00993AA3">
            <w:pPr>
              <w:pStyle w:val="TabellentextAbstandvor"/>
            </w:pPr>
            <w:r>
              <w:rPr>
                <w:noProof/>
                <w:lang w:bidi="ar-SA"/>
              </w:rPr>
              <w:drawing>
                <wp:inline distT="0" distB="0" distL="0" distR="0" wp14:anchorId="3A1503CB" wp14:editId="533F48BA">
                  <wp:extent cx="1481328" cy="132588"/>
                  <wp:effectExtent l="0" t="0" r="0" b="0"/>
                  <wp:docPr id="24" name="Bild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gnetten IHV_Geschichte hoert nicht auf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13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FF5D4E" w14:textId="77777777" w:rsidR="009E7D69" w:rsidRDefault="009D1C5A" w:rsidP="00993AA3">
            <w:pPr>
              <w:pStyle w:val="Tabellentext"/>
            </w:pPr>
            <w:r>
              <w:t>Arenen</w:t>
            </w:r>
          </w:p>
        </w:tc>
        <w:tc>
          <w:tcPr>
            <w:tcW w:w="964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  <w:shd w:val="clear" w:color="auto" w:fill="D3E8C1"/>
          </w:tcPr>
          <w:p w14:paraId="2CAB3CB3" w14:textId="77777777" w:rsidR="009E7D69" w:rsidRDefault="009D1C5A" w:rsidP="00993AA3">
            <w:pPr>
              <w:pStyle w:val="TabellentextAbstandvor"/>
            </w:pPr>
            <w:r>
              <w:t>130/131</w:t>
            </w:r>
          </w:p>
        </w:tc>
        <w:tc>
          <w:tcPr>
            <w:tcW w:w="3118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  <w:shd w:val="clear" w:color="auto" w:fill="D3E8C1"/>
          </w:tcPr>
          <w:p w14:paraId="40445DD1" w14:textId="77777777" w:rsidR="009E7D69" w:rsidRPr="00993AA3" w:rsidRDefault="009D1C5A" w:rsidP="00993AA3">
            <w:pPr>
              <w:pStyle w:val="TabellentextAbstandvor"/>
              <w:rPr>
                <w:rStyle w:val="Zeichenfett"/>
              </w:rPr>
            </w:pPr>
            <w:r w:rsidRPr="00993AA3">
              <w:rPr>
                <w:rStyle w:val="Zeichenfett"/>
              </w:rPr>
              <w:t>PLUS-Stunde</w:t>
            </w:r>
          </w:p>
          <w:p w14:paraId="19CFFD02" w14:textId="77777777" w:rsidR="009E7D69" w:rsidRDefault="009D1C5A" w:rsidP="00993AA3">
            <w:pPr>
              <w:pStyle w:val="Tabellentext"/>
            </w:pPr>
            <w:r>
              <w:t>Vertiefung zum Thema Metropole</w:t>
            </w:r>
          </w:p>
          <w:p w14:paraId="5B2A06A6" w14:textId="77777777" w:rsidR="009E7D69" w:rsidRDefault="009E7D69" w:rsidP="00993AA3">
            <w:pPr>
              <w:pStyle w:val="Tabellentext"/>
              <w:rPr>
                <w:rFonts w:ascii="Times New Roman"/>
                <w:sz w:val="21"/>
              </w:rPr>
            </w:pPr>
          </w:p>
          <w:p w14:paraId="764DEEBC" w14:textId="77777777" w:rsidR="009E7D69" w:rsidRDefault="009D1C5A" w:rsidP="00993AA3">
            <w:pPr>
              <w:pStyle w:val="Tabellentext"/>
            </w:pPr>
            <w:r>
              <w:t>Beide Arenen und deren Ve</w:t>
            </w:r>
            <w:r>
              <w:t>r</w:t>
            </w:r>
            <w:r>
              <w:t>gleich bieten die Möglichkeit, über jeweil</w:t>
            </w:r>
            <w:r>
              <w:t>i</w:t>
            </w:r>
            <w:r>
              <w:t>ge gesellschaftliche Vo</w:t>
            </w:r>
            <w:r>
              <w:t>r</w:t>
            </w:r>
            <w:r>
              <w:t>stellungen zu reflektieren.</w:t>
            </w:r>
          </w:p>
          <w:p w14:paraId="26CC99BC" w14:textId="77777777" w:rsidR="009E7D69" w:rsidRDefault="009D1C5A" w:rsidP="00993AA3">
            <w:pPr>
              <w:pStyle w:val="Tabellentext"/>
            </w:pPr>
            <w:r>
              <w:t>AA 3: Narrative Komp</w:t>
            </w:r>
            <w:r>
              <w:t>e</w:t>
            </w:r>
            <w:r>
              <w:t>tenz AA 4: Sachurteil</w:t>
            </w:r>
            <w:r>
              <w:t>s</w:t>
            </w:r>
            <w:r>
              <w:t>kompetenz</w:t>
            </w:r>
          </w:p>
        </w:tc>
      </w:tr>
    </w:tbl>
    <w:p w14:paraId="37CFFDE9" w14:textId="77777777" w:rsidR="009E7D69" w:rsidRDefault="009E7D69">
      <w:pPr>
        <w:spacing w:line="252" w:lineRule="auto"/>
        <w:rPr>
          <w:sz w:val="19"/>
        </w:rPr>
        <w:sectPr w:rsidR="009E7D69">
          <w:pgSz w:w="16840" w:h="11910" w:orient="landscape"/>
          <w:pgMar w:top="880" w:right="1120" w:bottom="520" w:left="1140" w:header="531" w:footer="321" w:gutter="0"/>
          <w:cols w:space="720"/>
        </w:sectPr>
      </w:pPr>
    </w:p>
    <w:p w14:paraId="414C9428" w14:textId="77777777" w:rsidR="009E7D69" w:rsidRDefault="009E7D69">
      <w:pPr>
        <w:pStyle w:val="Textkrper"/>
        <w:rPr>
          <w:rFonts w:ascii="Times New Roman"/>
          <w:sz w:val="20"/>
        </w:rPr>
      </w:pPr>
    </w:p>
    <w:p w14:paraId="31DCAB6F" w14:textId="77777777" w:rsidR="009E7D69" w:rsidRDefault="009E7D69">
      <w:pPr>
        <w:pStyle w:val="Textkrper"/>
        <w:spacing w:before="10" w:after="1"/>
        <w:rPr>
          <w:rFonts w:ascii="Times New Roman"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025"/>
        <w:gridCol w:w="2834"/>
        <w:gridCol w:w="2551"/>
        <w:gridCol w:w="964"/>
        <w:gridCol w:w="3118"/>
      </w:tblGrid>
      <w:tr w:rsidR="00B36C07" w14:paraId="75163F6D" w14:textId="77777777" w:rsidTr="00DB0883">
        <w:trPr>
          <w:trHeight w:val="604"/>
        </w:trPr>
        <w:tc>
          <w:tcPr>
            <w:tcW w:w="850" w:type="dxa"/>
            <w:tcBorders>
              <w:left w:val="single" w:sz="4" w:space="0" w:color="196BAC"/>
              <w:bottom w:val="nil"/>
            </w:tcBorders>
            <w:shd w:val="clear" w:color="auto" w:fill="196BAC"/>
            <w:vAlign w:val="center"/>
          </w:tcPr>
          <w:p w14:paraId="5A56EAFE" w14:textId="77777777" w:rsidR="00B36C07" w:rsidRPr="005C21EE" w:rsidRDefault="00B36C07" w:rsidP="00DB0883">
            <w:pPr>
              <w:pStyle w:val="Tabellenkopf"/>
              <w:rPr>
                <w:color w:val="FFFFFF" w:themeColor="background1"/>
              </w:rPr>
            </w:pPr>
            <w:r w:rsidRPr="005C21EE">
              <w:rPr>
                <w:color w:val="FFFFFF" w:themeColor="background1"/>
              </w:rPr>
              <w:t>ca.</w:t>
            </w:r>
          </w:p>
          <w:p w14:paraId="5382037D" w14:textId="77777777" w:rsidR="00B36C07" w:rsidRPr="005C21EE" w:rsidRDefault="00B36C07" w:rsidP="00DB0883">
            <w:pPr>
              <w:pStyle w:val="Tabellenkopf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12</w:t>
            </w:r>
            <w:r w:rsidRPr="005C21EE">
              <w:rPr>
                <w:color w:val="FFFFFF" w:themeColor="background1"/>
              </w:rPr>
              <w:t xml:space="preserve"> Std.</w:t>
            </w:r>
          </w:p>
        </w:tc>
        <w:tc>
          <w:tcPr>
            <w:tcW w:w="13492" w:type="dxa"/>
            <w:gridSpan w:val="5"/>
            <w:tcBorders>
              <w:bottom w:val="nil"/>
              <w:right w:val="nil"/>
            </w:tcBorders>
            <w:shd w:val="clear" w:color="auto" w:fill="196BAC"/>
            <w:vAlign w:val="center"/>
          </w:tcPr>
          <w:p w14:paraId="3DCCBDDC" w14:textId="77777777" w:rsidR="00B36C07" w:rsidRPr="005C21EE" w:rsidRDefault="00B36C07" w:rsidP="00DB0883">
            <w:pPr>
              <w:pStyle w:val="Tabellenkopf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Kapitel 4</w:t>
            </w:r>
            <w:r w:rsidRPr="005C21EE">
              <w:rPr>
                <w:color w:val="FFFFFF" w:themeColor="background1"/>
              </w:rPr>
              <w:t>:</w:t>
            </w:r>
          </w:p>
          <w:p w14:paraId="729C6687" w14:textId="77777777" w:rsidR="00B36C07" w:rsidRPr="005C21EE" w:rsidRDefault="00B36C07" w:rsidP="00DB0883">
            <w:pPr>
              <w:pStyle w:val="Tabellenkopf"/>
              <w:rPr>
                <w:color w:val="FFFFFF" w:themeColor="background1"/>
              </w:rPr>
            </w:pPr>
            <w:r w:rsidRPr="008D5DDD">
              <w:rPr>
                <w:color w:val="FFFFFF" w:themeColor="background1"/>
              </w:rPr>
              <w:t>Das Imperium Romanum (Lernbereich 5)</w:t>
            </w:r>
          </w:p>
        </w:tc>
      </w:tr>
      <w:tr w:rsidR="00B36C07" w14:paraId="71E03DEC" w14:textId="77777777" w:rsidTr="00DB0883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196BAC"/>
              <w:bottom w:val="nil"/>
            </w:tcBorders>
            <w:shd w:val="clear" w:color="auto" w:fill="80ADCE"/>
            <w:vAlign w:val="center"/>
          </w:tcPr>
          <w:p w14:paraId="718C387F" w14:textId="77777777" w:rsidR="00B36C07" w:rsidRDefault="00B36C07" w:rsidP="00DB0883">
            <w:pPr>
              <w:pStyle w:val="Tabellentext"/>
              <w:ind w:left="0"/>
              <w:rPr>
                <w:rFonts w:ascii="Times New Roman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  <w:shd w:val="clear" w:color="auto" w:fill="80ADCE"/>
            <w:vAlign w:val="center"/>
          </w:tcPr>
          <w:p w14:paraId="2B6062BD" w14:textId="77777777" w:rsidR="00B36C07" w:rsidRDefault="00B36C07" w:rsidP="00DB0883">
            <w:pPr>
              <w:pStyle w:val="Tabellenkopf"/>
            </w:pPr>
            <w:r>
              <w:t xml:space="preserve">Kompetenzerwartungen im </w:t>
            </w:r>
            <w:proofErr w:type="spellStart"/>
            <w:r>
              <w:t>LehrplanPLUS</w:t>
            </w:r>
            <w:proofErr w:type="spellEnd"/>
          </w:p>
        </w:tc>
        <w:tc>
          <w:tcPr>
            <w:tcW w:w="2834" w:type="dxa"/>
            <w:tcBorders>
              <w:top w:val="nil"/>
              <w:bottom w:val="nil"/>
            </w:tcBorders>
            <w:shd w:val="clear" w:color="auto" w:fill="80ADCE"/>
            <w:vAlign w:val="center"/>
          </w:tcPr>
          <w:p w14:paraId="2BB8B737" w14:textId="77777777" w:rsidR="00B36C07" w:rsidRDefault="00B36C07" w:rsidP="00DB0883">
            <w:pPr>
              <w:pStyle w:val="Tabellenkopf"/>
            </w:pPr>
            <w:r>
              <w:t>Inhalte zu den Kompetenzen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80ADCE"/>
            <w:vAlign w:val="center"/>
          </w:tcPr>
          <w:p w14:paraId="6859888D" w14:textId="77777777" w:rsidR="00B36C07" w:rsidRDefault="00B36C07" w:rsidP="00DB0883">
            <w:pPr>
              <w:pStyle w:val="Tabellenkopf"/>
            </w:pPr>
            <w:r>
              <w:t>Thema im Schulbuch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80ADCE"/>
            <w:vAlign w:val="center"/>
          </w:tcPr>
          <w:p w14:paraId="4DD885AE" w14:textId="77777777" w:rsidR="00B36C07" w:rsidRDefault="00B36C07" w:rsidP="00DB0883">
            <w:pPr>
              <w:pStyle w:val="Tabellenkopf"/>
            </w:pPr>
            <w:r>
              <w:t>Seite</w:t>
            </w: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shd w:val="clear" w:color="auto" w:fill="80ADCE"/>
            <w:vAlign w:val="center"/>
          </w:tcPr>
          <w:p w14:paraId="068D32BD" w14:textId="77777777" w:rsidR="00B36C07" w:rsidRDefault="00B36C07" w:rsidP="00DB0883">
            <w:pPr>
              <w:pStyle w:val="Tabellenkopf"/>
            </w:pPr>
            <w:r>
              <w:t>Kommentar – zentrale Aspekte</w:t>
            </w:r>
          </w:p>
        </w:tc>
      </w:tr>
      <w:tr w:rsidR="009E7D69" w14:paraId="38B5B9A9" w14:textId="77777777" w:rsidTr="00B259FA">
        <w:trPr>
          <w:trHeight w:val="2864"/>
        </w:trPr>
        <w:tc>
          <w:tcPr>
            <w:tcW w:w="850" w:type="dxa"/>
            <w:tcBorders>
              <w:top w:val="nil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7066B4B8" w14:textId="77777777" w:rsidR="009E7D69" w:rsidRDefault="009E7D69">
            <w:pPr>
              <w:pStyle w:val="Tabellentext"/>
              <w:ind w:left="0"/>
              <w:rPr>
                <w:rFonts w:ascii="Times New Roman"/>
              </w:rPr>
            </w:pPr>
          </w:p>
        </w:tc>
        <w:tc>
          <w:tcPr>
            <w:tcW w:w="4025" w:type="dxa"/>
            <w:tcBorders>
              <w:top w:val="nil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2F2FE49D" w14:textId="32AAB712" w:rsidR="009E7D69" w:rsidRDefault="009D1C5A" w:rsidP="00B259FA">
            <w:pPr>
              <w:pStyle w:val="TabellentextAbstandvor"/>
            </w:pPr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erkennen, dass durch das Imp</w:t>
            </w:r>
            <w:r>
              <w:t>e</w:t>
            </w:r>
            <w:r>
              <w:t>rium Romanum wichtige Grundlagen der europä</w:t>
            </w:r>
            <w:r>
              <w:t>i</w:t>
            </w:r>
            <w:r>
              <w:t>schen Kultur geschaffen wu</w:t>
            </w:r>
            <w:r>
              <w:t>r</w:t>
            </w:r>
            <w:r>
              <w:t>den, und erörtern europaweite kulturelle G</w:t>
            </w:r>
            <w:r>
              <w:t>e</w:t>
            </w:r>
            <w:r>
              <w:t>meinsamkeiten.</w:t>
            </w:r>
          </w:p>
          <w:p w14:paraId="5B6238EB" w14:textId="77777777" w:rsidR="009E7D69" w:rsidRDefault="009D1C5A" w:rsidP="00B259FA">
            <w:pPr>
              <w:pStyle w:val="Tabellentext"/>
            </w:pPr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beschreiben die Entwicklu</w:t>
            </w:r>
            <w:r>
              <w:t>n</w:t>
            </w:r>
            <w:r>
              <w:t xml:space="preserve">gen von der </w:t>
            </w:r>
            <w:r w:rsidRPr="00D54C68">
              <w:rPr>
                <w:rStyle w:val="Zeichenfettkursiv"/>
              </w:rPr>
              <w:t>Republik</w:t>
            </w:r>
            <w:r>
              <w:rPr>
                <w:rFonts w:ascii="Myriad Pro" w:hAnsi="Myriad Pro"/>
                <w:i/>
              </w:rPr>
              <w:t xml:space="preserve"> </w:t>
            </w:r>
            <w:r>
              <w:t xml:space="preserve">zum </w:t>
            </w:r>
            <w:proofErr w:type="spellStart"/>
            <w:r>
              <w:t>Prinzipat</w:t>
            </w:r>
            <w:proofErr w:type="spellEnd"/>
            <w:r>
              <w:t xml:space="preserve"> […].</w:t>
            </w:r>
          </w:p>
          <w:p w14:paraId="622E8010" w14:textId="77777777" w:rsidR="009E7D69" w:rsidRDefault="009E7D69" w:rsidP="00B259FA">
            <w:pPr>
              <w:pStyle w:val="Tabellentext"/>
              <w:rPr>
                <w:rFonts w:ascii="Times New Roman"/>
                <w:sz w:val="21"/>
              </w:rPr>
            </w:pPr>
          </w:p>
          <w:p w14:paraId="2CF3C6D9" w14:textId="1A887603" w:rsidR="009E7D69" w:rsidRDefault="009D1C5A" w:rsidP="00B259FA">
            <w:pPr>
              <w:pStyle w:val="Tabellentext"/>
            </w:pPr>
            <w:r w:rsidRPr="00F774C4">
              <w:rPr>
                <w:rStyle w:val="Zeichenblaufettkursiv"/>
              </w:rPr>
              <w:t>Lernbereich 1: Methoden und Arbeitstec</w:t>
            </w:r>
            <w:r w:rsidRPr="00F774C4">
              <w:rPr>
                <w:rStyle w:val="Zeichenblaufettkursiv"/>
              </w:rPr>
              <w:t>h</w:t>
            </w:r>
            <w:r w:rsidRPr="00F774C4">
              <w:rPr>
                <w:rStyle w:val="Zeichenblaufettkursiv"/>
              </w:rPr>
              <w:t>niken</w:t>
            </w:r>
            <w:r>
              <w:rPr>
                <w:rFonts w:ascii="Myriad Pro" w:hAnsi="Myriad Pro"/>
                <w:i/>
                <w:color w:val="196BAC"/>
              </w:rPr>
              <w:t xml:space="preserve"> </w:t>
            </w:r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bilden […] einfache </w:t>
            </w:r>
            <w:r w:rsidRPr="00D54C68">
              <w:rPr>
                <w:rStyle w:val="Zeichenfettkursiv"/>
              </w:rPr>
              <w:t>histor</w:t>
            </w:r>
            <w:r w:rsidRPr="00D54C68">
              <w:rPr>
                <w:rStyle w:val="Zeichenfettkursiv"/>
              </w:rPr>
              <w:t>i</w:t>
            </w:r>
            <w:r w:rsidR="00D54C68">
              <w:rPr>
                <w:rStyle w:val="Zeichenfettkursiv"/>
              </w:rPr>
              <w:t>sche Narratio</w:t>
            </w:r>
            <w:r w:rsidRPr="00D54C68">
              <w:rPr>
                <w:rStyle w:val="Zeichenfettkursiv"/>
              </w:rPr>
              <w:t>nen</w:t>
            </w:r>
            <w:r>
              <w:t xml:space="preserve">, ggf. auch </w:t>
            </w:r>
            <w:r w:rsidRPr="00D54C68">
              <w:rPr>
                <w:rStyle w:val="Zeichenfettkursiv"/>
              </w:rPr>
              <w:t xml:space="preserve">mit </w:t>
            </w:r>
            <w:proofErr w:type="spellStart"/>
            <w:r w:rsidRPr="00D54C68">
              <w:rPr>
                <w:rStyle w:val="Zeichenfettkursiv"/>
              </w:rPr>
              <w:t>gestalt</w:t>
            </w:r>
            <w:r w:rsidRPr="00D54C68">
              <w:rPr>
                <w:rStyle w:val="Zeichenfettkursiv"/>
              </w:rPr>
              <w:t>e</w:t>
            </w:r>
            <w:r w:rsidRPr="00D54C68">
              <w:rPr>
                <w:rStyle w:val="Zeichenfettkursiv"/>
              </w:rPr>
              <w:t>risch­kreativem</w:t>
            </w:r>
            <w:proofErr w:type="spellEnd"/>
            <w:r w:rsidRPr="00D54C68">
              <w:rPr>
                <w:rStyle w:val="Zeichenfettkursiv"/>
              </w:rPr>
              <w:t xml:space="preserve"> Anspruch</w:t>
            </w:r>
            <w:r>
              <w:rPr>
                <w:rFonts w:ascii="Myriad Pro" w:hAnsi="Myriad Pro"/>
                <w:i/>
              </w:rPr>
              <w:t xml:space="preserve"> </w:t>
            </w:r>
            <w:r>
              <w:t>[…].</w:t>
            </w:r>
          </w:p>
        </w:tc>
        <w:tc>
          <w:tcPr>
            <w:tcW w:w="2834" w:type="dxa"/>
            <w:tcBorders>
              <w:top w:val="nil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1F202EED" w14:textId="77777777" w:rsidR="009E7D69" w:rsidRDefault="009D1C5A" w:rsidP="00B259FA">
            <w:pPr>
              <w:pStyle w:val="TabellentextAbstandvor"/>
            </w:pPr>
            <w:r>
              <w:t>Anfänge Roms und Aufstieg zur Weltmacht</w:t>
            </w:r>
          </w:p>
          <w:p w14:paraId="30B50780" w14:textId="77777777" w:rsidR="009E7D69" w:rsidRDefault="009D1C5A" w:rsidP="00B259FA">
            <w:pPr>
              <w:pStyle w:val="Tabellentext"/>
            </w:pPr>
            <w:r>
              <w:t xml:space="preserve">Römische </w:t>
            </w:r>
            <w:r w:rsidRPr="00D54C68">
              <w:rPr>
                <w:rStyle w:val="Zeichenfettkursiv"/>
              </w:rPr>
              <w:t>Republik</w:t>
            </w:r>
            <w:r>
              <w:t>: Gesel</w:t>
            </w:r>
            <w:r>
              <w:t>l</w:t>
            </w:r>
            <w:r>
              <w:t>schaft, Machtverhältnisse</w:t>
            </w:r>
          </w:p>
          <w:p w14:paraId="2BED8554" w14:textId="77777777" w:rsidR="009E7D69" w:rsidRDefault="009D1C5A" w:rsidP="00B259FA">
            <w:pPr>
              <w:pStyle w:val="Tabellentext"/>
              <w:rPr>
                <w:rFonts w:ascii="Myriad Pro" w:hAnsi="Myriad Pro"/>
                <w:i/>
              </w:rPr>
            </w:pPr>
            <w:r>
              <w:t xml:space="preserve">Von der </w:t>
            </w:r>
            <w:r w:rsidRPr="00D54C68">
              <w:rPr>
                <w:rStyle w:val="Zeichenfettkursiv"/>
              </w:rPr>
              <w:t>Republik</w:t>
            </w:r>
            <w:r>
              <w:rPr>
                <w:rFonts w:ascii="Myriad Pro" w:hAnsi="Myriad Pro"/>
                <w:i/>
              </w:rPr>
              <w:t xml:space="preserve"> </w:t>
            </w:r>
            <w:r>
              <w:t xml:space="preserve">zum </w:t>
            </w:r>
            <w:proofErr w:type="spellStart"/>
            <w:r>
              <w:t>Prinz</w:t>
            </w:r>
            <w:r>
              <w:t>i</w:t>
            </w:r>
            <w:r>
              <w:t>pat</w:t>
            </w:r>
            <w:proofErr w:type="spellEnd"/>
            <w:r>
              <w:t xml:space="preserve"> Römische Her</w:t>
            </w:r>
            <w:r>
              <w:t>r</w:t>
            </w:r>
            <w:r>
              <w:t xml:space="preserve">schaft in den </w:t>
            </w:r>
            <w:r w:rsidRPr="00D54C68">
              <w:rPr>
                <w:rStyle w:val="Zeichenfettkursiv"/>
              </w:rPr>
              <w:t>Provinzen</w:t>
            </w:r>
          </w:p>
          <w:p w14:paraId="5220BA76" w14:textId="77777777" w:rsidR="009E7D69" w:rsidRDefault="009D1C5A" w:rsidP="00B259FA">
            <w:pPr>
              <w:pStyle w:val="Tabellentext"/>
            </w:pPr>
            <w:r>
              <w:t xml:space="preserve">Juden im Römischen Reich </w:t>
            </w:r>
            <w:r w:rsidRPr="00D54C68">
              <w:rPr>
                <w:rStyle w:val="Zeichenfettkursiv"/>
              </w:rPr>
              <w:t>Christentum</w:t>
            </w:r>
            <w:r>
              <w:rPr>
                <w:rFonts w:ascii="Myriad Pro" w:hAnsi="Myriad Pro"/>
                <w:i/>
              </w:rPr>
              <w:t xml:space="preserve"> </w:t>
            </w:r>
            <w:r>
              <w:t>und Christen im Römischen Reich</w:t>
            </w:r>
          </w:p>
        </w:tc>
        <w:tc>
          <w:tcPr>
            <w:tcW w:w="2551" w:type="dxa"/>
            <w:tcBorders>
              <w:top w:val="nil"/>
              <w:left w:val="single" w:sz="4" w:space="0" w:color="196BAC"/>
              <w:bottom w:val="single" w:sz="4" w:space="0" w:color="196BAC"/>
              <w:right w:val="single" w:sz="4" w:space="0" w:color="196BAC"/>
            </w:tcBorders>
            <w:shd w:val="clear" w:color="auto" w:fill="FFE8D4"/>
          </w:tcPr>
          <w:p w14:paraId="4C9E1DA1" w14:textId="77777777" w:rsidR="009E7D69" w:rsidRPr="00B259FA" w:rsidRDefault="009D1C5A" w:rsidP="00B259FA">
            <w:pPr>
              <w:pStyle w:val="TabellentextAbstandvor"/>
              <w:rPr>
                <w:rStyle w:val="Zeichenorgangefett"/>
              </w:rPr>
            </w:pPr>
            <w:r w:rsidRPr="00B259FA">
              <w:rPr>
                <w:rStyle w:val="Zeichenorgangefett"/>
              </w:rPr>
              <w:t>Das weiß ich …</w:t>
            </w:r>
          </w:p>
          <w:p w14:paraId="68E37E61" w14:textId="77777777" w:rsidR="009E7D69" w:rsidRDefault="009E7D69" w:rsidP="00B259FA">
            <w:pPr>
              <w:pStyle w:val="Tabellentext"/>
              <w:rPr>
                <w:rFonts w:ascii="Times New Roman"/>
              </w:rPr>
            </w:pPr>
          </w:p>
          <w:p w14:paraId="7A7447B8" w14:textId="77777777" w:rsidR="009E7D69" w:rsidRDefault="009E7D69" w:rsidP="00B259FA">
            <w:pPr>
              <w:pStyle w:val="Tabellentext"/>
              <w:rPr>
                <w:rFonts w:ascii="Times New Roman"/>
                <w:sz w:val="20"/>
              </w:rPr>
            </w:pPr>
          </w:p>
          <w:p w14:paraId="59F0610B" w14:textId="77777777" w:rsidR="009E7D69" w:rsidRPr="00B259FA" w:rsidRDefault="009D1C5A" w:rsidP="00B259FA">
            <w:pPr>
              <w:pStyle w:val="Tabellentext"/>
              <w:rPr>
                <w:rStyle w:val="Zeichenorgangefett"/>
              </w:rPr>
            </w:pPr>
            <w:r w:rsidRPr="00B259FA">
              <w:rPr>
                <w:rStyle w:val="Zeichenorgangefett"/>
              </w:rPr>
              <w:t>… das kann ich!</w:t>
            </w:r>
          </w:p>
        </w:tc>
        <w:tc>
          <w:tcPr>
            <w:tcW w:w="964" w:type="dxa"/>
            <w:tcBorders>
              <w:top w:val="nil"/>
              <w:left w:val="single" w:sz="4" w:space="0" w:color="196BAC"/>
              <w:bottom w:val="single" w:sz="4" w:space="0" w:color="196BAC"/>
              <w:right w:val="single" w:sz="4" w:space="0" w:color="196BAC"/>
            </w:tcBorders>
            <w:shd w:val="clear" w:color="auto" w:fill="D3E8C1"/>
          </w:tcPr>
          <w:p w14:paraId="75C7BEEE" w14:textId="77777777" w:rsidR="009E7D69" w:rsidRDefault="009D1C5A" w:rsidP="00B259FA">
            <w:pPr>
              <w:pStyle w:val="TabellentextAbstandvor"/>
            </w:pPr>
            <w:r>
              <w:t>132</w:t>
            </w:r>
          </w:p>
          <w:p w14:paraId="0AF4ABCC" w14:textId="77777777" w:rsidR="009E7D69" w:rsidRDefault="009E7D69" w:rsidP="00B259FA">
            <w:pPr>
              <w:pStyle w:val="Tabellentext"/>
              <w:rPr>
                <w:rFonts w:ascii="Times New Roman"/>
              </w:rPr>
            </w:pPr>
          </w:p>
          <w:p w14:paraId="676F63FC" w14:textId="77777777" w:rsidR="009E7D69" w:rsidRDefault="009E7D69" w:rsidP="00B259FA">
            <w:pPr>
              <w:pStyle w:val="Tabellentext"/>
              <w:rPr>
                <w:rFonts w:ascii="Times New Roman"/>
                <w:sz w:val="20"/>
              </w:rPr>
            </w:pPr>
          </w:p>
          <w:p w14:paraId="375BA133" w14:textId="77777777" w:rsidR="009E7D69" w:rsidRDefault="009D1C5A" w:rsidP="00B259FA">
            <w:pPr>
              <w:pStyle w:val="Tabellentext"/>
            </w:pPr>
            <w:r>
              <w:t>133</w:t>
            </w:r>
          </w:p>
        </w:tc>
        <w:tc>
          <w:tcPr>
            <w:tcW w:w="3118" w:type="dxa"/>
            <w:tcBorders>
              <w:top w:val="nil"/>
              <w:left w:val="single" w:sz="4" w:space="0" w:color="196BAC"/>
              <w:bottom w:val="single" w:sz="4" w:space="0" w:color="196BAC"/>
              <w:right w:val="single" w:sz="4" w:space="0" w:color="196BAC"/>
            </w:tcBorders>
            <w:shd w:val="clear" w:color="auto" w:fill="D3E8C1"/>
          </w:tcPr>
          <w:p w14:paraId="5143F585" w14:textId="77777777" w:rsidR="009E7D69" w:rsidRDefault="009D1C5A" w:rsidP="00B259FA">
            <w:pPr>
              <w:pStyle w:val="TabellentextAbstandvor"/>
            </w:pPr>
            <w:r>
              <w:t>Zusammenführen und Refle</w:t>
            </w:r>
            <w:r>
              <w:t>k</w:t>
            </w:r>
            <w:r>
              <w:t>tieren wesentlicher Themen des Kapitels</w:t>
            </w:r>
          </w:p>
          <w:p w14:paraId="372EE0E9" w14:textId="77777777" w:rsidR="009E7D69" w:rsidRDefault="009E7D69" w:rsidP="00B259FA">
            <w:pPr>
              <w:pStyle w:val="Tabellentext"/>
              <w:rPr>
                <w:rFonts w:ascii="Times New Roman"/>
                <w:sz w:val="21"/>
              </w:rPr>
            </w:pPr>
          </w:p>
          <w:p w14:paraId="1C770C36" w14:textId="77777777" w:rsidR="009E7D69" w:rsidRPr="00B259FA" w:rsidRDefault="009D1C5A" w:rsidP="00B259FA">
            <w:pPr>
              <w:pStyle w:val="Tabellentext"/>
              <w:rPr>
                <w:rStyle w:val="Zeichenfett"/>
              </w:rPr>
            </w:pPr>
            <w:r w:rsidRPr="00B259FA">
              <w:rPr>
                <w:rStyle w:val="Zeichenfett"/>
              </w:rPr>
              <w:t>PLUS-Stunde</w:t>
            </w:r>
          </w:p>
          <w:p w14:paraId="1E1C249F" w14:textId="5A3DED4D" w:rsidR="009E7D69" w:rsidRDefault="009D1C5A" w:rsidP="00B259FA">
            <w:pPr>
              <w:pStyle w:val="TabellentextAbstandnach"/>
            </w:pPr>
            <w:r>
              <w:t>Wie auf allen abschließenden Se</w:t>
            </w:r>
            <w:r>
              <w:t>i</w:t>
            </w:r>
            <w:r>
              <w:t>ten wird auch bei dieser Lernaufg</w:t>
            </w:r>
            <w:r>
              <w:t>a</w:t>
            </w:r>
            <w:r>
              <w:t xml:space="preserve">be mithilfe von„Stars </w:t>
            </w:r>
            <w:proofErr w:type="spellStart"/>
            <w:r>
              <w:t>Wars</w:t>
            </w:r>
            <w:proofErr w:type="spellEnd"/>
            <w:r>
              <w:t>“ eine Basis für die Kontextualisi</w:t>
            </w:r>
            <w:r>
              <w:t>e</w:t>
            </w:r>
            <w:r>
              <w:t>rung der Arbeitsaufträge geschaffen. Una</w:t>
            </w:r>
            <w:r>
              <w:t>b</w:t>
            </w:r>
            <w:r>
              <w:t xml:space="preserve">hängig davon, ob die </w:t>
            </w:r>
            <w:proofErr w:type="spellStart"/>
            <w:r>
              <w:t>SuS</w:t>
            </w:r>
            <w:proofErr w:type="spellEnd"/>
            <w:r>
              <w:t xml:space="preserve"> die Filme kennen (und mögen), bietet der Text die nöt</w:t>
            </w:r>
            <w:r>
              <w:t>i</w:t>
            </w:r>
            <w:r>
              <w:t>gen Informationen.</w:t>
            </w:r>
          </w:p>
        </w:tc>
      </w:tr>
    </w:tbl>
    <w:p w14:paraId="2EA05054" w14:textId="77777777" w:rsidR="009E7D69" w:rsidRDefault="009E7D69">
      <w:pPr>
        <w:spacing w:line="252" w:lineRule="auto"/>
        <w:rPr>
          <w:sz w:val="19"/>
        </w:rPr>
        <w:sectPr w:rsidR="009E7D69">
          <w:pgSz w:w="16840" w:h="11910" w:orient="landscape"/>
          <w:pgMar w:top="880" w:right="1120" w:bottom="520" w:left="1140" w:header="531" w:footer="321" w:gutter="0"/>
          <w:cols w:space="720"/>
        </w:sectPr>
      </w:pPr>
    </w:p>
    <w:p w14:paraId="57366860" w14:textId="4019BF25" w:rsidR="009E7D69" w:rsidRDefault="009D1C5A">
      <w:pPr>
        <w:pStyle w:val="Textkrper"/>
        <w:rPr>
          <w:rFonts w:ascii="Times New Roman"/>
          <w:sz w:val="20"/>
        </w:rPr>
      </w:pPr>
      <w:r>
        <w:lastRenderedPageBreak/>
        <w:pict w14:anchorId="71E82E6C">
          <v:line id="_x0000_s1103" style="position:absolute;z-index:1600;mso-position-horizontal-relative:page;mso-position-vertical-relative:page" from="105.05pt,102.7pt" to="105.05pt,72.5pt" strokecolor="white" strokeweight=".4pt">
            <w10:wrap anchorx="page" anchory="page"/>
          </v:line>
        </w:pict>
      </w:r>
    </w:p>
    <w:p w14:paraId="3D052D5A" w14:textId="77777777" w:rsidR="00DB0883" w:rsidRDefault="00DB0883">
      <w:pPr>
        <w:spacing w:line="252" w:lineRule="auto"/>
      </w:pPr>
    </w:p>
    <w:tbl>
      <w:tblPr>
        <w:tblStyle w:val="TableNormal"/>
        <w:tblW w:w="0" w:type="auto"/>
        <w:tblInd w:w="11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025"/>
        <w:gridCol w:w="2834"/>
        <w:gridCol w:w="2551"/>
        <w:gridCol w:w="964"/>
        <w:gridCol w:w="3118"/>
      </w:tblGrid>
      <w:tr w:rsidR="00DB0883" w14:paraId="3163E3DE" w14:textId="77777777" w:rsidTr="00DB0883">
        <w:trPr>
          <w:trHeight w:val="604"/>
        </w:trPr>
        <w:tc>
          <w:tcPr>
            <w:tcW w:w="850" w:type="dxa"/>
            <w:tcBorders>
              <w:left w:val="single" w:sz="4" w:space="0" w:color="196BAC"/>
              <w:bottom w:val="nil"/>
            </w:tcBorders>
            <w:shd w:val="clear" w:color="auto" w:fill="196BAC"/>
            <w:vAlign w:val="center"/>
          </w:tcPr>
          <w:p w14:paraId="2C8BD7C0" w14:textId="77777777" w:rsidR="00DB0883" w:rsidRPr="005C21EE" w:rsidRDefault="00DB0883" w:rsidP="00DB0883">
            <w:pPr>
              <w:pStyle w:val="Tabellenkopf"/>
              <w:rPr>
                <w:color w:val="FFFFFF" w:themeColor="background1"/>
              </w:rPr>
            </w:pPr>
            <w:r w:rsidRPr="005C21EE">
              <w:rPr>
                <w:color w:val="FFFFFF" w:themeColor="background1"/>
              </w:rPr>
              <w:t>ca.</w:t>
            </w:r>
          </w:p>
          <w:p w14:paraId="0BE0B2F3" w14:textId="71CEFF2C" w:rsidR="00DB0883" w:rsidRPr="005C21EE" w:rsidRDefault="00064675" w:rsidP="00DB0883">
            <w:pPr>
              <w:pStyle w:val="Tabellenkopf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10</w:t>
            </w:r>
            <w:r w:rsidR="00DB0883" w:rsidRPr="005C21EE">
              <w:rPr>
                <w:color w:val="FFFFFF" w:themeColor="background1"/>
              </w:rPr>
              <w:t xml:space="preserve"> Std.</w:t>
            </w:r>
          </w:p>
        </w:tc>
        <w:tc>
          <w:tcPr>
            <w:tcW w:w="13492" w:type="dxa"/>
            <w:gridSpan w:val="5"/>
            <w:tcBorders>
              <w:bottom w:val="nil"/>
              <w:right w:val="nil"/>
            </w:tcBorders>
            <w:shd w:val="clear" w:color="auto" w:fill="196BAC"/>
            <w:vAlign w:val="center"/>
          </w:tcPr>
          <w:p w14:paraId="463DD1B8" w14:textId="241EDFFB" w:rsidR="00DB0883" w:rsidRPr="005C21EE" w:rsidRDefault="00DB0883" w:rsidP="00DB0883">
            <w:pPr>
              <w:pStyle w:val="Tabellenkopf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Kapitel </w:t>
            </w:r>
            <w:r w:rsidR="00064675">
              <w:rPr>
                <w:color w:val="FFFFFF" w:themeColor="background1"/>
              </w:rPr>
              <w:t>5</w:t>
            </w:r>
            <w:r w:rsidRPr="005C21EE">
              <w:rPr>
                <w:color w:val="FFFFFF" w:themeColor="background1"/>
              </w:rPr>
              <w:t>:</w:t>
            </w:r>
          </w:p>
          <w:p w14:paraId="4CA35796" w14:textId="67971953" w:rsidR="00DB0883" w:rsidRPr="005C21EE" w:rsidRDefault="00064675" w:rsidP="00DB0883">
            <w:pPr>
              <w:pStyle w:val="Tabellenkopf"/>
              <w:rPr>
                <w:color w:val="FFFFFF" w:themeColor="background1"/>
              </w:rPr>
            </w:pPr>
            <w:r w:rsidRPr="00064675">
              <w:rPr>
                <w:color w:val="FFFFFF" w:themeColor="background1"/>
              </w:rPr>
              <w:t>Von der Antike zum Frühmittelalter (Lernbereich 6)</w:t>
            </w:r>
          </w:p>
        </w:tc>
      </w:tr>
      <w:tr w:rsidR="00DB0883" w14:paraId="291FB125" w14:textId="77777777" w:rsidTr="00DB0883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196BAC"/>
              <w:bottom w:val="nil"/>
            </w:tcBorders>
            <w:shd w:val="clear" w:color="auto" w:fill="80ADCE"/>
            <w:vAlign w:val="center"/>
          </w:tcPr>
          <w:p w14:paraId="60299556" w14:textId="77777777" w:rsidR="00DB0883" w:rsidRDefault="00DB0883" w:rsidP="00DB0883">
            <w:pPr>
              <w:pStyle w:val="Tabellentext"/>
              <w:ind w:left="0"/>
              <w:rPr>
                <w:rFonts w:ascii="Times New Roman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  <w:shd w:val="clear" w:color="auto" w:fill="80ADCE"/>
            <w:vAlign w:val="center"/>
          </w:tcPr>
          <w:p w14:paraId="3652EE57" w14:textId="77777777" w:rsidR="00DB0883" w:rsidRDefault="00DB0883" w:rsidP="00DB0883">
            <w:pPr>
              <w:pStyle w:val="Tabellenkopf"/>
            </w:pPr>
            <w:r>
              <w:t xml:space="preserve">Kompetenzerwartungen im </w:t>
            </w:r>
            <w:proofErr w:type="spellStart"/>
            <w:r>
              <w:t>LehrplanPLUS</w:t>
            </w:r>
            <w:proofErr w:type="spellEnd"/>
          </w:p>
        </w:tc>
        <w:tc>
          <w:tcPr>
            <w:tcW w:w="2834" w:type="dxa"/>
            <w:tcBorders>
              <w:top w:val="nil"/>
              <w:bottom w:val="nil"/>
            </w:tcBorders>
            <w:shd w:val="clear" w:color="auto" w:fill="80ADCE"/>
            <w:vAlign w:val="center"/>
          </w:tcPr>
          <w:p w14:paraId="268E613D" w14:textId="77777777" w:rsidR="00DB0883" w:rsidRDefault="00DB0883" w:rsidP="00DB0883">
            <w:pPr>
              <w:pStyle w:val="Tabellenkopf"/>
            </w:pPr>
            <w:r>
              <w:t>Inhalte zu den Kompetenzen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80ADCE"/>
            <w:vAlign w:val="center"/>
          </w:tcPr>
          <w:p w14:paraId="3F352EA3" w14:textId="77777777" w:rsidR="00DB0883" w:rsidRDefault="00DB0883" w:rsidP="00DB0883">
            <w:pPr>
              <w:pStyle w:val="Tabellenkopf"/>
            </w:pPr>
            <w:r>
              <w:t>Thema im Schulbuch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80ADCE"/>
            <w:vAlign w:val="center"/>
          </w:tcPr>
          <w:p w14:paraId="764AF602" w14:textId="77777777" w:rsidR="00DB0883" w:rsidRDefault="00DB0883" w:rsidP="00DB0883">
            <w:pPr>
              <w:pStyle w:val="Tabellenkopf"/>
            </w:pPr>
            <w:r>
              <w:t>Seite</w:t>
            </w: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shd w:val="clear" w:color="auto" w:fill="80ADCE"/>
            <w:vAlign w:val="center"/>
          </w:tcPr>
          <w:p w14:paraId="34CC9FEA" w14:textId="77777777" w:rsidR="00DB0883" w:rsidRDefault="00DB0883" w:rsidP="00DB0883">
            <w:pPr>
              <w:pStyle w:val="Tabellenkopf"/>
            </w:pPr>
            <w:r>
              <w:t>Kommentar – zentrale Aspekte</w:t>
            </w:r>
          </w:p>
        </w:tc>
      </w:tr>
      <w:tr w:rsidR="00DB0883" w14:paraId="38A7E8D3" w14:textId="77777777" w:rsidTr="00DB0883">
        <w:tc>
          <w:tcPr>
            <w:tcW w:w="850" w:type="dxa"/>
            <w:tcBorders>
              <w:top w:val="nil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3FDBA9D0" w14:textId="77777777" w:rsidR="00DB0883" w:rsidRDefault="00DB0883" w:rsidP="00DB0883">
            <w:pPr>
              <w:pStyle w:val="Tabellentext"/>
              <w:ind w:left="0"/>
              <w:rPr>
                <w:rFonts w:ascii="Times New Roman"/>
              </w:rPr>
            </w:pPr>
          </w:p>
        </w:tc>
        <w:tc>
          <w:tcPr>
            <w:tcW w:w="4025" w:type="dxa"/>
            <w:tcBorders>
              <w:top w:val="nil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4978649A" w14:textId="77777777" w:rsidR="00DB0883" w:rsidRPr="00DB0883" w:rsidRDefault="00DB0883" w:rsidP="00DB0883">
            <w:pPr>
              <w:pStyle w:val="TabellentextAbstandvor"/>
            </w:pPr>
            <w:r w:rsidRPr="00DB0883">
              <w:t xml:space="preserve">Die </w:t>
            </w:r>
            <w:proofErr w:type="spellStart"/>
            <w:r w:rsidRPr="00DB0883">
              <w:t>SuS</w:t>
            </w:r>
            <w:proofErr w:type="spellEnd"/>
            <w:r w:rsidRPr="00DB0883">
              <w:t xml:space="preserve"> erkennen in der Zeit des Übergangs von der </w:t>
            </w:r>
            <w:r w:rsidRPr="000524A1">
              <w:rPr>
                <w:rStyle w:val="Zeichenfettkursiv"/>
              </w:rPr>
              <w:t>Antike</w:t>
            </w:r>
            <w:r w:rsidRPr="00DB0883">
              <w:t xml:space="preserve"> zum </w:t>
            </w:r>
            <w:r w:rsidRPr="000524A1">
              <w:rPr>
                <w:rStyle w:val="Zeichenfettkursiv"/>
              </w:rPr>
              <w:t>Mittelalter</w:t>
            </w:r>
            <w:r w:rsidRPr="00DB0883">
              <w:t xml:space="preserve"> das Nebene</w:t>
            </w:r>
            <w:r w:rsidRPr="00DB0883">
              <w:t>i</w:t>
            </w:r>
            <w:r w:rsidRPr="00DB0883">
              <w:t>nander von Veränderungen und Kontinuit</w:t>
            </w:r>
            <w:r w:rsidRPr="00DB0883">
              <w:t>ä</w:t>
            </w:r>
            <w:r w:rsidRPr="00DB0883">
              <w:t>ten. Sie nutzen ihr Wissen über Tradition und Wa</w:t>
            </w:r>
            <w:r w:rsidRPr="00DB0883">
              <w:t>n</w:t>
            </w:r>
            <w:r w:rsidRPr="00DB0883">
              <w:t>del für ihre lebensweltliche Orienti</w:t>
            </w:r>
            <w:r w:rsidRPr="00DB0883">
              <w:t>e</w:t>
            </w:r>
            <w:r w:rsidRPr="00DB0883">
              <w:t>rung, indem sie z. B. erkennen, dass auch Neuanfänge i</w:t>
            </w:r>
            <w:r w:rsidRPr="00DB0883">
              <w:t>m</w:t>
            </w:r>
            <w:r w:rsidRPr="00DB0883">
              <w:t>mer von Elementen der Ko</w:t>
            </w:r>
            <w:r w:rsidRPr="00DB0883">
              <w:t>n</w:t>
            </w:r>
            <w:r w:rsidRPr="00DB0883">
              <w:t>tinuität geprägt sind.</w:t>
            </w:r>
          </w:p>
          <w:p w14:paraId="2AB83413" w14:textId="77777777" w:rsidR="00DB0883" w:rsidRPr="00DB0883" w:rsidRDefault="00DB0883" w:rsidP="00DB0883">
            <w:pPr>
              <w:pStyle w:val="Tabellentext"/>
            </w:pPr>
          </w:p>
          <w:p w14:paraId="77B2855B" w14:textId="77777777" w:rsidR="00DB0883" w:rsidRPr="00DB0883" w:rsidRDefault="00DB0883" w:rsidP="00DB0883">
            <w:pPr>
              <w:pStyle w:val="Tabellentext"/>
            </w:pPr>
            <w:r w:rsidRPr="00DB0883">
              <w:t xml:space="preserve">Die </w:t>
            </w:r>
            <w:proofErr w:type="spellStart"/>
            <w:r w:rsidRPr="00DB0883">
              <w:t>SuS</w:t>
            </w:r>
            <w:proofErr w:type="spellEnd"/>
            <w:r w:rsidRPr="00DB0883">
              <w:t xml:space="preserve"> analysieren am Beispiel Roms die i</w:t>
            </w:r>
            <w:r w:rsidRPr="00DB0883">
              <w:t>n</w:t>
            </w:r>
            <w:r w:rsidRPr="00DB0883">
              <w:t>neren und äußeren Ursachen des Zusamme</w:t>
            </w:r>
            <w:r w:rsidRPr="00DB0883">
              <w:t>n</w:t>
            </w:r>
            <w:r w:rsidRPr="00DB0883">
              <w:t>bruchs des antiken Reichs und des B</w:t>
            </w:r>
            <w:r w:rsidRPr="00DB0883">
              <w:t>e</w:t>
            </w:r>
            <w:r w:rsidRPr="00DB0883">
              <w:t>ginns einer neuen Epoche.</w:t>
            </w:r>
          </w:p>
          <w:p w14:paraId="16B2E6B4" w14:textId="77777777" w:rsidR="00DB0883" w:rsidRPr="00DB0883" w:rsidRDefault="00DB0883" w:rsidP="00DB0883">
            <w:pPr>
              <w:pStyle w:val="Tabellentext"/>
            </w:pPr>
          </w:p>
          <w:p w14:paraId="676CC2C8" w14:textId="1F729E93" w:rsidR="00DB0883" w:rsidRPr="00DB0883" w:rsidRDefault="00DB0883" w:rsidP="000524A1">
            <w:pPr>
              <w:pStyle w:val="TabellentextAbstandnach"/>
            </w:pPr>
            <w:r w:rsidRPr="00DB0883">
              <w:t>Sie beschreiben anhand von einfachen G</w:t>
            </w:r>
            <w:r w:rsidRPr="00DB0883">
              <w:t>e</w:t>
            </w:r>
            <w:r w:rsidRPr="00DB0883">
              <w:t>schichtskarten die „Völkerwanderung“ und die Dreiteilung der Mittelmeerwelt, um das Au</w:t>
            </w:r>
            <w:r w:rsidRPr="00DB0883">
              <w:t>s</w:t>
            </w:r>
            <w:r w:rsidRPr="00DB0883">
              <w:t xml:space="preserve">maß der Veränderungen von der </w:t>
            </w:r>
            <w:r w:rsidRPr="000524A1">
              <w:rPr>
                <w:rStyle w:val="Zeichenfettkursiv"/>
              </w:rPr>
              <w:t>Antike</w:t>
            </w:r>
            <w:r w:rsidRPr="00DB0883">
              <w:t xml:space="preserve"> zum </w:t>
            </w:r>
            <w:r w:rsidRPr="000524A1">
              <w:rPr>
                <w:rStyle w:val="Zeichenfettkursiv"/>
              </w:rPr>
              <w:t>Mittelalter</w:t>
            </w:r>
            <w:r w:rsidRPr="00DB0883">
              <w:t xml:space="preserve"> zu erfassen.</w:t>
            </w:r>
          </w:p>
        </w:tc>
        <w:tc>
          <w:tcPr>
            <w:tcW w:w="2834" w:type="dxa"/>
            <w:tcBorders>
              <w:top w:val="nil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6D0EB100" w14:textId="5BE5AE02" w:rsidR="00DB0883" w:rsidRPr="00DB0883" w:rsidRDefault="00DB0883" w:rsidP="00DB0883">
            <w:pPr>
              <w:pStyle w:val="TabellentextAbstandvor"/>
            </w:pPr>
            <w:r w:rsidRPr="00DB0883">
              <w:t>„Völkerwanderung“ und Zerfall des Römischen Reiches; Drei­teilung der Mittelmeerwelt</w:t>
            </w:r>
          </w:p>
        </w:tc>
        <w:tc>
          <w:tcPr>
            <w:tcW w:w="2551" w:type="dxa"/>
            <w:tcBorders>
              <w:top w:val="nil"/>
              <w:left w:val="single" w:sz="4" w:space="0" w:color="196BAC"/>
              <w:bottom w:val="single" w:sz="4" w:space="0" w:color="196BAC"/>
              <w:right w:val="single" w:sz="4" w:space="0" w:color="196BAC"/>
            </w:tcBorders>
            <w:shd w:val="clear" w:color="auto" w:fill="D1DFEC"/>
          </w:tcPr>
          <w:p w14:paraId="24E59AC5" w14:textId="77777777" w:rsidR="00DB0883" w:rsidRPr="008D5DDD" w:rsidRDefault="00DB0883" w:rsidP="00DB0883">
            <w:pPr>
              <w:pStyle w:val="TabellentextAbstandvor"/>
            </w:pPr>
            <w:r w:rsidRPr="008D5DDD">
              <w:drawing>
                <wp:inline distT="0" distB="0" distL="0" distR="0" wp14:anchorId="176F4D83" wp14:editId="23FD5B2E">
                  <wp:extent cx="487680" cy="126492"/>
                  <wp:effectExtent l="0" t="0" r="0" b="0"/>
                  <wp:docPr id="26" name="Bild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gnetten IHV_Auftakt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0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F0209A" w14:textId="77777777" w:rsidR="00DB0883" w:rsidRPr="00DB0883" w:rsidRDefault="00DB0883" w:rsidP="00DB0883">
            <w:pPr>
              <w:pStyle w:val="Tabellentext"/>
            </w:pPr>
            <w:r w:rsidRPr="00DB0883">
              <w:t>Von der Antike ins Mittela</w:t>
            </w:r>
            <w:r w:rsidRPr="00DB0883">
              <w:t>l</w:t>
            </w:r>
            <w:r w:rsidRPr="00DB0883">
              <w:t xml:space="preserve">ter </w:t>
            </w:r>
          </w:p>
          <w:p w14:paraId="551F9580" w14:textId="77777777" w:rsidR="00DB0883" w:rsidRPr="00DB0883" w:rsidRDefault="00DB0883" w:rsidP="00DB0883">
            <w:pPr>
              <w:pStyle w:val="Tabellentext"/>
            </w:pPr>
          </w:p>
          <w:p w14:paraId="571D1B26" w14:textId="77777777" w:rsidR="00DB0883" w:rsidRPr="008D5DDD" w:rsidRDefault="00DB0883" w:rsidP="00DB0883">
            <w:pPr>
              <w:pStyle w:val="Tabellentext"/>
            </w:pPr>
            <w:r w:rsidRPr="008D5DDD">
              <w:drawing>
                <wp:inline distT="0" distB="0" distL="0" distR="0" wp14:anchorId="12A77360" wp14:editId="3D01D2F0">
                  <wp:extent cx="749808" cy="134112"/>
                  <wp:effectExtent l="0" t="0" r="0" b="0"/>
                  <wp:docPr id="27" name="Bild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gnetten IHV_Orientierung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808" cy="134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93DF6F" w14:textId="77777777" w:rsidR="00DB0883" w:rsidRPr="00DB0883" w:rsidRDefault="00DB0883" w:rsidP="00DB0883">
            <w:pPr>
              <w:pStyle w:val="Tabellentext"/>
            </w:pPr>
            <w:r w:rsidRPr="00DB0883">
              <w:t>Ein Weltreich vergeht – neue Reiche entstehen</w:t>
            </w:r>
          </w:p>
          <w:p w14:paraId="42EF4D69" w14:textId="77777777" w:rsidR="00DB0883" w:rsidRPr="00DB0883" w:rsidRDefault="00DB0883" w:rsidP="00DB0883">
            <w:pPr>
              <w:pStyle w:val="Tabellentext"/>
            </w:pPr>
          </w:p>
          <w:p w14:paraId="717995CD" w14:textId="77777777" w:rsidR="00DB0883" w:rsidRPr="00DB0883" w:rsidRDefault="00DB0883" w:rsidP="00DB0883">
            <w:pPr>
              <w:pStyle w:val="Tabellentext"/>
            </w:pPr>
          </w:p>
          <w:p w14:paraId="6074BF73" w14:textId="77777777" w:rsidR="00DB0883" w:rsidRPr="00DB0883" w:rsidRDefault="00DB0883" w:rsidP="00DB0883">
            <w:pPr>
              <w:pStyle w:val="Tabellentext"/>
            </w:pPr>
            <w:r w:rsidRPr="00DB0883">
              <w:t>Das Römische Reich zerfällt</w:t>
            </w:r>
          </w:p>
          <w:p w14:paraId="79E180DB" w14:textId="77777777" w:rsidR="00DB0883" w:rsidRPr="00DB0883" w:rsidRDefault="00DB0883" w:rsidP="00DB0883">
            <w:pPr>
              <w:pStyle w:val="Tabellentext"/>
            </w:pPr>
          </w:p>
          <w:p w14:paraId="5B1948D8" w14:textId="77777777" w:rsidR="00DB0883" w:rsidRPr="00DB0883" w:rsidRDefault="00DB0883" w:rsidP="00DB0883">
            <w:pPr>
              <w:pStyle w:val="Tabellentext"/>
            </w:pPr>
          </w:p>
          <w:p w14:paraId="740C66E6" w14:textId="77777777" w:rsidR="00DB0883" w:rsidRPr="00DB0883" w:rsidRDefault="00DB0883" w:rsidP="00DB0883">
            <w:pPr>
              <w:pStyle w:val="Tabellentext"/>
            </w:pPr>
          </w:p>
          <w:p w14:paraId="1AD47CFE" w14:textId="77777777" w:rsidR="00DB0883" w:rsidRPr="00DB0883" w:rsidRDefault="00DB0883" w:rsidP="00DB0883">
            <w:pPr>
              <w:pStyle w:val="Tabellentext"/>
            </w:pPr>
          </w:p>
          <w:p w14:paraId="02001A29" w14:textId="64CBE46D" w:rsidR="00DB0883" w:rsidRPr="00DB0883" w:rsidRDefault="00DB0883" w:rsidP="00DB0883">
            <w:pPr>
              <w:pStyle w:val="Tabellentext"/>
            </w:pPr>
            <w:r w:rsidRPr="00DB0883">
              <w:t>Was blieb vom Römischen Reich?</w:t>
            </w:r>
          </w:p>
        </w:tc>
        <w:tc>
          <w:tcPr>
            <w:tcW w:w="964" w:type="dxa"/>
            <w:tcBorders>
              <w:top w:val="nil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7D0726B9" w14:textId="77777777" w:rsidR="00DB0883" w:rsidRPr="00DB0883" w:rsidRDefault="00DB0883" w:rsidP="00DB0883">
            <w:pPr>
              <w:pStyle w:val="TabellentextAbstandvor"/>
            </w:pPr>
            <w:r w:rsidRPr="00DB0883">
              <w:t>134/135</w:t>
            </w:r>
          </w:p>
          <w:p w14:paraId="16659473" w14:textId="77777777" w:rsidR="00DB0883" w:rsidRPr="00DB0883" w:rsidRDefault="00DB0883" w:rsidP="00DB0883">
            <w:pPr>
              <w:pStyle w:val="Tabellentext"/>
            </w:pPr>
          </w:p>
          <w:p w14:paraId="51FCC263" w14:textId="77777777" w:rsidR="00DB0883" w:rsidRPr="00DB0883" w:rsidRDefault="00DB0883" w:rsidP="00DB0883">
            <w:pPr>
              <w:pStyle w:val="Tabellentext"/>
            </w:pPr>
          </w:p>
          <w:p w14:paraId="68BA3C29" w14:textId="77777777" w:rsidR="00DB0883" w:rsidRPr="00DB0883" w:rsidRDefault="00DB0883" w:rsidP="00DB0883">
            <w:pPr>
              <w:pStyle w:val="Tabellentext"/>
            </w:pPr>
          </w:p>
          <w:p w14:paraId="4BA2D5D3" w14:textId="77777777" w:rsidR="00DB0883" w:rsidRPr="00DB0883" w:rsidRDefault="00DB0883" w:rsidP="00DB0883">
            <w:pPr>
              <w:pStyle w:val="Tabellentext"/>
            </w:pPr>
            <w:r w:rsidRPr="00DB0883">
              <w:t>136/137</w:t>
            </w:r>
          </w:p>
          <w:p w14:paraId="40F1CCD4" w14:textId="77777777" w:rsidR="00DB0883" w:rsidRPr="00DB0883" w:rsidRDefault="00DB0883" w:rsidP="00DB0883">
            <w:pPr>
              <w:pStyle w:val="Tabellentext"/>
            </w:pPr>
          </w:p>
          <w:p w14:paraId="174BBE4E" w14:textId="77777777" w:rsidR="00DB0883" w:rsidRPr="00DB0883" w:rsidRDefault="00DB0883" w:rsidP="00DB0883">
            <w:pPr>
              <w:pStyle w:val="Tabellentext"/>
            </w:pPr>
          </w:p>
          <w:p w14:paraId="4FD06F48" w14:textId="77777777" w:rsidR="00DB0883" w:rsidRPr="00DB0883" w:rsidRDefault="00DB0883" w:rsidP="00DB0883">
            <w:pPr>
              <w:pStyle w:val="Tabellentext"/>
            </w:pPr>
          </w:p>
          <w:p w14:paraId="0A49F8CC" w14:textId="77777777" w:rsidR="00DB0883" w:rsidRPr="00DB0883" w:rsidRDefault="00DB0883" w:rsidP="00DB0883">
            <w:pPr>
              <w:pStyle w:val="Tabellentext"/>
            </w:pPr>
            <w:r w:rsidRPr="00DB0883">
              <w:t>138/139</w:t>
            </w:r>
          </w:p>
          <w:p w14:paraId="52DA6334" w14:textId="77777777" w:rsidR="00DB0883" w:rsidRPr="00DB0883" w:rsidRDefault="00DB0883" w:rsidP="00DB0883">
            <w:pPr>
              <w:pStyle w:val="Tabellentext"/>
            </w:pPr>
          </w:p>
          <w:p w14:paraId="1F1CAB78" w14:textId="77777777" w:rsidR="00DB0883" w:rsidRPr="00DB0883" w:rsidRDefault="00DB0883" w:rsidP="00DB0883">
            <w:pPr>
              <w:pStyle w:val="Tabellentext"/>
            </w:pPr>
          </w:p>
          <w:p w14:paraId="29EACB73" w14:textId="77777777" w:rsidR="00DB0883" w:rsidRPr="00DB0883" w:rsidRDefault="00DB0883" w:rsidP="00DB0883">
            <w:pPr>
              <w:pStyle w:val="Tabellentext"/>
            </w:pPr>
          </w:p>
          <w:p w14:paraId="2F8BBEBD" w14:textId="77777777" w:rsidR="00DB0883" w:rsidRPr="00DB0883" w:rsidRDefault="00DB0883" w:rsidP="00DB0883">
            <w:pPr>
              <w:pStyle w:val="Tabellentext"/>
            </w:pPr>
          </w:p>
          <w:p w14:paraId="458BCEDB" w14:textId="1F2128D6" w:rsidR="00DB0883" w:rsidRPr="00DB0883" w:rsidRDefault="00DB0883" w:rsidP="00DB0883">
            <w:pPr>
              <w:pStyle w:val="Tabellentext"/>
            </w:pPr>
            <w:r w:rsidRPr="00DB0883">
              <w:t>140/141</w:t>
            </w:r>
          </w:p>
        </w:tc>
        <w:tc>
          <w:tcPr>
            <w:tcW w:w="3118" w:type="dxa"/>
            <w:tcBorders>
              <w:top w:val="nil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56285ADB" w14:textId="2A78F406" w:rsidR="00DB0883" w:rsidRPr="00DB0883" w:rsidRDefault="00DB0883" w:rsidP="00DB0883">
            <w:pPr>
              <w:pStyle w:val="TabellentextAbstandvor"/>
            </w:pPr>
            <w:r w:rsidRPr="00DB0883">
              <w:t>Das Römische Reich hört als polit</w:t>
            </w:r>
            <w:r w:rsidRPr="00DB0883">
              <w:t>i</w:t>
            </w:r>
            <w:r w:rsidRPr="00DB0883">
              <w:t xml:space="preserve">sches Gebilde auf zu bestehen, wirkt aber ideell und kulturell fort. Wichtige Transmissionskraft im Übergang von der Antike zum </w:t>
            </w:r>
            <w:r w:rsidR="005E340B">
              <w:br/>
            </w:r>
            <w:r w:rsidRPr="00DB0883">
              <w:t>Mi</w:t>
            </w:r>
            <w:r w:rsidRPr="00DB0883">
              <w:t>t</w:t>
            </w:r>
            <w:r w:rsidRPr="00DB0883">
              <w:t xml:space="preserve">telalter ist das Christentum. </w:t>
            </w:r>
          </w:p>
          <w:p w14:paraId="6532577A" w14:textId="77777777" w:rsidR="00DB0883" w:rsidRPr="00DB0883" w:rsidRDefault="00DB0883" w:rsidP="00DB0883">
            <w:pPr>
              <w:pStyle w:val="Tabellentext"/>
            </w:pPr>
          </w:p>
          <w:p w14:paraId="5752CDF1" w14:textId="77777777" w:rsidR="00DB0883" w:rsidRPr="00DB0883" w:rsidRDefault="00DB0883" w:rsidP="00DB0883">
            <w:pPr>
              <w:pStyle w:val="Tabellentext"/>
            </w:pPr>
          </w:p>
          <w:p w14:paraId="1EB3829A" w14:textId="77777777" w:rsidR="00DB0883" w:rsidRPr="00DB0883" w:rsidRDefault="00DB0883" w:rsidP="00DB0883">
            <w:pPr>
              <w:pStyle w:val="Tabellentext"/>
            </w:pPr>
            <w:r w:rsidRPr="00DB0883">
              <w:t>Die neuere Forschung sieht mehr Kontinuitäten als Brüche zwischen den Epochen; scharfe Epochen-</w:t>
            </w:r>
            <w:r w:rsidRPr="00DB0883">
              <w:br/>
              <w:t>grenzen sind daher zu vermeiden.</w:t>
            </w:r>
          </w:p>
          <w:p w14:paraId="67A5FE92" w14:textId="77777777" w:rsidR="00DB0883" w:rsidRPr="00DB0883" w:rsidRDefault="00DB0883" w:rsidP="00DB0883">
            <w:pPr>
              <w:pStyle w:val="Tabellentext"/>
            </w:pPr>
          </w:p>
          <w:p w14:paraId="65563E7B" w14:textId="662422D2" w:rsidR="00DB0883" w:rsidRPr="00DB0883" w:rsidRDefault="00DB0883" w:rsidP="00DB0883">
            <w:pPr>
              <w:pStyle w:val="Tabellentext"/>
            </w:pPr>
            <w:r w:rsidRPr="00DB0883">
              <w:t>Fragwürdigkeit des Begriffs „Vö</w:t>
            </w:r>
            <w:r w:rsidRPr="00DB0883">
              <w:t>l</w:t>
            </w:r>
            <w:r w:rsidRPr="00DB0883">
              <w:t>kerwanderung“ (Sachurteilskomp</w:t>
            </w:r>
            <w:r w:rsidRPr="00DB0883">
              <w:t>e</w:t>
            </w:r>
            <w:r w:rsidRPr="00DB0883">
              <w:t>tenz)</w:t>
            </w:r>
          </w:p>
        </w:tc>
      </w:tr>
      <w:tr w:rsidR="00DB0883" w14:paraId="301C1650" w14:textId="77777777" w:rsidTr="00DB0883">
        <w:tc>
          <w:tcPr>
            <w:tcW w:w="850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1C9BAEF6" w14:textId="77777777" w:rsidR="00DB0883" w:rsidRDefault="00DB0883" w:rsidP="00DB0883">
            <w:pPr>
              <w:pStyle w:val="Tabellentext"/>
              <w:ind w:left="0"/>
              <w:rPr>
                <w:rFonts w:ascii="Times New Roman"/>
              </w:rPr>
            </w:pPr>
          </w:p>
        </w:tc>
        <w:tc>
          <w:tcPr>
            <w:tcW w:w="4025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10E0EB64" w14:textId="1358AED4" w:rsidR="00DB0883" w:rsidRPr="00DB0883" w:rsidRDefault="00DB0883" w:rsidP="00DB0883">
            <w:pPr>
              <w:pStyle w:val="TabellentextAbstandvor"/>
            </w:pPr>
            <w:r w:rsidRPr="00DB0883">
              <w:t xml:space="preserve">Die </w:t>
            </w:r>
            <w:proofErr w:type="spellStart"/>
            <w:r w:rsidRPr="00DB0883">
              <w:t>SuS</w:t>
            </w:r>
            <w:proofErr w:type="spellEnd"/>
            <w:r w:rsidRPr="00DB0883">
              <w:t xml:space="preserve"> nutzen ihr Wissen über Tradition und Wandel für ihre lebensweltliche Orie</w:t>
            </w:r>
            <w:r w:rsidRPr="00DB0883">
              <w:t>n</w:t>
            </w:r>
            <w:r w:rsidRPr="00DB0883">
              <w:t>tierung.</w:t>
            </w:r>
          </w:p>
        </w:tc>
        <w:tc>
          <w:tcPr>
            <w:tcW w:w="2834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1FB31E9E" w14:textId="77777777" w:rsidR="00DB0883" w:rsidRPr="00DB0883" w:rsidRDefault="00DB0883" w:rsidP="00DB0883">
            <w:pPr>
              <w:pStyle w:val="Tabellentext"/>
            </w:pPr>
          </w:p>
        </w:tc>
        <w:tc>
          <w:tcPr>
            <w:tcW w:w="2551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  <w:shd w:val="clear" w:color="auto" w:fill="FBD4DA"/>
          </w:tcPr>
          <w:p w14:paraId="08587092" w14:textId="77777777" w:rsidR="000524A1" w:rsidRPr="006A0E75" w:rsidRDefault="000524A1" w:rsidP="000524A1">
            <w:pPr>
              <w:pStyle w:val="TabellentextAbstandvor"/>
            </w:pPr>
            <w:r>
              <w:rPr>
                <w:noProof/>
                <w:lang w:bidi="ar-SA"/>
              </w:rPr>
              <w:drawing>
                <wp:inline distT="0" distB="0" distL="0" distR="0" wp14:anchorId="43E3377A" wp14:editId="7ED42420">
                  <wp:extent cx="1481328" cy="132588"/>
                  <wp:effectExtent l="0" t="0" r="0" b="0"/>
                  <wp:docPr id="28" name="Bild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gnetten IHV_Geschichte hoert nicht auf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13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14898B" w14:textId="72AAF42F" w:rsidR="00DB0883" w:rsidRPr="00DB0883" w:rsidRDefault="00DB0883" w:rsidP="00DB0883">
            <w:pPr>
              <w:pStyle w:val="Tabellentext"/>
            </w:pPr>
            <w:r w:rsidRPr="00DB0883">
              <w:t>„Vandalismus“</w:t>
            </w:r>
          </w:p>
        </w:tc>
        <w:tc>
          <w:tcPr>
            <w:tcW w:w="964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  <w:shd w:val="clear" w:color="auto" w:fill="auto"/>
          </w:tcPr>
          <w:p w14:paraId="6BED9068" w14:textId="2366AD08" w:rsidR="00DB0883" w:rsidRPr="00DB0883" w:rsidRDefault="00DB0883" w:rsidP="00DB0883">
            <w:pPr>
              <w:pStyle w:val="TabellentextAbstandvor"/>
            </w:pPr>
            <w:r w:rsidRPr="00DB0883">
              <w:t>142/143</w:t>
            </w:r>
          </w:p>
        </w:tc>
        <w:tc>
          <w:tcPr>
            <w:tcW w:w="3118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  <w:shd w:val="clear" w:color="auto" w:fill="auto"/>
          </w:tcPr>
          <w:p w14:paraId="24ECEBBA" w14:textId="3508CC6C" w:rsidR="00DB0883" w:rsidRPr="00DB0883" w:rsidRDefault="00DB0883" w:rsidP="005E340B">
            <w:pPr>
              <w:pStyle w:val="TabellentextAbstandvor"/>
              <w:spacing w:after="60"/>
            </w:pPr>
            <w:r w:rsidRPr="00DB0883">
              <w:t>Vorsicht bei historisch überkomm</w:t>
            </w:r>
            <w:r w:rsidRPr="00DB0883">
              <w:t>e</w:t>
            </w:r>
            <w:r w:rsidRPr="00DB0883">
              <w:t>nen Begriffen: Sie transporti</w:t>
            </w:r>
            <w:r w:rsidRPr="00DB0883">
              <w:t>e</w:t>
            </w:r>
            <w:r w:rsidRPr="00DB0883">
              <w:t>ren oft Wertungen, die mit histor</w:t>
            </w:r>
            <w:r w:rsidRPr="00DB0883">
              <w:t>i</w:t>
            </w:r>
            <w:r w:rsidRPr="00DB0883">
              <w:t>schen Erkenntnissen nicht übereinsti</w:t>
            </w:r>
            <w:r w:rsidRPr="00DB0883">
              <w:t>m</w:t>
            </w:r>
            <w:r w:rsidRPr="00DB0883">
              <w:t>men (siehe auch: „Völkerwand</w:t>
            </w:r>
            <w:r w:rsidRPr="00DB0883">
              <w:t>e</w:t>
            </w:r>
            <w:r w:rsidRPr="00DB0883">
              <w:t>rung“).</w:t>
            </w:r>
          </w:p>
        </w:tc>
      </w:tr>
      <w:tr w:rsidR="00DB0883" w14:paraId="28BA809C" w14:textId="77777777" w:rsidTr="00DB0883">
        <w:tc>
          <w:tcPr>
            <w:tcW w:w="850" w:type="dxa"/>
            <w:tcBorders>
              <w:top w:val="nil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3C63209C" w14:textId="77777777" w:rsidR="00DB0883" w:rsidRDefault="00DB0883" w:rsidP="00DB0883">
            <w:pPr>
              <w:pStyle w:val="Tabellentext"/>
              <w:ind w:left="0"/>
              <w:rPr>
                <w:rFonts w:ascii="Times New Roman"/>
              </w:rPr>
            </w:pPr>
          </w:p>
        </w:tc>
        <w:tc>
          <w:tcPr>
            <w:tcW w:w="4025" w:type="dxa"/>
            <w:tcBorders>
              <w:top w:val="nil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2D970DC6" w14:textId="0FB52217" w:rsidR="00DB0883" w:rsidRPr="00DB0883" w:rsidRDefault="00DB0883" w:rsidP="00DB0883">
            <w:pPr>
              <w:pStyle w:val="TabellentextAbstandvor"/>
            </w:pPr>
            <w:r w:rsidRPr="00DB0883">
              <w:t xml:space="preserve">Die </w:t>
            </w:r>
            <w:proofErr w:type="spellStart"/>
            <w:r w:rsidRPr="00DB0883">
              <w:t>SuS</w:t>
            </w:r>
            <w:proofErr w:type="spellEnd"/>
            <w:r w:rsidRPr="00DB0883">
              <w:t xml:space="preserve"> untersuchen die Voraussetzungen </w:t>
            </w:r>
            <w:r w:rsidR="005E340B">
              <w:br/>
            </w:r>
            <w:bookmarkStart w:id="0" w:name="_GoBack"/>
            <w:bookmarkEnd w:id="0"/>
            <w:r w:rsidRPr="00DB0883">
              <w:t xml:space="preserve">für die Ausbreitung des </w:t>
            </w:r>
            <w:r w:rsidRPr="000524A1">
              <w:rPr>
                <w:rStyle w:val="Zeichenfettkursiv"/>
              </w:rPr>
              <w:t>Islam</w:t>
            </w:r>
            <w:r w:rsidRPr="00DB0883">
              <w:t>.</w:t>
            </w:r>
          </w:p>
          <w:p w14:paraId="41E6C708" w14:textId="3A27C3A9" w:rsidR="00DB0883" w:rsidRPr="00DB0883" w:rsidRDefault="00DB0883" w:rsidP="00DB0883">
            <w:pPr>
              <w:pStyle w:val="Tabellentext"/>
            </w:pPr>
            <w:r w:rsidRPr="00DB0883">
              <w:t xml:space="preserve">Die </w:t>
            </w:r>
            <w:proofErr w:type="spellStart"/>
            <w:r w:rsidRPr="00DB0883">
              <w:t>SuS</w:t>
            </w:r>
            <w:proofErr w:type="spellEnd"/>
            <w:r w:rsidRPr="00DB0883">
              <w:t xml:space="preserve"> wenden folgende Grundlegende </w:t>
            </w:r>
            <w:r w:rsidR="00064675">
              <w:br/>
            </w:r>
            <w:r w:rsidRPr="00DB0883">
              <w:t>D</w:t>
            </w:r>
            <w:r w:rsidRPr="00DB0883">
              <w:t>a</w:t>
            </w:r>
            <w:r w:rsidRPr="00DB0883">
              <w:t xml:space="preserve">ten und Begriffe […] an: </w:t>
            </w:r>
            <w:r w:rsidRPr="000524A1">
              <w:rPr>
                <w:rStyle w:val="Zeichenfettkursiv"/>
              </w:rPr>
              <w:t>Islam</w:t>
            </w:r>
            <w:r w:rsidRPr="00DB0883">
              <w:t>.</w:t>
            </w:r>
          </w:p>
        </w:tc>
        <w:tc>
          <w:tcPr>
            <w:tcW w:w="2834" w:type="dxa"/>
            <w:tcBorders>
              <w:top w:val="nil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4D6E46E3" w14:textId="48820BCC" w:rsidR="00DB0883" w:rsidRPr="00DB0883" w:rsidRDefault="00DB0883" w:rsidP="00DB0883">
            <w:pPr>
              <w:pStyle w:val="TabellentextAbstandvor"/>
            </w:pPr>
            <w:r w:rsidRPr="00DB0883">
              <w:t>Ausbreitung des Islam</w:t>
            </w:r>
          </w:p>
        </w:tc>
        <w:tc>
          <w:tcPr>
            <w:tcW w:w="2551" w:type="dxa"/>
            <w:tcBorders>
              <w:top w:val="nil"/>
              <w:left w:val="single" w:sz="4" w:space="0" w:color="196BAC"/>
              <w:bottom w:val="single" w:sz="4" w:space="0" w:color="196BAC"/>
              <w:right w:val="single" w:sz="4" w:space="0" w:color="196BAC"/>
            </w:tcBorders>
            <w:shd w:val="clear" w:color="auto" w:fill="D1DFEC"/>
          </w:tcPr>
          <w:p w14:paraId="400B5DE9" w14:textId="02FF1AD5" w:rsidR="00DB0883" w:rsidRPr="00DB0883" w:rsidRDefault="00DB0883" w:rsidP="00DB0883">
            <w:pPr>
              <w:pStyle w:val="TabellentextAbstandvor"/>
            </w:pPr>
            <w:r w:rsidRPr="00DB0883">
              <w:t xml:space="preserve">Eine neue Religion: </w:t>
            </w:r>
            <w:r w:rsidR="005E340B">
              <w:br/>
            </w:r>
            <w:r w:rsidRPr="00DB0883">
              <w:t>der I</w:t>
            </w:r>
            <w:r w:rsidRPr="00DB0883">
              <w:t>s</w:t>
            </w:r>
            <w:r w:rsidRPr="00DB0883">
              <w:t>lam</w:t>
            </w:r>
          </w:p>
          <w:p w14:paraId="0F1E9475" w14:textId="77777777" w:rsidR="00DB0883" w:rsidRPr="00DB0883" w:rsidRDefault="00DB0883" w:rsidP="00DB0883">
            <w:pPr>
              <w:pStyle w:val="Tabellentext"/>
            </w:pPr>
          </w:p>
          <w:p w14:paraId="1AA24929" w14:textId="2331F3B2" w:rsidR="00DB0883" w:rsidRPr="00DB0883" w:rsidRDefault="00DB0883" w:rsidP="00DB0883">
            <w:pPr>
              <w:pStyle w:val="Tabellentext"/>
            </w:pPr>
            <w:r w:rsidRPr="00DB0883">
              <w:t>Der Islam wird Weltreligion</w:t>
            </w:r>
          </w:p>
        </w:tc>
        <w:tc>
          <w:tcPr>
            <w:tcW w:w="964" w:type="dxa"/>
            <w:tcBorders>
              <w:top w:val="nil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4E5EA710" w14:textId="77777777" w:rsidR="00DB0883" w:rsidRPr="00DB0883" w:rsidRDefault="00DB0883" w:rsidP="00DB0883">
            <w:pPr>
              <w:pStyle w:val="TabellentextAbstandvor"/>
            </w:pPr>
            <w:r w:rsidRPr="00DB0883">
              <w:t>144/145</w:t>
            </w:r>
          </w:p>
          <w:p w14:paraId="203C01E2" w14:textId="77777777" w:rsidR="00DB0883" w:rsidRDefault="00DB0883" w:rsidP="00DB0883">
            <w:pPr>
              <w:pStyle w:val="Tabellentext"/>
            </w:pPr>
          </w:p>
          <w:p w14:paraId="22122EF9" w14:textId="77777777" w:rsidR="000524A1" w:rsidRPr="00DB0883" w:rsidRDefault="000524A1" w:rsidP="00DB0883">
            <w:pPr>
              <w:pStyle w:val="Tabellentext"/>
            </w:pPr>
          </w:p>
          <w:p w14:paraId="5EDD6370" w14:textId="3920F240" w:rsidR="00DB0883" w:rsidRPr="00DB0883" w:rsidRDefault="00DB0883" w:rsidP="00DB0883">
            <w:pPr>
              <w:pStyle w:val="Tabellentext"/>
            </w:pPr>
            <w:r w:rsidRPr="00DB0883">
              <w:t>146/147</w:t>
            </w:r>
          </w:p>
        </w:tc>
        <w:tc>
          <w:tcPr>
            <w:tcW w:w="3118" w:type="dxa"/>
            <w:tcBorders>
              <w:top w:val="nil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6E3CACB5" w14:textId="53EEBCAA" w:rsidR="00DB0883" w:rsidRPr="00DB0883" w:rsidRDefault="00DB0883" w:rsidP="000524A1">
            <w:pPr>
              <w:pStyle w:val="TabellentextAbstandvor"/>
              <w:spacing w:after="60"/>
            </w:pPr>
            <w:r w:rsidRPr="00DB0883">
              <w:t>Der Umgang der (monotheist</w:t>
            </w:r>
            <w:r w:rsidRPr="00DB0883">
              <w:t>i</w:t>
            </w:r>
            <w:r w:rsidRPr="00DB0883">
              <w:t>schen) Religionen miteinander (hier Islam un</w:t>
            </w:r>
            <w:r w:rsidR="000524A1">
              <w:t>d Christentum) ist nicht zwangs</w:t>
            </w:r>
            <w:r w:rsidRPr="00DB0883">
              <w:t>läufig feindlich. Die G</w:t>
            </w:r>
            <w:r w:rsidRPr="00DB0883">
              <w:t>e</w:t>
            </w:r>
            <w:r w:rsidRPr="00DB0883">
              <w:t>schichte kennt Beispiele der Koexis</w:t>
            </w:r>
            <w:r w:rsidR="000524A1">
              <w:t>tenz wie der Konfrontation (</w:t>
            </w:r>
            <w:r w:rsidRPr="00DB0883">
              <w:t>Orientierungskompetenz).</w:t>
            </w:r>
          </w:p>
        </w:tc>
      </w:tr>
    </w:tbl>
    <w:p w14:paraId="12439090" w14:textId="77777777" w:rsidR="00DB0883" w:rsidRDefault="00DB0883">
      <w:pPr>
        <w:spacing w:line="252" w:lineRule="auto"/>
      </w:pPr>
    </w:p>
    <w:p w14:paraId="450DA221" w14:textId="77777777" w:rsidR="00DB0883" w:rsidRDefault="00DB0883">
      <w:pPr>
        <w:spacing w:line="252" w:lineRule="auto"/>
        <w:sectPr w:rsidR="00DB0883">
          <w:pgSz w:w="16840" w:h="11910" w:orient="landscape"/>
          <w:pgMar w:top="880" w:right="1120" w:bottom="520" w:left="1140" w:header="531" w:footer="321" w:gutter="0"/>
          <w:cols w:space="720"/>
        </w:sectPr>
      </w:pPr>
    </w:p>
    <w:p w14:paraId="5901FAE3" w14:textId="77777777" w:rsidR="009E7D69" w:rsidRDefault="009E7D69">
      <w:pPr>
        <w:pStyle w:val="Textkrper"/>
        <w:rPr>
          <w:rFonts w:ascii="Times New Roman"/>
          <w:sz w:val="20"/>
        </w:rPr>
      </w:pPr>
    </w:p>
    <w:p w14:paraId="3C02C7FB" w14:textId="77777777" w:rsidR="009E7D69" w:rsidRDefault="009E7D69">
      <w:pPr>
        <w:pStyle w:val="Textkrper"/>
        <w:spacing w:before="10" w:after="1"/>
        <w:rPr>
          <w:rFonts w:ascii="Times New Roman"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025"/>
        <w:gridCol w:w="2834"/>
        <w:gridCol w:w="2551"/>
        <w:gridCol w:w="964"/>
        <w:gridCol w:w="3118"/>
      </w:tblGrid>
      <w:tr w:rsidR="00064675" w14:paraId="7492F28B" w14:textId="77777777" w:rsidTr="00E546A7">
        <w:trPr>
          <w:trHeight w:val="604"/>
        </w:trPr>
        <w:tc>
          <w:tcPr>
            <w:tcW w:w="850" w:type="dxa"/>
            <w:tcBorders>
              <w:left w:val="single" w:sz="4" w:space="0" w:color="196BAC"/>
              <w:bottom w:val="nil"/>
            </w:tcBorders>
            <w:shd w:val="clear" w:color="auto" w:fill="196BAC"/>
            <w:vAlign w:val="center"/>
          </w:tcPr>
          <w:p w14:paraId="6566C029" w14:textId="77777777" w:rsidR="00064675" w:rsidRPr="005C21EE" w:rsidRDefault="00064675" w:rsidP="00E546A7">
            <w:pPr>
              <w:pStyle w:val="Tabellenkopf"/>
              <w:rPr>
                <w:color w:val="FFFFFF" w:themeColor="background1"/>
              </w:rPr>
            </w:pPr>
            <w:r w:rsidRPr="005C21EE">
              <w:rPr>
                <w:color w:val="FFFFFF" w:themeColor="background1"/>
              </w:rPr>
              <w:t>ca.</w:t>
            </w:r>
          </w:p>
          <w:p w14:paraId="31E6C986" w14:textId="77777777" w:rsidR="00064675" w:rsidRPr="005C21EE" w:rsidRDefault="00064675" w:rsidP="00E546A7">
            <w:pPr>
              <w:pStyle w:val="Tabellenkopf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10</w:t>
            </w:r>
            <w:r w:rsidRPr="005C21EE">
              <w:rPr>
                <w:color w:val="FFFFFF" w:themeColor="background1"/>
              </w:rPr>
              <w:t xml:space="preserve"> Std.</w:t>
            </w:r>
          </w:p>
        </w:tc>
        <w:tc>
          <w:tcPr>
            <w:tcW w:w="13492" w:type="dxa"/>
            <w:gridSpan w:val="5"/>
            <w:tcBorders>
              <w:bottom w:val="nil"/>
              <w:right w:val="nil"/>
            </w:tcBorders>
            <w:shd w:val="clear" w:color="auto" w:fill="196BAC"/>
            <w:vAlign w:val="center"/>
          </w:tcPr>
          <w:p w14:paraId="7DCDF158" w14:textId="77777777" w:rsidR="00064675" w:rsidRPr="005C21EE" w:rsidRDefault="00064675" w:rsidP="00E546A7">
            <w:pPr>
              <w:pStyle w:val="Tabellenkopf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Kapitel 5</w:t>
            </w:r>
            <w:r w:rsidRPr="005C21EE">
              <w:rPr>
                <w:color w:val="FFFFFF" w:themeColor="background1"/>
              </w:rPr>
              <w:t>:</w:t>
            </w:r>
          </w:p>
          <w:p w14:paraId="60B0AABD" w14:textId="77777777" w:rsidR="00064675" w:rsidRPr="005C21EE" w:rsidRDefault="00064675" w:rsidP="00E546A7">
            <w:pPr>
              <w:pStyle w:val="Tabellenkopf"/>
              <w:rPr>
                <w:color w:val="FFFFFF" w:themeColor="background1"/>
              </w:rPr>
            </w:pPr>
            <w:r w:rsidRPr="00064675">
              <w:rPr>
                <w:color w:val="FFFFFF" w:themeColor="background1"/>
              </w:rPr>
              <w:t>Von der Antike zum Frühmittelalter (Lernbereich 6)</w:t>
            </w:r>
          </w:p>
        </w:tc>
      </w:tr>
      <w:tr w:rsidR="00064675" w14:paraId="56E5B7C1" w14:textId="77777777" w:rsidTr="00E546A7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196BAC"/>
              <w:bottom w:val="nil"/>
            </w:tcBorders>
            <w:shd w:val="clear" w:color="auto" w:fill="80ADCE"/>
            <w:vAlign w:val="center"/>
          </w:tcPr>
          <w:p w14:paraId="446FAF30" w14:textId="77777777" w:rsidR="00064675" w:rsidRDefault="00064675" w:rsidP="00E546A7">
            <w:pPr>
              <w:pStyle w:val="Tabellentext"/>
              <w:ind w:left="0"/>
              <w:rPr>
                <w:rFonts w:ascii="Times New Roman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  <w:shd w:val="clear" w:color="auto" w:fill="80ADCE"/>
            <w:vAlign w:val="center"/>
          </w:tcPr>
          <w:p w14:paraId="0BA0A579" w14:textId="77777777" w:rsidR="00064675" w:rsidRDefault="00064675" w:rsidP="00E546A7">
            <w:pPr>
              <w:pStyle w:val="Tabellenkopf"/>
            </w:pPr>
            <w:r>
              <w:t xml:space="preserve">Kompetenzerwartungen im </w:t>
            </w:r>
            <w:proofErr w:type="spellStart"/>
            <w:r>
              <w:t>LehrplanPLUS</w:t>
            </w:r>
            <w:proofErr w:type="spellEnd"/>
          </w:p>
        </w:tc>
        <w:tc>
          <w:tcPr>
            <w:tcW w:w="2834" w:type="dxa"/>
            <w:tcBorders>
              <w:top w:val="nil"/>
              <w:bottom w:val="nil"/>
            </w:tcBorders>
            <w:shd w:val="clear" w:color="auto" w:fill="80ADCE"/>
            <w:vAlign w:val="center"/>
          </w:tcPr>
          <w:p w14:paraId="2CF8CF0D" w14:textId="77777777" w:rsidR="00064675" w:rsidRDefault="00064675" w:rsidP="00E546A7">
            <w:pPr>
              <w:pStyle w:val="Tabellenkopf"/>
            </w:pPr>
            <w:r>
              <w:t>Inhalte zu den Kompetenzen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80ADCE"/>
            <w:vAlign w:val="center"/>
          </w:tcPr>
          <w:p w14:paraId="602BF31F" w14:textId="77777777" w:rsidR="00064675" w:rsidRDefault="00064675" w:rsidP="00E546A7">
            <w:pPr>
              <w:pStyle w:val="Tabellenkopf"/>
            </w:pPr>
            <w:r>
              <w:t>Thema im Schulbuch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80ADCE"/>
            <w:vAlign w:val="center"/>
          </w:tcPr>
          <w:p w14:paraId="111ADE75" w14:textId="77777777" w:rsidR="00064675" w:rsidRDefault="00064675" w:rsidP="00E546A7">
            <w:pPr>
              <w:pStyle w:val="Tabellenkopf"/>
            </w:pPr>
            <w:r>
              <w:t>Seite</w:t>
            </w: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shd w:val="clear" w:color="auto" w:fill="80ADCE"/>
            <w:vAlign w:val="center"/>
          </w:tcPr>
          <w:p w14:paraId="4ED4DB16" w14:textId="77777777" w:rsidR="00064675" w:rsidRDefault="00064675" w:rsidP="00E546A7">
            <w:pPr>
              <w:pStyle w:val="Tabellenkopf"/>
            </w:pPr>
            <w:r>
              <w:t>Kommentar – zentrale Aspekte</w:t>
            </w:r>
          </w:p>
        </w:tc>
      </w:tr>
      <w:tr w:rsidR="009E7D69" w14:paraId="137DFEEC" w14:textId="77777777" w:rsidTr="00064675">
        <w:trPr>
          <w:trHeight w:val="2864"/>
        </w:trPr>
        <w:tc>
          <w:tcPr>
            <w:tcW w:w="850" w:type="dxa"/>
            <w:tcBorders>
              <w:top w:val="nil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02265ABF" w14:textId="77777777" w:rsidR="009E7D69" w:rsidRDefault="009E7D69">
            <w:pPr>
              <w:pStyle w:val="Tabellentext"/>
              <w:ind w:left="0"/>
              <w:rPr>
                <w:rFonts w:ascii="Times New Roman"/>
              </w:rPr>
            </w:pPr>
          </w:p>
        </w:tc>
        <w:tc>
          <w:tcPr>
            <w:tcW w:w="4025" w:type="dxa"/>
            <w:tcBorders>
              <w:top w:val="nil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14740564" w14:textId="77777777" w:rsidR="009E7D69" w:rsidRDefault="009D1C5A" w:rsidP="00064675">
            <w:pPr>
              <w:pStyle w:val="TabellentextAbstandvor"/>
            </w:pPr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erfassen Kontinuität und Wa</w:t>
            </w:r>
            <w:r>
              <w:t>n</w:t>
            </w:r>
            <w:r>
              <w:t>del als zentrale historische Kategorien, indem sie die Rolle von Missionierung und Christianisierung im Frankenreich untersuchen.</w:t>
            </w:r>
          </w:p>
          <w:p w14:paraId="41FF830E" w14:textId="6D7ACA8D" w:rsidR="009E7D69" w:rsidRDefault="009D1C5A" w:rsidP="00064675">
            <w:pPr>
              <w:pStyle w:val="Tabellentext"/>
            </w:pPr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wenden folgende Grundlegende </w:t>
            </w:r>
            <w:r w:rsidR="00064675">
              <w:br/>
            </w:r>
            <w:r>
              <w:t>D</w:t>
            </w:r>
            <w:r>
              <w:t>a</w:t>
            </w:r>
            <w:r>
              <w:t>ten und Begriffe […] an:</w:t>
            </w:r>
          </w:p>
          <w:p w14:paraId="025383A3" w14:textId="77777777" w:rsidR="009E7D69" w:rsidRDefault="009D1C5A" w:rsidP="00064675">
            <w:pPr>
              <w:pStyle w:val="Tabellentext"/>
            </w:pPr>
            <w:r w:rsidRPr="00D54C68">
              <w:rPr>
                <w:rStyle w:val="Zeichenfettkursiv"/>
              </w:rPr>
              <w:t>um 500 Reichsbildung der Franken, König</w:t>
            </w:r>
            <w:r>
              <w:t>.</w:t>
            </w:r>
          </w:p>
        </w:tc>
        <w:tc>
          <w:tcPr>
            <w:tcW w:w="2834" w:type="dxa"/>
            <w:tcBorders>
              <w:top w:val="nil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58EDA5A2" w14:textId="77777777" w:rsidR="009E7D69" w:rsidRDefault="009D1C5A" w:rsidP="00064675">
            <w:pPr>
              <w:pStyle w:val="TabellentextAbstandvor"/>
            </w:pPr>
            <w:r w:rsidRPr="00D54C68">
              <w:rPr>
                <w:rStyle w:val="Zeichenfettkursiv"/>
              </w:rPr>
              <w:t>Reichsbildung der Franken</w:t>
            </w:r>
            <w:r>
              <w:t>; Verbindung germanischer, christlicher und römischer Trad</w:t>
            </w:r>
            <w:r>
              <w:t>i</w:t>
            </w:r>
            <w:r>
              <w:t>tionen; Missioni</w:t>
            </w:r>
            <w:r>
              <w:t>e</w:t>
            </w:r>
            <w:r>
              <w:t>rung</w:t>
            </w:r>
          </w:p>
        </w:tc>
        <w:tc>
          <w:tcPr>
            <w:tcW w:w="2551" w:type="dxa"/>
            <w:tcBorders>
              <w:top w:val="nil"/>
              <w:left w:val="single" w:sz="4" w:space="0" w:color="196BAC"/>
              <w:bottom w:val="single" w:sz="4" w:space="0" w:color="196BAC"/>
              <w:right w:val="single" w:sz="4" w:space="0" w:color="196BAC"/>
            </w:tcBorders>
            <w:shd w:val="clear" w:color="auto" w:fill="D1DFEC"/>
          </w:tcPr>
          <w:p w14:paraId="2FF81225" w14:textId="3C3289D0" w:rsidR="009E7D69" w:rsidRDefault="009D1C5A" w:rsidP="00064675">
            <w:pPr>
              <w:pStyle w:val="TabellentextAbstandvor"/>
            </w:pPr>
            <w:r>
              <w:t>Eine neue Gro</w:t>
            </w:r>
            <w:r>
              <w:t>ß</w:t>
            </w:r>
            <w:r>
              <w:t xml:space="preserve">macht: </w:t>
            </w:r>
            <w:r w:rsidR="00160ACE">
              <w:br/>
            </w:r>
            <w:r>
              <w:t>die Franken</w:t>
            </w:r>
          </w:p>
          <w:p w14:paraId="5ADCDB33" w14:textId="77777777" w:rsidR="009E7D69" w:rsidRDefault="009E7D69" w:rsidP="00064675">
            <w:pPr>
              <w:pStyle w:val="Tabellentext"/>
              <w:rPr>
                <w:rFonts w:ascii="Times New Roman"/>
                <w:sz w:val="20"/>
              </w:rPr>
            </w:pPr>
          </w:p>
          <w:p w14:paraId="65D2117C" w14:textId="79DDB9FD" w:rsidR="009E7D69" w:rsidRDefault="009D1C5A" w:rsidP="00064675">
            <w:pPr>
              <w:pStyle w:val="Tabellentext"/>
            </w:pPr>
            <w:r>
              <w:t xml:space="preserve">Die Franken werden </w:t>
            </w:r>
            <w:r w:rsidR="00160ACE">
              <w:br/>
            </w:r>
            <w:r>
              <w:t>Chri</w:t>
            </w:r>
            <w:r>
              <w:t>s</w:t>
            </w:r>
            <w:r>
              <w:t>ten</w:t>
            </w:r>
          </w:p>
        </w:tc>
        <w:tc>
          <w:tcPr>
            <w:tcW w:w="964" w:type="dxa"/>
            <w:tcBorders>
              <w:top w:val="nil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46F5B9B5" w14:textId="77777777" w:rsidR="009E7D69" w:rsidRDefault="009D1C5A" w:rsidP="00064675">
            <w:pPr>
              <w:pStyle w:val="TabellentextAbstandvor"/>
            </w:pPr>
            <w:r>
              <w:t>148/149</w:t>
            </w:r>
          </w:p>
          <w:p w14:paraId="5BE231AA" w14:textId="77777777" w:rsidR="009E7D69" w:rsidRDefault="009E7D69" w:rsidP="00064675">
            <w:pPr>
              <w:pStyle w:val="Tabellentext"/>
              <w:rPr>
                <w:rFonts w:ascii="Times New Roman"/>
              </w:rPr>
            </w:pPr>
          </w:p>
          <w:p w14:paraId="0F982997" w14:textId="77777777" w:rsidR="009E7D69" w:rsidRDefault="009E7D69" w:rsidP="00064675">
            <w:pPr>
              <w:pStyle w:val="Tabellentext"/>
              <w:rPr>
                <w:rFonts w:ascii="Times New Roman"/>
                <w:sz w:val="20"/>
              </w:rPr>
            </w:pPr>
          </w:p>
          <w:p w14:paraId="5B804FBC" w14:textId="77777777" w:rsidR="009E7D69" w:rsidRDefault="009D1C5A" w:rsidP="00064675">
            <w:pPr>
              <w:pStyle w:val="Tabellentext"/>
            </w:pPr>
            <w:r>
              <w:t>150/151</w:t>
            </w:r>
          </w:p>
        </w:tc>
        <w:tc>
          <w:tcPr>
            <w:tcW w:w="3118" w:type="dxa"/>
            <w:tcBorders>
              <w:top w:val="nil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647FBCE1" w14:textId="7AA20314" w:rsidR="009E7D69" w:rsidRDefault="009D1C5A" w:rsidP="00064675">
            <w:pPr>
              <w:pStyle w:val="TabellentextAbstandvor"/>
            </w:pPr>
            <w:r>
              <w:t>Im fränkischen Vielvölkerreich ve</w:t>
            </w:r>
            <w:r>
              <w:t>r</w:t>
            </w:r>
            <w:r>
              <w:t>binden sich Reste römischer Her</w:t>
            </w:r>
            <w:r>
              <w:t>r</w:t>
            </w:r>
            <w:r>
              <w:t>schaft und Infrastruktur mit dem Christentum. Es ist die geistige (ideologische) Kla</w:t>
            </w:r>
            <w:r>
              <w:t>m</w:t>
            </w:r>
            <w:r>
              <w:t xml:space="preserve">mer, die </w:t>
            </w:r>
            <w:proofErr w:type="spellStart"/>
            <w:r>
              <w:t>die</w:t>
            </w:r>
            <w:proofErr w:type="spellEnd"/>
            <w:r>
              <w:t xml:space="preserve"> verschiedenen Vö</w:t>
            </w:r>
            <w:r>
              <w:t>l</w:t>
            </w:r>
            <w:r>
              <w:t>ker unter dem Frankenher</w:t>
            </w:r>
            <w:r>
              <w:t>r</w:t>
            </w:r>
            <w:r>
              <w:t>scher zusammenhält. Religion ist in dieser Zeit nicht pe</w:t>
            </w:r>
            <w:r>
              <w:t>r</w:t>
            </w:r>
            <w:r>
              <w:t>sönliches Bekenntnis des einze</w:t>
            </w:r>
            <w:r>
              <w:t>l</w:t>
            </w:r>
            <w:r>
              <w:t>nen, sondern objektive Reich</w:t>
            </w:r>
            <w:r>
              <w:t>s</w:t>
            </w:r>
            <w:r>
              <w:t>idee (wie der Götterglaube der ant</w:t>
            </w:r>
            <w:r>
              <w:t>i</w:t>
            </w:r>
            <w:r>
              <w:t>ken Reiche).</w:t>
            </w:r>
          </w:p>
        </w:tc>
      </w:tr>
      <w:tr w:rsidR="009E7D69" w14:paraId="48E007F2" w14:textId="77777777">
        <w:trPr>
          <w:trHeight w:val="2759"/>
        </w:trPr>
        <w:tc>
          <w:tcPr>
            <w:tcW w:w="850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63A96EE3" w14:textId="77777777" w:rsidR="009E7D69" w:rsidRDefault="009E7D69">
            <w:pPr>
              <w:pStyle w:val="Tabellentext"/>
              <w:ind w:left="0"/>
              <w:rPr>
                <w:rFonts w:ascii="Times New Roman"/>
              </w:rPr>
            </w:pPr>
          </w:p>
        </w:tc>
        <w:tc>
          <w:tcPr>
            <w:tcW w:w="4025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760FDB6B" w14:textId="77777777" w:rsidR="009E7D69" w:rsidRDefault="009D1C5A" w:rsidP="00064675">
            <w:pPr>
              <w:pStyle w:val="TabellentextAbstandvor"/>
            </w:pPr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erfassen Kontinuität und Wa</w:t>
            </w:r>
            <w:r>
              <w:t>n</w:t>
            </w:r>
            <w:r>
              <w:t>del als zentrale historische Kategorien, indem sie das antike Kaisertum und das Kaisertum Karls des Großen miteinander vergleichen.</w:t>
            </w:r>
          </w:p>
          <w:p w14:paraId="596199B8" w14:textId="1AB96AB4" w:rsidR="009E7D69" w:rsidRDefault="009D1C5A" w:rsidP="00064675">
            <w:pPr>
              <w:pStyle w:val="Tabellentext"/>
            </w:pPr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wenden folgende Grundlegende </w:t>
            </w:r>
            <w:r w:rsidR="00064675">
              <w:br/>
            </w:r>
            <w:r>
              <w:t>D</w:t>
            </w:r>
            <w:r>
              <w:t>a</w:t>
            </w:r>
            <w:r>
              <w:t>ten und Begriffe […] an:</w:t>
            </w:r>
          </w:p>
          <w:p w14:paraId="10531FCF" w14:textId="563F2905" w:rsidR="009E7D69" w:rsidRDefault="009D1C5A" w:rsidP="00064675">
            <w:pPr>
              <w:pStyle w:val="Tabellentext"/>
            </w:pPr>
            <w:r w:rsidRPr="00D54C68">
              <w:rPr>
                <w:rStyle w:val="Zeichenfettkursiv"/>
              </w:rPr>
              <w:t xml:space="preserve">800 Kaiserkrönung Karls des Großen, </w:t>
            </w:r>
            <w:r w:rsidR="00064675">
              <w:rPr>
                <w:rStyle w:val="Zeichenfettkursiv"/>
              </w:rPr>
              <w:br/>
            </w:r>
            <w:r w:rsidRPr="00D54C68">
              <w:rPr>
                <w:rStyle w:val="Zeichenfettkursiv"/>
              </w:rPr>
              <w:t>Ka</w:t>
            </w:r>
            <w:r w:rsidRPr="00D54C68">
              <w:rPr>
                <w:rStyle w:val="Zeichenfettkursiv"/>
              </w:rPr>
              <w:t>i</w:t>
            </w:r>
            <w:r w:rsidRPr="00D54C68">
              <w:rPr>
                <w:rStyle w:val="Zeichenfettkursiv"/>
              </w:rPr>
              <w:t>ser, Karl der Große</w:t>
            </w:r>
            <w:r>
              <w:t>.</w:t>
            </w:r>
          </w:p>
        </w:tc>
        <w:tc>
          <w:tcPr>
            <w:tcW w:w="2834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5FF7F441" w14:textId="77777777" w:rsidR="009E7D69" w:rsidRPr="00D54C68" w:rsidRDefault="009D1C5A" w:rsidP="00064675">
            <w:pPr>
              <w:pStyle w:val="TabellentextAbstandvor"/>
              <w:rPr>
                <w:rStyle w:val="Zeichenfettkursiv"/>
              </w:rPr>
            </w:pPr>
            <w:r>
              <w:t>Entstehung des mittelalterl</w:t>
            </w:r>
            <w:r>
              <w:t>i</w:t>
            </w:r>
            <w:r>
              <w:t xml:space="preserve">chen Kaisertums: karolingisches Großreich, </w:t>
            </w:r>
            <w:r w:rsidRPr="00D54C68">
              <w:rPr>
                <w:rStyle w:val="Zeichenfettkursiv"/>
              </w:rPr>
              <w:t>Kaiserkr</w:t>
            </w:r>
            <w:r w:rsidRPr="00D54C68">
              <w:rPr>
                <w:rStyle w:val="Zeichenfettkursiv"/>
              </w:rPr>
              <w:t>ö</w:t>
            </w:r>
            <w:r w:rsidRPr="00D54C68">
              <w:rPr>
                <w:rStyle w:val="Zeichenfettkursiv"/>
              </w:rPr>
              <w:t>nung</w:t>
            </w:r>
          </w:p>
          <w:p w14:paraId="46625A53" w14:textId="77777777" w:rsidR="009E7D69" w:rsidRDefault="009D1C5A" w:rsidP="00064675">
            <w:pPr>
              <w:pStyle w:val="Tabellentext"/>
              <w:rPr>
                <w:rFonts w:ascii="Myriad Pro" w:hAnsi="Myriad Pro"/>
                <w:i/>
              </w:rPr>
            </w:pPr>
            <w:r w:rsidRPr="00D54C68">
              <w:rPr>
                <w:rStyle w:val="Zeichenfettkursiv"/>
              </w:rPr>
              <w:t>Karls des Großen</w:t>
            </w:r>
          </w:p>
        </w:tc>
        <w:tc>
          <w:tcPr>
            <w:tcW w:w="2551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  <w:shd w:val="clear" w:color="auto" w:fill="D1DFEC"/>
          </w:tcPr>
          <w:p w14:paraId="462FED88" w14:textId="4A351F69" w:rsidR="009E7D69" w:rsidRDefault="009D1C5A" w:rsidP="00064675">
            <w:pPr>
              <w:pStyle w:val="TabellentextAbstandvor"/>
            </w:pPr>
            <w:r>
              <w:t xml:space="preserve">Karl der Große erobert </w:t>
            </w:r>
            <w:r w:rsidR="00160ACE">
              <w:br/>
            </w:r>
            <w:r>
              <w:t>halb Europa</w:t>
            </w:r>
          </w:p>
          <w:p w14:paraId="37B849E8" w14:textId="77777777" w:rsidR="009E7D69" w:rsidRDefault="009E7D69" w:rsidP="00064675">
            <w:pPr>
              <w:pStyle w:val="Tabellentext"/>
              <w:rPr>
                <w:rFonts w:ascii="Times New Roman"/>
                <w:sz w:val="21"/>
              </w:rPr>
            </w:pPr>
          </w:p>
          <w:p w14:paraId="33F81868" w14:textId="50159668" w:rsidR="009E7D69" w:rsidRDefault="009D1C5A" w:rsidP="00064675">
            <w:pPr>
              <w:pStyle w:val="Tabellentext"/>
            </w:pPr>
            <w:r>
              <w:t xml:space="preserve">Der König unterwegs – </w:t>
            </w:r>
            <w:r w:rsidR="00064675">
              <w:br/>
            </w:r>
            <w:r>
              <w:t>R</w:t>
            </w:r>
            <w:r>
              <w:t>e</w:t>
            </w:r>
            <w:r>
              <w:t>gieren zu Pferd</w:t>
            </w:r>
          </w:p>
        </w:tc>
        <w:tc>
          <w:tcPr>
            <w:tcW w:w="964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4FCD206D" w14:textId="77777777" w:rsidR="009E7D69" w:rsidRDefault="009D1C5A" w:rsidP="00064675">
            <w:pPr>
              <w:pStyle w:val="TabellentextAbstandvor"/>
            </w:pPr>
            <w:r>
              <w:t>152/153</w:t>
            </w:r>
          </w:p>
          <w:p w14:paraId="0B61DCDA" w14:textId="77777777" w:rsidR="009E7D69" w:rsidRDefault="009E7D69" w:rsidP="00064675">
            <w:pPr>
              <w:pStyle w:val="Tabellentext"/>
              <w:rPr>
                <w:rFonts w:ascii="Times New Roman"/>
              </w:rPr>
            </w:pPr>
          </w:p>
          <w:p w14:paraId="44625636" w14:textId="77777777" w:rsidR="009E7D69" w:rsidRDefault="009E7D69" w:rsidP="00064675">
            <w:pPr>
              <w:pStyle w:val="Tabellentext"/>
              <w:rPr>
                <w:rFonts w:ascii="Times New Roman"/>
                <w:sz w:val="20"/>
              </w:rPr>
            </w:pPr>
          </w:p>
          <w:p w14:paraId="0B92263E" w14:textId="77777777" w:rsidR="009E7D69" w:rsidRDefault="009D1C5A" w:rsidP="00064675">
            <w:pPr>
              <w:pStyle w:val="Tabellentext"/>
            </w:pPr>
            <w:r>
              <w:t>154/155</w:t>
            </w:r>
          </w:p>
        </w:tc>
        <w:tc>
          <w:tcPr>
            <w:tcW w:w="3118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00D1DD16" w14:textId="77777777" w:rsidR="009E7D69" w:rsidRDefault="009D1C5A" w:rsidP="00064675">
            <w:pPr>
              <w:pStyle w:val="TabellentextAbstandvor"/>
            </w:pPr>
            <w:r w:rsidRPr="00064675">
              <w:t xml:space="preserve">Karl der Große festigt und </w:t>
            </w:r>
            <w:proofErr w:type="spellStart"/>
            <w:r w:rsidRPr="00064675">
              <w:t>verdauert</w:t>
            </w:r>
            <w:proofErr w:type="spellEnd"/>
            <w:r w:rsidRPr="00064675">
              <w:t xml:space="preserve"> die </w:t>
            </w:r>
            <w:proofErr w:type="spellStart"/>
            <w:r w:rsidRPr="00064675">
              <w:t>römisch­christlichen</w:t>
            </w:r>
            <w:proofErr w:type="spellEnd"/>
            <w:r w:rsidRPr="00064675">
              <w:t xml:space="preserve"> Grundlagen durch die Kaiserwürde. </w:t>
            </w:r>
            <w:r>
              <w:t>Damit wu</w:t>
            </w:r>
            <w:r>
              <w:t>r</w:t>
            </w:r>
            <w:r>
              <w:t>de etwas Neues gescha</w:t>
            </w:r>
            <w:r>
              <w:t>f</w:t>
            </w:r>
            <w:r>
              <w:t>fen, was bis zum Beginn der Neuzeit best</w:t>
            </w:r>
            <w:r>
              <w:t>e</w:t>
            </w:r>
            <w:r>
              <w:t>hen wird: ein vom Papst übertrag</w:t>
            </w:r>
            <w:r>
              <w:t>e</w:t>
            </w:r>
            <w:r>
              <w:t>nes römisches Kaise</w:t>
            </w:r>
            <w:r>
              <w:t>r</w:t>
            </w:r>
            <w:r>
              <w:t>tum.</w:t>
            </w:r>
          </w:p>
          <w:p w14:paraId="0E1B5030" w14:textId="345D21EF" w:rsidR="009E7D69" w:rsidRDefault="009D1C5A" w:rsidP="00064675">
            <w:pPr>
              <w:pStyle w:val="Tabellentext"/>
            </w:pPr>
            <w:r>
              <w:t xml:space="preserve">Die Problematisierung der </w:t>
            </w:r>
            <w:proofErr w:type="spellStart"/>
            <w:r>
              <w:t>Karls­Attribute</w:t>
            </w:r>
            <w:proofErr w:type="spellEnd"/>
            <w:r>
              <w:t>„der Große“ und„Vater Europas“ erfolgt im Längsschnitt„Menschen machen Geschichte“ (S. 186/187).</w:t>
            </w:r>
          </w:p>
        </w:tc>
      </w:tr>
    </w:tbl>
    <w:p w14:paraId="559DB155" w14:textId="77777777" w:rsidR="009E7D69" w:rsidRDefault="009E7D69">
      <w:pPr>
        <w:spacing w:line="252" w:lineRule="auto"/>
        <w:rPr>
          <w:sz w:val="19"/>
        </w:rPr>
        <w:sectPr w:rsidR="009E7D69">
          <w:pgSz w:w="16840" w:h="11910" w:orient="landscape"/>
          <w:pgMar w:top="880" w:right="1120" w:bottom="520" w:left="1140" w:header="531" w:footer="321" w:gutter="0"/>
          <w:cols w:space="720"/>
        </w:sectPr>
      </w:pPr>
    </w:p>
    <w:p w14:paraId="1DA8E6F1" w14:textId="77777777" w:rsidR="009E7D69" w:rsidRDefault="009D1C5A">
      <w:pPr>
        <w:pStyle w:val="Textkrper"/>
        <w:rPr>
          <w:rFonts w:ascii="Times New Roman"/>
          <w:sz w:val="20"/>
        </w:rPr>
      </w:pPr>
      <w:r>
        <w:lastRenderedPageBreak/>
        <w:pict w14:anchorId="292D6CF2">
          <v:group id="_x0000_s1032" style="position:absolute;margin-left:453.7pt;margin-top:126.6pt;width:52.15pt;height:9.45pt;z-index:-86296;mso-position-horizontal-relative:page;mso-position-vertical-relative:page" coordorigin="9075,2533" coordsize="1043,189">
            <v:shape id="_x0000_s1034" style="position:absolute;left:9074;top:2532;width:1043;height:189" coordorigin="9075,2533" coordsize="1043,189" path="m10117,2533l9075,2533,9075,2721,9983,2721,10117,2533xe" fillcolor="#72bf44" stroked="f">
              <v:path arrowok="t"/>
            </v:shape>
            <v:shape id="_x0000_s1033" type="#_x0000_t75" style="position:absolute;left:9098;top:2565;width:124;height:124">
              <v:imagedata r:id="rId24" o:title=""/>
            </v:shape>
            <w10:wrap anchorx="page" anchory="page"/>
          </v:group>
        </w:pict>
      </w:r>
    </w:p>
    <w:p w14:paraId="73B075F4" w14:textId="77777777" w:rsidR="009E7D69" w:rsidRDefault="009E7D69">
      <w:pPr>
        <w:pStyle w:val="Textkrper"/>
        <w:spacing w:before="10" w:after="1"/>
        <w:rPr>
          <w:rFonts w:ascii="Times New Roman"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025"/>
        <w:gridCol w:w="2834"/>
        <w:gridCol w:w="2551"/>
        <w:gridCol w:w="964"/>
        <w:gridCol w:w="3118"/>
      </w:tblGrid>
      <w:tr w:rsidR="00064675" w14:paraId="062AFB8D" w14:textId="77777777" w:rsidTr="00E546A7">
        <w:trPr>
          <w:trHeight w:val="604"/>
        </w:trPr>
        <w:tc>
          <w:tcPr>
            <w:tcW w:w="850" w:type="dxa"/>
            <w:tcBorders>
              <w:left w:val="single" w:sz="4" w:space="0" w:color="196BAC"/>
              <w:bottom w:val="nil"/>
            </w:tcBorders>
            <w:shd w:val="clear" w:color="auto" w:fill="196BAC"/>
            <w:vAlign w:val="center"/>
          </w:tcPr>
          <w:p w14:paraId="45C73C02" w14:textId="77777777" w:rsidR="00064675" w:rsidRPr="005C21EE" w:rsidRDefault="00064675" w:rsidP="00E546A7">
            <w:pPr>
              <w:pStyle w:val="Tabellenkopf"/>
              <w:rPr>
                <w:color w:val="FFFFFF" w:themeColor="background1"/>
              </w:rPr>
            </w:pPr>
            <w:r w:rsidRPr="005C21EE">
              <w:rPr>
                <w:color w:val="FFFFFF" w:themeColor="background1"/>
              </w:rPr>
              <w:t>ca.</w:t>
            </w:r>
          </w:p>
          <w:p w14:paraId="0755EADA" w14:textId="77777777" w:rsidR="00064675" w:rsidRPr="005C21EE" w:rsidRDefault="00064675" w:rsidP="00E546A7">
            <w:pPr>
              <w:pStyle w:val="Tabellenkopf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10</w:t>
            </w:r>
            <w:r w:rsidRPr="005C21EE">
              <w:rPr>
                <w:color w:val="FFFFFF" w:themeColor="background1"/>
              </w:rPr>
              <w:t xml:space="preserve"> Std.</w:t>
            </w:r>
          </w:p>
        </w:tc>
        <w:tc>
          <w:tcPr>
            <w:tcW w:w="13492" w:type="dxa"/>
            <w:gridSpan w:val="5"/>
            <w:tcBorders>
              <w:bottom w:val="nil"/>
              <w:right w:val="nil"/>
            </w:tcBorders>
            <w:shd w:val="clear" w:color="auto" w:fill="196BAC"/>
            <w:vAlign w:val="center"/>
          </w:tcPr>
          <w:p w14:paraId="061F63AC" w14:textId="77777777" w:rsidR="00064675" w:rsidRPr="005C21EE" w:rsidRDefault="00064675" w:rsidP="00E546A7">
            <w:pPr>
              <w:pStyle w:val="Tabellenkopf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Kapitel 5</w:t>
            </w:r>
            <w:r w:rsidRPr="005C21EE">
              <w:rPr>
                <w:color w:val="FFFFFF" w:themeColor="background1"/>
              </w:rPr>
              <w:t>:</w:t>
            </w:r>
          </w:p>
          <w:p w14:paraId="7D3F72FB" w14:textId="77777777" w:rsidR="00064675" w:rsidRPr="005C21EE" w:rsidRDefault="00064675" w:rsidP="00E546A7">
            <w:pPr>
              <w:pStyle w:val="Tabellenkopf"/>
              <w:rPr>
                <w:color w:val="FFFFFF" w:themeColor="background1"/>
              </w:rPr>
            </w:pPr>
            <w:r w:rsidRPr="00064675">
              <w:rPr>
                <w:color w:val="FFFFFF" w:themeColor="background1"/>
              </w:rPr>
              <w:t>Von der Antike zum Frühmittelalter (Lernbereich 6)</w:t>
            </w:r>
          </w:p>
        </w:tc>
      </w:tr>
      <w:tr w:rsidR="00064675" w14:paraId="56A75BD4" w14:textId="77777777" w:rsidTr="00E546A7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196BAC"/>
              <w:bottom w:val="nil"/>
            </w:tcBorders>
            <w:shd w:val="clear" w:color="auto" w:fill="80ADCE"/>
            <w:vAlign w:val="center"/>
          </w:tcPr>
          <w:p w14:paraId="3A010725" w14:textId="77777777" w:rsidR="00064675" w:rsidRDefault="00064675" w:rsidP="00E546A7">
            <w:pPr>
              <w:pStyle w:val="Tabellentext"/>
              <w:ind w:left="0"/>
              <w:rPr>
                <w:rFonts w:ascii="Times New Roman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  <w:shd w:val="clear" w:color="auto" w:fill="80ADCE"/>
            <w:vAlign w:val="center"/>
          </w:tcPr>
          <w:p w14:paraId="547BF5C0" w14:textId="77777777" w:rsidR="00064675" w:rsidRDefault="00064675" w:rsidP="00E546A7">
            <w:pPr>
              <w:pStyle w:val="Tabellenkopf"/>
            </w:pPr>
            <w:r>
              <w:t xml:space="preserve">Kompetenzerwartungen im </w:t>
            </w:r>
            <w:proofErr w:type="spellStart"/>
            <w:r>
              <w:t>LehrplanPLUS</w:t>
            </w:r>
            <w:proofErr w:type="spellEnd"/>
          </w:p>
        </w:tc>
        <w:tc>
          <w:tcPr>
            <w:tcW w:w="2834" w:type="dxa"/>
            <w:tcBorders>
              <w:top w:val="nil"/>
              <w:bottom w:val="nil"/>
            </w:tcBorders>
            <w:shd w:val="clear" w:color="auto" w:fill="80ADCE"/>
            <w:vAlign w:val="center"/>
          </w:tcPr>
          <w:p w14:paraId="328FA263" w14:textId="77777777" w:rsidR="00064675" w:rsidRDefault="00064675" w:rsidP="00E546A7">
            <w:pPr>
              <w:pStyle w:val="Tabellenkopf"/>
            </w:pPr>
            <w:r>
              <w:t>Inhalte zu den Kompetenzen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80ADCE"/>
            <w:vAlign w:val="center"/>
          </w:tcPr>
          <w:p w14:paraId="4B558F6C" w14:textId="77777777" w:rsidR="00064675" w:rsidRDefault="00064675" w:rsidP="00E546A7">
            <w:pPr>
              <w:pStyle w:val="Tabellenkopf"/>
            </w:pPr>
            <w:r>
              <w:t>Thema im Schulbuch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80ADCE"/>
            <w:vAlign w:val="center"/>
          </w:tcPr>
          <w:p w14:paraId="2C6C0BCF" w14:textId="77777777" w:rsidR="00064675" w:rsidRDefault="00064675" w:rsidP="00E546A7">
            <w:pPr>
              <w:pStyle w:val="Tabellenkopf"/>
            </w:pPr>
            <w:r>
              <w:t>Seite</w:t>
            </w: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shd w:val="clear" w:color="auto" w:fill="80ADCE"/>
            <w:vAlign w:val="center"/>
          </w:tcPr>
          <w:p w14:paraId="480DDB6A" w14:textId="77777777" w:rsidR="00064675" w:rsidRDefault="00064675" w:rsidP="00E546A7">
            <w:pPr>
              <w:pStyle w:val="Tabellenkopf"/>
            </w:pPr>
            <w:r>
              <w:t>Kommentar – zentrale Aspekte</w:t>
            </w:r>
          </w:p>
        </w:tc>
      </w:tr>
      <w:tr w:rsidR="009E7D69" w14:paraId="00EA4E09" w14:textId="77777777">
        <w:trPr>
          <w:trHeight w:val="3240"/>
        </w:trPr>
        <w:tc>
          <w:tcPr>
            <w:tcW w:w="850" w:type="dxa"/>
            <w:tcBorders>
              <w:top w:val="nil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069E9BF6" w14:textId="77777777" w:rsidR="009E7D69" w:rsidRDefault="009E7D69">
            <w:pPr>
              <w:pStyle w:val="Tabellentext"/>
              <w:ind w:left="0"/>
              <w:rPr>
                <w:rFonts w:ascii="Times New Roman"/>
              </w:rPr>
            </w:pPr>
          </w:p>
        </w:tc>
        <w:tc>
          <w:tcPr>
            <w:tcW w:w="4025" w:type="dxa"/>
            <w:tcBorders>
              <w:top w:val="nil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0DD1EDC8" w14:textId="73EB977A" w:rsidR="009E7D69" w:rsidRDefault="009D1C5A" w:rsidP="00E35D2C">
            <w:pPr>
              <w:pStyle w:val="TabellentextAbstandvor"/>
            </w:pPr>
            <w:r w:rsidRPr="00F774C4">
              <w:rPr>
                <w:rStyle w:val="Zeichenblaufettkursiv"/>
              </w:rPr>
              <w:t>Lernbereich 1: Methoden und Arbeitstec</w:t>
            </w:r>
            <w:r w:rsidRPr="00F774C4">
              <w:rPr>
                <w:rStyle w:val="Zeichenblaufettkursiv"/>
              </w:rPr>
              <w:t>h</w:t>
            </w:r>
            <w:r w:rsidRPr="00F774C4">
              <w:rPr>
                <w:rStyle w:val="Zeichenblaufettkursiv"/>
              </w:rPr>
              <w:t>niken</w:t>
            </w:r>
            <w:r>
              <w:rPr>
                <w:rFonts w:ascii="Myriad Pro" w:hAnsi="Myriad Pro"/>
                <w:i/>
                <w:color w:val="196BAC"/>
              </w:rPr>
              <w:t xml:space="preserve"> </w:t>
            </w:r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beantworten einfache, u.a. selbst entwickelte Fragestellungen mithilfe ausgewählter […] </w:t>
            </w:r>
            <w:r w:rsidRPr="00D54C68">
              <w:rPr>
                <w:rStyle w:val="Zeichenfettkursiv"/>
              </w:rPr>
              <w:t>Sachquellen</w:t>
            </w:r>
            <w:r>
              <w:t>.</w:t>
            </w:r>
          </w:p>
          <w:p w14:paraId="499BDB16" w14:textId="77777777" w:rsidR="009E7D69" w:rsidRDefault="009D1C5A" w:rsidP="00E35D2C">
            <w:pPr>
              <w:pStyle w:val="Tabellentext"/>
            </w:pPr>
            <w:r>
              <w:t xml:space="preserve">Sie unterscheiden diese </w:t>
            </w:r>
            <w:r w:rsidRPr="00D54C68">
              <w:rPr>
                <w:rStyle w:val="Zeichenfettkursiv"/>
              </w:rPr>
              <w:t>Quellen</w:t>
            </w:r>
            <w:r>
              <w:rPr>
                <w:rFonts w:ascii="Myriad Pro"/>
                <w:i/>
              </w:rPr>
              <w:t xml:space="preserve"> </w:t>
            </w:r>
            <w:r>
              <w:t>von</w:t>
            </w:r>
          </w:p>
          <w:p w14:paraId="7B30B521" w14:textId="77777777" w:rsidR="009E7D69" w:rsidRDefault="009D1C5A" w:rsidP="00E35D2C">
            <w:pPr>
              <w:pStyle w:val="Tabellentext"/>
            </w:pPr>
            <w:r w:rsidRPr="00D54C68">
              <w:rPr>
                <w:rStyle w:val="Zeichenfettkursiv"/>
              </w:rPr>
              <w:t>Darstellungen</w:t>
            </w:r>
            <w:r>
              <w:t>.</w:t>
            </w:r>
          </w:p>
        </w:tc>
        <w:tc>
          <w:tcPr>
            <w:tcW w:w="2834" w:type="dxa"/>
            <w:tcBorders>
              <w:top w:val="nil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16A1A089" w14:textId="77777777" w:rsidR="009E7D69" w:rsidRDefault="009E7D69" w:rsidP="00E35D2C">
            <w:pPr>
              <w:pStyle w:val="Tabellentext"/>
              <w:rPr>
                <w:rFonts w:ascii="Times New Roman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196BAC"/>
              <w:bottom w:val="single" w:sz="4" w:space="0" w:color="196BAC"/>
              <w:right w:val="single" w:sz="4" w:space="0" w:color="196BAC"/>
            </w:tcBorders>
            <w:shd w:val="clear" w:color="auto" w:fill="D1DFEC"/>
          </w:tcPr>
          <w:p w14:paraId="2FA58FB2" w14:textId="77777777" w:rsidR="007C442E" w:rsidRPr="00C51C7C" w:rsidRDefault="007C442E" w:rsidP="00E35D2C">
            <w:pPr>
              <w:pStyle w:val="TabellentextAbstandvor"/>
            </w:pPr>
            <w:r w:rsidRPr="00C51C7C">
              <w:drawing>
                <wp:inline distT="0" distB="0" distL="0" distR="0" wp14:anchorId="7D866B57" wp14:editId="28D0D3FB">
                  <wp:extent cx="693420" cy="131064"/>
                  <wp:effectExtent l="0" t="0" r="0" b="0"/>
                  <wp:docPr id="21" name="Bild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gnetten IHV_Methode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420" cy="131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2D2C50" w14:textId="77777777" w:rsidR="009E7D69" w:rsidRDefault="009D1C5A" w:rsidP="00E35D2C">
            <w:pPr>
              <w:pStyle w:val="Tabellentext"/>
            </w:pPr>
            <w:r>
              <w:t>Sachquellen: Münzen – mehr als Geld</w:t>
            </w:r>
          </w:p>
        </w:tc>
        <w:tc>
          <w:tcPr>
            <w:tcW w:w="964" w:type="dxa"/>
            <w:tcBorders>
              <w:top w:val="nil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4009D4DA" w14:textId="77777777" w:rsidR="009E7D69" w:rsidRDefault="009D1C5A" w:rsidP="00E35D2C">
            <w:pPr>
              <w:pStyle w:val="TabellentextAbstandvor"/>
            </w:pPr>
            <w:r>
              <w:t>156/157</w:t>
            </w:r>
          </w:p>
        </w:tc>
        <w:tc>
          <w:tcPr>
            <w:tcW w:w="3118" w:type="dxa"/>
            <w:tcBorders>
              <w:top w:val="nil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5437763A" w14:textId="77777777" w:rsidR="009E7D69" w:rsidRDefault="009D1C5A" w:rsidP="00E35D2C">
            <w:pPr>
              <w:pStyle w:val="TabellentextAbstandvor"/>
            </w:pPr>
            <w:r>
              <w:t>Sachquellen</w:t>
            </w:r>
            <w:r>
              <w:rPr>
                <w:spacing w:val="-20"/>
              </w:rPr>
              <w:t xml:space="preserve"> </w:t>
            </w:r>
            <w:r>
              <w:rPr>
                <w:i/>
              </w:rPr>
              <w:t>erzählen</w:t>
            </w:r>
            <w:r>
              <w:rPr>
                <w:i/>
                <w:spacing w:val="-30"/>
              </w:rPr>
              <w:t xml:space="preserve"> </w:t>
            </w:r>
            <w:r>
              <w:t>in</w:t>
            </w:r>
            <w:r>
              <w:rPr>
                <w:spacing w:val="-20"/>
              </w:rPr>
              <w:t xml:space="preserve"> </w:t>
            </w:r>
            <w:r>
              <w:t>der</w:t>
            </w:r>
            <w:r>
              <w:rPr>
                <w:spacing w:val="-20"/>
              </w:rPr>
              <w:t xml:space="preserve"> </w:t>
            </w:r>
            <w:r>
              <w:t>Regel</w:t>
            </w:r>
            <w:r>
              <w:rPr>
                <w:spacing w:val="-20"/>
              </w:rPr>
              <w:t xml:space="preserve"> </w:t>
            </w:r>
            <w:r>
              <w:t xml:space="preserve">von sich aus wenig; eher </w:t>
            </w:r>
            <w:r>
              <w:rPr>
                <w:i/>
              </w:rPr>
              <w:t xml:space="preserve">belegen </w:t>
            </w:r>
            <w:r>
              <w:t xml:space="preserve">und </w:t>
            </w:r>
            <w:r>
              <w:rPr>
                <w:i/>
              </w:rPr>
              <w:t xml:space="preserve">illustrieren </w:t>
            </w:r>
            <w:r>
              <w:t>sie historische Z</w:t>
            </w:r>
            <w:r>
              <w:t>u</w:t>
            </w:r>
            <w:r>
              <w:t>stände, die aus anderen (erzähle</w:t>
            </w:r>
            <w:r>
              <w:t>n</w:t>
            </w:r>
            <w:r>
              <w:t>den) Quellen überliefert sind. Die Münzen Karls des Großen vor und nach 800</w:t>
            </w:r>
          </w:p>
          <w:p w14:paraId="6EBF7066" w14:textId="7D189796" w:rsidR="009E7D69" w:rsidRDefault="009D1C5A" w:rsidP="00E35D2C">
            <w:pPr>
              <w:pStyle w:val="Tabellentext"/>
            </w:pPr>
            <w:r>
              <w:t>(</w:t>
            </w:r>
            <w:r w:rsidR="00E35D2C" w:rsidRPr="00E35D2C">
              <w:rPr>
                <w:rStyle w:val="Zeichenblaufettkursiv"/>
              </w:rPr>
              <w:t>Q</w:t>
            </w:r>
            <w:r w:rsidRPr="00E35D2C">
              <w:rPr>
                <w:rStyle w:val="Zeichenblaufettkursiv"/>
              </w:rPr>
              <w:t>1</w:t>
            </w:r>
            <w:r>
              <w:rPr>
                <w:rFonts w:ascii="Myriad Pro" w:hAnsi="Myriad Pro"/>
                <w:i/>
                <w:color w:val="196BAC"/>
              </w:rPr>
              <w:t xml:space="preserve"> </w:t>
            </w:r>
            <w:r>
              <w:t xml:space="preserve">und </w:t>
            </w:r>
            <w:r w:rsidR="00E35D2C" w:rsidRPr="00E35D2C">
              <w:rPr>
                <w:rStyle w:val="Zeichenblaufettkursiv"/>
              </w:rPr>
              <w:t>Q</w:t>
            </w:r>
            <w:r w:rsidRPr="00E35D2C">
              <w:rPr>
                <w:rStyle w:val="Zeichenblaufettkursiv"/>
              </w:rPr>
              <w:t>2</w:t>
            </w:r>
            <w:r>
              <w:t>) dokumentieren den Übergang vom„König“ (REX) zum</w:t>
            </w:r>
          </w:p>
          <w:p w14:paraId="4147F762" w14:textId="43F61F27" w:rsidR="009E7D69" w:rsidRDefault="009D1C5A" w:rsidP="00E35D2C">
            <w:pPr>
              <w:pStyle w:val="Tabellentext"/>
            </w:pPr>
            <w:r>
              <w:t xml:space="preserve">„Kaiser“ (IMPERATOR). In seinem </w:t>
            </w:r>
            <w:proofErr w:type="spellStart"/>
            <w:r>
              <w:t>Münzbild</w:t>
            </w:r>
            <w:proofErr w:type="spellEnd"/>
            <w:r>
              <w:t xml:space="preserve">, das </w:t>
            </w:r>
            <w:proofErr w:type="spellStart"/>
            <w:r>
              <w:t>antik­römische</w:t>
            </w:r>
            <w:proofErr w:type="spellEnd"/>
            <w:r>
              <w:t xml:space="preserve"> Ka</w:t>
            </w:r>
            <w:r>
              <w:t>i</w:t>
            </w:r>
            <w:r>
              <w:t xml:space="preserve">sermünzen kopiert (vgl. </w:t>
            </w:r>
            <w:r w:rsidR="00E35D2C" w:rsidRPr="00E35D2C">
              <w:rPr>
                <w:rStyle w:val="Zeichenblaufettkursiv"/>
              </w:rPr>
              <w:t>Q</w:t>
            </w:r>
            <w:r w:rsidRPr="00E35D2C">
              <w:rPr>
                <w:rStyle w:val="Zeichenblaufettkursiv"/>
              </w:rPr>
              <w:t>3</w:t>
            </w:r>
            <w:r>
              <w:t>), stellt sich der neue römische Ka</w:t>
            </w:r>
            <w:r>
              <w:t>i</w:t>
            </w:r>
            <w:r>
              <w:t>ser Karl in die Nachfolge der ant</w:t>
            </w:r>
            <w:r>
              <w:t>i</w:t>
            </w:r>
            <w:r>
              <w:t>ken Kaiser.</w:t>
            </w:r>
          </w:p>
        </w:tc>
      </w:tr>
      <w:tr w:rsidR="009E7D69" w14:paraId="2AF513D0" w14:textId="77777777" w:rsidTr="00E35D2C">
        <w:trPr>
          <w:trHeight w:val="4164"/>
        </w:trPr>
        <w:tc>
          <w:tcPr>
            <w:tcW w:w="850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37C0642B" w14:textId="77777777" w:rsidR="009E7D69" w:rsidRDefault="009E7D69">
            <w:pPr>
              <w:pStyle w:val="Tabellentext"/>
              <w:ind w:left="0"/>
              <w:rPr>
                <w:rFonts w:ascii="Times New Roman"/>
              </w:rPr>
            </w:pPr>
          </w:p>
        </w:tc>
        <w:tc>
          <w:tcPr>
            <w:tcW w:w="4025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6ACFA89A" w14:textId="77777777" w:rsidR="009E7D69" w:rsidRDefault="009D1C5A" w:rsidP="00E35D2C">
            <w:pPr>
              <w:pStyle w:val="TabellentextAbstandvor"/>
            </w:pPr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erkennen in der Zeit des Übe</w:t>
            </w:r>
            <w:r>
              <w:t>r</w:t>
            </w:r>
            <w:r>
              <w:t>gangs von der Antike zum Mittelalter das Nebene</w:t>
            </w:r>
            <w:r>
              <w:t>i</w:t>
            </w:r>
            <w:r>
              <w:t>nander von Veränderungen und Kontinuitäten.</w:t>
            </w:r>
          </w:p>
          <w:p w14:paraId="3B83FF3A" w14:textId="77777777" w:rsidR="009E7D69" w:rsidRDefault="009D1C5A" w:rsidP="00E35D2C">
            <w:pPr>
              <w:pStyle w:val="Tabellentext"/>
            </w:pPr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erfassen das Ausmaß der Veränd</w:t>
            </w:r>
            <w:r>
              <w:t>e</w:t>
            </w:r>
            <w:r>
              <w:t>rungen von der Antike zum Mittelalter.</w:t>
            </w:r>
          </w:p>
          <w:p w14:paraId="51E32178" w14:textId="77777777" w:rsidR="009E7D69" w:rsidRDefault="009D1C5A" w:rsidP="00E35D2C">
            <w:pPr>
              <w:pStyle w:val="Tabellentext"/>
            </w:pPr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analysieren am Beispiel Roms die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t>n</w:t>
            </w:r>
            <w:r>
              <w:t>neren und äußeren Ursachen des Zusamme</w:t>
            </w:r>
            <w:r>
              <w:t>n</w:t>
            </w:r>
            <w:r>
              <w:t>bruchs des antiken Reichs und des Beginns einer neuen Epoche.</w:t>
            </w:r>
          </w:p>
          <w:p w14:paraId="1187EACA" w14:textId="77777777" w:rsidR="009E7D69" w:rsidRDefault="009E7D69" w:rsidP="00E35D2C">
            <w:pPr>
              <w:pStyle w:val="Tabellentext"/>
              <w:rPr>
                <w:rFonts w:ascii="Times New Roman"/>
                <w:sz w:val="21"/>
              </w:rPr>
            </w:pPr>
          </w:p>
          <w:p w14:paraId="2646F3F8" w14:textId="301F125E" w:rsidR="009E7D69" w:rsidRDefault="009D1C5A" w:rsidP="00E35D2C">
            <w:pPr>
              <w:pStyle w:val="Tabellentext"/>
            </w:pPr>
            <w:r w:rsidRPr="00F774C4">
              <w:rPr>
                <w:rStyle w:val="Zeichenblaufettkursiv"/>
              </w:rPr>
              <w:t>Lernbereich 1: Methoden und Arbeitstec</w:t>
            </w:r>
            <w:r w:rsidRPr="00F774C4">
              <w:rPr>
                <w:rStyle w:val="Zeichenblaufettkursiv"/>
              </w:rPr>
              <w:t>h</w:t>
            </w:r>
            <w:r w:rsidRPr="00F774C4">
              <w:rPr>
                <w:rStyle w:val="Zeichenblaufettkursiv"/>
              </w:rPr>
              <w:t>niken</w:t>
            </w:r>
            <w:r>
              <w:rPr>
                <w:rFonts w:ascii="Myriad Pro" w:hAnsi="Myriad Pro"/>
                <w:i/>
                <w:color w:val="196BAC"/>
              </w:rPr>
              <w:t xml:space="preserve"> </w:t>
            </w:r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bilden mithilfe von Quellen und Darstellungen einfache </w:t>
            </w:r>
            <w:r w:rsidRPr="00D54C68">
              <w:rPr>
                <w:rStyle w:val="Zeichenfettkursiv"/>
              </w:rPr>
              <w:t>historische Narrati</w:t>
            </w:r>
            <w:r w:rsidRPr="00D54C68">
              <w:rPr>
                <w:rStyle w:val="Zeichenfettkursiv"/>
              </w:rPr>
              <w:t>o</w:t>
            </w:r>
            <w:r w:rsidRPr="00D54C68">
              <w:rPr>
                <w:rStyle w:val="Zeichenfettkursiv"/>
              </w:rPr>
              <w:t>nen</w:t>
            </w:r>
            <w:r>
              <w:t>.</w:t>
            </w:r>
          </w:p>
        </w:tc>
        <w:tc>
          <w:tcPr>
            <w:tcW w:w="2834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</w:tcPr>
          <w:p w14:paraId="0B0A277F" w14:textId="33105B1E" w:rsidR="009E7D69" w:rsidRDefault="009D1C5A" w:rsidP="00E35D2C">
            <w:pPr>
              <w:pStyle w:val="TabellentextAbstandvor"/>
            </w:pPr>
            <w:r>
              <w:t>„Völkerwanderung“ und Ze</w:t>
            </w:r>
            <w:r>
              <w:t>r</w:t>
            </w:r>
            <w:r>
              <w:t>fall des Römischen Reiches, Dre</w:t>
            </w:r>
            <w:r>
              <w:t>i</w:t>
            </w:r>
            <w:r>
              <w:t>teilung der Mittelmee</w:t>
            </w:r>
            <w:r>
              <w:t>r</w:t>
            </w:r>
            <w:r>
              <w:t>welt</w:t>
            </w:r>
          </w:p>
          <w:p w14:paraId="1F99E1AB" w14:textId="77777777" w:rsidR="009E7D69" w:rsidRDefault="009E7D69" w:rsidP="00E35D2C">
            <w:pPr>
              <w:pStyle w:val="Tabellentext"/>
              <w:rPr>
                <w:rFonts w:ascii="Times New Roman"/>
                <w:sz w:val="21"/>
              </w:rPr>
            </w:pPr>
          </w:p>
          <w:p w14:paraId="6D732F3D" w14:textId="77777777" w:rsidR="009E7D69" w:rsidRDefault="009D1C5A" w:rsidP="00E35D2C">
            <w:pPr>
              <w:pStyle w:val="Tabellentext"/>
              <w:rPr>
                <w:rFonts w:ascii="Myriad Pro"/>
                <w:i/>
              </w:rPr>
            </w:pPr>
            <w:r>
              <w:t xml:space="preserve">Ausbreitung des </w:t>
            </w:r>
            <w:r w:rsidRPr="001D5ECE">
              <w:rPr>
                <w:rStyle w:val="Zeichenfettkursiv"/>
              </w:rPr>
              <w:t>Islam</w:t>
            </w:r>
          </w:p>
          <w:p w14:paraId="76E83A5B" w14:textId="77777777" w:rsidR="009E7D69" w:rsidRDefault="009E7D69" w:rsidP="00E35D2C">
            <w:pPr>
              <w:pStyle w:val="Tabellentext"/>
              <w:rPr>
                <w:rFonts w:ascii="Times New Roman"/>
                <w:sz w:val="21"/>
              </w:rPr>
            </w:pPr>
          </w:p>
          <w:p w14:paraId="4613B75C" w14:textId="77777777" w:rsidR="009E7D69" w:rsidRDefault="009D1C5A" w:rsidP="00E35D2C">
            <w:pPr>
              <w:pStyle w:val="Tabellentext"/>
            </w:pPr>
            <w:r w:rsidRPr="001D5ECE">
              <w:rPr>
                <w:rStyle w:val="Zeichenfettkursiv"/>
              </w:rPr>
              <w:t>Reichsbildung der Franken</w:t>
            </w:r>
            <w:r>
              <w:t>; Verbindung germanischer, christlicher und römischer Trad</w:t>
            </w:r>
            <w:r>
              <w:t>i</w:t>
            </w:r>
            <w:r>
              <w:t>tionen</w:t>
            </w:r>
          </w:p>
          <w:p w14:paraId="7D6E1976" w14:textId="77777777" w:rsidR="009E7D69" w:rsidRDefault="009E7D69" w:rsidP="00E35D2C">
            <w:pPr>
              <w:pStyle w:val="Tabellentext"/>
              <w:rPr>
                <w:rFonts w:ascii="Times New Roman"/>
                <w:sz w:val="21"/>
              </w:rPr>
            </w:pPr>
          </w:p>
          <w:p w14:paraId="03D3CA4B" w14:textId="77777777" w:rsidR="009E7D69" w:rsidRDefault="009D1C5A" w:rsidP="00E35D2C">
            <w:pPr>
              <w:pStyle w:val="Tabellentext"/>
              <w:rPr>
                <w:rFonts w:ascii="Myriad Pro" w:hAnsi="Myriad Pro"/>
                <w:i/>
              </w:rPr>
            </w:pPr>
            <w:r>
              <w:t>Entstehung des mittelalterl</w:t>
            </w:r>
            <w:r>
              <w:t>i</w:t>
            </w:r>
            <w:r>
              <w:t xml:space="preserve">chen Kaisertums: karolingisches Großreich, </w:t>
            </w:r>
            <w:r w:rsidRPr="001D5ECE">
              <w:rPr>
                <w:rStyle w:val="Zeichenfettkursiv"/>
              </w:rPr>
              <w:t>Kaiserkrönung Karls des Großen</w:t>
            </w:r>
          </w:p>
        </w:tc>
        <w:tc>
          <w:tcPr>
            <w:tcW w:w="2551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  <w:shd w:val="clear" w:color="auto" w:fill="FFE8D4"/>
          </w:tcPr>
          <w:p w14:paraId="6F044DA0" w14:textId="77777777" w:rsidR="009E7D69" w:rsidRPr="00E35D2C" w:rsidRDefault="009D1C5A" w:rsidP="00E35D2C">
            <w:pPr>
              <w:pStyle w:val="TabellentextAbstandvor"/>
              <w:rPr>
                <w:rStyle w:val="Zeichenorgangefett"/>
              </w:rPr>
            </w:pPr>
            <w:r w:rsidRPr="00E35D2C">
              <w:rPr>
                <w:rStyle w:val="Zeichenorgangefett"/>
              </w:rPr>
              <w:t>Das weiß ich …</w:t>
            </w:r>
          </w:p>
          <w:p w14:paraId="1322DDAD" w14:textId="77777777" w:rsidR="009E7D69" w:rsidRPr="00E35D2C" w:rsidRDefault="009E7D69" w:rsidP="00E35D2C">
            <w:pPr>
              <w:pStyle w:val="Tabellentext"/>
              <w:rPr>
                <w:rStyle w:val="Zeichenorgangefett"/>
              </w:rPr>
            </w:pPr>
          </w:p>
          <w:p w14:paraId="3B9EF4B7" w14:textId="77777777" w:rsidR="009E7D69" w:rsidRDefault="009E7D69" w:rsidP="00E35D2C">
            <w:pPr>
              <w:pStyle w:val="Tabellentext"/>
              <w:rPr>
                <w:rFonts w:ascii="Times New Roman"/>
              </w:rPr>
            </w:pPr>
          </w:p>
          <w:p w14:paraId="5C1ED32A" w14:textId="77777777" w:rsidR="009E7D69" w:rsidRDefault="009E7D69" w:rsidP="00E35D2C">
            <w:pPr>
              <w:pStyle w:val="Tabellentext"/>
              <w:rPr>
                <w:rFonts w:ascii="Times New Roman"/>
              </w:rPr>
            </w:pPr>
          </w:p>
          <w:p w14:paraId="2597E56D" w14:textId="77777777" w:rsidR="009E7D69" w:rsidRDefault="009E7D69" w:rsidP="00E35D2C">
            <w:pPr>
              <w:pStyle w:val="Tabellentext"/>
              <w:rPr>
                <w:rFonts w:ascii="Times New Roman"/>
              </w:rPr>
            </w:pPr>
          </w:p>
          <w:p w14:paraId="4F49410B" w14:textId="77777777" w:rsidR="009E7D69" w:rsidRDefault="009E7D69" w:rsidP="00E35D2C">
            <w:pPr>
              <w:pStyle w:val="Tabellentext"/>
              <w:rPr>
                <w:rFonts w:ascii="Times New Roman"/>
              </w:rPr>
            </w:pPr>
          </w:p>
          <w:p w14:paraId="4851108C" w14:textId="77777777" w:rsidR="009E7D69" w:rsidRDefault="009E7D69" w:rsidP="00E35D2C">
            <w:pPr>
              <w:pStyle w:val="Tabellentext"/>
              <w:rPr>
                <w:rFonts w:ascii="Times New Roman"/>
              </w:rPr>
            </w:pPr>
          </w:p>
          <w:p w14:paraId="68F4A49F" w14:textId="77777777" w:rsidR="009E7D69" w:rsidRDefault="009E7D69" w:rsidP="00E35D2C">
            <w:pPr>
              <w:pStyle w:val="Tabellentext"/>
              <w:rPr>
                <w:rFonts w:ascii="Times New Roman"/>
              </w:rPr>
            </w:pPr>
          </w:p>
          <w:p w14:paraId="0C5C58D5" w14:textId="77777777" w:rsidR="009E7D69" w:rsidRPr="00E35D2C" w:rsidRDefault="009D1C5A" w:rsidP="00E35D2C">
            <w:pPr>
              <w:pStyle w:val="Tabellentext"/>
              <w:rPr>
                <w:rStyle w:val="Zeichenorgangefett"/>
              </w:rPr>
            </w:pPr>
            <w:r w:rsidRPr="00E35D2C">
              <w:rPr>
                <w:rStyle w:val="Zeichenorgangefett"/>
              </w:rPr>
              <w:t>… das kann ich!</w:t>
            </w:r>
          </w:p>
        </w:tc>
        <w:tc>
          <w:tcPr>
            <w:tcW w:w="964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  <w:shd w:val="clear" w:color="auto" w:fill="D3E8C1"/>
          </w:tcPr>
          <w:p w14:paraId="4DC89A87" w14:textId="77777777" w:rsidR="009E7D69" w:rsidRDefault="009D1C5A" w:rsidP="00E35D2C">
            <w:pPr>
              <w:pStyle w:val="TabellentextAbstandvor"/>
            </w:pPr>
            <w:r>
              <w:t>158</w:t>
            </w:r>
          </w:p>
          <w:p w14:paraId="23DCFAE5" w14:textId="77777777" w:rsidR="009E7D69" w:rsidRDefault="009E7D69" w:rsidP="00E35D2C">
            <w:pPr>
              <w:pStyle w:val="Tabellentext"/>
              <w:rPr>
                <w:rFonts w:ascii="Times New Roman"/>
              </w:rPr>
            </w:pPr>
          </w:p>
          <w:p w14:paraId="6F91F277" w14:textId="77777777" w:rsidR="009E7D69" w:rsidRDefault="009E7D69" w:rsidP="00E35D2C">
            <w:pPr>
              <w:pStyle w:val="Tabellentext"/>
              <w:rPr>
                <w:rFonts w:ascii="Times New Roman"/>
              </w:rPr>
            </w:pPr>
          </w:p>
          <w:p w14:paraId="4D0F9FD0" w14:textId="77777777" w:rsidR="009E7D69" w:rsidRDefault="009E7D69" w:rsidP="00E35D2C">
            <w:pPr>
              <w:pStyle w:val="Tabellentext"/>
              <w:rPr>
                <w:rFonts w:ascii="Times New Roman"/>
              </w:rPr>
            </w:pPr>
          </w:p>
          <w:p w14:paraId="6B72CDA5" w14:textId="77777777" w:rsidR="009E7D69" w:rsidRDefault="009E7D69" w:rsidP="00E35D2C">
            <w:pPr>
              <w:pStyle w:val="Tabellentext"/>
              <w:rPr>
                <w:rFonts w:ascii="Times New Roman"/>
              </w:rPr>
            </w:pPr>
          </w:p>
          <w:p w14:paraId="2E48200A" w14:textId="77777777" w:rsidR="009E7D69" w:rsidRDefault="009E7D69" w:rsidP="00E35D2C">
            <w:pPr>
              <w:pStyle w:val="Tabellentext"/>
              <w:rPr>
                <w:rFonts w:ascii="Times New Roman"/>
              </w:rPr>
            </w:pPr>
          </w:p>
          <w:p w14:paraId="2001E518" w14:textId="77777777" w:rsidR="009E7D69" w:rsidRDefault="009E7D69" w:rsidP="00E35D2C">
            <w:pPr>
              <w:pStyle w:val="Tabellentext"/>
              <w:rPr>
                <w:rFonts w:ascii="Times New Roman"/>
              </w:rPr>
            </w:pPr>
          </w:p>
          <w:p w14:paraId="03BE8BCF" w14:textId="77777777" w:rsidR="009E7D69" w:rsidRDefault="009E7D69" w:rsidP="00E35D2C">
            <w:pPr>
              <w:pStyle w:val="Tabellentext"/>
              <w:rPr>
                <w:rFonts w:ascii="Times New Roman"/>
              </w:rPr>
            </w:pPr>
          </w:p>
          <w:p w14:paraId="40063F9E" w14:textId="77777777" w:rsidR="009E7D69" w:rsidRDefault="009D1C5A" w:rsidP="00E35D2C">
            <w:pPr>
              <w:pStyle w:val="Tabellentext"/>
            </w:pPr>
            <w:r>
              <w:t>159</w:t>
            </w:r>
          </w:p>
        </w:tc>
        <w:tc>
          <w:tcPr>
            <w:tcW w:w="3118" w:type="dxa"/>
            <w:tcBorders>
              <w:top w:val="single" w:sz="4" w:space="0" w:color="196BAC"/>
              <w:left w:val="single" w:sz="4" w:space="0" w:color="196BAC"/>
              <w:bottom w:val="single" w:sz="4" w:space="0" w:color="196BAC"/>
              <w:right w:val="single" w:sz="4" w:space="0" w:color="196BAC"/>
            </w:tcBorders>
            <w:shd w:val="clear" w:color="auto" w:fill="D3E8C1"/>
          </w:tcPr>
          <w:p w14:paraId="4AC36BD0" w14:textId="77777777" w:rsidR="009E7D69" w:rsidRDefault="009D1C5A" w:rsidP="00E35D2C">
            <w:pPr>
              <w:pStyle w:val="TabellentextAbstandvor"/>
            </w:pPr>
            <w:r w:rsidRPr="00E35D2C">
              <w:rPr>
                <w:rStyle w:val="Zeichenfett"/>
              </w:rPr>
              <w:t>Zusammenfassung:</w:t>
            </w:r>
            <w:r>
              <w:rPr>
                <w:rFonts w:ascii="Myriad Pro" w:hAnsi="Myriad Pro"/>
              </w:rPr>
              <w:t xml:space="preserve"> </w:t>
            </w:r>
            <w:r>
              <w:t>Wissen wi</w:t>
            </w:r>
            <w:r>
              <w:t>e</w:t>
            </w:r>
            <w:r>
              <w:t>derholen (AA 1–2)</w:t>
            </w:r>
          </w:p>
          <w:p w14:paraId="460BD51E" w14:textId="77777777" w:rsidR="009E7D69" w:rsidRDefault="009E7D69" w:rsidP="00E35D2C">
            <w:pPr>
              <w:pStyle w:val="Tabellentext"/>
              <w:rPr>
                <w:rFonts w:ascii="Times New Roman"/>
                <w:sz w:val="21"/>
              </w:rPr>
            </w:pPr>
          </w:p>
          <w:p w14:paraId="4EFBAF79" w14:textId="158465DE" w:rsidR="009E7D69" w:rsidRDefault="009D1C5A" w:rsidP="00E35D2C">
            <w:pPr>
              <w:pStyle w:val="Tabellentext"/>
            </w:pPr>
            <w:r>
              <w:t>Wahrnehmung von Kontinuität</w:t>
            </w:r>
            <w:r>
              <w:rPr>
                <w:spacing w:val="-5"/>
              </w:rPr>
              <w:t xml:space="preserve"> </w:t>
            </w:r>
            <w:r>
              <w:t>und Wandel in der Geschichte (Historiz</w:t>
            </w:r>
            <w:r>
              <w:t>i</w:t>
            </w:r>
            <w:r>
              <w:t>tätsbewusstsein)</w:t>
            </w:r>
          </w:p>
          <w:p w14:paraId="28878B0D" w14:textId="77777777" w:rsidR="009E7D69" w:rsidRDefault="009E7D69" w:rsidP="00E35D2C">
            <w:pPr>
              <w:pStyle w:val="Tabellentext"/>
              <w:rPr>
                <w:rFonts w:ascii="Times New Roman"/>
              </w:rPr>
            </w:pPr>
          </w:p>
          <w:p w14:paraId="72EE403F" w14:textId="77777777" w:rsidR="009E7D69" w:rsidRDefault="009E7D69" w:rsidP="00E35D2C">
            <w:pPr>
              <w:pStyle w:val="Tabellentext"/>
              <w:rPr>
                <w:rFonts w:ascii="Times New Roman"/>
              </w:rPr>
            </w:pPr>
          </w:p>
          <w:p w14:paraId="39239883" w14:textId="77777777" w:rsidR="009E7D69" w:rsidRPr="00E35D2C" w:rsidRDefault="009D1C5A" w:rsidP="00E35D2C">
            <w:pPr>
              <w:pStyle w:val="Tabellentext"/>
              <w:rPr>
                <w:rStyle w:val="Zeichenfett"/>
              </w:rPr>
            </w:pPr>
            <w:r w:rsidRPr="00E35D2C">
              <w:rPr>
                <w:rStyle w:val="Zeichenfett"/>
              </w:rPr>
              <w:t>PLUS-Stunde</w:t>
            </w:r>
          </w:p>
          <w:p w14:paraId="259EBB86" w14:textId="77777777" w:rsidR="009E7D69" w:rsidRDefault="009D1C5A" w:rsidP="00E35D2C">
            <w:pPr>
              <w:pStyle w:val="Tabellentext"/>
            </w:pPr>
            <w:r w:rsidRPr="00E35D2C">
              <w:rPr>
                <w:rStyle w:val="Zeichenfett"/>
              </w:rPr>
              <w:t xml:space="preserve">Lernaufgabe: </w:t>
            </w:r>
            <w:r>
              <w:t>Wissen anwenden (AA 1–5)</w:t>
            </w:r>
          </w:p>
          <w:p w14:paraId="558CC6AA" w14:textId="77777777" w:rsidR="009E7D69" w:rsidRDefault="009D1C5A" w:rsidP="00E35D2C">
            <w:pPr>
              <w:pStyle w:val="Tabellentext"/>
            </w:pPr>
            <w:r>
              <w:t>Rückgriff auf Auftaktseiten</w:t>
            </w:r>
          </w:p>
          <w:p w14:paraId="14AE5070" w14:textId="77777777" w:rsidR="009E7D69" w:rsidRDefault="009E7D69" w:rsidP="00E35D2C">
            <w:pPr>
              <w:pStyle w:val="Tabellentext"/>
              <w:rPr>
                <w:rFonts w:ascii="Times New Roman"/>
              </w:rPr>
            </w:pPr>
          </w:p>
          <w:p w14:paraId="7E5082A5" w14:textId="77777777" w:rsidR="009E7D69" w:rsidRDefault="009E7D69" w:rsidP="00E35D2C">
            <w:pPr>
              <w:pStyle w:val="Tabellentext"/>
              <w:rPr>
                <w:rFonts w:ascii="Times New Roman"/>
                <w:sz w:val="20"/>
              </w:rPr>
            </w:pPr>
          </w:p>
          <w:p w14:paraId="71B0E95A" w14:textId="77777777" w:rsidR="009E7D69" w:rsidRDefault="009D1C5A" w:rsidP="00E35D2C">
            <w:pPr>
              <w:pStyle w:val="Tabellentext"/>
            </w:pPr>
            <w:r>
              <w:t>Verflüssigung von scheinbar exa</w:t>
            </w:r>
            <w:r>
              <w:t>k</w:t>
            </w:r>
            <w:r>
              <w:t xml:space="preserve">ten Epochengrenzen – die gibt es nicht! </w:t>
            </w:r>
            <w:proofErr w:type="spellStart"/>
            <w:r>
              <w:t>Konstruktcharakter</w:t>
            </w:r>
            <w:proofErr w:type="spellEnd"/>
            <w:r>
              <w:t xml:space="preserve"> der G</w:t>
            </w:r>
            <w:r>
              <w:t>e</w:t>
            </w:r>
            <w:r>
              <w:t>schichte</w:t>
            </w:r>
          </w:p>
        </w:tc>
      </w:tr>
    </w:tbl>
    <w:p w14:paraId="1705DE9E" w14:textId="77777777" w:rsidR="009E7D69" w:rsidRDefault="009E7D69">
      <w:pPr>
        <w:spacing w:line="252" w:lineRule="auto"/>
        <w:jc w:val="both"/>
        <w:rPr>
          <w:sz w:val="19"/>
        </w:rPr>
        <w:sectPr w:rsidR="009E7D69">
          <w:pgSz w:w="16840" w:h="11910" w:orient="landscape"/>
          <w:pgMar w:top="880" w:right="1120" w:bottom="520" w:left="1140" w:header="531" w:footer="321" w:gutter="0"/>
          <w:cols w:space="720"/>
        </w:sectPr>
      </w:pPr>
    </w:p>
    <w:p w14:paraId="573A14E2" w14:textId="77777777" w:rsidR="009E7D69" w:rsidRDefault="009D1C5A">
      <w:pPr>
        <w:pStyle w:val="Textkrper"/>
        <w:rPr>
          <w:rFonts w:ascii="Times New Roman"/>
          <w:sz w:val="20"/>
        </w:rPr>
      </w:pPr>
      <w:r>
        <w:lastRenderedPageBreak/>
        <w:pict w14:anchorId="4EB95675">
          <v:shape id="_x0000_s1031" style="position:absolute;margin-left:453.7pt;margin-top:126.6pt;width:37.95pt;height:9.45pt;z-index:-86272;mso-position-horizontal-relative:page;mso-position-vertical-relative:page" coordorigin="9075,2533" coordsize="759,189" path="m9834,2533l9075,2533,9075,2721,9700,2721,9834,2533xe" fillcolor="#196bac" stroked="f">
            <v:path arrowok="t"/>
            <w10:wrap anchorx="page" anchory="page"/>
          </v:shape>
        </w:pict>
      </w:r>
      <w:r>
        <w:pict w14:anchorId="3736987A">
          <v:shape id="_x0000_s1030" style="position:absolute;margin-left:453.7pt;margin-top:193.1pt;width:57.8pt;height:9.45pt;z-index:-86248;mso-position-horizontal-relative:page;mso-position-vertical-relative:page" coordorigin="9075,3862" coordsize="1156,189" path="m10230,3862l9075,3862,9075,4050,10096,4050,10230,3862xe" fillcolor="#20bec6" stroked="f">
            <v:path arrowok="t"/>
            <w10:wrap anchorx="page" anchory="page"/>
          </v:shape>
        </w:pict>
      </w:r>
    </w:p>
    <w:p w14:paraId="6A4018DC" w14:textId="77777777" w:rsidR="009E7D69" w:rsidRDefault="009E7D69">
      <w:pPr>
        <w:pStyle w:val="Textkrper"/>
        <w:spacing w:before="10" w:after="1"/>
        <w:rPr>
          <w:rFonts w:ascii="Times New Roman"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025"/>
        <w:gridCol w:w="2834"/>
        <w:gridCol w:w="2551"/>
        <w:gridCol w:w="964"/>
        <w:gridCol w:w="3118"/>
      </w:tblGrid>
      <w:tr w:rsidR="009E7D69" w14:paraId="50A1D0BF" w14:textId="77777777" w:rsidTr="006909AA">
        <w:trPr>
          <w:trHeight w:val="604"/>
        </w:trPr>
        <w:tc>
          <w:tcPr>
            <w:tcW w:w="850" w:type="dxa"/>
            <w:tcBorders>
              <w:left w:val="single" w:sz="4" w:space="0" w:color="B61E82"/>
              <w:bottom w:val="nil"/>
            </w:tcBorders>
            <w:shd w:val="clear" w:color="auto" w:fill="B61E82"/>
            <w:vAlign w:val="center"/>
          </w:tcPr>
          <w:p w14:paraId="3806AC4E" w14:textId="77777777" w:rsidR="009E7D69" w:rsidRPr="006909AA" w:rsidRDefault="009D1C5A" w:rsidP="006909AA">
            <w:pPr>
              <w:pStyle w:val="Tabellenkopf"/>
              <w:rPr>
                <w:color w:val="FFFFFF" w:themeColor="background1"/>
              </w:rPr>
            </w:pPr>
            <w:r w:rsidRPr="006909AA">
              <w:rPr>
                <w:color w:val="FFFFFF" w:themeColor="background1"/>
              </w:rPr>
              <w:t>ca.</w:t>
            </w:r>
          </w:p>
          <w:p w14:paraId="730CF3E4" w14:textId="77777777" w:rsidR="009E7D69" w:rsidRPr="006909AA" w:rsidRDefault="009D1C5A" w:rsidP="006909AA">
            <w:pPr>
              <w:pStyle w:val="Tabellenkopf"/>
              <w:rPr>
                <w:color w:val="FFFFFF" w:themeColor="background1"/>
              </w:rPr>
            </w:pPr>
            <w:r w:rsidRPr="006909AA">
              <w:rPr>
                <w:color w:val="FFFFFF" w:themeColor="background1"/>
              </w:rPr>
              <w:t>5 Std.</w:t>
            </w:r>
          </w:p>
        </w:tc>
        <w:tc>
          <w:tcPr>
            <w:tcW w:w="13492" w:type="dxa"/>
            <w:gridSpan w:val="5"/>
            <w:tcBorders>
              <w:bottom w:val="nil"/>
              <w:right w:val="nil"/>
            </w:tcBorders>
            <w:shd w:val="clear" w:color="auto" w:fill="B61E82"/>
            <w:vAlign w:val="center"/>
          </w:tcPr>
          <w:p w14:paraId="52F55D93" w14:textId="77777777" w:rsidR="009E7D69" w:rsidRPr="006909AA" w:rsidRDefault="009D1C5A" w:rsidP="006909AA">
            <w:pPr>
              <w:pStyle w:val="Tabellenkopf"/>
              <w:rPr>
                <w:color w:val="FFFFFF" w:themeColor="background1"/>
              </w:rPr>
            </w:pPr>
            <w:r w:rsidRPr="006909AA">
              <w:rPr>
                <w:color w:val="FFFFFF" w:themeColor="background1"/>
              </w:rPr>
              <w:t>Kapitel 6:</w:t>
            </w:r>
          </w:p>
          <w:p w14:paraId="2A13B209" w14:textId="77777777" w:rsidR="009E7D69" w:rsidRPr="006909AA" w:rsidRDefault="009D1C5A" w:rsidP="006909AA">
            <w:pPr>
              <w:pStyle w:val="Tabellenkopf"/>
              <w:rPr>
                <w:rFonts w:hAnsi="MyriadPro-Semibold"/>
                <w:color w:val="FFFFFF" w:themeColor="background1"/>
              </w:rPr>
            </w:pPr>
            <w:r w:rsidRPr="006909AA">
              <w:rPr>
                <w:rFonts w:hAnsi="MyriadPro-Semibold"/>
                <w:color w:val="FFFFFF" w:themeColor="background1"/>
              </w:rPr>
              <w:t xml:space="preserve">Technik </w:t>
            </w:r>
            <w:r w:rsidRPr="006909AA">
              <w:rPr>
                <w:rFonts w:hAnsi="MyriadPro-Semibold"/>
                <w:color w:val="FFFFFF" w:themeColor="background1"/>
              </w:rPr>
              <w:t>–</w:t>
            </w:r>
            <w:r w:rsidRPr="006909AA">
              <w:rPr>
                <w:rFonts w:hAnsi="MyriadPro-Semibold"/>
                <w:color w:val="FFFFFF" w:themeColor="background1"/>
              </w:rPr>
              <w:t xml:space="preserve"> Menschen gestalten ihr Leben und ver</w:t>
            </w:r>
            <w:r w:rsidRPr="006909AA">
              <w:rPr>
                <w:rFonts w:hAnsi="MyriadPro-Semibold"/>
                <w:color w:val="FFFFFF" w:themeColor="background1"/>
              </w:rPr>
              <w:t>ä</w:t>
            </w:r>
            <w:r w:rsidRPr="006909AA">
              <w:rPr>
                <w:rFonts w:hAnsi="MyriadPro-Semibold"/>
                <w:color w:val="FFFFFF" w:themeColor="background1"/>
              </w:rPr>
              <w:t>ndern ihre Umwelt (Lernbereich 7)</w:t>
            </w:r>
          </w:p>
        </w:tc>
      </w:tr>
      <w:tr w:rsidR="009E7D69" w14:paraId="13588065" w14:textId="77777777" w:rsidTr="006909AA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B61E82"/>
              <w:bottom w:val="nil"/>
            </w:tcBorders>
            <w:shd w:val="clear" w:color="auto" w:fill="DAA5C3"/>
          </w:tcPr>
          <w:p w14:paraId="6AD2022E" w14:textId="77777777" w:rsidR="009E7D69" w:rsidRDefault="009E7D69">
            <w:pPr>
              <w:pStyle w:val="Tabellentext"/>
              <w:ind w:left="0"/>
              <w:rPr>
                <w:rFonts w:ascii="Times New Roman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  <w:shd w:val="clear" w:color="auto" w:fill="DAA5C3"/>
            <w:vAlign w:val="center"/>
          </w:tcPr>
          <w:p w14:paraId="15AA93E7" w14:textId="77777777" w:rsidR="009E7D69" w:rsidRDefault="009D1C5A" w:rsidP="006909AA">
            <w:pPr>
              <w:pStyle w:val="Tabellenkopf"/>
            </w:pPr>
            <w:r>
              <w:t xml:space="preserve">Kompetenzerwartungen im </w:t>
            </w:r>
            <w:proofErr w:type="spellStart"/>
            <w:r>
              <w:t>LehrplanPLUS</w:t>
            </w:r>
            <w:proofErr w:type="spellEnd"/>
          </w:p>
        </w:tc>
        <w:tc>
          <w:tcPr>
            <w:tcW w:w="2834" w:type="dxa"/>
            <w:tcBorders>
              <w:top w:val="nil"/>
              <w:bottom w:val="nil"/>
            </w:tcBorders>
            <w:shd w:val="clear" w:color="auto" w:fill="DAA5C3"/>
            <w:vAlign w:val="center"/>
          </w:tcPr>
          <w:p w14:paraId="4BF8BBB1" w14:textId="77777777" w:rsidR="009E7D69" w:rsidRDefault="009D1C5A" w:rsidP="006909AA">
            <w:pPr>
              <w:pStyle w:val="Tabellenkopf"/>
            </w:pPr>
            <w:r>
              <w:t>Inhalte zu den Kompetenzen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DAA5C3"/>
            <w:vAlign w:val="center"/>
          </w:tcPr>
          <w:p w14:paraId="204546AD" w14:textId="77777777" w:rsidR="009E7D69" w:rsidRDefault="009D1C5A" w:rsidP="006909AA">
            <w:pPr>
              <w:pStyle w:val="Tabellenkopf"/>
            </w:pPr>
            <w:r>
              <w:t>Thema im Schulbuch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DAA5C3"/>
            <w:vAlign w:val="center"/>
          </w:tcPr>
          <w:p w14:paraId="1CB5185E" w14:textId="77777777" w:rsidR="009E7D69" w:rsidRDefault="009D1C5A" w:rsidP="006909AA">
            <w:pPr>
              <w:pStyle w:val="Tabellenkopf"/>
            </w:pPr>
            <w:r>
              <w:t>Seite</w:t>
            </w:r>
          </w:p>
        </w:tc>
        <w:tc>
          <w:tcPr>
            <w:tcW w:w="3118" w:type="dxa"/>
            <w:tcBorders>
              <w:top w:val="nil"/>
              <w:bottom w:val="nil"/>
              <w:right w:val="single" w:sz="4" w:space="0" w:color="B61E82"/>
            </w:tcBorders>
            <w:shd w:val="clear" w:color="auto" w:fill="DAA5C3"/>
            <w:vAlign w:val="center"/>
          </w:tcPr>
          <w:p w14:paraId="6A74867E" w14:textId="77777777" w:rsidR="009E7D69" w:rsidRDefault="009D1C5A" w:rsidP="006909AA">
            <w:pPr>
              <w:pStyle w:val="Tabellenkopf"/>
              <w:rPr>
                <w:rFonts w:hAnsi="MyriadPro-Semibold"/>
              </w:rPr>
            </w:pPr>
            <w:r>
              <w:rPr>
                <w:rFonts w:hAnsi="MyriadPro-Semibold"/>
              </w:rPr>
              <w:t xml:space="preserve">Kommentar </w:t>
            </w:r>
            <w:r>
              <w:rPr>
                <w:rFonts w:hAnsi="MyriadPro-Semibold"/>
              </w:rPr>
              <w:t>–</w:t>
            </w:r>
            <w:r>
              <w:rPr>
                <w:rFonts w:hAnsi="MyriadPro-Semibold"/>
              </w:rPr>
              <w:t xml:space="preserve"> zentrale Aspekte</w:t>
            </w:r>
          </w:p>
        </w:tc>
      </w:tr>
      <w:tr w:rsidR="009E7D69" w14:paraId="6880EEDC" w14:textId="77777777">
        <w:trPr>
          <w:trHeight w:val="1320"/>
        </w:trPr>
        <w:tc>
          <w:tcPr>
            <w:tcW w:w="850" w:type="dxa"/>
            <w:tcBorders>
              <w:top w:val="nil"/>
              <w:left w:val="single" w:sz="4" w:space="0" w:color="B61E82"/>
              <w:bottom w:val="single" w:sz="4" w:space="0" w:color="B61E82"/>
              <w:right w:val="single" w:sz="4" w:space="0" w:color="B61E82"/>
            </w:tcBorders>
          </w:tcPr>
          <w:p w14:paraId="45425664" w14:textId="77777777" w:rsidR="009E7D69" w:rsidRDefault="009E7D69">
            <w:pPr>
              <w:pStyle w:val="Tabellentext"/>
              <w:ind w:left="0"/>
              <w:rPr>
                <w:rFonts w:ascii="Times New Roman"/>
              </w:rPr>
            </w:pPr>
          </w:p>
        </w:tc>
        <w:tc>
          <w:tcPr>
            <w:tcW w:w="4025" w:type="dxa"/>
            <w:tcBorders>
              <w:top w:val="nil"/>
              <w:left w:val="single" w:sz="4" w:space="0" w:color="B61E82"/>
              <w:bottom w:val="single" w:sz="4" w:space="0" w:color="B61E82"/>
              <w:right w:val="single" w:sz="4" w:space="0" w:color="B61E82"/>
            </w:tcBorders>
          </w:tcPr>
          <w:p w14:paraId="1CF920E8" w14:textId="4D833200" w:rsidR="009E7D69" w:rsidRDefault="009D1C5A" w:rsidP="006909AA">
            <w:pPr>
              <w:pStyle w:val="TabellentextAbstandvor"/>
            </w:pPr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nutzen ihre Kenntnisse, um die B</w:t>
            </w:r>
            <w:r>
              <w:t>e</w:t>
            </w:r>
            <w:r>
              <w:t>deutung von technischen Erfindungen und Entwicklungen für den Alltag der Me</w:t>
            </w:r>
            <w:r>
              <w:t>n</w:t>
            </w:r>
            <w:r>
              <w:t>schen und für die Ausübung von Herrschaft zu begre</w:t>
            </w:r>
            <w:r>
              <w:t>i</w:t>
            </w:r>
            <w:r>
              <w:t>fen und zu beurteilen.</w:t>
            </w:r>
          </w:p>
        </w:tc>
        <w:tc>
          <w:tcPr>
            <w:tcW w:w="2834" w:type="dxa"/>
            <w:tcBorders>
              <w:top w:val="nil"/>
              <w:left w:val="single" w:sz="4" w:space="0" w:color="B61E82"/>
              <w:bottom w:val="single" w:sz="4" w:space="0" w:color="B61E82"/>
              <w:right w:val="single" w:sz="4" w:space="0" w:color="B61E82"/>
            </w:tcBorders>
          </w:tcPr>
          <w:p w14:paraId="1C70314F" w14:textId="77777777" w:rsidR="009E7D69" w:rsidRDefault="009D1C5A" w:rsidP="006909AA">
            <w:pPr>
              <w:pStyle w:val="Tabellentext"/>
            </w:pPr>
            <w:r>
              <w:t>Bedeutung der Technik:</w:t>
            </w:r>
          </w:p>
          <w:p w14:paraId="1720730D" w14:textId="77777777" w:rsidR="009E7D69" w:rsidRDefault="009D1C5A" w:rsidP="006909AA">
            <w:pPr>
              <w:pStyle w:val="TabellentextAbstandvor"/>
            </w:pPr>
            <w:r>
              <w:t>z. B. Bautechnik</w:t>
            </w:r>
          </w:p>
        </w:tc>
        <w:tc>
          <w:tcPr>
            <w:tcW w:w="2551" w:type="dxa"/>
            <w:tcBorders>
              <w:top w:val="nil"/>
              <w:left w:val="single" w:sz="4" w:space="0" w:color="B61E82"/>
              <w:bottom w:val="single" w:sz="4" w:space="0" w:color="B61E82"/>
              <w:right w:val="single" w:sz="4" w:space="0" w:color="B61E82"/>
            </w:tcBorders>
            <w:shd w:val="clear" w:color="auto" w:fill="EEDAE6"/>
          </w:tcPr>
          <w:p w14:paraId="631FF25D" w14:textId="77777777" w:rsidR="007C442E" w:rsidRPr="006F1A03" w:rsidRDefault="007C442E" w:rsidP="006909AA">
            <w:pPr>
              <w:pStyle w:val="TabellentextAbstandvor"/>
            </w:pPr>
            <w:r>
              <w:rPr>
                <w:noProof/>
                <w:lang w:bidi="ar-SA"/>
              </w:rPr>
              <w:drawing>
                <wp:inline distT="0" distB="0" distL="0" distR="0" wp14:anchorId="5BA1D4D1" wp14:editId="6A6E3981">
                  <wp:extent cx="487680" cy="126492"/>
                  <wp:effectExtent l="0" t="0" r="0" b="0"/>
                  <wp:docPr id="10" name="Bild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gnetten IHV_Auftakt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0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7A1789" w14:textId="77777777" w:rsidR="009E7D69" w:rsidRDefault="009D1C5A" w:rsidP="006909AA">
            <w:pPr>
              <w:pStyle w:val="Tabellentext"/>
            </w:pPr>
            <w:r>
              <w:t>Menschen gestalten ihr L</w:t>
            </w:r>
            <w:r>
              <w:t>e</w:t>
            </w:r>
            <w:r>
              <w:t>ben und verändern ihre Umwelt</w:t>
            </w:r>
          </w:p>
        </w:tc>
        <w:tc>
          <w:tcPr>
            <w:tcW w:w="964" w:type="dxa"/>
            <w:tcBorders>
              <w:top w:val="nil"/>
              <w:left w:val="single" w:sz="4" w:space="0" w:color="B61E82"/>
              <w:bottom w:val="single" w:sz="4" w:space="0" w:color="B61E82"/>
              <w:right w:val="single" w:sz="4" w:space="0" w:color="B61E82"/>
            </w:tcBorders>
          </w:tcPr>
          <w:p w14:paraId="4EE5A2E8" w14:textId="77777777" w:rsidR="009E7D69" w:rsidRDefault="009D1C5A" w:rsidP="006909AA">
            <w:pPr>
              <w:pStyle w:val="TabellentextAbstandvor"/>
            </w:pPr>
            <w:r>
              <w:t>160/161</w:t>
            </w:r>
          </w:p>
        </w:tc>
        <w:tc>
          <w:tcPr>
            <w:tcW w:w="3118" w:type="dxa"/>
            <w:tcBorders>
              <w:top w:val="nil"/>
              <w:left w:val="single" w:sz="4" w:space="0" w:color="B61E82"/>
              <w:bottom w:val="single" w:sz="4" w:space="0" w:color="B61E82"/>
              <w:right w:val="single" w:sz="4" w:space="0" w:color="B61E82"/>
            </w:tcBorders>
          </w:tcPr>
          <w:p w14:paraId="5AA78AB4" w14:textId="77777777" w:rsidR="009E7D69" w:rsidRDefault="009D1C5A" w:rsidP="006909AA">
            <w:pPr>
              <w:pStyle w:val="TabellentextAbstandvor"/>
            </w:pPr>
            <w:r>
              <w:t xml:space="preserve">Zentral für den Längsschnitt ist das </w:t>
            </w:r>
            <w:r>
              <w:rPr>
                <w:w w:val="95"/>
              </w:rPr>
              <w:t>Thema</w:t>
            </w:r>
            <w:r>
              <w:rPr>
                <w:spacing w:val="-23"/>
                <w:w w:val="95"/>
              </w:rPr>
              <w:t xml:space="preserve"> </w:t>
            </w:r>
            <w:r>
              <w:rPr>
                <w:w w:val="95"/>
              </w:rPr>
              <w:t>Entwicklung</w:t>
            </w:r>
            <w:r>
              <w:rPr>
                <w:spacing w:val="-35"/>
                <w:w w:val="95"/>
              </w:rPr>
              <w:t xml:space="preserve"> </w:t>
            </w:r>
            <w:r>
              <w:rPr>
                <w:w w:val="95"/>
              </w:rPr>
              <w:t>und</w:t>
            </w:r>
            <w:r>
              <w:rPr>
                <w:spacing w:val="-35"/>
                <w:w w:val="95"/>
              </w:rPr>
              <w:t xml:space="preserve"> </w:t>
            </w:r>
            <w:r>
              <w:rPr>
                <w:w w:val="95"/>
              </w:rPr>
              <w:t>Opt</w:t>
            </w:r>
            <w:r>
              <w:rPr>
                <w:w w:val="95"/>
              </w:rPr>
              <w:t>i</w:t>
            </w:r>
            <w:r>
              <w:rPr>
                <w:w w:val="95"/>
              </w:rPr>
              <w:t xml:space="preserve">mierung </w:t>
            </w:r>
            <w:r>
              <w:t>von Lebensbedingungen durch Technik.</w:t>
            </w:r>
          </w:p>
        </w:tc>
      </w:tr>
      <w:tr w:rsidR="009E7D69" w14:paraId="010400E7" w14:textId="77777777">
        <w:trPr>
          <w:trHeight w:val="3719"/>
        </w:trPr>
        <w:tc>
          <w:tcPr>
            <w:tcW w:w="850" w:type="dxa"/>
            <w:tcBorders>
              <w:top w:val="single" w:sz="4" w:space="0" w:color="B61E82"/>
              <w:left w:val="single" w:sz="4" w:space="0" w:color="B61E82"/>
              <w:bottom w:val="single" w:sz="4" w:space="0" w:color="B61E82"/>
              <w:right w:val="single" w:sz="4" w:space="0" w:color="B61E82"/>
            </w:tcBorders>
          </w:tcPr>
          <w:p w14:paraId="35585519" w14:textId="77777777" w:rsidR="009E7D69" w:rsidRDefault="009E7D69">
            <w:pPr>
              <w:pStyle w:val="Tabellentext"/>
              <w:ind w:left="0"/>
              <w:rPr>
                <w:rFonts w:ascii="Times New Roman"/>
              </w:rPr>
            </w:pPr>
          </w:p>
        </w:tc>
        <w:tc>
          <w:tcPr>
            <w:tcW w:w="4025" w:type="dxa"/>
            <w:tcBorders>
              <w:top w:val="single" w:sz="4" w:space="0" w:color="B61E82"/>
              <w:left w:val="single" w:sz="4" w:space="0" w:color="B61E82"/>
              <w:bottom w:val="single" w:sz="4" w:space="0" w:color="B61E82"/>
              <w:right w:val="single" w:sz="4" w:space="0" w:color="B61E82"/>
            </w:tcBorders>
          </w:tcPr>
          <w:p w14:paraId="18C57E7F" w14:textId="77777777" w:rsidR="009E7D69" w:rsidRDefault="009E7D69" w:rsidP="006909AA">
            <w:pPr>
              <w:pStyle w:val="Tabellentext"/>
              <w:rPr>
                <w:rFonts w:ascii="Times New Roman"/>
              </w:rPr>
            </w:pPr>
          </w:p>
        </w:tc>
        <w:tc>
          <w:tcPr>
            <w:tcW w:w="2834" w:type="dxa"/>
            <w:tcBorders>
              <w:top w:val="single" w:sz="4" w:space="0" w:color="B61E82"/>
              <w:left w:val="single" w:sz="4" w:space="0" w:color="B61E82"/>
              <w:bottom w:val="single" w:sz="4" w:space="0" w:color="B61E82"/>
              <w:right w:val="single" w:sz="4" w:space="0" w:color="B61E82"/>
            </w:tcBorders>
          </w:tcPr>
          <w:p w14:paraId="6B927C84" w14:textId="3D221539" w:rsidR="009E7D69" w:rsidRDefault="009D1C5A" w:rsidP="006909AA">
            <w:pPr>
              <w:pStyle w:val="TabellentextAbstandvor"/>
            </w:pPr>
            <w:r>
              <w:t>Im Längsschnitt„Technik verä</w:t>
            </w:r>
            <w:r>
              <w:t>n</w:t>
            </w:r>
            <w:r>
              <w:t>dert das Leben der Menschen“ wiederholen, vernetzen und ve</w:t>
            </w:r>
            <w:r>
              <w:t>r</w:t>
            </w:r>
            <w:r>
              <w:t xml:space="preserve">tiefen die </w:t>
            </w:r>
            <w:proofErr w:type="spellStart"/>
            <w:r>
              <w:t>SuS</w:t>
            </w:r>
            <w:proofErr w:type="spellEnd"/>
            <w:r>
              <w:t xml:space="preserve"> historische Kenntnisse und Fertigkeiten und we</w:t>
            </w:r>
            <w:r>
              <w:t>n</w:t>
            </w:r>
            <w:r>
              <w:t>den insbesondere</w:t>
            </w:r>
          </w:p>
          <w:p w14:paraId="6DBFBE80" w14:textId="5F9502C6" w:rsidR="009E7D69" w:rsidRDefault="009D1C5A" w:rsidP="006909AA">
            <w:pPr>
              <w:pStyle w:val="Tabellentext"/>
            </w:pPr>
            <w:r>
              <w:t xml:space="preserve">die </w:t>
            </w:r>
            <w:r w:rsidRPr="006909AA">
              <w:rPr>
                <w:rStyle w:val="Zeichenfettkursiv"/>
              </w:rPr>
              <w:t>Grundlegenden Daten und Begriffe</w:t>
            </w:r>
            <w:r>
              <w:rPr>
                <w:rFonts w:ascii="Myriad Pro" w:hAnsi="Myriad Pro"/>
                <w:i/>
              </w:rPr>
              <w:t xml:space="preserve"> </w:t>
            </w:r>
            <w:r>
              <w:t>in einem neuen Z</w:t>
            </w:r>
            <w:r>
              <w:t>u</w:t>
            </w:r>
            <w:r>
              <w:t>samme</w:t>
            </w:r>
            <w:r>
              <w:t>n</w:t>
            </w:r>
            <w:r>
              <w:t>hang an.</w:t>
            </w:r>
          </w:p>
        </w:tc>
        <w:tc>
          <w:tcPr>
            <w:tcW w:w="2551" w:type="dxa"/>
            <w:tcBorders>
              <w:top w:val="single" w:sz="4" w:space="0" w:color="B61E82"/>
              <w:left w:val="single" w:sz="4" w:space="0" w:color="B61E82"/>
              <w:bottom w:val="single" w:sz="4" w:space="0" w:color="B61E82"/>
              <w:right w:val="single" w:sz="4" w:space="0" w:color="B61E82"/>
            </w:tcBorders>
            <w:shd w:val="clear" w:color="auto" w:fill="EEDAE6"/>
          </w:tcPr>
          <w:p w14:paraId="7D9DEA10" w14:textId="77777777" w:rsidR="007C442E" w:rsidRPr="00C51C7C" w:rsidRDefault="007C442E" w:rsidP="006909AA">
            <w:pPr>
              <w:pStyle w:val="TabellentextAbstandvor"/>
            </w:pPr>
            <w:r>
              <w:rPr>
                <w:noProof/>
                <w:lang w:bidi="ar-SA"/>
              </w:rPr>
              <w:drawing>
                <wp:inline distT="0" distB="0" distL="0" distR="0" wp14:anchorId="2E296B17" wp14:editId="05FE0DD4">
                  <wp:extent cx="749808" cy="134112"/>
                  <wp:effectExtent l="0" t="0" r="0" b="0"/>
                  <wp:docPr id="14" name="Bild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gnetten IHV_Orientierung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808" cy="134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FC19BA" w14:textId="3B63C589" w:rsidR="009E7D69" w:rsidRDefault="009D1C5A" w:rsidP="006909AA">
            <w:pPr>
              <w:pStyle w:val="Tabellentext"/>
            </w:pPr>
            <w:r>
              <w:t>Wohnen und Technik im Wandel</w:t>
            </w:r>
          </w:p>
        </w:tc>
        <w:tc>
          <w:tcPr>
            <w:tcW w:w="964" w:type="dxa"/>
            <w:tcBorders>
              <w:top w:val="single" w:sz="4" w:space="0" w:color="B61E82"/>
              <w:left w:val="single" w:sz="4" w:space="0" w:color="B61E82"/>
              <w:bottom w:val="single" w:sz="4" w:space="0" w:color="B61E82"/>
              <w:right w:val="single" w:sz="4" w:space="0" w:color="B61E82"/>
            </w:tcBorders>
          </w:tcPr>
          <w:p w14:paraId="3573DDB2" w14:textId="77777777" w:rsidR="009E7D69" w:rsidRDefault="009D1C5A" w:rsidP="006909AA">
            <w:pPr>
              <w:pStyle w:val="TabellentextAbstandvor"/>
            </w:pPr>
            <w:r>
              <w:t>162/163</w:t>
            </w:r>
          </w:p>
          <w:p w14:paraId="390CC982" w14:textId="77777777" w:rsidR="009E7D69" w:rsidRDefault="009D1C5A" w:rsidP="006909AA">
            <w:pPr>
              <w:pStyle w:val="Tabellentext"/>
            </w:pPr>
            <w:r>
              <w:t>202</w:t>
            </w:r>
          </w:p>
        </w:tc>
        <w:tc>
          <w:tcPr>
            <w:tcW w:w="3118" w:type="dxa"/>
            <w:tcBorders>
              <w:top w:val="single" w:sz="4" w:space="0" w:color="B61E82"/>
              <w:left w:val="single" w:sz="4" w:space="0" w:color="B61E82"/>
              <w:bottom w:val="single" w:sz="4" w:space="0" w:color="B61E82"/>
              <w:right w:val="single" w:sz="4" w:space="0" w:color="B61E82"/>
            </w:tcBorders>
          </w:tcPr>
          <w:p w14:paraId="3A9B63E2" w14:textId="77777777" w:rsidR="009E7D69" w:rsidRDefault="009D1C5A" w:rsidP="006909AA">
            <w:pPr>
              <w:pStyle w:val="TabellentextAbstandvor"/>
            </w:pPr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erkennen dabei zweie</w:t>
            </w:r>
            <w:r>
              <w:t>r</w:t>
            </w:r>
            <w:r>
              <w:t>lei: Welche Leistungen vollbrac</w:t>
            </w:r>
            <w:r>
              <w:t>h</w:t>
            </w:r>
            <w:r>
              <w:t>ten die Menschen und wie drückten mäc</w:t>
            </w:r>
            <w:r>
              <w:t>h</w:t>
            </w:r>
            <w:r>
              <w:t>tige Herrscher ihren Einfluss durch Bauwerke aus?</w:t>
            </w:r>
          </w:p>
          <w:p w14:paraId="76539EE7" w14:textId="48C81FD5" w:rsidR="009E7D69" w:rsidRDefault="009D1C5A" w:rsidP="006909AA">
            <w:pPr>
              <w:pStyle w:val="Tabellentext"/>
            </w:pPr>
            <w:r>
              <w:t>Vorschlag für einen aufgabenb</w:t>
            </w:r>
            <w:r>
              <w:t>a</w:t>
            </w:r>
            <w:r>
              <w:t>sierten/projektförmigen Unte</w:t>
            </w:r>
            <w:r>
              <w:t>r</w:t>
            </w:r>
            <w:r>
              <w:t xml:space="preserve">richt: </w:t>
            </w:r>
            <w:proofErr w:type="spellStart"/>
            <w:r>
              <w:t>Posterpuzzle</w:t>
            </w:r>
            <w:proofErr w:type="spellEnd"/>
            <w:r>
              <w:t>. Die Ergebnisse b</w:t>
            </w:r>
            <w:r>
              <w:t>e</w:t>
            </w:r>
            <w:r>
              <w:t>ziehen sich zunächst auf die Do</w:t>
            </w:r>
            <w:r>
              <w:t>p</w:t>
            </w:r>
            <w:r>
              <w:t>pelseite der einzelnen Gru</w:t>
            </w:r>
            <w:r>
              <w:t>p</w:t>
            </w:r>
            <w:r>
              <w:t>pe. Am Ende lassen sich die Erge</w:t>
            </w:r>
            <w:r>
              <w:t>b</w:t>
            </w:r>
            <w:r>
              <w:t>nisse aber auch vergleichen, i</w:t>
            </w:r>
            <w:r>
              <w:t>n</w:t>
            </w:r>
            <w:r>
              <w:t>dem an Themenbereichen wie Baumateri</w:t>
            </w:r>
            <w:r>
              <w:t>a</w:t>
            </w:r>
            <w:r>
              <w:t>lien oder besondere technische E</w:t>
            </w:r>
            <w:r>
              <w:t>r</w:t>
            </w:r>
            <w:r>
              <w:t>rungenschaften Längsschnitte b</w:t>
            </w:r>
            <w:r>
              <w:t>e</w:t>
            </w:r>
            <w:r>
              <w:t>handelt werden können.</w:t>
            </w:r>
          </w:p>
        </w:tc>
      </w:tr>
      <w:tr w:rsidR="009E7D69" w14:paraId="396F442C" w14:textId="77777777">
        <w:trPr>
          <w:trHeight w:val="2519"/>
        </w:trPr>
        <w:tc>
          <w:tcPr>
            <w:tcW w:w="850" w:type="dxa"/>
            <w:tcBorders>
              <w:top w:val="single" w:sz="4" w:space="0" w:color="B61E82"/>
              <w:left w:val="single" w:sz="4" w:space="0" w:color="B61E82"/>
              <w:bottom w:val="single" w:sz="4" w:space="0" w:color="B61E82"/>
              <w:right w:val="single" w:sz="4" w:space="0" w:color="B61E82"/>
            </w:tcBorders>
          </w:tcPr>
          <w:p w14:paraId="11A3507F" w14:textId="77777777" w:rsidR="009E7D69" w:rsidRDefault="009E7D69">
            <w:pPr>
              <w:pStyle w:val="Tabellentext"/>
              <w:ind w:left="0"/>
              <w:rPr>
                <w:rFonts w:ascii="Times New Roman"/>
              </w:rPr>
            </w:pPr>
          </w:p>
        </w:tc>
        <w:tc>
          <w:tcPr>
            <w:tcW w:w="4025" w:type="dxa"/>
            <w:tcBorders>
              <w:top w:val="single" w:sz="4" w:space="0" w:color="B61E82"/>
              <w:left w:val="single" w:sz="4" w:space="0" w:color="B61E82"/>
              <w:bottom w:val="single" w:sz="4" w:space="0" w:color="B61E82"/>
              <w:right w:val="single" w:sz="4" w:space="0" w:color="B61E82"/>
            </w:tcBorders>
          </w:tcPr>
          <w:p w14:paraId="4153E2EB" w14:textId="24C53C14" w:rsidR="009E7D69" w:rsidRDefault="009D1C5A" w:rsidP="006909AA">
            <w:pPr>
              <w:pStyle w:val="TabellentextAbstandvor"/>
            </w:pPr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erkennen die Bedeutung von Überl</w:t>
            </w:r>
            <w:r>
              <w:t>e</w:t>
            </w:r>
            <w:r>
              <w:t>benstechniken (z. B. Herstellung von Kle</w:t>
            </w:r>
            <w:r>
              <w:t>i</w:t>
            </w:r>
            <w:r>
              <w:t>dung, Hausbau, Werkzeugtechnik […]) für die menschliche Kultur an Beispielen aus vorg</w:t>
            </w:r>
            <w:r>
              <w:t>e</w:t>
            </w:r>
            <w:r>
              <w:t>schichtlicher Zeit.</w:t>
            </w:r>
          </w:p>
        </w:tc>
        <w:tc>
          <w:tcPr>
            <w:tcW w:w="2834" w:type="dxa"/>
            <w:tcBorders>
              <w:top w:val="single" w:sz="4" w:space="0" w:color="B61E82"/>
              <w:left w:val="single" w:sz="4" w:space="0" w:color="B61E82"/>
              <w:bottom w:val="single" w:sz="4" w:space="0" w:color="B61E82"/>
              <w:right w:val="single" w:sz="4" w:space="0" w:color="B61E82"/>
            </w:tcBorders>
          </w:tcPr>
          <w:p w14:paraId="4A351AFD" w14:textId="3D9E8D34" w:rsidR="009E7D69" w:rsidRDefault="009D1C5A" w:rsidP="006909AA">
            <w:pPr>
              <w:pStyle w:val="TabellentextAbstandvor"/>
            </w:pPr>
            <w:r>
              <w:t>Überlebenstechniken in vorg</w:t>
            </w:r>
            <w:r>
              <w:t>e</w:t>
            </w:r>
            <w:r>
              <w:t>schichtlicher Zeit</w:t>
            </w:r>
          </w:p>
        </w:tc>
        <w:tc>
          <w:tcPr>
            <w:tcW w:w="2551" w:type="dxa"/>
            <w:tcBorders>
              <w:top w:val="single" w:sz="4" w:space="0" w:color="B61E82"/>
              <w:left w:val="single" w:sz="4" w:space="0" w:color="B61E82"/>
              <w:bottom w:val="single" w:sz="4" w:space="0" w:color="B61E82"/>
              <w:right w:val="single" w:sz="4" w:space="0" w:color="B61E82"/>
            </w:tcBorders>
            <w:shd w:val="clear" w:color="auto" w:fill="EEDAE6"/>
          </w:tcPr>
          <w:p w14:paraId="72593453" w14:textId="77777777" w:rsidR="009E7D69" w:rsidRPr="006909AA" w:rsidRDefault="009D1C5A" w:rsidP="006909AA">
            <w:pPr>
              <w:pStyle w:val="TabellentextAbstandvor"/>
            </w:pPr>
            <w:r>
              <w:t>Die erste Revolution der G</w:t>
            </w:r>
            <w:r>
              <w:t>e</w:t>
            </w:r>
            <w:r>
              <w:t>schic</w:t>
            </w:r>
            <w:r>
              <w:t>h</w:t>
            </w:r>
            <w:r>
              <w:t>te</w:t>
            </w:r>
          </w:p>
          <w:p w14:paraId="63393AE1" w14:textId="77777777" w:rsidR="009E7D69" w:rsidRDefault="009D1C5A" w:rsidP="006909AA">
            <w:pPr>
              <w:pStyle w:val="Tabellentext"/>
            </w:pPr>
            <w:r>
              <w:t>(die neolithische Revol</w:t>
            </w:r>
            <w:r>
              <w:t>u</w:t>
            </w:r>
            <w:r>
              <w:t>tion mit all ihren Erfi</w:t>
            </w:r>
            <w:r>
              <w:t>n</w:t>
            </w:r>
            <w:r>
              <w:t xml:space="preserve">dungen; besondere Leistung: </w:t>
            </w:r>
            <w:proofErr w:type="spellStart"/>
            <w:r>
              <w:t>Sto</w:t>
            </w:r>
            <w:r>
              <w:t>n</w:t>
            </w:r>
            <w:r>
              <w:t>ehenge</w:t>
            </w:r>
            <w:proofErr w:type="spellEnd"/>
            <w:r>
              <w:t>)</w:t>
            </w:r>
          </w:p>
        </w:tc>
        <w:tc>
          <w:tcPr>
            <w:tcW w:w="964" w:type="dxa"/>
            <w:tcBorders>
              <w:top w:val="single" w:sz="4" w:space="0" w:color="B61E82"/>
              <w:left w:val="single" w:sz="4" w:space="0" w:color="B61E82"/>
              <w:bottom w:val="single" w:sz="4" w:space="0" w:color="B61E82"/>
              <w:right w:val="single" w:sz="4" w:space="0" w:color="B61E82"/>
            </w:tcBorders>
          </w:tcPr>
          <w:p w14:paraId="2594A4C7" w14:textId="77777777" w:rsidR="009E7D69" w:rsidRDefault="009D1C5A" w:rsidP="006909AA">
            <w:pPr>
              <w:pStyle w:val="TabellentextAbstandvor"/>
            </w:pPr>
            <w:r>
              <w:t>164/165</w:t>
            </w:r>
          </w:p>
        </w:tc>
        <w:tc>
          <w:tcPr>
            <w:tcW w:w="3118" w:type="dxa"/>
            <w:tcBorders>
              <w:top w:val="single" w:sz="4" w:space="0" w:color="B61E82"/>
              <w:left w:val="single" w:sz="4" w:space="0" w:color="B61E82"/>
              <w:bottom w:val="single" w:sz="4" w:space="0" w:color="B61E82"/>
              <w:right w:val="single" w:sz="4" w:space="0" w:color="B61E82"/>
            </w:tcBorders>
          </w:tcPr>
          <w:p w14:paraId="5282345E" w14:textId="77777777" w:rsidR="009E7D69" w:rsidRPr="006909AA" w:rsidRDefault="009D1C5A" w:rsidP="006909AA">
            <w:pPr>
              <w:pStyle w:val="TabellentextAbstandvor"/>
              <w:rPr>
                <w:rStyle w:val="Zeichenfettkursiv"/>
              </w:rPr>
            </w:pPr>
            <w:r w:rsidRPr="006909AA">
              <w:rPr>
                <w:rStyle w:val="Zeichenfettkursiv"/>
              </w:rPr>
              <w:t>Thema der Gruppe 1</w:t>
            </w:r>
          </w:p>
          <w:p w14:paraId="681FDE53" w14:textId="77777777" w:rsidR="009E7D69" w:rsidRDefault="009D1C5A" w:rsidP="006909AA">
            <w:pPr>
              <w:pStyle w:val="Tabellentext"/>
            </w:pPr>
            <w:r>
              <w:t>Aufgaben verlangen</w:t>
            </w:r>
          </w:p>
          <w:p w14:paraId="29A110BD" w14:textId="069BD7BD" w:rsidR="009E7D69" w:rsidRDefault="009D1C5A" w:rsidP="006909AA">
            <w:pPr>
              <w:pStyle w:val="Aufzhlung"/>
            </w:pPr>
            <w:r>
              <w:t>Sachkompetenz: Materialien und Bauweise, technische Errunge</w:t>
            </w:r>
            <w:r>
              <w:t>n</w:t>
            </w:r>
            <w:r>
              <w:t xml:space="preserve">schaften der </w:t>
            </w:r>
            <w:r w:rsidRPr="006909AA">
              <w:rPr>
                <w:rStyle w:val="Zeichenfettkursiv"/>
              </w:rPr>
              <w:t>Jungsteinzeit</w:t>
            </w:r>
            <w:r>
              <w:t>,</w:t>
            </w:r>
            <w:r>
              <w:rPr>
                <w:spacing w:val="8"/>
              </w:rPr>
              <w:t xml:space="preserve"> </w:t>
            </w:r>
            <w:r>
              <w:t>Bauplan</w:t>
            </w:r>
          </w:p>
          <w:p w14:paraId="230BDC6F" w14:textId="23B02AF4" w:rsidR="009E7D69" w:rsidRDefault="009D1C5A" w:rsidP="006909AA">
            <w:pPr>
              <w:pStyle w:val="Aufzhlung"/>
            </w:pPr>
            <w:r>
              <w:t>Orientierungskompetenz: R</w:t>
            </w:r>
            <w:r>
              <w:t>e</w:t>
            </w:r>
            <w:r>
              <w:t xml:space="preserve">cherche von </w:t>
            </w:r>
            <w:proofErr w:type="spellStart"/>
            <w:r>
              <w:t>Megalithbauwe</w:t>
            </w:r>
            <w:r>
              <w:t>r</w:t>
            </w:r>
            <w:r>
              <w:t>ken</w:t>
            </w:r>
            <w:proofErr w:type="spellEnd"/>
          </w:p>
          <w:p w14:paraId="19144387" w14:textId="77777777" w:rsidR="009E7D69" w:rsidRDefault="009D1C5A" w:rsidP="006909AA">
            <w:pPr>
              <w:pStyle w:val="Aufzhlung"/>
            </w:pPr>
            <w:r>
              <w:t>Narrative Kompetenz: Beschre</w:t>
            </w:r>
            <w:r>
              <w:t>i</w:t>
            </w:r>
            <w:r>
              <w:t>bung weiterer lebensverbe</w:t>
            </w:r>
            <w:r>
              <w:t>s</w:t>
            </w:r>
            <w:r>
              <w:t>sernder Erfindungen</w:t>
            </w:r>
          </w:p>
        </w:tc>
      </w:tr>
    </w:tbl>
    <w:p w14:paraId="7C971350" w14:textId="77777777" w:rsidR="009E7D69" w:rsidRDefault="009E7D69">
      <w:pPr>
        <w:spacing w:line="252" w:lineRule="auto"/>
        <w:rPr>
          <w:sz w:val="19"/>
        </w:rPr>
        <w:sectPr w:rsidR="009E7D69">
          <w:pgSz w:w="16840" w:h="11910" w:orient="landscape"/>
          <w:pgMar w:top="880" w:right="1120" w:bottom="520" w:left="1140" w:header="531" w:footer="321" w:gutter="0"/>
          <w:cols w:space="720"/>
        </w:sectPr>
      </w:pPr>
    </w:p>
    <w:p w14:paraId="4ACCE144" w14:textId="77777777" w:rsidR="009E7D69" w:rsidRDefault="009E7D69">
      <w:pPr>
        <w:pStyle w:val="Textkrper"/>
        <w:rPr>
          <w:rFonts w:ascii="Times New Roman"/>
          <w:sz w:val="20"/>
        </w:rPr>
      </w:pPr>
    </w:p>
    <w:p w14:paraId="30EADBA0" w14:textId="77777777" w:rsidR="009E7D69" w:rsidRDefault="009E7D69">
      <w:pPr>
        <w:pStyle w:val="Textkrper"/>
        <w:spacing w:before="10" w:after="1"/>
        <w:rPr>
          <w:rFonts w:ascii="Times New Roman"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025"/>
        <w:gridCol w:w="2834"/>
        <w:gridCol w:w="2551"/>
        <w:gridCol w:w="964"/>
        <w:gridCol w:w="3118"/>
      </w:tblGrid>
      <w:tr w:rsidR="006909AA" w14:paraId="775EC002" w14:textId="77777777" w:rsidTr="00E546A7">
        <w:trPr>
          <w:trHeight w:val="604"/>
        </w:trPr>
        <w:tc>
          <w:tcPr>
            <w:tcW w:w="850" w:type="dxa"/>
            <w:tcBorders>
              <w:left w:val="single" w:sz="4" w:space="0" w:color="B61E82"/>
              <w:bottom w:val="nil"/>
            </w:tcBorders>
            <w:shd w:val="clear" w:color="auto" w:fill="B61E82"/>
            <w:vAlign w:val="center"/>
          </w:tcPr>
          <w:p w14:paraId="3E8D3948" w14:textId="77777777" w:rsidR="006909AA" w:rsidRPr="006909AA" w:rsidRDefault="006909AA" w:rsidP="00E546A7">
            <w:pPr>
              <w:pStyle w:val="Tabellenkopf"/>
              <w:rPr>
                <w:color w:val="FFFFFF" w:themeColor="background1"/>
              </w:rPr>
            </w:pPr>
            <w:r w:rsidRPr="006909AA">
              <w:rPr>
                <w:color w:val="FFFFFF" w:themeColor="background1"/>
              </w:rPr>
              <w:t>ca.</w:t>
            </w:r>
          </w:p>
          <w:p w14:paraId="4ADB649C" w14:textId="77777777" w:rsidR="006909AA" w:rsidRPr="006909AA" w:rsidRDefault="006909AA" w:rsidP="00E546A7">
            <w:pPr>
              <w:pStyle w:val="Tabellenkopf"/>
              <w:rPr>
                <w:color w:val="FFFFFF" w:themeColor="background1"/>
              </w:rPr>
            </w:pPr>
            <w:r w:rsidRPr="006909AA">
              <w:rPr>
                <w:color w:val="FFFFFF" w:themeColor="background1"/>
              </w:rPr>
              <w:t>5 Std.</w:t>
            </w:r>
          </w:p>
        </w:tc>
        <w:tc>
          <w:tcPr>
            <w:tcW w:w="13492" w:type="dxa"/>
            <w:gridSpan w:val="5"/>
            <w:tcBorders>
              <w:bottom w:val="nil"/>
              <w:right w:val="nil"/>
            </w:tcBorders>
            <w:shd w:val="clear" w:color="auto" w:fill="B61E82"/>
            <w:vAlign w:val="center"/>
          </w:tcPr>
          <w:p w14:paraId="5DAF8C43" w14:textId="77777777" w:rsidR="006909AA" w:rsidRPr="006909AA" w:rsidRDefault="006909AA" w:rsidP="00E546A7">
            <w:pPr>
              <w:pStyle w:val="Tabellenkopf"/>
              <w:rPr>
                <w:color w:val="FFFFFF" w:themeColor="background1"/>
              </w:rPr>
            </w:pPr>
            <w:r w:rsidRPr="006909AA">
              <w:rPr>
                <w:color w:val="FFFFFF" w:themeColor="background1"/>
              </w:rPr>
              <w:t>Kapitel 6:</w:t>
            </w:r>
          </w:p>
          <w:p w14:paraId="32A4CD25" w14:textId="77777777" w:rsidR="006909AA" w:rsidRPr="006909AA" w:rsidRDefault="006909AA" w:rsidP="00E546A7">
            <w:pPr>
              <w:pStyle w:val="Tabellenkopf"/>
              <w:rPr>
                <w:rFonts w:hAnsi="MyriadPro-Semibold"/>
                <w:color w:val="FFFFFF" w:themeColor="background1"/>
              </w:rPr>
            </w:pPr>
            <w:r w:rsidRPr="006909AA">
              <w:rPr>
                <w:rFonts w:hAnsi="MyriadPro-Semibold"/>
                <w:color w:val="FFFFFF" w:themeColor="background1"/>
              </w:rPr>
              <w:t xml:space="preserve">Technik </w:t>
            </w:r>
            <w:r w:rsidRPr="006909AA">
              <w:rPr>
                <w:rFonts w:hAnsi="MyriadPro-Semibold"/>
                <w:color w:val="FFFFFF" w:themeColor="background1"/>
              </w:rPr>
              <w:t>–</w:t>
            </w:r>
            <w:r w:rsidRPr="006909AA">
              <w:rPr>
                <w:rFonts w:hAnsi="MyriadPro-Semibold"/>
                <w:color w:val="FFFFFF" w:themeColor="background1"/>
              </w:rPr>
              <w:t xml:space="preserve"> Menschen gestalten ihr Leben und ver</w:t>
            </w:r>
            <w:r w:rsidRPr="006909AA">
              <w:rPr>
                <w:rFonts w:hAnsi="MyriadPro-Semibold"/>
                <w:color w:val="FFFFFF" w:themeColor="background1"/>
              </w:rPr>
              <w:t>ä</w:t>
            </w:r>
            <w:r w:rsidRPr="006909AA">
              <w:rPr>
                <w:rFonts w:hAnsi="MyriadPro-Semibold"/>
                <w:color w:val="FFFFFF" w:themeColor="background1"/>
              </w:rPr>
              <w:t>ndern ihre Umwelt (Lernbereich 7)</w:t>
            </w:r>
          </w:p>
        </w:tc>
      </w:tr>
      <w:tr w:rsidR="006909AA" w14:paraId="33604231" w14:textId="77777777" w:rsidTr="00E546A7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B61E82"/>
              <w:bottom w:val="nil"/>
            </w:tcBorders>
            <w:shd w:val="clear" w:color="auto" w:fill="DAA5C3"/>
          </w:tcPr>
          <w:p w14:paraId="08F8F614" w14:textId="77777777" w:rsidR="006909AA" w:rsidRDefault="006909AA" w:rsidP="00E546A7">
            <w:pPr>
              <w:pStyle w:val="Tabellentext"/>
              <w:ind w:left="0"/>
              <w:rPr>
                <w:rFonts w:ascii="Times New Roman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  <w:shd w:val="clear" w:color="auto" w:fill="DAA5C3"/>
            <w:vAlign w:val="center"/>
          </w:tcPr>
          <w:p w14:paraId="52051FBA" w14:textId="77777777" w:rsidR="006909AA" w:rsidRDefault="006909AA" w:rsidP="00E546A7">
            <w:pPr>
              <w:pStyle w:val="Tabellenkopf"/>
            </w:pPr>
            <w:r>
              <w:t xml:space="preserve">Kompetenzerwartungen im </w:t>
            </w:r>
            <w:proofErr w:type="spellStart"/>
            <w:r>
              <w:t>LehrplanPLUS</w:t>
            </w:r>
            <w:proofErr w:type="spellEnd"/>
          </w:p>
        </w:tc>
        <w:tc>
          <w:tcPr>
            <w:tcW w:w="2834" w:type="dxa"/>
            <w:tcBorders>
              <w:top w:val="nil"/>
              <w:bottom w:val="nil"/>
            </w:tcBorders>
            <w:shd w:val="clear" w:color="auto" w:fill="DAA5C3"/>
            <w:vAlign w:val="center"/>
          </w:tcPr>
          <w:p w14:paraId="299F00D5" w14:textId="77777777" w:rsidR="006909AA" w:rsidRDefault="006909AA" w:rsidP="00E546A7">
            <w:pPr>
              <w:pStyle w:val="Tabellenkopf"/>
            </w:pPr>
            <w:r>
              <w:t>Inhalte zu den Kompetenzen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DAA5C3"/>
            <w:vAlign w:val="center"/>
          </w:tcPr>
          <w:p w14:paraId="53EFB22F" w14:textId="77777777" w:rsidR="006909AA" w:rsidRDefault="006909AA" w:rsidP="00E546A7">
            <w:pPr>
              <w:pStyle w:val="Tabellenkopf"/>
            </w:pPr>
            <w:r>
              <w:t>Thema im Schulbuch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DAA5C3"/>
            <w:vAlign w:val="center"/>
          </w:tcPr>
          <w:p w14:paraId="2D93A7DE" w14:textId="77777777" w:rsidR="006909AA" w:rsidRDefault="006909AA" w:rsidP="00E546A7">
            <w:pPr>
              <w:pStyle w:val="Tabellenkopf"/>
            </w:pPr>
            <w:r>
              <w:t>Seite</w:t>
            </w:r>
          </w:p>
        </w:tc>
        <w:tc>
          <w:tcPr>
            <w:tcW w:w="3118" w:type="dxa"/>
            <w:tcBorders>
              <w:top w:val="nil"/>
              <w:bottom w:val="nil"/>
              <w:right w:val="single" w:sz="4" w:space="0" w:color="B61E82"/>
            </w:tcBorders>
            <w:shd w:val="clear" w:color="auto" w:fill="DAA5C3"/>
            <w:vAlign w:val="center"/>
          </w:tcPr>
          <w:p w14:paraId="149BAD9E" w14:textId="77777777" w:rsidR="006909AA" w:rsidRDefault="006909AA" w:rsidP="00E546A7">
            <w:pPr>
              <w:pStyle w:val="Tabellenkopf"/>
              <w:rPr>
                <w:rFonts w:hAnsi="MyriadPro-Semibold"/>
              </w:rPr>
            </w:pPr>
            <w:r>
              <w:rPr>
                <w:rFonts w:hAnsi="MyriadPro-Semibold"/>
              </w:rPr>
              <w:t xml:space="preserve">Kommentar </w:t>
            </w:r>
            <w:r>
              <w:rPr>
                <w:rFonts w:hAnsi="MyriadPro-Semibold"/>
              </w:rPr>
              <w:t>–</w:t>
            </w:r>
            <w:r>
              <w:rPr>
                <w:rFonts w:hAnsi="MyriadPro-Semibold"/>
              </w:rPr>
              <w:t xml:space="preserve"> zentrale Aspekte</w:t>
            </w:r>
          </w:p>
        </w:tc>
      </w:tr>
      <w:tr w:rsidR="009E7D69" w14:paraId="5CBC7E66" w14:textId="77777777">
        <w:trPr>
          <w:trHeight w:val="3000"/>
        </w:trPr>
        <w:tc>
          <w:tcPr>
            <w:tcW w:w="850" w:type="dxa"/>
            <w:tcBorders>
              <w:top w:val="nil"/>
              <w:left w:val="single" w:sz="4" w:space="0" w:color="B61E82"/>
              <w:bottom w:val="single" w:sz="4" w:space="0" w:color="B61E82"/>
              <w:right w:val="single" w:sz="4" w:space="0" w:color="B61E82"/>
            </w:tcBorders>
          </w:tcPr>
          <w:p w14:paraId="2923CDBE" w14:textId="77777777" w:rsidR="009E7D69" w:rsidRDefault="009E7D69">
            <w:pPr>
              <w:pStyle w:val="Tabellentext"/>
              <w:ind w:left="0"/>
              <w:rPr>
                <w:rFonts w:ascii="Times New Roman"/>
              </w:rPr>
            </w:pPr>
          </w:p>
        </w:tc>
        <w:tc>
          <w:tcPr>
            <w:tcW w:w="4025" w:type="dxa"/>
            <w:tcBorders>
              <w:top w:val="nil"/>
              <w:left w:val="single" w:sz="4" w:space="0" w:color="B61E82"/>
              <w:bottom w:val="single" w:sz="4" w:space="0" w:color="B61E82"/>
              <w:right w:val="single" w:sz="4" w:space="0" w:color="B61E82"/>
            </w:tcBorders>
          </w:tcPr>
          <w:p w14:paraId="5D98BEAC" w14:textId="386C9C72" w:rsidR="009E7D69" w:rsidRDefault="009D1C5A" w:rsidP="00E546A7">
            <w:pPr>
              <w:pStyle w:val="TabellentextAbstandvor"/>
            </w:pPr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nutzen ihre Kenntnisse über den technischen Fortschritt […], um die Bede</w:t>
            </w:r>
            <w:r>
              <w:t>u</w:t>
            </w:r>
            <w:r>
              <w:t>tung von technischen Erfindungen und Entwicklu</w:t>
            </w:r>
            <w:r>
              <w:t>n</w:t>
            </w:r>
            <w:r>
              <w:t>gen für den Alltag der Menschen und für die Ausübung von Herrschaft zu begre</w:t>
            </w:r>
            <w:r>
              <w:t>i</w:t>
            </w:r>
            <w:r>
              <w:t xml:space="preserve">fen und zu beurteilen. Die </w:t>
            </w:r>
            <w:proofErr w:type="spellStart"/>
            <w:r>
              <w:t>SuS</w:t>
            </w:r>
            <w:proofErr w:type="spellEnd"/>
            <w:r>
              <w:t xml:space="preserve"> zeigen an Beispielen auf, dass technische Entwicklungen Weichenste</w:t>
            </w:r>
            <w:r>
              <w:t>l</w:t>
            </w:r>
            <w:r>
              <w:t>lungen für den</w:t>
            </w:r>
            <w:r>
              <w:rPr>
                <w:spacing w:val="-19"/>
              </w:rPr>
              <w:t xml:space="preserve"> </w:t>
            </w:r>
            <w:r>
              <w:t>Verlauf der Geschichte darste</w:t>
            </w:r>
            <w:r>
              <w:t>l</w:t>
            </w:r>
            <w:r>
              <w:t>len</w:t>
            </w:r>
            <w:r>
              <w:rPr>
                <w:spacing w:val="-1"/>
              </w:rPr>
              <w:t xml:space="preserve"> </w:t>
            </w:r>
            <w:r>
              <w:t>[…].</w:t>
            </w:r>
          </w:p>
        </w:tc>
        <w:tc>
          <w:tcPr>
            <w:tcW w:w="2834" w:type="dxa"/>
            <w:tcBorders>
              <w:top w:val="nil"/>
              <w:left w:val="single" w:sz="4" w:space="0" w:color="B61E82"/>
              <w:bottom w:val="single" w:sz="4" w:space="0" w:color="B61E82"/>
              <w:right w:val="single" w:sz="4" w:space="0" w:color="B61E82"/>
            </w:tcBorders>
          </w:tcPr>
          <w:p w14:paraId="47D7C5B8" w14:textId="2D609D03" w:rsidR="009E7D69" w:rsidRDefault="009D1C5A" w:rsidP="002160E6">
            <w:pPr>
              <w:pStyle w:val="TabellentextAbstandvor"/>
            </w:pPr>
            <w:r>
              <w:t xml:space="preserve">Technische Erfindungen im </w:t>
            </w:r>
            <w:r w:rsidR="002160E6">
              <w:br/>
            </w:r>
            <w:r>
              <w:t>a</w:t>
            </w:r>
            <w:r>
              <w:t>l</w:t>
            </w:r>
            <w:r>
              <w:t>ten Ägypten</w:t>
            </w:r>
          </w:p>
        </w:tc>
        <w:tc>
          <w:tcPr>
            <w:tcW w:w="2551" w:type="dxa"/>
            <w:tcBorders>
              <w:top w:val="nil"/>
              <w:left w:val="single" w:sz="4" w:space="0" w:color="B61E82"/>
              <w:bottom w:val="single" w:sz="4" w:space="0" w:color="B61E82"/>
              <w:right w:val="single" w:sz="4" w:space="0" w:color="B61E82"/>
            </w:tcBorders>
            <w:shd w:val="clear" w:color="auto" w:fill="EEDAE6"/>
          </w:tcPr>
          <w:p w14:paraId="3BC8F9A3" w14:textId="77777777" w:rsidR="009E7D69" w:rsidRDefault="009D1C5A" w:rsidP="002160E6">
            <w:pPr>
              <w:pStyle w:val="TabellentextAbstandvor"/>
              <w:rPr>
                <w:i/>
              </w:rPr>
            </w:pPr>
            <w:r>
              <w:t xml:space="preserve">Baukunst und Technik in </w:t>
            </w:r>
            <w:r w:rsidRPr="00CE789F">
              <w:rPr>
                <w:rStyle w:val="Zeichenkursiv"/>
              </w:rPr>
              <w:t>Ägypten</w:t>
            </w:r>
          </w:p>
          <w:p w14:paraId="281DBB3B" w14:textId="6E74546E" w:rsidR="009E7D69" w:rsidRDefault="009D1C5A" w:rsidP="00E546A7">
            <w:pPr>
              <w:pStyle w:val="Tabellentext"/>
            </w:pPr>
            <w:r>
              <w:t>(Darstellung des Ko</w:t>
            </w:r>
            <w:r>
              <w:t>n</w:t>
            </w:r>
            <w:r>
              <w:t>trasts zwischen der al</w:t>
            </w:r>
            <w:r>
              <w:t>l</w:t>
            </w:r>
            <w:r>
              <w:t xml:space="preserve">gemeinen Wohnsituation und dem </w:t>
            </w:r>
            <w:r w:rsidR="002160E6">
              <w:br/>
            </w:r>
            <w:r>
              <w:t>P</w:t>
            </w:r>
            <w:r>
              <w:t>y</w:t>
            </w:r>
            <w:r>
              <w:t>ramidenbau)</w:t>
            </w:r>
          </w:p>
        </w:tc>
        <w:tc>
          <w:tcPr>
            <w:tcW w:w="964" w:type="dxa"/>
            <w:tcBorders>
              <w:top w:val="nil"/>
              <w:left w:val="single" w:sz="4" w:space="0" w:color="B61E82"/>
              <w:bottom w:val="single" w:sz="4" w:space="0" w:color="B61E82"/>
              <w:right w:val="single" w:sz="4" w:space="0" w:color="B61E82"/>
            </w:tcBorders>
          </w:tcPr>
          <w:p w14:paraId="17A4982F" w14:textId="77777777" w:rsidR="009E7D69" w:rsidRDefault="009D1C5A" w:rsidP="002160E6">
            <w:pPr>
              <w:pStyle w:val="TabellentextAbstandvor"/>
            </w:pPr>
            <w:r>
              <w:t>166/167</w:t>
            </w:r>
          </w:p>
        </w:tc>
        <w:tc>
          <w:tcPr>
            <w:tcW w:w="3118" w:type="dxa"/>
            <w:tcBorders>
              <w:top w:val="nil"/>
              <w:left w:val="single" w:sz="4" w:space="0" w:color="B61E82"/>
              <w:bottom w:val="single" w:sz="4" w:space="0" w:color="B61E82"/>
              <w:right w:val="single" w:sz="4" w:space="0" w:color="B61E82"/>
            </w:tcBorders>
          </w:tcPr>
          <w:p w14:paraId="206EFD12" w14:textId="77777777" w:rsidR="009E7D69" w:rsidRPr="00E546A7" w:rsidRDefault="009D1C5A" w:rsidP="002160E6">
            <w:pPr>
              <w:pStyle w:val="TabellentextAbstandvor"/>
              <w:rPr>
                <w:rStyle w:val="Zeichenfett"/>
              </w:rPr>
            </w:pPr>
            <w:r w:rsidRPr="00E546A7">
              <w:rPr>
                <w:rStyle w:val="Zeichenfett"/>
              </w:rPr>
              <w:t>Thema der Gruppe 2</w:t>
            </w:r>
          </w:p>
          <w:p w14:paraId="5CEF65A4" w14:textId="77777777" w:rsidR="009E7D69" w:rsidRDefault="009D1C5A" w:rsidP="00E546A7">
            <w:pPr>
              <w:pStyle w:val="Tabellentext"/>
            </w:pPr>
            <w:r>
              <w:t>Aufgaben verlangen</w:t>
            </w:r>
          </w:p>
          <w:p w14:paraId="671B3711" w14:textId="39BA9808" w:rsidR="009E7D69" w:rsidRDefault="009D1C5A" w:rsidP="002160E6">
            <w:pPr>
              <w:pStyle w:val="Aufzhlung"/>
            </w:pPr>
            <w:r>
              <w:t>Sachkompetenz: Materialien und Bauweise, technische Errunge</w:t>
            </w:r>
            <w:r>
              <w:t>n</w:t>
            </w:r>
            <w:r>
              <w:t>schaften,</w:t>
            </w:r>
            <w:r>
              <w:rPr>
                <w:spacing w:val="-1"/>
              </w:rPr>
              <w:t xml:space="preserve"> </w:t>
            </w:r>
            <w:r>
              <w:t>Bauplan</w:t>
            </w:r>
          </w:p>
          <w:p w14:paraId="1A1C75FF" w14:textId="77777777" w:rsidR="009E7D69" w:rsidRDefault="009D1C5A" w:rsidP="002160E6">
            <w:pPr>
              <w:pStyle w:val="Aufzhlung"/>
            </w:pPr>
            <w:r>
              <w:t>Narrative Kompetenz: Ba</w:t>
            </w:r>
            <w:r>
              <w:t>u</w:t>
            </w:r>
            <w:r>
              <w:t xml:space="preserve">weise einer </w:t>
            </w:r>
            <w:r w:rsidRPr="00E546A7">
              <w:rPr>
                <w:rStyle w:val="Zeichenfettkursiv"/>
              </w:rPr>
              <w:t>Pyramide</w:t>
            </w:r>
            <w:r>
              <w:rPr>
                <w:rFonts w:ascii="Myriad Pro" w:hAnsi="Myriad Pro"/>
                <w:i/>
              </w:rPr>
              <w:t xml:space="preserve"> </w:t>
            </w:r>
            <w:r>
              <w:t>erklären; Not</w:t>
            </w:r>
            <w:r>
              <w:t>i</w:t>
            </w:r>
            <w:r>
              <w:t>zen eines</w:t>
            </w:r>
            <w:r>
              <w:rPr>
                <w:spacing w:val="-8"/>
              </w:rPr>
              <w:t xml:space="preserve"> </w:t>
            </w:r>
            <w:r>
              <w:t>Vorarbe</w:t>
            </w:r>
            <w:r>
              <w:t>i</w:t>
            </w:r>
            <w:r>
              <w:t>ters</w:t>
            </w:r>
          </w:p>
          <w:p w14:paraId="50E783EA" w14:textId="77777777" w:rsidR="009E7D69" w:rsidRDefault="009D1C5A" w:rsidP="002160E6">
            <w:pPr>
              <w:pStyle w:val="Aufzhlung"/>
              <w:rPr>
                <w:rFonts w:ascii="Myriad Pro" w:hAnsi="Myriad Pro"/>
                <w:i/>
              </w:rPr>
            </w:pPr>
            <w:r>
              <w:t xml:space="preserve">Urteilskompetenz: Pyramiden als Zeichen von Macht und Einfluss der </w:t>
            </w:r>
            <w:r w:rsidRPr="00E546A7">
              <w:rPr>
                <w:rStyle w:val="Zeichenfettkursiv"/>
              </w:rPr>
              <w:t>ägyptischen Hochkultur</w:t>
            </w:r>
            <w:r>
              <w:rPr>
                <w:rFonts w:ascii="Myriad Pro" w:hAnsi="Myriad Pro"/>
                <w:i/>
              </w:rPr>
              <w:t xml:space="preserve"> </w:t>
            </w:r>
            <w:r>
              <w:rPr>
                <w:spacing w:val="-3"/>
              </w:rPr>
              <w:t xml:space="preserve">bzw. </w:t>
            </w:r>
            <w:r>
              <w:t xml:space="preserve">des </w:t>
            </w:r>
            <w:r w:rsidRPr="00E546A7">
              <w:rPr>
                <w:rStyle w:val="Zeichenfettkursiv"/>
              </w:rPr>
              <w:t>Pharao</w:t>
            </w:r>
          </w:p>
        </w:tc>
      </w:tr>
      <w:tr w:rsidR="009E7D69" w14:paraId="28C6166D" w14:textId="77777777">
        <w:trPr>
          <w:trHeight w:val="3959"/>
        </w:trPr>
        <w:tc>
          <w:tcPr>
            <w:tcW w:w="850" w:type="dxa"/>
            <w:tcBorders>
              <w:top w:val="single" w:sz="4" w:space="0" w:color="B61E82"/>
              <w:left w:val="single" w:sz="4" w:space="0" w:color="B61E82"/>
              <w:bottom w:val="single" w:sz="4" w:space="0" w:color="B61E82"/>
              <w:right w:val="single" w:sz="4" w:space="0" w:color="B61E82"/>
            </w:tcBorders>
          </w:tcPr>
          <w:p w14:paraId="4649F974" w14:textId="77777777" w:rsidR="009E7D69" w:rsidRDefault="009E7D69">
            <w:pPr>
              <w:pStyle w:val="Tabellentext"/>
              <w:ind w:left="0"/>
              <w:rPr>
                <w:rFonts w:ascii="Times New Roman"/>
              </w:rPr>
            </w:pPr>
          </w:p>
        </w:tc>
        <w:tc>
          <w:tcPr>
            <w:tcW w:w="4025" w:type="dxa"/>
            <w:tcBorders>
              <w:top w:val="single" w:sz="4" w:space="0" w:color="B61E82"/>
              <w:left w:val="single" w:sz="4" w:space="0" w:color="B61E82"/>
              <w:bottom w:val="single" w:sz="4" w:space="0" w:color="B61E82"/>
              <w:right w:val="single" w:sz="4" w:space="0" w:color="B61E82"/>
            </w:tcBorders>
          </w:tcPr>
          <w:p w14:paraId="1EF3AE49" w14:textId="466743D9" w:rsidR="009E7D69" w:rsidRDefault="009D1C5A" w:rsidP="002160E6">
            <w:pPr>
              <w:pStyle w:val="TabellentextAbstandvor"/>
            </w:pPr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nutzen ihre Kenntnisse über den technischen Fortschritt […], um die Bede</w:t>
            </w:r>
            <w:r>
              <w:t>u</w:t>
            </w:r>
            <w:r>
              <w:t>tung von technischen Erfindungen und Entwicklu</w:t>
            </w:r>
            <w:r>
              <w:t>n</w:t>
            </w:r>
            <w:r>
              <w:t>gen für den Alltag der Menschen und für die Ausübung von Herrschaft zu begre</w:t>
            </w:r>
            <w:r>
              <w:t>i</w:t>
            </w:r>
            <w:r>
              <w:t xml:space="preserve">fen und zu beurteilen. Die </w:t>
            </w:r>
            <w:proofErr w:type="spellStart"/>
            <w:r>
              <w:t>SuS</w:t>
            </w:r>
            <w:proofErr w:type="spellEnd"/>
            <w:r>
              <w:t xml:space="preserve"> zeigen an Beispielen auf, dass technische Entwicklungen Weichenste</w:t>
            </w:r>
            <w:r>
              <w:t>l</w:t>
            </w:r>
            <w:r>
              <w:t>lungen für den</w:t>
            </w:r>
            <w:r>
              <w:rPr>
                <w:spacing w:val="-19"/>
              </w:rPr>
              <w:t xml:space="preserve"> </w:t>
            </w:r>
            <w:r>
              <w:t>Verlauf der Geschichte darste</w:t>
            </w:r>
            <w:r>
              <w:t>l</w:t>
            </w:r>
            <w:r>
              <w:t>len</w:t>
            </w:r>
            <w:r>
              <w:rPr>
                <w:spacing w:val="-1"/>
              </w:rPr>
              <w:t xml:space="preserve"> </w:t>
            </w:r>
            <w:r>
              <w:t>[…].</w:t>
            </w:r>
          </w:p>
        </w:tc>
        <w:tc>
          <w:tcPr>
            <w:tcW w:w="2834" w:type="dxa"/>
            <w:tcBorders>
              <w:top w:val="single" w:sz="4" w:space="0" w:color="B61E82"/>
              <w:left w:val="single" w:sz="4" w:space="0" w:color="B61E82"/>
              <w:bottom w:val="single" w:sz="4" w:space="0" w:color="B61E82"/>
              <w:right w:val="single" w:sz="4" w:space="0" w:color="B61E82"/>
            </w:tcBorders>
          </w:tcPr>
          <w:p w14:paraId="0571E384" w14:textId="77777777" w:rsidR="009E7D69" w:rsidRDefault="009D1C5A" w:rsidP="002160E6">
            <w:pPr>
              <w:pStyle w:val="TabellentextAbstandvor"/>
            </w:pPr>
            <w:r>
              <w:t>Bedeutung der Technik bei den Griechen und den R</w:t>
            </w:r>
            <w:r>
              <w:t>ö</w:t>
            </w:r>
            <w:r>
              <w:t>mern (z. B.</w:t>
            </w:r>
            <w:r>
              <w:rPr>
                <w:spacing w:val="-19"/>
              </w:rPr>
              <w:t xml:space="preserve"> </w:t>
            </w:r>
            <w:r>
              <w:t>Bautechnik)</w:t>
            </w:r>
          </w:p>
        </w:tc>
        <w:tc>
          <w:tcPr>
            <w:tcW w:w="2551" w:type="dxa"/>
            <w:tcBorders>
              <w:top w:val="single" w:sz="4" w:space="0" w:color="B61E82"/>
              <w:left w:val="single" w:sz="4" w:space="0" w:color="B61E82"/>
              <w:bottom w:val="single" w:sz="4" w:space="0" w:color="B61E82"/>
              <w:right w:val="single" w:sz="4" w:space="0" w:color="B61E82"/>
            </w:tcBorders>
            <w:shd w:val="clear" w:color="auto" w:fill="EEDAE6"/>
          </w:tcPr>
          <w:p w14:paraId="7D31ECE1" w14:textId="77777777" w:rsidR="009E7D69" w:rsidRDefault="009D1C5A" w:rsidP="002160E6">
            <w:pPr>
              <w:pStyle w:val="TabellentextAbstandvor"/>
            </w:pPr>
            <w:r>
              <w:rPr>
                <w:w w:val="95"/>
              </w:rPr>
              <w:t xml:space="preserve">Die </w:t>
            </w:r>
            <w:r w:rsidRPr="002160E6">
              <w:rPr>
                <w:rStyle w:val="Zeichenkursiv"/>
              </w:rPr>
              <w:t>Griechen</w:t>
            </w:r>
            <w:r>
              <w:rPr>
                <w:w w:val="95"/>
              </w:rPr>
              <w:t>: Baumei</w:t>
            </w:r>
            <w:r>
              <w:rPr>
                <w:w w:val="95"/>
              </w:rPr>
              <w:t>s</w:t>
            </w:r>
            <w:r>
              <w:rPr>
                <w:w w:val="95"/>
              </w:rPr>
              <w:t xml:space="preserve">ter </w:t>
            </w:r>
            <w:r>
              <w:t>und Wissenschaf</w:t>
            </w:r>
            <w:r>
              <w:t>t</w:t>
            </w:r>
            <w:r>
              <w:t>ler</w:t>
            </w:r>
          </w:p>
        </w:tc>
        <w:tc>
          <w:tcPr>
            <w:tcW w:w="964" w:type="dxa"/>
            <w:tcBorders>
              <w:top w:val="single" w:sz="4" w:space="0" w:color="B61E82"/>
              <w:left w:val="single" w:sz="4" w:space="0" w:color="B61E82"/>
              <w:bottom w:val="single" w:sz="4" w:space="0" w:color="B61E82"/>
              <w:right w:val="single" w:sz="4" w:space="0" w:color="B61E82"/>
            </w:tcBorders>
          </w:tcPr>
          <w:p w14:paraId="7F598133" w14:textId="77777777" w:rsidR="009E7D69" w:rsidRDefault="009D1C5A" w:rsidP="002160E6">
            <w:pPr>
              <w:pStyle w:val="TabellentextAbstandvor"/>
            </w:pPr>
            <w:r>
              <w:t>168/169</w:t>
            </w:r>
          </w:p>
        </w:tc>
        <w:tc>
          <w:tcPr>
            <w:tcW w:w="3118" w:type="dxa"/>
            <w:tcBorders>
              <w:top w:val="single" w:sz="4" w:space="0" w:color="B61E82"/>
              <w:left w:val="single" w:sz="4" w:space="0" w:color="B61E82"/>
              <w:bottom w:val="single" w:sz="4" w:space="0" w:color="B61E82"/>
              <w:right w:val="single" w:sz="4" w:space="0" w:color="B61E82"/>
            </w:tcBorders>
          </w:tcPr>
          <w:p w14:paraId="27BE7F55" w14:textId="77777777" w:rsidR="009E7D69" w:rsidRPr="00E546A7" w:rsidRDefault="009D1C5A" w:rsidP="002160E6">
            <w:pPr>
              <w:pStyle w:val="TabellentextAbstandvor"/>
              <w:rPr>
                <w:rStyle w:val="Zeichenfett"/>
              </w:rPr>
            </w:pPr>
            <w:r w:rsidRPr="00E546A7">
              <w:rPr>
                <w:rStyle w:val="Zeichenfett"/>
              </w:rPr>
              <w:t>Thema der Gruppe 3</w:t>
            </w:r>
          </w:p>
          <w:p w14:paraId="5227B8D1" w14:textId="77777777" w:rsidR="009E7D69" w:rsidRDefault="009D1C5A" w:rsidP="00E546A7">
            <w:pPr>
              <w:pStyle w:val="Tabellentext"/>
            </w:pPr>
            <w:r>
              <w:t>Aufgaben verlangen</w:t>
            </w:r>
          </w:p>
          <w:p w14:paraId="58EA1B11" w14:textId="02A2A69D" w:rsidR="009E7D69" w:rsidRDefault="009D1C5A" w:rsidP="002160E6">
            <w:pPr>
              <w:pStyle w:val="Aufzhlung"/>
            </w:pPr>
            <w:r>
              <w:t xml:space="preserve">Sachkompetenz: Materialien </w:t>
            </w:r>
            <w:r w:rsidRPr="00E546A7">
              <w:rPr>
                <w:rStyle w:val="Zeichenfettkursiv"/>
              </w:rPr>
              <w:t xml:space="preserve">ab 500 v. Chr. </w:t>
            </w:r>
            <w:r>
              <w:t>und Bauweise, tec</w:t>
            </w:r>
            <w:r>
              <w:t>h</w:t>
            </w:r>
            <w:r>
              <w:t>nische Errungenschaften, Ba</w:t>
            </w:r>
            <w:r>
              <w:t>u</w:t>
            </w:r>
            <w:r>
              <w:t>plan</w:t>
            </w:r>
          </w:p>
          <w:p w14:paraId="281D3FA8" w14:textId="77777777" w:rsidR="009E7D69" w:rsidRDefault="009D1C5A" w:rsidP="002160E6">
            <w:pPr>
              <w:pStyle w:val="Aufzhlung"/>
            </w:pPr>
            <w:r>
              <w:t>Orientierungskompetenz: Stad</w:t>
            </w:r>
            <w:r>
              <w:t>t</w:t>
            </w:r>
            <w:r>
              <w:t xml:space="preserve">plan der </w:t>
            </w:r>
            <w:r w:rsidRPr="00E546A7">
              <w:rPr>
                <w:rStyle w:val="Zeichenfettkursiv"/>
              </w:rPr>
              <w:t>Polis</w:t>
            </w:r>
            <w:r>
              <w:rPr>
                <w:rFonts w:ascii="Myriad Pro"/>
                <w:i/>
              </w:rPr>
              <w:t xml:space="preserve"> </w:t>
            </w:r>
            <w:r>
              <w:t>Alexandria mit eigenem Ort vergleichen</w:t>
            </w:r>
          </w:p>
          <w:p w14:paraId="051FD9C4" w14:textId="34DE9327" w:rsidR="009E7D69" w:rsidRDefault="009D1C5A" w:rsidP="002160E6">
            <w:pPr>
              <w:pStyle w:val="Aufzhlung"/>
            </w:pPr>
            <w:r>
              <w:t>Narrative Kompetenz:</w:t>
            </w:r>
            <w:r>
              <w:rPr>
                <w:spacing w:val="-9"/>
              </w:rPr>
              <w:t xml:space="preserve"> </w:t>
            </w:r>
            <w:r>
              <w:t>Funkt</w:t>
            </w:r>
            <w:r>
              <w:t>i</w:t>
            </w:r>
            <w:r>
              <w:t>onsweise des Krans</w:t>
            </w:r>
            <w:r>
              <w:rPr>
                <w:spacing w:val="-1"/>
              </w:rPr>
              <w:t xml:space="preserve"> </w:t>
            </w:r>
            <w:r>
              <w:t>b</w:t>
            </w:r>
            <w:r>
              <w:t>e</w:t>
            </w:r>
            <w:r>
              <w:t>schreiben</w:t>
            </w:r>
          </w:p>
          <w:p w14:paraId="31F1DD7D" w14:textId="59C008E6" w:rsidR="009E7D69" w:rsidRDefault="009D1C5A" w:rsidP="002160E6">
            <w:pPr>
              <w:pStyle w:val="Aufzhlung"/>
            </w:pPr>
            <w:r>
              <w:t>Methodische Kompetenz: R</w:t>
            </w:r>
            <w:r>
              <w:t>e</w:t>
            </w:r>
            <w:r>
              <w:t>cherche weiterer Erfindu</w:t>
            </w:r>
            <w:r>
              <w:t>n</w:t>
            </w:r>
            <w:r>
              <w:t>gen</w:t>
            </w:r>
          </w:p>
          <w:p w14:paraId="26CAE179" w14:textId="77777777" w:rsidR="009E7D69" w:rsidRDefault="009D1C5A" w:rsidP="002160E6">
            <w:pPr>
              <w:pStyle w:val="Aufzhlung"/>
            </w:pPr>
            <w:r>
              <w:t>Urteilskompetenz: Wie soll</w:t>
            </w:r>
            <w:r>
              <w:rPr>
                <w:spacing w:val="-9"/>
              </w:rPr>
              <w:t xml:space="preserve"> </w:t>
            </w:r>
            <w:r>
              <w:t>heute eine Stadt geplant</w:t>
            </w:r>
            <w:r>
              <w:rPr>
                <w:spacing w:val="-2"/>
              </w:rPr>
              <w:t xml:space="preserve"> </w:t>
            </w:r>
            <w:r>
              <w:t>werden?</w:t>
            </w:r>
          </w:p>
          <w:p w14:paraId="5038A95C" w14:textId="77777777" w:rsidR="009E7D69" w:rsidRDefault="009D1C5A" w:rsidP="002160E6">
            <w:pPr>
              <w:pStyle w:val="Aufzhlung"/>
            </w:pPr>
            <w:r>
              <w:t>Urteilskompetenz: Bede</w:t>
            </w:r>
            <w:r>
              <w:t>u</w:t>
            </w:r>
            <w:r>
              <w:t>tung des</w:t>
            </w:r>
            <w:r>
              <w:rPr>
                <w:spacing w:val="-9"/>
              </w:rPr>
              <w:t xml:space="preserve"> </w:t>
            </w:r>
            <w:r>
              <w:t>Tempelbaus</w:t>
            </w:r>
          </w:p>
        </w:tc>
      </w:tr>
    </w:tbl>
    <w:p w14:paraId="52570B91" w14:textId="77777777" w:rsidR="009E7D69" w:rsidRDefault="009E7D69">
      <w:pPr>
        <w:spacing w:line="252" w:lineRule="auto"/>
        <w:rPr>
          <w:sz w:val="19"/>
        </w:rPr>
        <w:sectPr w:rsidR="009E7D69">
          <w:pgSz w:w="16840" w:h="11910" w:orient="landscape"/>
          <w:pgMar w:top="880" w:right="1120" w:bottom="520" w:left="1140" w:header="531" w:footer="321" w:gutter="0"/>
          <w:cols w:space="720"/>
        </w:sectPr>
      </w:pPr>
    </w:p>
    <w:p w14:paraId="7063ADD0" w14:textId="77777777" w:rsidR="009E7D69" w:rsidRDefault="009E7D69">
      <w:pPr>
        <w:pStyle w:val="Textkrper"/>
        <w:rPr>
          <w:rFonts w:ascii="Times New Roman"/>
          <w:sz w:val="20"/>
        </w:rPr>
      </w:pPr>
    </w:p>
    <w:p w14:paraId="3B0FF33B" w14:textId="77777777" w:rsidR="009E7D69" w:rsidRDefault="009E7D69">
      <w:pPr>
        <w:pStyle w:val="Textkrper"/>
        <w:spacing w:before="10" w:after="1"/>
        <w:rPr>
          <w:rFonts w:ascii="Times New Roman"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025"/>
        <w:gridCol w:w="2834"/>
        <w:gridCol w:w="2551"/>
        <w:gridCol w:w="964"/>
        <w:gridCol w:w="3118"/>
      </w:tblGrid>
      <w:tr w:rsidR="006909AA" w14:paraId="32890BFF" w14:textId="77777777" w:rsidTr="00E546A7">
        <w:trPr>
          <w:trHeight w:val="604"/>
        </w:trPr>
        <w:tc>
          <w:tcPr>
            <w:tcW w:w="850" w:type="dxa"/>
            <w:tcBorders>
              <w:left w:val="single" w:sz="4" w:space="0" w:color="B61E82"/>
              <w:bottom w:val="nil"/>
            </w:tcBorders>
            <w:shd w:val="clear" w:color="auto" w:fill="B61E82"/>
            <w:vAlign w:val="center"/>
          </w:tcPr>
          <w:p w14:paraId="0ED829B2" w14:textId="77777777" w:rsidR="006909AA" w:rsidRPr="006909AA" w:rsidRDefault="006909AA" w:rsidP="00E546A7">
            <w:pPr>
              <w:pStyle w:val="Tabellenkopf"/>
              <w:rPr>
                <w:color w:val="FFFFFF" w:themeColor="background1"/>
              </w:rPr>
            </w:pPr>
            <w:r w:rsidRPr="006909AA">
              <w:rPr>
                <w:color w:val="FFFFFF" w:themeColor="background1"/>
              </w:rPr>
              <w:t>ca.</w:t>
            </w:r>
          </w:p>
          <w:p w14:paraId="15C4479E" w14:textId="77777777" w:rsidR="006909AA" w:rsidRPr="006909AA" w:rsidRDefault="006909AA" w:rsidP="00E546A7">
            <w:pPr>
              <w:pStyle w:val="Tabellenkopf"/>
              <w:rPr>
                <w:color w:val="FFFFFF" w:themeColor="background1"/>
              </w:rPr>
            </w:pPr>
            <w:r w:rsidRPr="006909AA">
              <w:rPr>
                <w:color w:val="FFFFFF" w:themeColor="background1"/>
              </w:rPr>
              <w:t>5 Std.</w:t>
            </w:r>
          </w:p>
        </w:tc>
        <w:tc>
          <w:tcPr>
            <w:tcW w:w="13492" w:type="dxa"/>
            <w:gridSpan w:val="5"/>
            <w:tcBorders>
              <w:bottom w:val="nil"/>
              <w:right w:val="nil"/>
            </w:tcBorders>
            <w:shd w:val="clear" w:color="auto" w:fill="B61E82"/>
            <w:vAlign w:val="center"/>
          </w:tcPr>
          <w:p w14:paraId="25FC237C" w14:textId="77777777" w:rsidR="006909AA" w:rsidRPr="006909AA" w:rsidRDefault="006909AA" w:rsidP="00E546A7">
            <w:pPr>
              <w:pStyle w:val="Tabellenkopf"/>
              <w:rPr>
                <w:color w:val="FFFFFF" w:themeColor="background1"/>
              </w:rPr>
            </w:pPr>
            <w:r w:rsidRPr="006909AA">
              <w:rPr>
                <w:color w:val="FFFFFF" w:themeColor="background1"/>
              </w:rPr>
              <w:t>Kapitel 6:</w:t>
            </w:r>
          </w:p>
          <w:p w14:paraId="54EA1088" w14:textId="77777777" w:rsidR="006909AA" w:rsidRPr="006909AA" w:rsidRDefault="006909AA" w:rsidP="00E546A7">
            <w:pPr>
              <w:pStyle w:val="Tabellenkopf"/>
              <w:rPr>
                <w:rFonts w:hAnsi="MyriadPro-Semibold"/>
                <w:color w:val="FFFFFF" w:themeColor="background1"/>
              </w:rPr>
            </w:pPr>
            <w:r w:rsidRPr="006909AA">
              <w:rPr>
                <w:rFonts w:hAnsi="MyriadPro-Semibold"/>
                <w:color w:val="FFFFFF" w:themeColor="background1"/>
              </w:rPr>
              <w:t xml:space="preserve">Technik </w:t>
            </w:r>
            <w:r w:rsidRPr="006909AA">
              <w:rPr>
                <w:rFonts w:hAnsi="MyriadPro-Semibold"/>
                <w:color w:val="FFFFFF" w:themeColor="background1"/>
              </w:rPr>
              <w:t>–</w:t>
            </w:r>
            <w:r w:rsidRPr="006909AA">
              <w:rPr>
                <w:rFonts w:hAnsi="MyriadPro-Semibold"/>
                <w:color w:val="FFFFFF" w:themeColor="background1"/>
              </w:rPr>
              <w:t xml:space="preserve"> Menschen gestalten ihr Leben und ver</w:t>
            </w:r>
            <w:r w:rsidRPr="006909AA">
              <w:rPr>
                <w:rFonts w:hAnsi="MyriadPro-Semibold"/>
                <w:color w:val="FFFFFF" w:themeColor="background1"/>
              </w:rPr>
              <w:t>ä</w:t>
            </w:r>
            <w:r w:rsidRPr="006909AA">
              <w:rPr>
                <w:rFonts w:hAnsi="MyriadPro-Semibold"/>
                <w:color w:val="FFFFFF" w:themeColor="background1"/>
              </w:rPr>
              <w:t>ndern ihre Umwelt (Lernbereich 7)</w:t>
            </w:r>
          </w:p>
        </w:tc>
      </w:tr>
      <w:tr w:rsidR="006909AA" w14:paraId="6EC34BCD" w14:textId="77777777" w:rsidTr="00E546A7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B61E82"/>
              <w:bottom w:val="nil"/>
            </w:tcBorders>
            <w:shd w:val="clear" w:color="auto" w:fill="DAA5C3"/>
          </w:tcPr>
          <w:p w14:paraId="4E9E0044" w14:textId="77777777" w:rsidR="006909AA" w:rsidRDefault="006909AA" w:rsidP="00E546A7">
            <w:pPr>
              <w:pStyle w:val="Tabellentext"/>
              <w:ind w:left="0"/>
              <w:rPr>
                <w:rFonts w:ascii="Times New Roman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  <w:shd w:val="clear" w:color="auto" w:fill="DAA5C3"/>
            <w:vAlign w:val="center"/>
          </w:tcPr>
          <w:p w14:paraId="1E7D073F" w14:textId="77777777" w:rsidR="006909AA" w:rsidRDefault="006909AA" w:rsidP="00E546A7">
            <w:pPr>
              <w:pStyle w:val="Tabellenkopf"/>
            </w:pPr>
            <w:r>
              <w:t xml:space="preserve">Kompetenzerwartungen im </w:t>
            </w:r>
            <w:proofErr w:type="spellStart"/>
            <w:r>
              <w:t>LehrplanPLUS</w:t>
            </w:r>
            <w:proofErr w:type="spellEnd"/>
          </w:p>
        </w:tc>
        <w:tc>
          <w:tcPr>
            <w:tcW w:w="2834" w:type="dxa"/>
            <w:tcBorders>
              <w:top w:val="nil"/>
              <w:bottom w:val="nil"/>
            </w:tcBorders>
            <w:shd w:val="clear" w:color="auto" w:fill="DAA5C3"/>
            <w:vAlign w:val="center"/>
          </w:tcPr>
          <w:p w14:paraId="3D8BCDDC" w14:textId="77777777" w:rsidR="006909AA" w:rsidRDefault="006909AA" w:rsidP="00E546A7">
            <w:pPr>
              <w:pStyle w:val="Tabellenkopf"/>
            </w:pPr>
            <w:r>
              <w:t>Inhalte zu den Kompetenzen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DAA5C3"/>
            <w:vAlign w:val="center"/>
          </w:tcPr>
          <w:p w14:paraId="37653FD2" w14:textId="77777777" w:rsidR="006909AA" w:rsidRDefault="006909AA" w:rsidP="00E546A7">
            <w:pPr>
              <w:pStyle w:val="Tabellenkopf"/>
            </w:pPr>
            <w:r>
              <w:t>Thema im Schulbuch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DAA5C3"/>
            <w:vAlign w:val="center"/>
          </w:tcPr>
          <w:p w14:paraId="424E3F65" w14:textId="77777777" w:rsidR="006909AA" w:rsidRDefault="006909AA" w:rsidP="00E546A7">
            <w:pPr>
              <w:pStyle w:val="Tabellenkopf"/>
            </w:pPr>
            <w:r>
              <w:t>Seite</w:t>
            </w:r>
          </w:p>
        </w:tc>
        <w:tc>
          <w:tcPr>
            <w:tcW w:w="3118" w:type="dxa"/>
            <w:tcBorders>
              <w:top w:val="nil"/>
              <w:bottom w:val="nil"/>
              <w:right w:val="single" w:sz="4" w:space="0" w:color="B61E82"/>
            </w:tcBorders>
            <w:shd w:val="clear" w:color="auto" w:fill="DAA5C3"/>
            <w:vAlign w:val="center"/>
          </w:tcPr>
          <w:p w14:paraId="4EE2D2F1" w14:textId="77777777" w:rsidR="006909AA" w:rsidRDefault="006909AA" w:rsidP="00E546A7">
            <w:pPr>
              <w:pStyle w:val="Tabellenkopf"/>
              <w:rPr>
                <w:rFonts w:hAnsi="MyriadPro-Semibold"/>
              </w:rPr>
            </w:pPr>
            <w:r>
              <w:rPr>
                <w:rFonts w:hAnsi="MyriadPro-Semibold"/>
              </w:rPr>
              <w:t xml:space="preserve">Kommentar </w:t>
            </w:r>
            <w:r>
              <w:rPr>
                <w:rFonts w:hAnsi="MyriadPro-Semibold"/>
              </w:rPr>
              <w:t>–</w:t>
            </w:r>
            <w:r>
              <w:rPr>
                <w:rFonts w:hAnsi="MyriadPro-Semibold"/>
              </w:rPr>
              <w:t xml:space="preserve"> zentrale Aspekte</w:t>
            </w:r>
          </w:p>
        </w:tc>
      </w:tr>
      <w:tr w:rsidR="009E7D69" w14:paraId="03AC975A" w14:textId="77777777" w:rsidTr="00360507">
        <w:trPr>
          <w:trHeight w:val="3432"/>
        </w:trPr>
        <w:tc>
          <w:tcPr>
            <w:tcW w:w="850" w:type="dxa"/>
            <w:tcBorders>
              <w:top w:val="nil"/>
              <w:left w:val="single" w:sz="4" w:space="0" w:color="B61E82"/>
              <w:bottom w:val="single" w:sz="4" w:space="0" w:color="B61E82"/>
              <w:right w:val="single" w:sz="4" w:space="0" w:color="B61E82"/>
            </w:tcBorders>
          </w:tcPr>
          <w:p w14:paraId="3BD1D358" w14:textId="77777777" w:rsidR="009E7D69" w:rsidRDefault="009E7D69">
            <w:pPr>
              <w:pStyle w:val="Tabellentext"/>
              <w:ind w:left="0"/>
              <w:rPr>
                <w:rFonts w:ascii="Times New Roman"/>
              </w:rPr>
            </w:pPr>
          </w:p>
        </w:tc>
        <w:tc>
          <w:tcPr>
            <w:tcW w:w="4025" w:type="dxa"/>
            <w:tcBorders>
              <w:top w:val="nil"/>
              <w:left w:val="single" w:sz="4" w:space="0" w:color="B61E82"/>
              <w:bottom w:val="single" w:sz="4" w:space="0" w:color="B61E82"/>
              <w:right w:val="single" w:sz="4" w:space="0" w:color="B61E82"/>
            </w:tcBorders>
          </w:tcPr>
          <w:p w14:paraId="7BA5ADA8" w14:textId="38EC3340" w:rsidR="009E7D69" w:rsidRDefault="009D1C5A" w:rsidP="00360507">
            <w:pPr>
              <w:pStyle w:val="TabellentextAbstandvor"/>
            </w:pPr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zeigen an Beispielen auf, dass techn</w:t>
            </w:r>
            <w:r>
              <w:t>i</w:t>
            </w:r>
            <w:r>
              <w:t>sche Entwicklungen Weichenstellu</w:t>
            </w:r>
            <w:r>
              <w:t>n</w:t>
            </w:r>
            <w:r>
              <w:t>gen für den Verlauf der Geschichte darstellen (z. B. G</w:t>
            </w:r>
            <w:r>
              <w:t>e</w:t>
            </w:r>
            <w:r>
              <w:t>wölbe­/Straßenbau bei den Römern, Fo</w:t>
            </w:r>
            <w:r>
              <w:t>l</w:t>
            </w:r>
            <w:r>
              <w:t>gen technischer Entwicklungen für die U</w:t>
            </w:r>
            <w:r>
              <w:t>m</w:t>
            </w:r>
            <w:r>
              <w:t>welt).</w:t>
            </w:r>
          </w:p>
        </w:tc>
        <w:tc>
          <w:tcPr>
            <w:tcW w:w="2834" w:type="dxa"/>
            <w:tcBorders>
              <w:top w:val="nil"/>
              <w:left w:val="single" w:sz="4" w:space="0" w:color="B61E82"/>
              <w:bottom w:val="single" w:sz="4" w:space="0" w:color="B61E82"/>
              <w:right w:val="single" w:sz="4" w:space="0" w:color="B61E82"/>
            </w:tcBorders>
          </w:tcPr>
          <w:p w14:paraId="1E040C4E" w14:textId="77777777" w:rsidR="009E7D69" w:rsidRDefault="009D1C5A" w:rsidP="00360507">
            <w:pPr>
              <w:pStyle w:val="TabellentextAbstandvor"/>
            </w:pPr>
            <w:r>
              <w:t>Bedeutung der Technik bei den Griechen und den R</w:t>
            </w:r>
            <w:r>
              <w:t>ö</w:t>
            </w:r>
            <w:r>
              <w:t>mern (z. B.</w:t>
            </w:r>
            <w:r>
              <w:rPr>
                <w:spacing w:val="-19"/>
              </w:rPr>
              <w:t xml:space="preserve"> </w:t>
            </w:r>
            <w:r>
              <w:t>Bautechnik)</w:t>
            </w:r>
          </w:p>
        </w:tc>
        <w:tc>
          <w:tcPr>
            <w:tcW w:w="2551" w:type="dxa"/>
            <w:tcBorders>
              <w:top w:val="nil"/>
              <w:left w:val="single" w:sz="4" w:space="0" w:color="B61E82"/>
              <w:bottom w:val="single" w:sz="4" w:space="0" w:color="B61E82"/>
              <w:right w:val="single" w:sz="4" w:space="0" w:color="B61E82"/>
            </w:tcBorders>
            <w:shd w:val="clear" w:color="auto" w:fill="EEDAE6"/>
          </w:tcPr>
          <w:p w14:paraId="1C58D2FF" w14:textId="77777777" w:rsidR="009E7D69" w:rsidRDefault="009D1C5A" w:rsidP="00360507">
            <w:pPr>
              <w:pStyle w:val="TabellentextAbstandvor"/>
            </w:pPr>
            <w:r>
              <w:rPr>
                <w:w w:val="95"/>
              </w:rPr>
              <w:t xml:space="preserve">Die </w:t>
            </w:r>
            <w:r w:rsidRPr="00F3357B">
              <w:rPr>
                <w:rStyle w:val="Zeichenkursiv"/>
              </w:rPr>
              <w:t>Römer</w:t>
            </w:r>
            <w:r>
              <w:rPr>
                <w:w w:val="95"/>
              </w:rPr>
              <w:t>: Geniale Ingenie</w:t>
            </w:r>
            <w:r>
              <w:rPr>
                <w:w w:val="95"/>
              </w:rPr>
              <w:t>u</w:t>
            </w:r>
            <w:r>
              <w:rPr>
                <w:w w:val="95"/>
              </w:rPr>
              <w:t xml:space="preserve">re </w:t>
            </w:r>
            <w:r>
              <w:t>der Antike</w:t>
            </w:r>
          </w:p>
        </w:tc>
        <w:tc>
          <w:tcPr>
            <w:tcW w:w="964" w:type="dxa"/>
            <w:tcBorders>
              <w:top w:val="nil"/>
              <w:left w:val="single" w:sz="4" w:space="0" w:color="B61E82"/>
              <w:bottom w:val="single" w:sz="4" w:space="0" w:color="B61E82"/>
              <w:right w:val="single" w:sz="4" w:space="0" w:color="B61E82"/>
            </w:tcBorders>
          </w:tcPr>
          <w:p w14:paraId="16A33F21" w14:textId="77777777" w:rsidR="009E7D69" w:rsidRDefault="009D1C5A" w:rsidP="00360507">
            <w:pPr>
              <w:pStyle w:val="TabellentextAbstandvor"/>
            </w:pPr>
            <w:r>
              <w:t>170/171</w:t>
            </w:r>
          </w:p>
        </w:tc>
        <w:tc>
          <w:tcPr>
            <w:tcW w:w="3118" w:type="dxa"/>
            <w:tcBorders>
              <w:top w:val="nil"/>
              <w:left w:val="single" w:sz="4" w:space="0" w:color="B61E82"/>
              <w:bottom w:val="single" w:sz="4" w:space="0" w:color="B61E82"/>
              <w:right w:val="single" w:sz="4" w:space="0" w:color="B61E82"/>
            </w:tcBorders>
          </w:tcPr>
          <w:p w14:paraId="0FB99B33" w14:textId="77777777" w:rsidR="009E7D69" w:rsidRPr="00360507" w:rsidRDefault="009D1C5A" w:rsidP="00360507">
            <w:pPr>
              <w:pStyle w:val="TabellentextAbstandvor"/>
              <w:rPr>
                <w:rStyle w:val="Zeichenfett"/>
              </w:rPr>
            </w:pPr>
            <w:r w:rsidRPr="00360507">
              <w:rPr>
                <w:rStyle w:val="Zeichenfett"/>
              </w:rPr>
              <w:t>Thema der Gruppe 4</w:t>
            </w:r>
          </w:p>
          <w:p w14:paraId="5E83AE92" w14:textId="77777777" w:rsidR="009E7D69" w:rsidRDefault="009D1C5A" w:rsidP="00360507">
            <w:pPr>
              <w:pStyle w:val="Tabellentext"/>
            </w:pPr>
            <w:r>
              <w:t>Aufgaben verlangen</w:t>
            </w:r>
          </w:p>
          <w:p w14:paraId="7CCCF5F8" w14:textId="5876E97A" w:rsidR="009E7D69" w:rsidRDefault="009D1C5A" w:rsidP="00360507">
            <w:pPr>
              <w:pStyle w:val="Aufzhlung"/>
            </w:pPr>
            <w:r>
              <w:t>Sachkompetenz: Materialien und Bauweise, technische Errunge</w:t>
            </w:r>
            <w:r>
              <w:t>n</w:t>
            </w:r>
            <w:r>
              <w:t>schaften</w:t>
            </w:r>
          </w:p>
          <w:p w14:paraId="5E05309D" w14:textId="77777777" w:rsidR="009E7D69" w:rsidRDefault="009D1C5A" w:rsidP="00360507">
            <w:pPr>
              <w:pStyle w:val="Aufzhlung"/>
            </w:pPr>
            <w:r>
              <w:t xml:space="preserve">Orientierungskompetenz: Rom als </w:t>
            </w:r>
            <w:proofErr w:type="spellStart"/>
            <w:r>
              <w:t>Megacity</w:t>
            </w:r>
            <w:proofErr w:type="spellEnd"/>
            <w:r>
              <w:t>; Hochhäuser d</w:t>
            </w:r>
            <w:r>
              <w:t>a</w:t>
            </w:r>
            <w:r>
              <w:t>mals und heute</w:t>
            </w:r>
          </w:p>
          <w:p w14:paraId="0826EB41" w14:textId="77777777" w:rsidR="009E7D69" w:rsidRDefault="009D1C5A" w:rsidP="00360507">
            <w:pPr>
              <w:pStyle w:val="Aufzhlung"/>
            </w:pPr>
            <w:r>
              <w:t>Beispiele aus der Umg</w:t>
            </w:r>
            <w:r>
              <w:t>e</w:t>
            </w:r>
            <w:r>
              <w:t>bung für Bogen­ und Ku</w:t>
            </w:r>
            <w:r>
              <w:t>p</w:t>
            </w:r>
            <w:r>
              <w:t>pelbau</w:t>
            </w:r>
          </w:p>
          <w:p w14:paraId="581BC586" w14:textId="77777777" w:rsidR="009E7D69" w:rsidRDefault="009D1C5A" w:rsidP="00360507">
            <w:pPr>
              <w:pStyle w:val="Aufzhlung"/>
            </w:pPr>
            <w:r>
              <w:t>Narrative Kompetenz: Th</w:t>
            </w:r>
            <w:r>
              <w:t>e</w:t>
            </w:r>
            <w:r>
              <w:t>se</w:t>
            </w:r>
            <w:r>
              <w:rPr>
                <w:spacing w:val="-10"/>
              </w:rPr>
              <w:t xml:space="preserve"> </w:t>
            </w:r>
            <w:r>
              <w:t xml:space="preserve">zu </w:t>
            </w:r>
            <w:proofErr w:type="spellStart"/>
            <w:r>
              <w:t>Bogenbau</w:t>
            </w:r>
            <w:proofErr w:type="spellEnd"/>
            <w:r>
              <w:t xml:space="preserve"> belegen</w:t>
            </w:r>
          </w:p>
          <w:p w14:paraId="3C758643" w14:textId="77777777" w:rsidR="009E7D69" w:rsidRDefault="009D1C5A" w:rsidP="00360507">
            <w:pPr>
              <w:pStyle w:val="Aufzhlung"/>
            </w:pPr>
            <w:r>
              <w:t>Urteilskompetenz: Verbesse</w:t>
            </w:r>
            <w:r>
              <w:t>r</w:t>
            </w:r>
            <w:r>
              <w:t>ten technische Erfindungen das L</w:t>
            </w:r>
            <w:r>
              <w:t>e</w:t>
            </w:r>
            <w:r>
              <w:t xml:space="preserve">ben in der </w:t>
            </w:r>
            <w:proofErr w:type="spellStart"/>
            <w:r>
              <w:t>Megacity</w:t>
            </w:r>
            <w:proofErr w:type="spellEnd"/>
            <w:r>
              <w:t>?</w:t>
            </w:r>
          </w:p>
        </w:tc>
      </w:tr>
      <w:tr w:rsidR="009E7D69" w14:paraId="0CD6A8E5" w14:textId="77777777" w:rsidTr="00360507">
        <w:trPr>
          <w:trHeight w:val="3684"/>
        </w:trPr>
        <w:tc>
          <w:tcPr>
            <w:tcW w:w="850" w:type="dxa"/>
            <w:tcBorders>
              <w:top w:val="single" w:sz="4" w:space="0" w:color="B61E82"/>
              <w:left w:val="single" w:sz="4" w:space="0" w:color="B61E82"/>
              <w:bottom w:val="single" w:sz="4" w:space="0" w:color="B61E82"/>
              <w:right w:val="single" w:sz="4" w:space="0" w:color="B61E82"/>
            </w:tcBorders>
          </w:tcPr>
          <w:p w14:paraId="0F371776" w14:textId="77777777" w:rsidR="009E7D69" w:rsidRDefault="009E7D69">
            <w:pPr>
              <w:pStyle w:val="Tabellentext"/>
              <w:ind w:left="0"/>
              <w:rPr>
                <w:rFonts w:ascii="Times New Roman"/>
              </w:rPr>
            </w:pPr>
          </w:p>
        </w:tc>
        <w:tc>
          <w:tcPr>
            <w:tcW w:w="4025" w:type="dxa"/>
            <w:tcBorders>
              <w:top w:val="single" w:sz="4" w:space="0" w:color="B61E82"/>
              <w:left w:val="single" w:sz="4" w:space="0" w:color="B61E82"/>
              <w:bottom w:val="single" w:sz="4" w:space="0" w:color="B61E82"/>
              <w:right w:val="single" w:sz="4" w:space="0" w:color="B61E82"/>
            </w:tcBorders>
          </w:tcPr>
          <w:p w14:paraId="4F8BD372" w14:textId="77777777" w:rsidR="009E7D69" w:rsidRDefault="009D1C5A" w:rsidP="00360507">
            <w:pPr>
              <w:pStyle w:val="TabellentextAbstandvor"/>
            </w:pPr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zeigen an Beispielen auf, dass techn</w:t>
            </w:r>
            <w:r>
              <w:t>i</w:t>
            </w:r>
            <w:r>
              <w:t>sche Entwicklungen Weichenstellu</w:t>
            </w:r>
            <w:r>
              <w:t>n</w:t>
            </w:r>
            <w:r>
              <w:t>gen für den Verlauf der Geschichte darste</w:t>
            </w:r>
            <w:r>
              <w:t>l</w:t>
            </w:r>
            <w:r>
              <w:t>len (z. B. Folgen technischer Entwicklungen für die Umwelt).</w:t>
            </w:r>
          </w:p>
        </w:tc>
        <w:tc>
          <w:tcPr>
            <w:tcW w:w="2834" w:type="dxa"/>
            <w:tcBorders>
              <w:top w:val="single" w:sz="4" w:space="0" w:color="B61E82"/>
              <w:left w:val="single" w:sz="4" w:space="0" w:color="B61E82"/>
              <w:bottom w:val="single" w:sz="4" w:space="0" w:color="B61E82"/>
              <w:right w:val="single" w:sz="4" w:space="0" w:color="B61E82"/>
            </w:tcBorders>
          </w:tcPr>
          <w:p w14:paraId="423BA47D" w14:textId="77777777" w:rsidR="009E7D69" w:rsidRDefault="009E7D69" w:rsidP="00360507">
            <w:pPr>
              <w:pStyle w:val="TabellentextAbstandvor"/>
              <w:rPr>
                <w:rFonts w:ascii="Times New Roman"/>
              </w:rPr>
            </w:pPr>
          </w:p>
        </w:tc>
        <w:tc>
          <w:tcPr>
            <w:tcW w:w="2551" w:type="dxa"/>
            <w:tcBorders>
              <w:top w:val="single" w:sz="4" w:space="0" w:color="B61E82"/>
              <w:left w:val="single" w:sz="4" w:space="0" w:color="B61E82"/>
              <w:bottom w:val="single" w:sz="4" w:space="0" w:color="B61E82"/>
              <w:right w:val="single" w:sz="4" w:space="0" w:color="B61E82"/>
            </w:tcBorders>
            <w:shd w:val="clear" w:color="auto" w:fill="EEDAE6"/>
          </w:tcPr>
          <w:p w14:paraId="052234B8" w14:textId="77777777" w:rsidR="009E7D69" w:rsidRDefault="009D1C5A" w:rsidP="00360507">
            <w:pPr>
              <w:pStyle w:val="TabellentextAbstandvor"/>
            </w:pPr>
            <w:r>
              <w:t>Umwelt in der Antike</w:t>
            </w:r>
          </w:p>
        </w:tc>
        <w:tc>
          <w:tcPr>
            <w:tcW w:w="964" w:type="dxa"/>
            <w:tcBorders>
              <w:top w:val="single" w:sz="4" w:space="0" w:color="B61E82"/>
              <w:left w:val="single" w:sz="4" w:space="0" w:color="B61E82"/>
              <w:bottom w:val="single" w:sz="4" w:space="0" w:color="B61E82"/>
              <w:right w:val="single" w:sz="4" w:space="0" w:color="B61E82"/>
            </w:tcBorders>
            <w:shd w:val="clear" w:color="auto" w:fill="D3E8C1"/>
          </w:tcPr>
          <w:p w14:paraId="0C4D1A23" w14:textId="77777777" w:rsidR="009E7D69" w:rsidRDefault="009D1C5A" w:rsidP="00360507">
            <w:pPr>
              <w:pStyle w:val="TabellentextAbstandvor"/>
            </w:pPr>
            <w:r>
              <w:t>172/173</w:t>
            </w:r>
          </w:p>
        </w:tc>
        <w:tc>
          <w:tcPr>
            <w:tcW w:w="3118" w:type="dxa"/>
            <w:tcBorders>
              <w:top w:val="single" w:sz="4" w:space="0" w:color="B61E82"/>
              <w:left w:val="single" w:sz="4" w:space="0" w:color="B61E82"/>
              <w:bottom w:val="single" w:sz="4" w:space="0" w:color="B61E82"/>
              <w:right w:val="single" w:sz="4" w:space="0" w:color="B61E82"/>
            </w:tcBorders>
            <w:shd w:val="clear" w:color="auto" w:fill="D3E8C1"/>
          </w:tcPr>
          <w:p w14:paraId="04F07966" w14:textId="77777777" w:rsidR="009E7D69" w:rsidRPr="00360507" w:rsidRDefault="009D1C5A" w:rsidP="00360507">
            <w:pPr>
              <w:pStyle w:val="TabellentextAbstandvor"/>
              <w:rPr>
                <w:rStyle w:val="Zeichenfett"/>
              </w:rPr>
            </w:pPr>
            <w:r w:rsidRPr="00360507">
              <w:rPr>
                <w:rStyle w:val="Zeichenfett"/>
              </w:rPr>
              <w:t>PLUS-Einheit</w:t>
            </w:r>
          </w:p>
          <w:p w14:paraId="186DF8E0" w14:textId="77777777" w:rsidR="009E7D69" w:rsidRDefault="009D1C5A" w:rsidP="00360507">
            <w:pPr>
              <w:pStyle w:val="Tabellentext"/>
            </w:pPr>
            <w:r>
              <w:t>Kein Thema für eine Gruppe, so</w:t>
            </w:r>
            <w:r>
              <w:t>n</w:t>
            </w:r>
            <w:r>
              <w:t>dern Vertiefungsmöglichkeit für alle Gru</w:t>
            </w:r>
            <w:r>
              <w:t>p</w:t>
            </w:r>
            <w:r>
              <w:t>pen/Differenzierungsangebot</w:t>
            </w:r>
          </w:p>
          <w:p w14:paraId="4DF17367" w14:textId="77777777" w:rsidR="009E7D69" w:rsidRDefault="009E7D69" w:rsidP="00360507">
            <w:pPr>
              <w:pStyle w:val="Tabellentext"/>
              <w:rPr>
                <w:rFonts w:ascii="Times New Roman"/>
                <w:sz w:val="21"/>
              </w:rPr>
            </w:pPr>
          </w:p>
          <w:p w14:paraId="42E521F1" w14:textId="64E7D53E" w:rsidR="009E7D69" w:rsidRDefault="009D1C5A" w:rsidP="00360507">
            <w:pPr>
              <w:pStyle w:val="Tabellentext"/>
            </w:pPr>
            <w:r>
              <w:t>Narrative Kompetenz: Umweltze</w:t>
            </w:r>
            <w:r>
              <w:t>r</w:t>
            </w:r>
            <w:r>
              <w:t>störung und Bevölkerungswach</w:t>
            </w:r>
            <w:r>
              <w:t>s</w:t>
            </w:r>
            <w:r>
              <w:t>tum in Zusammenhang bringen M</w:t>
            </w:r>
            <w:r>
              <w:t>e</w:t>
            </w:r>
            <w:r>
              <w:t>thodenkompetenz: Recherche Na</w:t>
            </w:r>
            <w:r>
              <w:t>r</w:t>
            </w:r>
            <w:r>
              <w:t>rative­ und Urteilskompetenz: Ve</w:t>
            </w:r>
            <w:r>
              <w:t>r</w:t>
            </w:r>
            <w:r>
              <w:t>besserungsvorschläge form</w:t>
            </w:r>
            <w:r>
              <w:t>u</w:t>
            </w:r>
            <w:r>
              <w:t>lieren Orienti</w:t>
            </w:r>
            <w:r>
              <w:t>e</w:t>
            </w:r>
            <w:r>
              <w:t>rungskompetenz: Vergleich von Umweltverschmutzung ge</w:t>
            </w:r>
            <w:r>
              <w:t>s</w:t>
            </w:r>
            <w:r>
              <w:t>tern und heute</w:t>
            </w:r>
          </w:p>
          <w:p w14:paraId="6B53E720" w14:textId="2CECA941" w:rsidR="009E7D69" w:rsidRDefault="009D1C5A" w:rsidP="00360507">
            <w:pPr>
              <w:pStyle w:val="Tabellentext"/>
            </w:pPr>
            <w:r>
              <w:t>Urteilskompetenz: Umweltve</w:t>
            </w:r>
            <w:r>
              <w:t>r</w:t>
            </w:r>
            <w:r>
              <w:t>schmutzung heute</w:t>
            </w:r>
          </w:p>
        </w:tc>
      </w:tr>
    </w:tbl>
    <w:p w14:paraId="221A0CD2" w14:textId="77777777" w:rsidR="009E7D69" w:rsidRDefault="009E7D69">
      <w:pPr>
        <w:spacing w:line="252" w:lineRule="auto"/>
        <w:rPr>
          <w:sz w:val="19"/>
        </w:rPr>
        <w:sectPr w:rsidR="009E7D69">
          <w:pgSz w:w="16840" w:h="11910" w:orient="landscape"/>
          <w:pgMar w:top="880" w:right="1120" w:bottom="520" w:left="1140" w:header="531" w:footer="321" w:gutter="0"/>
          <w:cols w:space="720"/>
        </w:sectPr>
      </w:pPr>
    </w:p>
    <w:p w14:paraId="5C6A8D88" w14:textId="77777777" w:rsidR="009E7D69" w:rsidRDefault="009D1C5A">
      <w:pPr>
        <w:pStyle w:val="Textkrper"/>
        <w:rPr>
          <w:rFonts w:ascii="Times New Roman"/>
          <w:sz w:val="20"/>
        </w:rPr>
      </w:pPr>
      <w:r>
        <w:lastRenderedPageBreak/>
        <w:pict w14:anchorId="44844F38">
          <v:shape id="_x0000_s1029" style="position:absolute;margin-left:453.7pt;margin-top:126.6pt;width:67.7pt;height:9.45pt;z-index:-86224;mso-position-horizontal-relative:page;mso-position-vertical-relative:page" coordorigin="9075,2533" coordsize="1354,189" path="m10429,2533l9075,2533,9075,2721,10295,2721,10429,2533xe" fillcolor="#b61e82" stroked="f">
            <v:path arrowok="t"/>
            <w10:wrap anchorx="page" anchory="page"/>
          </v:shape>
        </w:pict>
      </w:r>
    </w:p>
    <w:p w14:paraId="7EC491EA" w14:textId="77777777" w:rsidR="009E7D69" w:rsidRDefault="009E7D69">
      <w:pPr>
        <w:pStyle w:val="Textkrper"/>
        <w:spacing w:before="10" w:after="1"/>
        <w:rPr>
          <w:rFonts w:ascii="Times New Roman"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025"/>
        <w:gridCol w:w="2834"/>
        <w:gridCol w:w="2551"/>
        <w:gridCol w:w="964"/>
        <w:gridCol w:w="3118"/>
      </w:tblGrid>
      <w:tr w:rsidR="006909AA" w14:paraId="74EF92DA" w14:textId="77777777" w:rsidTr="00E546A7">
        <w:trPr>
          <w:trHeight w:val="604"/>
        </w:trPr>
        <w:tc>
          <w:tcPr>
            <w:tcW w:w="850" w:type="dxa"/>
            <w:tcBorders>
              <w:left w:val="single" w:sz="4" w:space="0" w:color="B61E82"/>
              <w:bottom w:val="nil"/>
            </w:tcBorders>
            <w:shd w:val="clear" w:color="auto" w:fill="B61E82"/>
            <w:vAlign w:val="center"/>
          </w:tcPr>
          <w:p w14:paraId="553FF906" w14:textId="77777777" w:rsidR="006909AA" w:rsidRPr="006909AA" w:rsidRDefault="006909AA" w:rsidP="00E546A7">
            <w:pPr>
              <w:pStyle w:val="Tabellenkopf"/>
              <w:rPr>
                <w:color w:val="FFFFFF" w:themeColor="background1"/>
              </w:rPr>
            </w:pPr>
            <w:r w:rsidRPr="006909AA">
              <w:rPr>
                <w:color w:val="FFFFFF" w:themeColor="background1"/>
              </w:rPr>
              <w:t>ca.</w:t>
            </w:r>
          </w:p>
          <w:p w14:paraId="12413745" w14:textId="77777777" w:rsidR="006909AA" w:rsidRPr="006909AA" w:rsidRDefault="006909AA" w:rsidP="00E546A7">
            <w:pPr>
              <w:pStyle w:val="Tabellenkopf"/>
              <w:rPr>
                <w:color w:val="FFFFFF" w:themeColor="background1"/>
              </w:rPr>
            </w:pPr>
            <w:r w:rsidRPr="006909AA">
              <w:rPr>
                <w:color w:val="FFFFFF" w:themeColor="background1"/>
              </w:rPr>
              <w:t>5 Std.</w:t>
            </w:r>
          </w:p>
        </w:tc>
        <w:tc>
          <w:tcPr>
            <w:tcW w:w="13492" w:type="dxa"/>
            <w:gridSpan w:val="5"/>
            <w:tcBorders>
              <w:bottom w:val="nil"/>
              <w:right w:val="nil"/>
            </w:tcBorders>
            <w:shd w:val="clear" w:color="auto" w:fill="B61E82"/>
            <w:vAlign w:val="center"/>
          </w:tcPr>
          <w:p w14:paraId="6AF20E9B" w14:textId="77777777" w:rsidR="006909AA" w:rsidRPr="006909AA" w:rsidRDefault="006909AA" w:rsidP="00E546A7">
            <w:pPr>
              <w:pStyle w:val="Tabellenkopf"/>
              <w:rPr>
                <w:color w:val="FFFFFF" w:themeColor="background1"/>
              </w:rPr>
            </w:pPr>
            <w:r w:rsidRPr="006909AA">
              <w:rPr>
                <w:color w:val="FFFFFF" w:themeColor="background1"/>
              </w:rPr>
              <w:t>Kapitel 6:</w:t>
            </w:r>
          </w:p>
          <w:p w14:paraId="63274785" w14:textId="77777777" w:rsidR="006909AA" w:rsidRPr="006909AA" w:rsidRDefault="006909AA" w:rsidP="00E546A7">
            <w:pPr>
              <w:pStyle w:val="Tabellenkopf"/>
              <w:rPr>
                <w:rFonts w:hAnsi="MyriadPro-Semibold"/>
                <w:color w:val="FFFFFF" w:themeColor="background1"/>
              </w:rPr>
            </w:pPr>
            <w:r w:rsidRPr="006909AA">
              <w:rPr>
                <w:rFonts w:hAnsi="MyriadPro-Semibold"/>
                <w:color w:val="FFFFFF" w:themeColor="background1"/>
              </w:rPr>
              <w:t xml:space="preserve">Technik </w:t>
            </w:r>
            <w:r w:rsidRPr="006909AA">
              <w:rPr>
                <w:rFonts w:hAnsi="MyriadPro-Semibold"/>
                <w:color w:val="FFFFFF" w:themeColor="background1"/>
              </w:rPr>
              <w:t>–</w:t>
            </w:r>
            <w:r w:rsidRPr="006909AA">
              <w:rPr>
                <w:rFonts w:hAnsi="MyriadPro-Semibold"/>
                <w:color w:val="FFFFFF" w:themeColor="background1"/>
              </w:rPr>
              <w:t xml:space="preserve"> Menschen gestalten ihr Leben und ver</w:t>
            </w:r>
            <w:r w:rsidRPr="006909AA">
              <w:rPr>
                <w:rFonts w:hAnsi="MyriadPro-Semibold"/>
                <w:color w:val="FFFFFF" w:themeColor="background1"/>
              </w:rPr>
              <w:t>ä</w:t>
            </w:r>
            <w:r w:rsidRPr="006909AA">
              <w:rPr>
                <w:rFonts w:hAnsi="MyriadPro-Semibold"/>
                <w:color w:val="FFFFFF" w:themeColor="background1"/>
              </w:rPr>
              <w:t>ndern ihre Umwelt (Lernbereich 7)</w:t>
            </w:r>
          </w:p>
        </w:tc>
      </w:tr>
      <w:tr w:rsidR="006909AA" w14:paraId="408E69CF" w14:textId="77777777" w:rsidTr="00E546A7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B61E82"/>
              <w:bottom w:val="nil"/>
            </w:tcBorders>
            <w:shd w:val="clear" w:color="auto" w:fill="DAA5C3"/>
          </w:tcPr>
          <w:p w14:paraId="25E1B7B9" w14:textId="77777777" w:rsidR="006909AA" w:rsidRDefault="006909AA" w:rsidP="00E546A7">
            <w:pPr>
              <w:pStyle w:val="Tabellentext"/>
              <w:ind w:left="0"/>
              <w:rPr>
                <w:rFonts w:ascii="Times New Roman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  <w:shd w:val="clear" w:color="auto" w:fill="DAA5C3"/>
            <w:vAlign w:val="center"/>
          </w:tcPr>
          <w:p w14:paraId="5F51F7DE" w14:textId="77777777" w:rsidR="006909AA" w:rsidRDefault="006909AA" w:rsidP="00E546A7">
            <w:pPr>
              <w:pStyle w:val="Tabellenkopf"/>
            </w:pPr>
            <w:r>
              <w:t xml:space="preserve">Kompetenzerwartungen im </w:t>
            </w:r>
            <w:proofErr w:type="spellStart"/>
            <w:r>
              <w:t>LehrplanPLUS</w:t>
            </w:r>
            <w:proofErr w:type="spellEnd"/>
          </w:p>
        </w:tc>
        <w:tc>
          <w:tcPr>
            <w:tcW w:w="2834" w:type="dxa"/>
            <w:tcBorders>
              <w:top w:val="nil"/>
              <w:bottom w:val="nil"/>
            </w:tcBorders>
            <w:shd w:val="clear" w:color="auto" w:fill="DAA5C3"/>
            <w:vAlign w:val="center"/>
          </w:tcPr>
          <w:p w14:paraId="669EDA4F" w14:textId="77777777" w:rsidR="006909AA" w:rsidRDefault="006909AA" w:rsidP="00E546A7">
            <w:pPr>
              <w:pStyle w:val="Tabellenkopf"/>
            </w:pPr>
            <w:r>
              <w:t>Inhalte zu den Kompetenzen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DAA5C3"/>
            <w:vAlign w:val="center"/>
          </w:tcPr>
          <w:p w14:paraId="772A00A8" w14:textId="77777777" w:rsidR="006909AA" w:rsidRDefault="006909AA" w:rsidP="00E546A7">
            <w:pPr>
              <w:pStyle w:val="Tabellenkopf"/>
            </w:pPr>
            <w:r>
              <w:t>Thema im Schulbuch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DAA5C3"/>
            <w:vAlign w:val="center"/>
          </w:tcPr>
          <w:p w14:paraId="216825D1" w14:textId="77777777" w:rsidR="006909AA" w:rsidRDefault="006909AA" w:rsidP="00E546A7">
            <w:pPr>
              <w:pStyle w:val="Tabellenkopf"/>
            </w:pPr>
            <w:r>
              <w:t>Seite</w:t>
            </w:r>
          </w:p>
        </w:tc>
        <w:tc>
          <w:tcPr>
            <w:tcW w:w="3118" w:type="dxa"/>
            <w:tcBorders>
              <w:top w:val="nil"/>
              <w:bottom w:val="nil"/>
              <w:right w:val="single" w:sz="4" w:space="0" w:color="B61E82"/>
            </w:tcBorders>
            <w:shd w:val="clear" w:color="auto" w:fill="DAA5C3"/>
            <w:vAlign w:val="center"/>
          </w:tcPr>
          <w:p w14:paraId="337F9546" w14:textId="77777777" w:rsidR="006909AA" w:rsidRDefault="006909AA" w:rsidP="00E546A7">
            <w:pPr>
              <w:pStyle w:val="Tabellenkopf"/>
              <w:rPr>
                <w:rFonts w:hAnsi="MyriadPro-Semibold"/>
              </w:rPr>
            </w:pPr>
            <w:r>
              <w:rPr>
                <w:rFonts w:hAnsi="MyriadPro-Semibold"/>
              </w:rPr>
              <w:t xml:space="preserve">Kommentar </w:t>
            </w:r>
            <w:r>
              <w:rPr>
                <w:rFonts w:hAnsi="MyriadPro-Semibold"/>
              </w:rPr>
              <w:t>–</w:t>
            </w:r>
            <w:r>
              <w:rPr>
                <w:rFonts w:hAnsi="MyriadPro-Semibold"/>
              </w:rPr>
              <w:t xml:space="preserve"> zentrale Aspekte</w:t>
            </w:r>
          </w:p>
        </w:tc>
      </w:tr>
      <w:tr w:rsidR="009E7D69" w14:paraId="13B0F3B9" w14:textId="77777777" w:rsidTr="00F3357B">
        <w:trPr>
          <w:trHeight w:val="3006"/>
        </w:trPr>
        <w:tc>
          <w:tcPr>
            <w:tcW w:w="850" w:type="dxa"/>
            <w:tcBorders>
              <w:top w:val="nil"/>
              <w:left w:val="single" w:sz="4" w:space="0" w:color="B61E82"/>
              <w:bottom w:val="single" w:sz="4" w:space="0" w:color="B61E82"/>
              <w:right w:val="single" w:sz="4" w:space="0" w:color="B61E82"/>
            </w:tcBorders>
          </w:tcPr>
          <w:p w14:paraId="2B9FF8D4" w14:textId="77777777" w:rsidR="009E7D69" w:rsidRDefault="009E7D69">
            <w:pPr>
              <w:pStyle w:val="Tabellentext"/>
              <w:ind w:left="0"/>
              <w:rPr>
                <w:rFonts w:ascii="Times New Roman"/>
              </w:rPr>
            </w:pPr>
          </w:p>
        </w:tc>
        <w:tc>
          <w:tcPr>
            <w:tcW w:w="4025" w:type="dxa"/>
            <w:tcBorders>
              <w:top w:val="nil"/>
              <w:left w:val="single" w:sz="4" w:space="0" w:color="B61E82"/>
              <w:bottom w:val="single" w:sz="4" w:space="0" w:color="B61E82"/>
              <w:right w:val="single" w:sz="4" w:space="0" w:color="B61E82"/>
            </w:tcBorders>
          </w:tcPr>
          <w:p w14:paraId="33199F7A" w14:textId="0E25F483" w:rsidR="009E7D69" w:rsidRDefault="009D1C5A" w:rsidP="00F3357B">
            <w:pPr>
              <w:pStyle w:val="TabellentextAbstandvor"/>
            </w:pPr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nutzen ihre Kenntnisse über den technischen Fortschritt von der Vor­ und Frü</w:t>
            </w:r>
            <w:r>
              <w:t>h</w:t>
            </w:r>
            <w:r>
              <w:t>geschichte bis zum Frühmittelalter, um die B</w:t>
            </w:r>
            <w:r>
              <w:t>e</w:t>
            </w:r>
            <w:r>
              <w:t>deutung von technischen Erfindungen und Entwicklungen für den Alltag der Me</w:t>
            </w:r>
            <w:r>
              <w:t>n</w:t>
            </w:r>
            <w:r>
              <w:t>schen und für die Ausübung von Herrschaft zu begre</w:t>
            </w:r>
            <w:r>
              <w:t>i</w:t>
            </w:r>
            <w:r>
              <w:t>fen und zu beurteilen.</w:t>
            </w:r>
          </w:p>
        </w:tc>
        <w:tc>
          <w:tcPr>
            <w:tcW w:w="2834" w:type="dxa"/>
            <w:tcBorders>
              <w:top w:val="nil"/>
              <w:left w:val="single" w:sz="4" w:space="0" w:color="B61E82"/>
              <w:bottom w:val="single" w:sz="4" w:space="0" w:color="B61E82"/>
              <w:right w:val="single" w:sz="4" w:space="0" w:color="B61E82"/>
            </w:tcBorders>
          </w:tcPr>
          <w:p w14:paraId="7907E994" w14:textId="61220D85" w:rsidR="009E7D69" w:rsidRDefault="009D1C5A" w:rsidP="00F3357B">
            <w:pPr>
              <w:pStyle w:val="TabellentextAbstandvor"/>
            </w:pPr>
            <w:r>
              <w:t>Aktuelle technische Entwicklu</w:t>
            </w:r>
            <w:r>
              <w:t>n</w:t>
            </w:r>
            <w:r>
              <w:t>gen (ausgewählte Be</w:t>
            </w:r>
            <w:r>
              <w:t>i</w:t>
            </w:r>
            <w:r>
              <w:t>spiele)</w:t>
            </w:r>
          </w:p>
        </w:tc>
        <w:tc>
          <w:tcPr>
            <w:tcW w:w="2551" w:type="dxa"/>
            <w:tcBorders>
              <w:top w:val="nil"/>
              <w:left w:val="single" w:sz="4" w:space="0" w:color="B61E82"/>
              <w:bottom w:val="single" w:sz="4" w:space="0" w:color="B61E82"/>
              <w:right w:val="single" w:sz="4" w:space="0" w:color="B61E82"/>
            </w:tcBorders>
            <w:shd w:val="clear" w:color="auto" w:fill="EEDAE6"/>
          </w:tcPr>
          <w:p w14:paraId="3F98BFF0" w14:textId="77777777" w:rsidR="009E7D69" w:rsidRPr="00F3357B" w:rsidRDefault="009D1C5A" w:rsidP="00F3357B">
            <w:pPr>
              <w:pStyle w:val="TabellentextAbstandvor"/>
              <w:rPr>
                <w:rStyle w:val="Zeichenfett"/>
                <w:color w:val="B61E82"/>
              </w:rPr>
            </w:pPr>
            <w:proofErr w:type="spellStart"/>
            <w:r w:rsidRPr="00F3357B">
              <w:rPr>
                <w:rStyle w:val="Zeichenfett"/>
                <w:color w:val="B61E82"/>
              </w:rPr>
              <w:t>Abschlusseiten</w:t>
            </w:r>
            <w:proofErr w:type="spellEnd"/>
          </w:p>
          <w:p w14:paraId="620826B0" w14:textId="6FDC0384" w:rsidR="009E7D69" w:rsidRDefault="009D1C5A" w:rsidP="00425007">
            <w:pPr>
              <w:pStyle w:val="Tabellentext"/>
            </w:pPr>
            <w:r>
              <w:t xml:space="preserve">Was uns Gebäude noch </w:t>
            </w:r>
            <w:r w:rsidR="00612ABB">
              <w:br/>
            </w:r>
            <w:r>
              <w:t>s</w:t>
            </w:r>
            <w:r>
              <w:t>a</w:t>
            </w:r>
            <w:r>
              <w:t>gen</w:t>
            </w:r>
          </w:p>
        </w:tc>
        <w:tc>
          <w:tcPr>
            <w:tcW w:w="964" w:type="dxa"/>
            <w:tcBorders>
              <w:top w:val="nil"/>
              <w:left w:val="single" w:sz="4" w:space="0" w:color="B61E82"/>
              <w:bottom w:val="single" w:sz="4" w:space="0" w:color="B61E82"/>
              <w:right w:val="single" w:sz="4" w:space="0" w:color="B61E82"/>
            </w:tcBorders>
          </w:tcPr>
          <w:p w14:paraId="6DC1193B" w14:textId="77777777" w:rsidR="009E7D69" w:rsidRDefault="009D1C5A" w:rsidP="00F3357B">
            <w:pPr>
              <w:pStyle w:val="TabellentextAbstandvor"/>
            </w:pPr>
            <w:r>
              <w:t>174/175</w:t>
            </w:r>
          </w:p>
        </w:tc>
        <w:tc>
          <w:tcPr>
            <w:tcW w:w="3118" w:type="dxa"/>
            <w:tcBorders>
              <w:top w:val="nil"/>
              <w:left w:val="single" w:sz="4" w:space="0" w:color="B61E82"/>
              <w:bottom w:val="single" w:sz="4" w:space="0" w:color="B61E82"/>
              <w:right w:val="single" w:sz="4" w:space="0" w:color="B61E82"/>
            </w:tcBorders>
          </w:tcPr>
          <w:p w14:paraId="23F1F0D5" w14:textId="726D8F8A" w:rsidR="009E7D69" w:rsidRDefault="009D1C5A" w:rsidP="00F3357B">
            <w:pPr>
              <w:pStyle w:val="TabellentextAbstandvor"/>
            </w:pPr>
            <w:r>
              <w:t>Untersuchung moderner Monume</w:t>
            </w:r>
            <w:r>
              <w:t>n</w:t>
            </w:r>
            <w:r>
              <w:t>talbauten, Auswahl von Mat</w:t>
            </w:r>
            <w:r>
              <w:t>e</w:t>
            </w:r>
            <w:r>
              <w:t>rialien Urteilskompetenz: Was sagen Baumaterialien wie Stahl und Glas über die Vorstellung von Macht aus? Urteilskompetenz: Absichten heutiger Bauherren bewerten (inkl. narrativer Kompetenz) Orienti</w:t>
            </w:r>
            <w:r>
              <w:t>e</w:t>
            </w:r>
            <w:r>
              <w:t>rungskompetenz: Übernahme von Stilelementen griechischer Ba</w:t>
            </w:r>
            <w:r>
              <w:t>u</w:t>
            </w:r>
            <w:r>
              <w:t>kunst an jüngeren Gebäuden… U</w:t>
            </w:r>
            <w:r>
              <w:t>r</w:t>
            </w:r>
            <w:r>
              <w:t>teilskomp</w:t>
            </w:r>
            <w:r>
              <w:t>e</w:t>
            </w:r>
            <w:r>
              <w:t>tenz: … als Ausdruck grundl</w:t>
            </w:r>
            <w:r>
              <w:t>e</w:t>
            </w:r>
            <w:r>
              <w:t>gender</w:t>
            </w:r>
            <w:r>
              <w:rPr>
                <w:spacing w:val="-8"/>
              </w:rPr>
              <w:t xml:space="preserve"> </w:t>
            </w:r>
            <w:r>
              <w:t>Wertvorstellungen</w:t>
            </w:r>
          </w:p>
        </w:tc>
      </w:tr>
    </w:tbl>
    <w:p w14:paraId="0682B99B" w14:textId="77777777" w:rsidR="009E7D69" w:rsidRDefault="009E7D69">
      <w:pPr>
        <w:spacing w:line="252" w:lineRule="auto"/>
        <w:rPr>
          <w:sz w:val="19"/>
        </w:rPr>
        <w:sectPr w:rsidR="009E7D69">
          <w:pgSz w:w="16840" w:h="11910" w:orient="landscape"/>
          <w:pgMar w:top="880" w:right="1120" w:bottom="520" w:left="1140" w:header="531" w:footer="321" w:gutter="0"/>
          <w:cols w:space="720"/>
        </w:sectPr>
      </w:pPr>
    </w:p>
    <w:p w14:paraId="60172807" w14:textId="77777777" w:rsidR="009E7D69" w:rsidRDefault="009D1C5A">
      <w:pPr>
        <w:pStyle w:val="Textkrper"/>
        <w:rPr>
          <w:rFonts w:ascii="Times New Roman"/>
          <w:sz w:val="20"/>
        </w:rPr>
      </w:pPr>
      <w:r>
        <w:lastRenderedPageBreak/>
        <w:pict w14:anchorId="22DFFB73">
          <v:shape id="_x0000_s1028" style="position:absolute;margin-left:453.7pt;margin-top:126.6pt;width:37.95pt;height:9.45pt;z-index:-86200;mso-position-horizontal-relative:page;mso-position-vertical-relative:page" coordorigin="9075,2533" coordsize="759,189" path="m9834,2533l9075,2533,9075,2721,9700,2721,9834,2533xe" fillcolor="#196bac" stroked="f">
            <v:path arrowok="t"/>
            <w10:wrap anchorx="page" anchory="page"/>
          </v:shape>
        </w:pict>
      </w:r>
      <w:r>
        <w:pict w14:anchorId="05BE3808">
          <v:shape id="_x0000_s1027" style="position:absolute;margin-left:453.7pt;margin-top:217.1pt;width:57.8pt;height:9.45pt;z-index:-86176;mso-position-horizontal-relative:page;mso-position-vertical-relative:page" coordorigin="9075,4342" coordsize="1156,189" path="m10230,4342l9075,4342,9075,4530,10096,4530,10230,4342xe" fillcolor="#20bec6" stroked="f">
            <v:path arrowok="t"/>
            <w10:wrap anchorx="page" anchory="page"/>
          </v:shape>
        </w:pict>
      </w:r>
    </w:p>
    <w:p w14:paraId="736781A3" w14:textId="77777777" w:rsidR="009E7D69" w:rsidRDefault="009E7D69">
      <w:pPr>
        <w:pStyle w:val="Textkrper"/>
        <w:spacing w:before="10" w:after="1"/>
        <w:rPr>
          <w:rFonts w:ascii="Times New Roman"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025"/>
        <w:gridCol w:w="2834"/>
        <w:gridCol w:w="2551"/>
        <w:gridCol w:w="964"/>
        <w:gridCol w:w="3118"/>
      </w:tblGrid>
      <w:tr w:rsidR="006909AA" w14:paraId="706187F0" w14:textId="77777777" w:rsidTr="00E546A7">
        <w:trPr>
          <w:trHeight w:val="604"/>
        </w:trPr>
        <w:tc>
          <w:tcPr>
            <w:tcW w:w="850" w:type="dxa"/>
            <w:tcBorders>
              <w:left w:val="single" w:sz="4" w:space="0" w:color="B61E82"/>
              <w:bottom w:val="nil"/>
            </w:tcBorders>
            <w:shd w:val="clear" w:color="auto" w:fill="B61E82"/>
            <w:vAlign w:val="center"/>
          </w:tcPr>
          <w:p w14:paraId="327DF9B3" w14:textId="77777777" w:rsidR="006909AA" w:rsidRPr="006909AA" w:rsidRDefault="006909AA" w:rsidP="00E546A7">
            <w:pPr>
              <w:pStyle w:val="Tabellenkopf"/>
              <w:rPr>
                <w:color w:val="FFFFFF" w:themeColor="background1"/>
              </w:rPr>
            </w:pPr>
            <w:r w:rsidRPr="006909AA">
              <w:rPr>
                <w:color w:val="FFFFFF" w:themeColor="background1"/>
              </w:rPr>
              <w:t>ca.</w:t>
            </w:r>
          </w:p>
          <w:p w14:paraId="25E11727" w14:textId="77777777" w:rsidR="006909AA" w:rsidRPr="006909AA" w:rsidRDefault="006909AA" w:rsidP="00E546A7">
            <w:pPr>
              <w:pStyle w:val="Tabellenkopf"/>
              <w:rPr>
                <w:color w:val="FFFFFF" w:themeColor="background1"/>
              </w:rPr>
            </w:pPr>
            <w:r w:rsidRPr="006909AA">
              <w:rPr>
                <w:color w:val="FFFFFF" w:themeColor="background1"/>
              </w:rPr>
              <w:t>5 Std.</w:t>
            </w:r>
          </w:p>
        </w:tc>
        <w:tc>
          <w:tcPr>
            <w:tcW w:w="13492" w:type="dxa"/>
            <w:gridSpan w:val="5"/>
            <w:tcBorders>
              <w:bottom w:val="nil"/>
              <w:right w:val="nil"/>
            </w:tcBorders>
            <w:shd w:val="clear" w:color="auto" w:fill="B61E82"/>
            <w:vAlign w:val="center"/>
          </w:tcPr>
          <w:p w14:paraId="474205D0" w14:textId="167B3C30" w:rsidR="006909AA" w:rsidRPr="006909AA" w:rsidRDefault="006909AA" w:rsidP="00E546A7">
            <w:pPr>
              <w:pStyle w:val="Tabellenkopf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Kapitel 7</w:t>
            </w:r>
            <w:r w:rsidRPr="006909AA">
              <w:rPr>
                <w:color w:val="FFFFFF" w:themeColor="background1"/>
              </w:rPr>
              <w:t>:</w:t>
            </w:r>
          </w:p>
          <w:p w14:paraId="4AE5E3D0" w14:textId="500140F7" w:rsidR="006909AA" w:rsidRPr="006909AA" w:rsidRDefault="006909AA" w:rsidP="00E546A7">
            <w:pPr>
              <w:pStyle w:val="Tabellenkopf"/>
              <w:rPr>
                <w:rFonts w:hAnsi="MyriadPro-Semibold"/>
                <w:color w:val="FFFFFF" w:themeColor="background1"/>
              </w:rPr>
            </w:pPr>
            <w:r w:rsidRPr="006909AA">
              <w:rPr>
                <w:rFonts w:hAnsi="MyriadPro-Semibold"/>
                <w:color w:val="FFFFFF" w:themeColor="background1"/>
              </w:rPr>
              <w:t>Menschen machen Geschichte (Lernbereich 8)</w:t>
            </w:r>
          </w:p>
        </w:tc>
      </w:tr>
      <w:tr w:rsidR="006909AA" w14:paraId="01413104" w14:textId="77777777" w:rsidTr="00E546A7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B61E82"/>
              <w:bottom w:val="nil"/>
            </w:tcBorders>
            <w:shd w:val="clear" w:color="auto" w:fill="DAA5C3"/>
          </w:tcPr>
          <w:p w14:paraId="68A8F92C" w14:textId="77777777" w:rsidR="006909AA" w:rsidRDefault="006909AA" w:rsidP="00E546A7">
            <w:pPr>
              <w:pStyle w:val="Tabellentext"/>
              <w:ind w:left="0"/>
              <w:rPr>
                <w:rFonts w:ascii="Times New Roman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  <w:shd w:val="clear" w:color="auto" w:fill="DAA5C3"/>
            <w:vAlign w:val="center"/>
          </w:tcPr>
          <w:p w14:paraId="356BF7E8" w14:textId="77777777" w:rsidR="006909AA" w:rsidRDefault="006909AA" w:rsidP="00E546A7">
            <w:pPr>
              <w:pStyle w:val="Tabellenkopf"/>
            </w:pPr>
            <w:r>
              <w:t xml:space="preserve">Kompetenzerwartungen im </w:t>
            </w:r>
            <w:proofErr w:type="spellStart"/>
            <w:r>
              <w:t>LehrplanPLUS</w:t>
            </w:r>
            <w:proofErr w:type="spellEnd"/>
          </w:p>
        </w:tc>
        <w:tc>
          <w:tcPr>
            <w:tcW w:w="2834" w:type="dxa"/>
            <w:tcBorders>
              <w:top w:val="nil"/>
              <w:bottom w:val="nil"/>
            </w:tcBorders>
            <w:shd w:val="clear" w:color="auto" w:fill="DAA5C3"/>
            <w:vAlign w:val="center"/>
          </w:tcPr>
          <w:p w14:paraId="0A1260D7" w14:textId="77777777" w:rsidR="006909AA" w:rsidRDefault="006909AA" w:rsidP="00E546A7">
            <w:pPr>
              <w:pStyle w:val="Tabellenkopf"/>
            </w:pPr>
            <w:r>
              <w:t>Inhalte zu den Kompetenzen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DAA5C3"/>
            <w:vAlign w:val="center"/>
          </w:tcPr>
          <w:p w14:paraId="7E19DE9C" w14:textId="77777777" w:rsidR="006909AA" w:rsidRDefault="006909AA" w:rsidP="00E546A7">
            <w:pPr>
              <w:pStyle w:val="Tabellenkopf"/>
            </w:pPr>
            <w:r>
              <w:t>Thema im Schulbuch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DAA5C3"/>
            <w:vAlign w:val="center"/>
          </w:tcPr>
          <w:p w14:paraId="417E03F4" w14:textId="77777777" w:rsidR="006909AA" w:rsidRDefault="006909AA" w:rsidP="00E546A7">
            <w:pPr>
              <w:pStyle w:val="Tabellenkopf"/>
            </w:pPr>
            <w:r>
              <w:t>Seite</w:t>
            </w:r>
          </w:p>
        </w:tc>
        <w:tc>
          <w:tcPr>
            <w:tcW w:w="3118" w:type="dxa"/>
            <w:tcBorders>
              <w:top w:val="nil"/>
              <w:bottom w:val="nil"/>
              <w:right w:val="single" w:sz="4" w:space="0" w:color="B61E82"/>
            </w:tcBorders>
            <w:shd w:val="clear" w:color="auto" w:fill="DAA5C3"/>
            <w:vAlign w:val="center"/>
          </w:tcPr>
          <w:p w14:paraId="1A6A7618" w14:textId="77777777" w:rsidR="006909AA" w:rsidRDefault="006909AA" w:rsidP="00E546A7">
            <w:pPr>
              <w:pStyle w:val="Tabellenkopf"/>
              <w:rPr>
                <w:rFonts w:hAnsi="MyriadPro-Semibold"/>
              </w:rPr>
            </w:pPr>
            <w:r>
              <w:rPr>
                <w:rFonts w:hAnsi="MyriadPro-Semibold"/>
              </w:rPr>
              <w:t xml:space="preserve">Kommentar </w:t>
            </w:r>
            <w:r>
              <w:rPr>
                <w:rFonts w:hAnsi="MyriadPro-Semibold"/>
              </w:rPr>
              <w:t>–</w:t>
            </w:r>
            <w:r>
              <w:rPr>
                <w:rFonts w:hAnsi="MyriadPro-Semibold"/>
              </w:rPr>
              <w:t xml:space="preserve"> zentrale Aspekte</w:t>
            </w:r>
          </w:p>
        </w:tc>
      </w:tr>
      <w:tr w:rsidR="009E7D69" w14:paraId="0DE2E1E0" w14:textId="77777777">
        <w:trPr>
          <w:trHeight w:val="1800"/>
        </w:trPr>
        <w:tc>
          <w:tcPr>
            <w:tcW w:w="850" w:type="dxa"/>
            <w:tcBorders>
              <w:top w:val="nil"/>
              <w:left w:val="single" w:sz="4" w:space="0" w:color="B61E82"/>
              <w:bottom w:val="single" w:sz="4" w:space="0" w:color="B61E82"/>
              <w:right w:val="single" w:sz="4" w:space="0" w:color="B61E82"/>
            </w:tcBorders>
          </w:tcPr>
          <w:p w14:paraId="15C9F8D0" w14:textId="77777777" w:rsidR="009E7D69" w:rsidRDefault="009E7D69">
            <w:pPr>
              <w:pStyle w:val="Tabellentext"/>
              <w:ind w:left="0"/>
              <w:rPr>
                <w:rFonts w:ascii="Times New Roman"/>
              </w:rPr>
            </w:pPr>
          </w:p>
        </w:tc>
        <w:tc>
          <w:tcPr>
            <w:tcW w:w="4025" w:type="dxa"/>
            <w:tcBorders>
              <w:top w:val="nil"/>
              <w:left w:val="single" w:sz="4" w:space="0" w:color="B61E82"/>
              <w:bottom w:val="single" w:sz="4" w:space="0" w:color="B61E82"/>
              <w:right w:val="single" w:sz="4" w:space="0" w:color="B61E82"/>
            </w:tcBorders>
          </w:tcPr>
          <w:p w14:paraId="005AF099" w14:textId="77777777" w:rsidR="009E7D69" w:rsidRDefault="009D1C5A" w:rsidP="00134C80">
            <w:pPr>
              <w:pStyle w:val="TabellentextAbstandvor"/>
            </w:pPr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vergleichen und beurteilen berüh</w:t>
            </w:r>
            <w:r>
              <w:t>m</w:t>
            </w:r>
            <w:r>
              <w:t>te Personen der Geschichte vor dem Hinte</w:t>
            </w:r>
            <w:r>
              <w:t>r</w:t>
            </w:r>
            <w:r>
              <w:t>grund ihrer Zeit und aus heutiger Perspekt</w:t>
            </w:r>
            <w:r>
              <w:t>i</w:t>
            </w:r>
            <w:r>
              <w:t>ve. Sie erkennen dabei, dass eine Person je nach Standpunkt des Betrachters durchaus kontr</w:t>
            </w:r>
            <w:r>
              <w:t>o</w:t>
            </w:r>
            <w:r>
              <w:t>vers gesehen werden kann.</w:t>
            </w:r>
          </w:p>
        </w:tc>
        <w:tc>
          <w:tcPr>
            <w:tcW w:w="2834" w:type="dxa"/>
            <w:tcBorders>
              <w:top w:val="nil"/>
              <w:left w:val="single" w:sz="4" w:space="0" w:color="B61E82"/>
              <w:bottom w:val="single" w:sz="4" w:space="0" w:color="B61E82"/>
              <w:right w:val="single" w:sz="4" w:space="0" w:color="B61E82"/>
            </w:tcBorders>
          </w:tcPr>
          <w:p w14:paraId="3BCCD76D" w14:textId="77777777" w:rsidR="009E7D69" w:rsidRDefault="009E7D69" w:rsidP="00134C80">
            <w:pPr>
              <w:pStyle w:val="TabellentextAbstandvor"/>
              <w:rPr>
                <w:rFonts w:ascii="Times New Roman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B61E82"/>
              <w:bottom w:val="single" w:sz="4" w:space="0" w:color="B61E82"/>
              <w:right w:val="single" w:sz="4" w:space="0" w:color="B61E82"/>
            </w:tcBorders>
            <w:shd w:val="clear" w:color="auto" w:fill="EEDAE6"/>
          </w:tcPr>
          <w:p w14:paraId="21A0F311" w14:textId="77777777" w:rsidR="007C442E" w:rsidRPr="006F1A03" w:rsidRDefault="007C442E" w:rsidP="00134C80">
            <w:pPr>
              <w:pStyle w:val="TabellentextAbstandvor"/>
            </w:pPr>
            <w:r>
              <w:rPr>
                <w:noProof/>
                <w:lang w:bidi="ar-SA"/>
              </w:rPr>
              <w:drawing>
                <wp:inline distT="0" distB="0" distL="0" distR="0" wp14:anchorId="3699878D" wp14:editId="3AF204CA">
                  <wp:extent cx="487680" cy="126492"/>
                  <wp:effectExtent l="0" t="0" r="0" b="0"/>
                  <wp:docPr id="11" name="Bild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gnetten IHV_Auftakt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0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8EFBBE" w14:textId="7028945F" w:rsidR="009E7D69" w:rsidRDefault="009D1C5A" w:rsidP="00134C80">
            <w:pPr>
              <w:pStyle w:val="Tabellentext"/>
            </w:pPr>
            <w:r>
              <w:t>Wer ist ein Idol für dich? Welche Charaktereige</w:t>
            </w:r>
            <w:r>
              <w:t>n</w:t>
            </w:r>
            <w:r>
              <w:t>schaften muss für dich eine große Persönlichkeit h</w:t>
            </w:r>
            <w:r>
              <w:t>a</w:t>
            </w:r>
            <w:r>
              <w:t>ben?</w:t>
            </w:r>
          </w:p>
        </w:tc>
        <w:tc>
          <w:tcPr>
            <w:tcW w:w="964" w:type="dxa"/>
            <w:tcBorders>
              <w:top w:val="nil"/>
              <w:left w:val="single" w:sz="4" w:space="0" w:color="B61E82"/>
              <w:bottom w:val="single" w:sz="4" w:space="0" w:color="B61E82"/>
              <w:right w:val="single" w:sz="4" w:space="0" w:color="B61E82"/>
            </w:tcBorders>
          </w:tcPr>
          <w:p w14:paraId="225C914D" w14:textId="77777777" w:rsidR="009E7D69" w:rsidRDefault="009D1C5A" w:rsidP="00134C80">
            <w:pPr>
              <w:pStyle w:val="TabellentextAbstandvor"/>
            </w:pPr>
            <w:r>
              <w:t>176/177</w:t>
            </w:r>
          </w:p>
        </w:tc>
        <w:tc>
          <w:tcPr>
            <w:tcW w:w="3118" w:type="dxa"/>
            <w:tcBorders>
              <w:top w:val="nil"/>
              <w:left w:val="single" w:sz="4" w:space="0" w:color="B61E82"/>
              <w:bottom w:val="single" w:sz="4" w:space="0" w:color="B61E82"/>
              <w:right w:val="single" w:sz="4" w:space="0" w:color="B61E82"/>
            </w:tcBorders>
          </w:tcPr>
          <w:p w14:paraId="543EF251" w14:textId="77777777" w:rsidR="009E7D69" w:rsidRDefault="009D1C5A" w:rsidP="00134C80">
            <w:pPr>
              <w:pStyle w:val="TabellentextAbstandvor"/>
            </w:pPr>
            <w:r>
              <w:t>Zentral für den Längsschnitt ist die Fragestellung, wie eine altersg</w:t>
            </w:r>
            <w:r>
              <w:t>e</w:t>
            </w:r>
            <w:r>
              <w:t>mäße Beurteilung von hi</w:t>
            </w:r>
            <w:r>
              <w:t>s</w:t>
            </w:r>
            <w:r>
              <w:t>torischen Persönlichkeiten vorg</w:t>
            </w:r>
            <w:r>
              <w:t>e</w:t>
            </w:r>
            <w:r>
              <w:t>nommen werden kann. Dazu r</w:t>
            </w:r>
            <w:r>
              <w:t>e</w:t>
            </w:r>
            <w:r>
              <w:t>flektieren die Heranwachsenden zunächst ihr Werteraster.</w:t>
            </w:r>
          </w:p>
        </w:tc>
      </w:tr>
      <w:tr w:rsidR="009E7D69" w14:paraId="0E9A888B" w14:textId="77777777">
        <w:trPr>
          <w:trHeight w:val="3959"/>
        </w:trPr>
        <w:tc>
          <w:tcPr>
            <w:tcW w:w="850" w:type="dxa"/>
            <w:tcBorders>
              <w:top w:val="single" w:sz="4" w:space="0" w:color="B61E82"/>
              <w:left w:val="single" w:sz="4" w:space="0" w:color="B61E82"/>
              <w:bottom w:val="single" w:sz="4" w:space="0" w:color="B61E82"/>
              <w:right w:val="single" w:sz="4" w:space="0" w:color="B61E82"/>
            </w:tcBorders>
          </w:tcPr>
          <w:p w14:paraId="53FFF6AF" w14:textId="77777777" w:rsidR="009E7D69" w:rsidRDefault="009E7D69">
            <w:pPr>
              <w:pStyle w:val="Tabellentext"/>
              <w:ind w:left="0"/>
              <w:rPr>
                <w:rFonts w:ascii="Times New Roman"/>
              </w:rPr>
            </w:pPr>
          </w:p>
        </w:tc>
        <w:tc>
          <w:tcPr>
            <w:tcW w:w="4025" w:type="dxa"/>
            <w:tcBorders>
              <w:top w:val="single" w:sz="4" w:space="0" w:color="B61E82"/>
              <w:left w:val="single" w:sz="4" w:space="0" w:color="B61E82"/>
              <w:bottom w:val="single" w:sz="4" w:space="0" w:color="B61E82"/>
              <w:right w:val="single" w:sz="4" w:space="0" w:color="B61E82"/>
            </w:tcBorders>
          </w:tcPr>
          <w:p w14:paraId="1DA78D24" w14:textId="5FD0E870" w:rsidR="009E7D69" w:rsidRDefault="009D1C5A" w:rsidP="00134C80">
            <w:pPr>
              <w:pStyle w:val="TabellentextAbstandvor"/>
            </w:pPr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bewerten die Einflussmöglichkeiten einer einzelnen historischen Persönlichkeit auf die Geschichte, indem sie sich an einf</w:t>
            </w:r>
            <w:r>
              <w:t>a</w:t>
            </w:r>
            <w:r>
              <w:t>chen Beispielen und anhand von konkreten Situati</w:t>
            </w:r>
            <w:r>
              <w:t>o</w:t>
            </w:r>
            <w:r>
              <w:t>nen mit Möglichkeiten und Grenzen menschl</w:t>
            </w:r>
            <w:r>
              <w:t>i</w:t>
            </w:r>
            <w:r>
              <w:t>chen Handelns (z. B. auch aus genderspezif</w:t>
            </w:r>
            <w:r>
              <w:t>i</w:t>
            </w:r>
            <w:r>
              <w:t>scher Perspektive) auseina</w:t>
            </w:r>
            <w:r>
              <w:t>n</w:t>
            </w:r>
            <w:r>
              <w:t>dersetzen.</w:t>
            </w:r>
          </w:p>
        </w:tc>
        <w:tc>
          <w:tcPr>
            <w:tcW w:w="2834" w:type="dxa"/>
            <w:tcBorders>
              <w:top w:val="single" w:sz="4" w:space="0" w:color="B61E82"/>
              <w:left w:val="single" w:sz="4" w:space="0" w:color="B61E82"/>
              <w:bottom w:val="single" w:sz="4" w:space="0" w:color="B61E82"/>
              <w:right w:val="single" w:sz="4" w:space="0" w:color="B61E82"/>
            </w:tcBorders>
          </w:tcPr>
          <w:p w14:paraId="3FDE5154" w14:textId="77777777" w:rsidR="009E7D69" w:rsidRDefault="009E7D69" w:rsidP="00134C80">
            <w:pPr>
              <w:pStyle w:val="TabellentextAbstandvor"/>
              <w:rPr>
                <w:rFonts w:ascii="Times New Roman"/>
              </w:rPr>
            </w:pPr>
          </w:p>
        </w:tc>
        <w:tc>
          <w:tcPr>
            <w:tcW w:w="2551" w:type="dxa"/>
            <w:tcBorders>
              <w:top w:val="single" w:sz="4" w:space="0" w:color="B61E82"/>
              <w:left w:val="single" w:sz="4" w:space="0" w:color="B61E82"/>
              <w:bottom w:val="single" w:sz="4" w:space="0" w:color="B61E82"/>
              <w:right w:val="single" w:sz="4" w:space="0" w:color="B61E82"/>
            </w:tcBorders>
            <w:shd w:val="clear" w:color="auto" w:fill="EEDAE6"/>
          </w:tcPr>
          <w:p w14:paraId="7E652187" w14:textId="77777777" w:rsidR="007C442E" w:rsidRPr="00C51C7C" w:rsidRDefault="007C442E" w:rsidP="00134C80">
            <w:pPr>
              <w:pStyle w:val="TabellentextAbstandvor"/>
            </w:pPr>
            <w:r>
              <w:rPr>
                <w:noProof/>
                <w:lang w:bidi="ar-SA"/>
              </w:rPr>
              <w:drawing>
                <wp:inline distT="0" distB="0" distL="0" distR="0" wp14:anchorId="08C43BFF" wp14:editId="6B3E542A">
                  <wp:extent cx="749808" cy="134112"/>
                  <wp:effectExtent l="0" t="0" r="0" b="0"/>
                  <wp:docPr id="15" name="Bild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gnetten IHV_Orientierung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808" cy="134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B72DB1" w14:textId="77777777" w:rsidR="009E7D69" w:rsidRDefault="009D1C5A" w:rsidP="00134C80">
            <w:pPr>
              <w:pStyle w:val="Tabellentext"/>
            </w:pPr>
            <w:r>
              <w:t>Zu einem ausgewog</w:t>
            </w:r>
            <w:r>
              <w:t>e</w:t>
            </w:r>
            <w:r>
              <w:t>nen Urteil gelangen</w:t>
            </w:r>
          </w:p>
        </w:tc>
        <w:tc>
          <w:tcPr>
            <w:tcW w:w="964" w:type="dxa"/>
            <w:tcBorders>
              <w:top w:val="single" w:sz="4" w:space="0" w:color="B61E82"/>
              <w:left w:val="single" w:sz="4" w:space="0" w:color="B61E82"/>
              <w:bottom w:val="single" w:sz="4" w:space="0" w:color="B61E82"/>
              <w:right w:val="single" w:sz="4" w:space="0" w:color="B61E82"/>
            </w:tcBorders>
          </w:tcPr>
          <w:p w14:paraId="1B60D2C5" w14:textId="77777777" w:rsidR="009E7D69" w:rsidRDefault="009D1C5A" w:rsidP="00134C80">
            <w:pPr>
              <w:pStyle w:val="TabellentextAbstandvor"/>
            </w:pPr>
            <w:r>
              <w:t>178/179</w:t>
            </w:r>
          </w:p>
          <w:p w14:paraId="6C827F98" w14:textId="77777777" w:rsidR="009E7D69" w:rsidRDefault="009D1C5A" w:rsidP="008B14B5">
            <w:pPr>
              <w:pStyle w:val="Tabellentext"/>
            </w:pPr>
            <w:r>
              <w:t>188</w:t>
            </w:r>
          </w:p>
        </w:tc>
        <w:tc>
          <w:tcPr>
            <w:tcW w:w="3118" w:type="dxa"/>
            <w:tcBorders>
              <w:top w:val="single" w:sz="4" w:space="0" w:color="B61E82"/>
              <w:left w:val="single" w:sz="4" w:space="0" w:color="B61E82"/>
              <w:bottom w:val="single" w:sz="4" w:space="0" w:color="B61E82"/>
              <w:right w:val="single" w:sz="4" w:space="0" w:color="B61E82"/>
            </w:tcBorders>
          </w:tcPr>
          <w:p w14:paraId="6565D49D" w14:textId="68E312DA" w:rsidR="009E7D69" w:rsidRDefault="009D1C5A" w:rsidP="00134C80">
            <w:pPr>
              <w:pStyle w:val="TabellentextAbstandvor"/>
            </w:pPr>
            <w:r>
              <w:t>Um Persönlichkeiten zu beurte</w:t>
            </w:r>
            <w:r>
              <w:t>i</w:t>
            </w:r>
            <w:r>
              <w:t>len, muss man abwägen. Eine strukt</w:t>
            </w:r>
            <w:r>
              <w:t>u</w:t>
            </w:r>
            <w:r>
              <w:t>rierte und nicht impulsg</w:t>
            </w:r>
            <w:r>
              <w:t>e</w:t>
            </w:r>
            <w:r>
              <w:t>steuerte Herangehensweise wird eingeführt. Vorschlag für einen aufgabenb</w:t>
            </w:r>
            <w:r>
              <w:t>a</w:t>
            </w:r>
            <w:r>
              <w:t xml:space="preserve">sierten/projektförmigen Unterricht: Gruppenpuzzle bzw. </w:t>
            </w:r>
            <w:proofErr w:type="spellStart"/>
            <w:r>
              <w:t>STEX­Methode</w:t>
            </w:r>
            <w:proofErr w:type="spellEnd"/>
            <w:r>
              <w:t>. Die Ergebnisse beziehen sich zunächst auf die Doppelseite der jeweiligen Gru</w:t>
            </w:r>
            <w:r>
              <w:t>p</w:t>
            </w:r>
            <w:r>
              <w:t>pe. Am Ende stellen sich die Gruppen gegenseitig ihre Pe</w:t>
            </w:r>
            <w:r>
              <w:t>r</w:t>
            </w:r>
            <w:r>
              <w:t>sönlichkeit vor, diskutieren über diese gemeinsam und werden angeregt, darüber nachzude</w:t>
            </w:r>
            <w:r>
              <w:t>n</w:t>
            </w:r>
            <w:r>
              <w:t>ken, welche Bedeutung die„</w:t>
            </w:r>
            <w:proofErr w:type="spellStart"/>
            <w:r>
              <w:t>nicht­großen</w:t>
            </w:r>
            <w:proofErr w:type="spellEnd"/>
            <w:r>
              <w:t>“ Persönlichke</w:t>
            </w:r>
            <w:r>
              <w:t>i</w:t>
            </w:r>
            <w:r>
              <w:t>ten haben.</w:t>
            </w:r>
          </w:p>
        </w:tc>
      </w:tr>
    </w:tbl>
    <w:p w14:paraId="5974F97D" w14:textId="77777777" w:rsidR="009E7D69" w:rsidRDefault="009E7D69">
      <w:pPr>
        <w:spacing w:line="252" w:lineRule="auto"/>
        <w:rPr>
          <w:sz w:val="19"/>
        </w:rPr>
        <w:sectPr w:rsidR="009E7D69">
          <w:pgSz w:w="16840" w:h="11910" w:orient="landscape"/>
          <w:pgMar w:top="880" w:right="1120" w:bottom="520" w:left="1140" w:header="531" w:footer="321" w:gutter="0"/>
          <w:cols w:space="720"/>
        </w:sectPr>
      </w:pPr>
    </w:p>
    <w:p w14:paraId="779404B4" w14:textId="77777777" w:rsidR="009E7D69" w:rsidRDefault="009E7D69">
      <w:pPr>
        <w:pStyle w:val="Textkrper"/>
        <w:rPr>
          <w:rFonts w:ascii="Times New Roman"/>
          <w:sz w:val="20"/>
        </w:rPr>
      </w:pPr>
    </w:p>
    <w:p w14:paraId="0485547F" w14:textId="77777777" w:rsidR="009E7D69" w:rsidRDefault="009E7D69">
      <w:pPr>
        <w:pStyle w:val="Textkrper"/>
        <w:spacing w:before="10" w:after="1"/>
        <w:rPr>
          <w:rFonts w:ascii="Times New Roman"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025"/>
        <w:gridCol w:w="2834"/>
        <w:gridCol w:w="2551"/>
        <w:gridCol w:w="964"/>
        <w:gridCol w:w="3118"/>
      </w:tblGrid>
      <w:tr w:rsidR="006909AA" w14:paraId="02343004" w14:textId="77777777" w:rsidTr="00E546A7">
        <w:trPr>
          <w:trHeight w:val="604"/>
        </w:trPr>
        <w:tc>
          <w:tcPr>
            <w:tcW w:w="850" w:type="dxa"/>
            <w:tcBorders>
              <w:left w:val="single" w:sz="4" w:space="0" w:color="B61E82"/>
              <w:bottom w:val="nil"/>
            </w:tcBorders>
            <w:shd w:val="clear" w:color="auto" w:fill="B61E82"/>
            <w:vAlign w:val="center"/>
          </w:tcPr>
          <w:p w14:paraId="2E7DC94C" w14:textId="77777777" w:rsidR="006909AA" w:rsidRPr="006909AA" w:rsidRDefault="006909AA" w:rsidP="00E546A7">
            <w:pPr>
              <w:pStyle w:val="Tabellenkopf"/>
              <w:rPr>
                <w:color w:val="FFFFFF" w:themeColor="background1"/>
              </w:rPr>
            </w:pPr>
            <w:r w:rsidRPr="006909AA">
              <w:rPr>
                <w:color w:val="FFFFFF" w:themeColor="background1"/>
              </w:rPr>
              <w:t>ca.</w:t>
            </w:r>
          </w:p>
          <w:p w14:paraId="2AA036B0" w14:textId="77777777" w:rsidR="006909AA" w:rsidRPr="006909AA" w:rsidRDefault="006909AA" w:rsidP="00E546A7">
            <w:pPr>
              <w:pStyle w:val="Tabellenkopf"/>
              <w:rPr>
                <w:color w:val="FFFFFF" w:themeColor="background1"/>
              </w:rPr>
            </w:pPr>
            <w:r w:rsidRPr="006909AA">
              <w:rPr>
                <w:color w:val="FFFFFF" w:themeColor="background1"/>
              </w:rPr>
              <w:t>5 Std.</w:t>
            </w:r>
          </w:p>
        </w:tc>
        <w:tc>
          <w:tcPr>
            <w:tcW w:w="13492" w:type="dxa"/>
            <w:gridSpan w:val="5"/>
            <w:tcBorders>
              <w:bottom w:val="nil"/>
              <w:right w:val="nil"/>
            </w:tcBorders>
            <w:shd w:val="clear" w:color="auto" w:fill="B61E82"/>
            <w:vAlign w:val="center"/>
          </w:tcPr>
          <w:p w14:paraId="5F5EBBC0" w14:textId="77777777" w:rsidR="006909AA" w:rsidRPr="006909AA" w:rsidRDefault="006909AA" w:rsidP="00E546A7">
            <w:pPr>
              <w:pStyle w:val="Tabellenkopf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Kapitel 7</w:t>
            </w:r>
            <w:r w:rsidRPr="006909AA">
              <w:rPr>
                <w:color w:val="FFFFFF" w:themeColor="background1"/>
              </w:rPr>
              <w:t>:</w:t>
            </w:r>
          </w:p>
          <w:p w14:paraId="5055AF55" w14:textId="77777777" w:rsidR="006909AA" w:rsidRPr="006909AA" w:rsidRDefault="006909AA" w:rsidP="00E546A7">
            <w:pPr>
              <w:pStyle w:val="Tabellenkopf"/>
              <w:rPr>
                <w:rFonts w:hAnsi="MyriadPro-Semibold"/>
                <w:color w:val="FFFFFF" w:themeColor="background1"/>
              </w:rPr>
            </w:pPr>
            <w:r w:rsidRPr="006909AA">
              <w:rPr>
                <w:rFonts w:hAnsi="MyriadPro-Semibold"/>
                <w:color w:val="FFFFFF" w:themeColor="background1"/>
              </w:rPr>
              <w:t>Menschen machen Geschichte (Lernbereich 8)</w:t>
            </w:r>
          </w:p>
        </w:tc>
      </w:tr>
      <w:tr w:rsidR="006909AA" w14:paraId="0C707545" w14:textId="77777777" w:rsidTr="00E546A7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B61E82"/>
              <w:bottom w:val="nil"/>
            </w:tcBorders>
            <w:shd w:val="clear" w:color="auto" w:fill="DAA5C3"/>
          </w:tcPr>
          <w:p w14:paraId="2722BEA7" w14:textId="77777777" w:rsidR="006909AA" w:rsidRDefault="006909AA" w:rsidP="00E546A7">
            <w:pPr>
              <w:pStyle w:val="Tabellentext"/>
              <w:ind w:left="0"/>
              <w:rPr>
                <w:rFonts w:ascii="Times New Roman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  <w:shd w:val="clear" w:color="auto" w:fill="DAA5C3"/>
            <w:vAlign w:val="center"/>
          </w:tcPr>
          <w:p w14:paraId="7AF8E528" w14:textId="77777777" w:rsidR="006909AA" w:rsidRDefault="006909AA" w:rsidP="00E546A7">
            <w:pPr>
              <w:pStyle w:val="Tabellenkopf"/>
            </w:pPr>
            <w:r>
              <w:t xml:space="preserve">Kompetenzerwartungen im </w:t>
            </w:r>
            <w:proofErr w:type="spellStart"/>
            <w:r>
              <w:t>LehrplanPLUS</w:t>
            </w:r>
            <w:proofErr w:type="spellEnd"/>
          </w:p>
        </w:tc>
        <w:tc>
          <w:tcPr>
            <w:tcW w:w="2834" w:type="dxa"/>
            <w:tcBorders>
              <w:top w:val="nil"/>
              <w:bottom w:val="nil"/>
            </w:tcBorders>
            <w:shd w:val="clear" w:color="auto" w:fill="DAA5C3"/>
            <w:vAlign w:val="center"/>
          </w:tcPr>
          <w:p w14:paraId="397C343B" w14:textId="77777777" w:rsidR="006909AA" w:rsidRDefault="006909AA" w:rsidP="00E546A7">
            <w:pPr>
              <w:pStyle w:val="Tabellenkopf"/>
            </w:pPr>
            <w:r>
              <w:t>Inhalte zu den Kompetenzen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DAA5C3"/>
            <w:vAlign w:val="center"/>
          </w:tcPr>
          <w:p w14:paraId="6CEC8948" w14:textId="77777777" w:rsidR="006909AA" w:rsidRDefault="006909AA" w:rsidP="00E546A7">
            <w:pPr>
              <w:pStyle w:val="Tabellenkopf"/>
            </w:pPr>
            <w:r>
              <w:t>Thema im Schulbuch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DAA5C3"/>
            <w:vAlign w:val="center"/>
          </w:tcPr>
          <w:p w14:paraId="495B84CB" w14:textId="77777777" w:rsidR="006909AA" w:rsidRDefault="006909AA" w:rsidP="00E546A7">
            <w:pPr>
              <w:pStyle w:val="Tabellenkopf"/>
            </w:pPr>
            <w:r>
              <w:t>Seite</w:t>
            </w:r>
          </w:p>
        </w:tc>
        <w:tc>
          <w:tcPr>
            <w:tcW w:w="3118" w:type="dxa"/>
            <w:tcBorders>
              <w:top w:val="nil"/>
              <w:bottom w:val="nil"/>
              <w:right w:val="single" w:sz="4" w:space="0" w:color="B61E82"/>
            </w:tcBorders>
            <w:shd w:val="clear" w:color="auto" w:fill="DAA5C3"/>
            <w:vAlign w:val="center"/>
          </w:tcPr>
          <w:p w14:paraId="5702407A" w14:textId="77777777" w:rsidR="006909AA" w:rsidRDefault="006909AA" w:rsidP="00E546A7">
            <w:pPr>
              <w:pStyle w:val="Tabellenkopf"/>
              <w:rPr>
                <w:rFonts w:hAnsi="MyriadPro-Semibold"/>
              </w:rPr>
            </w:pPr>
            <w:r>
              <w:rPr>
                <w:rFonts w:hAnsi="MyriadPro-Semibold"/>
              </w:rPr>
              <w:t xml:space="preserve">Kommentar </w:t>
            </w:r>
            <w:r>
              <w:rPr>
                <w:rFonts w:hAnsi="MyriadPro-Semibold"/>
              </w:rPr>
              <w:t>–</w:t>
            </w:r>
            <w:r>
              <w:rPr>
                <w:rFonts w:hAnsi="MyriadPro-Semibold"/>
              </w:rPr>
              <w:t xml:space="preserve"> zentrale Aspekte</w:t>
            </w:r>
          </w:p>
        </w:tc>
      </w:tr>
      <w:tr w:rsidR="009E7D69" w14:paraId="51149436" w14:textId="77777777">
        <w:trPr>
          <w:trHeight w:val="3960"/>
        </w:trPr>
        <w:tc>
          <w:tcPr>
            <w:tcW w:w="850" w:type="dxa"/>
            <w:tcBorders>
              <w:top w:val="nil"/>
              <w:left w:val="single" w:sz="4" w:space="0" w:color="B61E82"/>
              <w:bottom w:val="single" w:sz="4" w:space="0" w:color="B61E82"/>
              <w:right w:val="single" w:sz="4" w:space="0" w:color="B61E82"/>
            </w:tcBorders>
          </w:tcPr>
          <w:p w14:paraId="3AF100D2" w14:textId="77777777" w:rsidR="009E7D69" w:rsidRDefault="009E7D69">
            <w:pPr>
              <w:pStyle w:val="Tabellentext"/>
              <w:ind w:left="0"/>
              <w:rPr>
                <w:rFonts w:ascii="Times New Roman"/>
              </w:rPr>
            </w:pPr>
          </w:p>
        </w:tc>
        <w:tc>
          <w:tcPr>
            <w:tcW w:w="4025" w:type="dxa"/>
            <w:tcBorders>
              <w:top w:val="nil"/>
              <w:left w:val="single" w:sz="4" w:space="0" w:color="B61E82"/>
              <w:bottom w:val="single" w:sz="4" w:space="0" w:color="B61E82"/>
              <w:right w:val="single" w:sz="4" w:space="0" w:color="B61E82"/>
            </w:tcBorders>
          </w:tcPr>
          <w:p w14:paraId="4AB9593F" w14:textId="6A571F84" w:rsidR="009E7D69" w:rsidRDefault="009D1C5A" w:rsidP="008B14B5">
            <w:pPr>
              <w:pStyle w:val="TabellentextAbstandvor"/>
            </w:pPr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bewerten die Einflussmöglichkeiten einer einzelnen historischen Persönlichkeit auf die Geschichte, indem sie sich […] mit Mö</w:t>
            </w:r>
            <w:r>
              <w:t>g</w:t>
            </w:r>
            <w:r>
              <w:t>lichkeiten und Grenzen menschlichen Ha</w:t>
            </w:r>
            <w:r>
              <w:t>n</w:t>
            </w:r>
            <w:r>
              <w:t>delns (z. B. auch aus genderspezifischer Pe</w:t>
            </w:r>
            <w:r>
              <w:t>r</w:t>
            </w:r>
            <w:r>
              <w:t>spektive) auseinandersetzen.</w:t>
            </w:r>
          </w:p>
          <w:p w14:paraId="43A1A160" w14:textId="77777777" w:rsidR="009E7D69" w:rsidRDefault="009D1C5A" w:rsidP="008B14B5">
            <w:pPr>
              <w:pStyle w:val="Tabellentext"/>
            </w:pPr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beurteilen berühmte Personen der Geschichte vor dem Hintergrund ihrer Zeit und aus heutiger Perspektive. Sie erkennen dabei, dass eine Person je nach Standpunkt des B</w:t>
            </w:r>
            <w:r>
              <w:t>e</w:t>
            </w:r>
            <w:r>
              <w:t>trachters durchaus kontrovers ges</w:t>
            </w:r>
            <w:r>
              <w:t>e</w:t>
            </w:r>
            <w:r>
              <w:t>hen werden kann.</w:t>
            </w:r>
          </w:p>
        </w:tc>
        <w:tc>
          <w:tcPr>
            <w:tcW w:w="2834" w:type="dxa"/>
            <w:tcBorders>
              <w:top w:val="nil"/>
              <w:left w:val="single" w:sz="4" w:space="0" w:color="B61E82"/>
              <w:bottom w:val="single" w:sz="4" w:space="0" w:color="B61E82"/>
              <w:right w:val="single" w:sz="4" w:space="0" w:color="B61E82"/>
            </w:tcBorders>
          </w:tcPr>
          <w:p w14:paraId="2AB8B166" w14:textId="77777777" w:rsidR="009E7D69" w:rsidRDefault="009D1C5A" w:rsidP="008B14B5">
            <w:pPr>
              <w:pStyle w:val="TabellentextAbstandvor"/>
            </w:pPr>
            <w:r>
              <w:t xml:space="preserve">Portrait einer Herrscherin (z. B. </w:t>
            </w:r>
            <w:proofErr w:type="spellStart"/>
            <w:r>
              <w:t>Hatschepsut</w:t>
            </w:r>
            <w:proofErr w:type="spellEnd"/>
            <w:r>
              <w:t>)</w:t>
            </w:r>
          </w:p>
        </w:tc>
        <w:tc>
          <w:tcPr>
            <w:tcW w:w="2551" w:type="dxa"/>
            <w:tcBorders>
              <w:top w:val="nil"/>
              <w:left w:val="single" w:sz="4" w:space="0" w:color="B61E82"/>
              <w:bottom w:val="single" w:sz="4" w:space="0" w:color="B61E82"/>
              <w:right w:val="single" w:sz="4" w:space="0" w:color="B61E82"/>
            </w:tcBorders>
            <w:shd w:val="clear" w:color="auto" w:fill="EEDAE6"/>
          </w:tcPr>
          <w:p w14:paraId="0A7A6183" w14:textId="77777777" w:rsidR="009E7D69" w:rsidRDefault="009D1C5A" w:rsidP="008B14B5">
            <w:pPr>
              <w:pStyle w:val="TabellentextAbstandvor"/>
            </w:pPr>
            <w:proofErr w:type="spellStart"/>
            <w:r w:rsidRPr="008B14B5">
              <w:rPr>
                <w:rStyle w:val="Zeichenkursiv"/>
              </w:rPr>
              <w:t>Hatschepsut</w:t>
            </w:r>
            <w:proofErr w:type="spellEnd"/>
            <w:r>
              <w:rPr>
                <w:i/>
                <w:w w:val="95"/>
              </w:rPr>
              <w:t xml:space="preserve"> </w:t>
            </w:r>
            <w:r>
              <w:rPr>
                <w:w w:val="95"/>
              </w:rPr>
              <w:t xml:space="preserve">– die Frau, </w:t>
            </w:r>
            <w:r>
              <w:t xml:space="preserve">die </w:t>
            </w:r>
            <w:r>
              <w:rPr>
                <w:i/>
              </w:rPr>
              <w:t xml:space="preserve">Pharao </w:t>
            </w:r>
            <w:r>
              <w:t>wurde</w:t>
            </w:r>
          </w:p>
        </w:tc>
        <w:tc>
          <w:tcPr>
            <w:tcW w:w="964" w:type="dxa"/>
            <w:tcBorders>
              <w:top w:val="nil"/>
              <w:left w:val="single" w:sz="4" w:space="0" w:color="B61E82"/>
              <w:bottom w:val="single" w:sz="4" w:space="0" w:color="B61E82"/>
              <w:right w:val="single" w:sz="4" w:space="0" w:color="B61E82"/>
            </w:tcBorders>
          </w:tcPr>
          <w:p w14:paraId="13FB8EB2" w14:textId="77777777" w:rsidR="009E7D69" w:rsidRDefault="009D1C5A" w:rsidP="008B14B5">
            <w:pPr>
              <w:pStyle w:val="TabellentextAbstandvor"/>
            </w:pPr>
            <w:r>
              <w:t>180/181</w:t>
            </w:r>
          </w:p>
        </w:tc>
        <w:tc>
          <w:tcPr>
            <w:tcW w:w="3118" w:type="dxa"/>
            <w:tcBorders>
              <w:top w:val="nil"/>
              <w:left w:val="single" w:sz="4" w:space="0" w:color="B61E82"/>
              <w:bottom w:val="single" w:sz="4" w:space="0" w:color="B61E82"/>
              <w:right w:val="single" w:sz="4" w:space="0" w:color="B61E82"/>
            </w:tcBorders>
          </w:tcPr>
          <w:p w14:paraId="349E0DAB" w14:textId="77777777" w:rsidR="009E7D69" w:rsidRPr="008B14B5" w:rsidRDefault="009D1C5A" w:rsidP="008B14B5">
            <w:pPr>
              <w:pStyle w:val="TabellentextAbstandvor"/>
              <w:rPr>
                <w:rStyle w:val="Zeichenfett"/>
              </w:rPr>
            </w:pPr>
            <w:r w:rsidRPr="008B14B5">
              <w:rPr>
                <w:rStyle w:val="Zeichenfett"/>
              </w:rPr>
              <w:t>Thema der Gruppe 1</w:t>
            </w:r>
          </w:p>
          <w:p w14:paraId="2E7F2C25" w14:textId="77777777" w:rsidR="009E7D69" w:rsidRDefault="009D1C5A" w:rsidP="008B14B5">
            <w:pPr>
              <w:pStyle w:val="Tabellentext"/>
            </w:pPr>
            <w:r>
              <w:t>Aufgaben verlangen</w:t>
            </w:r>
          </w:p>
          <w:p w14:paraId="5FCD44CE" w14:textId="77777777" w:rsidR="009E7D69" w:rsidRDefault="009D1C5A" w:rsidP="008B14B5">
            <w:pPr>
              <w:pStyle w:val="Aufzhlung"/>
            </w:pPr>
            <w:r>
              <w:t>Sachkompetenz und narrative Kompetenz: Gründe für ihren Aufstieg, Erfolg in den</w:t>
            </w:r>
            <w:r>
              <w:rPr>
                <w:spacing w:val="-8"/>
              </w:rPr>
              <w:t xml:space="preserve"> </w:t>
            </w:r>
            <w:r>
              <w:t>Bereichen Wir</w:t>
            </w:r>
            <w:r>
              <w:t>t</w:t>
            </w:r>
            <w:r>
              <w:t>schaft und</w:t>
            </w:r>
            <w:r>
              <w:rPr>
                <w:spacing w:val="-1"/>
              </w:rPr>
              <w:t xml:space="preserve"> </w:t>
            </w:r>
            <w:r>
              <w:t>Politik</w:t>
            </w:r>
          </w:p>
          <w:p w14:paraId="60D589F8" w14:textId="5F31A9C9" w:rsidR="009E7D69" w:rsidRDefault="009D1C5A" w:rsidP="008B14B5">
            <w:pPr>
              <w:pStyle w:val="Aufzhlung"/>
            </w:pPr>
            <w:r>
              <w:t>Urteilskompetenz: Wandel hin</w:t>
            </w:r>
            <w:r>
              <w:rPr>
                <w:spacing w:val="-11"/>
              </w:rPr>
              <w:t xml:space="preserve"> </w:t>
            </w:r>
            <w:r>
              <w:t xml:space="preserve">zur männlichen Darstellung, </w:t>
            </w:r>
            <w:r w:rsidR="008B14B5">
              <w:br/>
            </w:r>
            <w:r>
              <w:t>A</w:t>
            </w:r>
            <w:r>
              <w:t>b</w:t>
            </w:r>
            <w:r>
              <w:t>stammung von</w:t>
            </w:r>
            <w:r>
              <w:rPr>
                <w:spacing w:val="-1"/>
              </w:rPr>
              <w:t xml:space="preserve"> </w:t>
            </w:r>
            <w:r>
              <w:t>Re</w:t>
            </w:r>
          </w:p>
          <w:p w14:paraId="524154F4" w14:textId="0F4B619C" w:rsidR="009E7D69" w:rsidRDefault="009D1C5A" w:rsidP="008B14B5">
            <w:pPr>
              <w:pStyle w:val="Aufzhlung"/>
            </w:pPr>
            <w:r>
              <w:t>Urteilskompetenz: Schwierig</w:t>
            </w:r>
            <w:r w:rsidR="008B14B5">
              <w:softHyphen/>
            </w:r>
            <w:r>
              <w:t>ke</w:t>
            </w:r>
            <w:r>
              <w:t>i</w:t>
            </w:r>
            <w:r>
              <w:t>ten und Grenzen in weiblicher Herrschaft sowie möglicher Be</w:t>
            </w:r>
            <w:r>
              <w:t>i</w:t>
            </w:r>
            <w:r>
              <w:t>name</w:t>
            </w:r>
            <w:r w:rsidR="008B14B5">
              <w:t xml:space="preserve"> </w:t>
            </w:r>
            <w:r>
              <w:t>„die Große“.</w:t>
            </w:r>
          </w:p>
          <w:p w14:paraId="2F650243" w14:textId="59EC4C20" w:rsidR="009E7D69" w:rsidRDefault="009D1C5A" w:rsidP="008B14B5">
            <w:pPr>
              <w:pStyle w:val="Tabellentext"/>
            </w:pPr>
            <w:r>
              <w:t xml:space="preserve">Auf der Doppelseite sind auch </w:t>
            </w:r>
            <w:r w:rsidR="008B14B5">
              <w:br/>
            </w:r>
            <w:r>
              <w:t>genderspezifische Aspekte berüc</w:t>
            </w:r>
            <w:r>
              <w:t>k</w:t>
            </w:r>
            <w:r>
              <w:t>sichtigt.</w:t>
            </w:r>
          </w:p>
        </w:tc>
      </w:tr>
      <w:tr w:rsidR="009E7D69" w14:paraId="062CACA2" w14:textId="77777777">
        <w:trPr>
          <w:trHeight w:val="3719"/>
        </w:trPr>
        <w:tc>
          <w:tcPr>
            <w:tcW w:w="850" w:type="dxa"/>
            <w:tcBorders>
              <w:top w:val="single" w:sz="4" w:space="0" w:color="B61E82"/>
              <w:left w:val="single" w:sz="4" w:space="0" w:color="B61E82"/>
              <w:bottom w:val="single" w:sz="4" w:space="0" w:color="B61E82"/>
              <w:right w:val="single" w:sz="4" w:space="0" w:color="B61E82"/>
            </w:tcBorders>
          </w:tcPr>
          <w:p w14:paraId="1D86CD96" w14:textId="77777777" w:rsidR="009E7D69" w:rsidRDefault="009E7D69">
            <w:pPr>
              <w:pStyle w:val="Tabellentext"/>
              <w:ind w:left="0"/>
              <w:rPr>
                <w:rFonts w:ascii="Times New Roman"/>
              </w:rPr>
            </w:pPr>
          </w:p>
        </w:tc>
        <w:tc>
          <w:tcPr>
            <w:tcW w:w="4025" w:type="dxa"/>
            <w:tcBorders>
              <w:top w:val="single" w:sz="4" w:space="0" w:color="B61E82"/>
              <w:left w:val="single" w:sz="4" w:space="0" w:color="B61E82"/>
              <w:bottom w:val="single" w:sz="4" w:space="0" w:color="B61E82"/>
              <w:right w:val="single" w:sz="4" w:space="0" w:color="B61E82"/>
            </w:tcBorders>
          </w:tcPr>
          <w:p w14:paraId="5789B188" w14:textId="77777777" w:rsidR="009E7D69" w:rsidRDefault="009D1C5A" w:rsidP="008B14B5">
            <w:pPr>
              <w:pStyle w:val="TabellentextAbstandvor"/>
            </w:pPr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beurteilen berühmte Personen der Geschichte vor dem Hintergrund ihrer Zeit und aus heutiger Perspektive. Sie erkennen dabei, dass eine Person je nach Standpunkt des B</w:t>
            </w:r>
            <w:r>
              <w:t>e</w:t>
            </w:r>
            <w:r>
              <w:t>trachters durchaus kontrovers ges</w:t>
            </w:r>
            <w:r>
              <w:t>e</w:t>
            </w:r>
            <w:r>
              <w:t>hen werden kann.</w:t>
            </w:r>
          </w:p>
          <w:p w14:paraId="586C9788" w14:textId="77777777" w:rsidR="009E7D69" w:rsidRDefault="009E7D69" w:rsidP="008B14B5">
            <w:pPr>
              <w:pStyle w:val="Tabellentext"/>
              <w:rPr>
                <w:rFonts w:ascii="Times New Roman"/>
                <w:sz w:val="21"/>
              </w:rPr>
            </w:pPr>
          </w:p>
          <w:p w14:paraId="58FE102D" w14:textId="684D4939" w:rsidR="009E7D69" w:rsidRDefault="009D1C5A" w:rsidP="008B14B5">
            <w:pPr>
              <w:pStyle w:val="Tabellentext"/>
            </w:pPr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reflektieren die Leistungen Al</w:t>
            </w:r>
            <w:r>
              <w:t>e</w:t>
            </w:r>
            <w:r>
              <w:t>xanders des Großen (u. a. Eroberungen, Städtegrü</w:t>
            </w:r>
            <w:r>
              <w:t>n</w:t>
            </w:r>
            <w:r>
              <w:t>dungen, Kulturtransfer) aus hi</w:t>
            </w:r>
            <w:r>
              <w:t>s</w:t>
            </w:r>
            <w:r>
              <w:t>torischer und aktueller Perspektive, um se</w:t>
            </w:r>
            <w:r>
              <w:t>i</w:t>
            </w:r>
            <w:r>
              <w:t>ne Persönlichkeit bewerten und das spätere Zerbrechen seines antiken Weltreichs erkl</w:t>
            </w:r>
            <w:r>
              <w:t>ä</w:t>
            </w:r>
            <w:r>
              <w:t>ren zu können.</w:t>
            </w:r>
          </w:p>
        </w:tc>
        <w:tc>
          <w:tcPr>
            <w:tcW w:w="2834" w:type="dxa"/>
            <w:tcBorders>
              <w:top w:val="single" w:sz="4" w:space="0" w:color="B61E82"/>
              <w:left w:val="single" w:sz="4" w:space="0" w:color="B61E82"/>
              <w:bottom w:val="single" w:sz="4" w:space="0" w:color="B61E82"/>
              <w:right w:val="single" w:sz="4" w:space="0" w:color="B61E82"/>
            </w:tcBorders>
          </w:tcPr>
          <w:p w14:paraId="25BF6B09" w14:textId="77777777" w:rsidR="009E7D69" w:rsidRDefault="009D1C5A" w:rsidP="008B14B5">
            <w:pPr>
              <w:pStyle w:val="TabellentextAbstandvor"/>
            </w:pPr>
            <w:r>
              <w:t>Portrait eines Feldherrn und E</w:t>
            </w:r>
            <w:r>
              <w:t>r</w:t>
            </w:r>
            <w:r>
              <w:t>oberers: Alexander der Große</w:t>
            </w:r>
          </w:p>
        </w:tc>
        <w:tc>
          <w:tcPr>
            <w:tcW w:w="2551" w:type="dxa"/>
            <w:tcBorders>
              <w:top w:val="single" w:sz="4" w:space="0" w:color="B61E82"/>
              <w:left w:val="single" w:sz="4" w:space="0" w:color="B61E82"/>
              <w:bottom w:val="single" w:sz="4" w:space="0" w:color="B61E82"/>
              <w:right w:val="single" w:sz="4" w:space="0" w:color="B61E82"/>
            </w:tcBorders>
            <w:shd w:val="clear" w:color="auto" w:fill="EEDAE6"/>
          </w:tcPr>
          <w:p w14:paraId="3B7A0632" w14:textId="77777777" w:rsidR="009E7D69" w:rsidRDefault="009D1C5A" w:rsidP="008B14B5">
            <w:pPr>
              <w:pStyle w:val="TabellentextAbstandvor"/>
            </w:pPr>
            <w:r w:rsidRPr="008B14B5">
              <w:rPr>
                <w:rStyle w:val="Zeichenkursiv"/>
              </w:rPr>
              <w:t>Alexander</w:t>
            </w:r>
            <w:r>
              <w:rPr>
                <w:i/>
              </w:rPr>
              <w:t xml:space="preserve"> </w:t>
            </w:r>
            <w:r>
              <w:t>– der„Große“?</w:t>
            </w:r>
          </w:p>
        </w:tc>
        <w:tc>
          <w:tcPr>
            <w:tcW w:w="964" w:type="dxa"/>
            <w:tcBorders>
              <w:top w:val="single" w:sz="4" w:space="0" w:color="B61E82"/>
              <w:left w:val="single" w:sz="4" w:space="0" w:color="B61E82"/>
              <w:bottom w:val="single" w:sz="4" w:space="0" w:color="B61E82"/>
              <w:right w:val="single" w:sz="4" w:space="0" w:color="B61E82"/>
            </w:tcBorders>
          </w:tcPr>
          <w:p w14:paraId="534C8268" w14:textId="77777777" w:rsidR="009E7D69" w:rsidRDefault="009D1C5A" w:rsidP="008B14B5">
            <w:pPr>
              <w:pStyle w:val="TabellentextAbstandvor"/>
            </w:pPr>
            <w:r>
              <w:t>182/183</w:t>
            </w:r>
          </w:p>
        </w:tc>
        <w:tc>
          <w:tcPr>
            <w:tcW w:w="3118" w:type="dxa"/>
            <w:tcBorders>
              <w:top w:val="single" w:sz="4" w:space="0" w:color="B61E82"/>
              <w:left w:val="single" w:sz="4" w:space="0" w:color="B61E82"/>
              <w:bottom w:val="single" w:sz="4" w:space="0" w:color="B61E82"/>
              <w:right w:val="single" w:sz="4" w:space="0" w:color="B61E82"/>
            </w:tcBorders>
          </w:tcPr>
          <w:p w14:paraId="3933AC3E" w14:textId="77777777" w:rsidR="009E7D69" w:rsidRPr="008B14B5" w:rsidRDefault="009D1C5A" w:rsidP="008B14B5">
            <w:pPr>
              <w:pStyle w:val="TabellentextAbstandvor"/>
              <w:rPr>
                <w:rStyle w:val="Zeichenfett"/>
              </w:rPr>
            </w:pPr>
            <w:r w:rsidRPr="008B14B5">
              <w:rPr>
                <w:rStyle w:val="Zeichenfett"/>
              </w:rPr>
              <w:t>Thema der Gruppe 2</w:t>
            </w:r>
          </w:p>
          <w:p w14:paraId="0E63A5E9" w14:textId="77777777" w:rsidR="009E7D69" w:rsidRDefault="009D1C5A" w:rsidP="008B14B5">
            <w:pPr>
              <w:pStyle w:val="Tabellentext"/>
            </w:pPr>
            <w:r>
              <w:t>Aufgaben verlangen</w:t>
            </w:r>
          </w:p>
          <w:p w14:paraId="1FE097E4" w14:textId="0F7D9108" w:rsidR="009E7D69" w:rsidRDefault="009D1C5A" w:rsidP="008B14B5">
            <w:pPr>
              <w:pStyle w:val="Aufzhlung"/>
            </w:pPr>
            <w:r>
              <w:t xml:space="preserve">Methodische Kompetenz: </w:t>
            </w:r>
            <w:r w:rsidR="008B14B5">
              <w:br/>
            </w:r>
            <w:r>
              <w:t>Po</w:t>
            </w:r>
            <w:r>
              <w:t>r</w:t>
            </w:r>
            <w:r>
              <w:t>traitvergleich</w:t>
            </w:r>
          </w:p>
          <w:p w14:paraId="062FBACE" w14:textId="77777777" w:rsidR="009E7D69" w:rsidRDefault="009D1C5A" w:rsidP="008B14B5">
            <w:pPr>
              <w:pStyle w:val="Aufzhlung"/>
            </w:pPr>
            <w:r>
              <w:t>Sachkompetenz und narrative Kompetenz: positive und</w:t>
            </w:r>
            <w:r>
              <w:rPr>
                <w:spacing w:val="-4"/>
              </w:rPr>
              <w:t xml:space="preserve"> </w:t>
            </w:r>
            <w:r>
              <w:t>negat</w:t>
            </w:r>
            <w:r>
              <w:t>i</w:t>
            </w:r>
            <w:r>
              <w:t>ve Eigenschaften</w:t>
            </w:r>
            <w:r>
              <w:rPr>
                <w:spacing w:val="-1"/>
              </w:rPr>
              <w:t xml:space="preserve"> </w:t>
            </w:r>
            <w:r>
              <w:t>gegenüberste</w:t>
            </w:r>
            <w:r>
              <w:t>l</w:t>
            </w:r>
            <w:r>
              <w:t>len</w:t>
            </w:r>
          </w:p>
          <w:p w14:paraId="701E346B" w14:textId="0C0CF21C" w:rsidR="009E7D69" w:rsidRDefault="009D1C5A" w:rsidP="008B14B5">
            <w:pPr>
              <w:pStyle w:val="Aufzhlung"/>
            </w:pPr>
            <w:r>
              <w:t>Methodenkompetenz: Quellenkr</w:t>
            </w:r>
            <w:r>
              <w:t>i</w:t>
            </w:r>
            <w:r>
              <w:t>tischer Umgang mit Quellen über Alexander</w:t>
            </w:r>
          </w:p>
          <w:p w14:paraId="51CDE6EE" w14:textId="67B0CB4D" w:rsidR="009E7D69" w:rsidRDefault="009D1C5A" w:rsidP="008B14B5">
            <w:pPr>
              <w:pStyle w:val="Aufzhlung"/>
            </w:pPr>
            <w:r>
              <w:t>Orientierungskomp</w:t>
            </w:r>
            <w:r>
              <w:t>e</w:t>
            </w:r>
            <w:r>
              <w:t>tenz/Urteilskompetenz: Gründe für den Zerfall des</w:t>
            </w:r>
            <w:r>
              <w:rPr>
                <w:spacing w:val="-8"/>
              </w:rPr>
              <w:t xml:space="preserve"> </w:t>
            </w:r>
            <w:r>
              <w:t>Weltre</w:t>
            </w:r>
            <w:r>
              <w:t>i</w:t>
            </w:r>
            <w:r>
              <w:t>ches</w:t>
            </w:r>
          </w:p>
          <w:p w14:paraId="63210E41" w14:textId="77777777" w:rsidR="009E7D69" w:rsidRDefault="009D1C5A" w:rsidP="008B14B5">
            <w:pPr>
              <w:pStyle w:val="Aufzhlung"/>
            </w:pPr>
            <w:r>
              <w:t>Urteilskompetenz: Hat er seinen Beinamen</w:t>
            </w:r>
            <w:r>
              <w:rPr>
                <w:spacing w:val="-1"/>
              </w:rPr>
              <w:t xml:space="preserve"> </w:t>
            </w:r>
            <w:r>
              <w:t>verdient?</w:t>
            </w:r>
          </w:p>
        </w:tc>
      </w:tr>
    </w:tbl>
    <w:p w14:paraId="7AE76E3B" w14:textId="77777777" w:rsidR="009E7D69" w:rsidRDefault="009E7D69">
      <w:pPr>
        <w:spacing w:line="252" w:lineRule="auto"/>
        <w:rPr>
          <w:sz w:val="19"/>
        </w:rPr>
        <w:sectPr w:rsidR="009E7D69">
          <w:pgSz w:w="16840" w:h="11910" w:orient="landscape"/>
          <w:pgMar w:top="880" w:right="1120" w:bottom="520" w:left="1140" w:header="531" w:footer="321" w:gutter="0"/>
          <w:cols w:space="720"/>
        </w:sectPr>
      </w:pPr>
    </w:p>
    <w:p w14:paraId="1B7CD428" w14:textId="77777777" w:rsidR="009E7D69" w:rsidRDefault="009E7D69">
      <w:pPr>
        <w:pStyle w:val="Textkrper"/>
        <w:rPr>
          <w:rFonts w:ascii="Times New Roman"/>
          <w:sz w:val="20"/>
        </w:rPr>
      </w:pPr>
    </w:p>
    <w:p w14:paraId="1EE3CCCA" w14:textId="77777777" w:rsidR="009E7D69" w:rsidRDefault="009E7D69">
      <w:pPr>
        <w:pStyle w:val="Textkrper"/>
        <w:spacing w:before="10" w:after="1"/>
        <w:rPr>
          <w:rFonts w:ascii="Times New Roman"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025"/>
        <w:gridCol w:w="2834"/>
        <w:gridCol w:w="2551"/>
        <w:gridCol w:w="964"/>
        <w:gridCol w:w="3118"/>
      </w:tblGrid>
      <w:tr w:rsidR="006909AA" w14:paraId="283A760D" w14:textId="77777777" w:rsidTr="00E546A7">
        <w:trPr>
          <w:trHeight w:val="604"/>
        </w:trPr>
        <w:tc>
          <w:tcPr>
            <w:tcW w:w="850" w:type="dxa"/>
            <w:tcBorders>
              <w:left w:val="single" w:sz="4" w:space="0" w:color="B61E82"/>
              <w:bottom w:val="nil"/>
            </w:tcBorders>
            <w:shd w:val="clear" w:color="auto" w:fill="B61E82"/>
            <w:vAlign w:val="center"/>
          </w:tcPr>
          <w:p w14:paraId="514F8F96" w14:textId="77777777" w:rsidR="006909AA" w:rsidRPr="006909AA" w:rsidRDefault="006909AA" w:rsidP="00E546A7">
            <w:pPr>
              <w:pStyle w:val="Tabellenkopf"/>
              <w:rPr>
                <w:color w:val="FFFFFF" w:themeColor="background1"/>
              </w:rPr>
            </w:pPr>
            <w:r w:rsidRPr="006909AA">
              <w:rPr>
                <w:color w:val="FFFFFF" w:themeColor="background1"/>
              </w:rPr>
              <w:t>ca.</w:t>
            </w:r>
          </w:p>
          <w:p w14:paraId="74445E2E" w14:textId="77777777" w:rsidR="006909AA" w:rsidRPr="006909AA" w:rsidRDefault="006909AA" w:rsidP="00E546A7">
            <w:pPr>
              <w:pStyle w:val="Tabellenkopf"/>
              <w:rPr>
                <w:color w:val="FFFFFF" w:themeColor="background1"/>
              </w:rPr>
            </w:pPr>
            <w:r w:rsidRPr="006909AA">
              <w:rPr>
                <w:color w:val="FFFFFF" w:themeColor="background1"/>
              </w:rPr>
              <w:t>5 Std.</w:t>
            </w:r>
          </w:p>
        </w:tc>
        <w:tc>
          <w:tcPr>
            <w:tcW w:w="13492" w:type="dxa"/>
            <w:gridSpan w:val="5"/>
            <w:tcBorders>
              <w:bottom w:val="nil"/>
              <w:right w:val="nil"/>
            </w:tcBorders>
            <w:shd w:val="clear" w:color="auto" w:fill="B61E82"/>
            <w:vAlign w:val="center"/>
          </w:tcPr>
          <w:p w14:paraId="7DDE121A" w14:textId="77777777" w:rsidR="006909AA" w:rsidRPr="006909AA" w:rsidRDefault="006909AA" w:rsidP="00E546A7">
            <w:pPr>
              <w:pStyle w:val="Tabellenkopf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Kapitel 7</w:t>
            </w:r>
            <w:r w:rsidRPr="006909AA">
              <w:rPr>
                <w:color w:val="FFFFFF" w:themeColor="background1"/>
              </w:rPr>
              <w:t>:</w:t>
            </w:r>
          </w:p>
          <w:p w14:paraId="4B697857" w14:textId="77777777" w:rsidR="006909AA" w:rsidRPr="006909AA" w:rsidRDefault="006909AA" w:rsidP="00E546A7">
            <w:pPr>
              <w:pStyle w:val="Tabellenkopf"/>
              <w:rPr>
                <w:rFonts w:hAnsi="MyriadPro-Semibold"/>
                <w:color w:val="FFFFFF" w:themeColor="background1"/>
              </w:rPr>
            </w:pPr>
            <w:r w:rsidRPr="006909AA">
              <w:rPr>
                <w:rFonts w:hAnsi="MyriadPro-Semibold"/>
                <w:color w:val="FFFFFF" w:themeColor="background1"/>
              </w:rPr>
              <w:t>Menschen machen Geschichte (Lernbereich 8)</w:t>
            </w:r>
          </w:p>
        </w:tc>
      </w:tr>
      <w:tr w:rsidR="006909AA" w14:paraId="7FB5230D" w14:textId="77777777" w:rsidTr="00E546A7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B61E82"/>
              <w:bottom w:val="nil"/>
            </w:tcBorders>
            <w:shd w:val="clear" w:color="auto" w:fill="DAA5C3"/>
          </w:tcPr>
          <w:p w14:paraId="65CF9F65" w14:textId="77777777" w:rsidR="006909AA" w:rsidRDefault="006909AA" w:rsidP="00E546A7">
            <w:pPr>
              <w:pStyle w:val="Tabellentext"/>
              <w:ind w:left="0"/>
              <w:rPr>
                <w:rFonts w:ascii="Times New Roman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  <w:shd w:val="clear" w:color="auto" w:fill="DAA5C3"/>
            <w:vAlign w:val="center"/>
          </w:tcPr>
          <w:p w14:paraId="6922DB40" w14:textId="77777777" w:rsidR="006909AA" w:rsidRDefault="006909AA" w:rsidP="00E546A7">
            <w:pPr>
              <w:pStyle w:val="Tabellenkopf"/>
            </w:pPr>
            <w:r>
              <w:t xml:space="preserve">Kompetenzerwartungen im </w:t>
            </w:r>
            <w:proofErr w:type="spellStart"/>
            <w:r>
              <w:t>LehrplanPLUS</w:t>
            </w:r>
            <w:proofErr w:type="spellEnd"/>
          </w:p>
        </w:tc>
        <w:tc>
          <w:tcPr>
            <w:tcW w:w="2834" w:type="dxa"/>
            <w:tcBorders>
              <w:top w:val="nil"/>
              <w:bottom w:val="nil"/>
            </w:tcBorders>
            <w:shd w:val="clear" w:color="auto" w:fill="DAA5C3"/>
            <w:vAlign w:val="center"/>
          </w:tcPr>
          <w:p w14:paraId="79422639" w14:textId="77777777" w:rsidR="006909AA" w:rsidRDefault="006909AA" w:rsidP="00E546A7">
            <w:pPr>
              <w:pStyle w:val="Tabellenkopf"/>
            </w:pPr>
            <w:r>
              <w:t>Inhalte zu den Kompetenzen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DAA5C3"/>
            <w:vAlign w:val="center"/>
          </w:tcPr>
          <w:p w14:paraId="79C16232" w14:textId="77777777" w:rsidR="006909AA" w:rsidRDefault="006909AA" w:rsidP="00E546A7">
            <w:pPr>
              <w:pStyle w:val="Tabellenkopf"/>
            </w:pPr>
            <w:r>
              <w:t>Thema im Schulbuch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DAA5C3"/>
            <w:vAlign w:val="center"/>
          </w:tcPr>
          <w:p w14:paraId="0AE1245C" w14:textId="77777777" w:rsidR="006909AA" w:rsidRDefault="006909AA" w:rsidP="00E546A7">
            <w:pPr>
              <w:pStyle w:val="Tabellenkopf"/>
            </w:pPr>
            <w:r>
              <w:t>Seite</w:t>
            </w:r>
          </w:p>
        </w:tc>
        <w:tc>
          <w:tcPr>
            <w:tcW w:w="3118" w:type="dxa"/>
            <w:tcBorders>
              <w:top w:val="nil"/>
              <w:bottom w:val="nil"/>
              <w:right w:val="single" w:sz="4" w:space="0" w:color="B61E82"/>
            </w:tcBorders>
            <w:shd w:val="clear" w:color="auto" w:fill="DAA5C3"/>
            <w:vAlign w:val="center"/>
          </w:tcPr>
          <w:p w14:paraId="7A3C8B33" w14:textId="77777777" w:rsidR="006909AA" w:rsidRDefault="006909AA" w:rsidP="00E546A7">
            <w:pPr>
              <w:pStyle w:val="Tabellenkopf"/>
              <w:rPr>
                <w:rFonts w:hAnsi="MyriadPro-Semibold"/>
              </w:rPr>
            </w:pPr>
            <w:r>
              <w:rPr>
                <w:rFonts w:hAnsi="MyriadPro-Semibold"/>
              </w:rPr>
              <w:t xml:space="preserve">Kommentar </w:t>
            </w:r>
            <w:r>
              <w:rPr>
                <w:rFonts w:hAnsi="MyriadPro-Semibold"/>
              </w:rPr>
              <w:t>–</w:t>
            </w:r>
            <w:r>
              <w:rPr>
                <w:rFonts w:hAnsi="MyriadPro-Semibold"/>
              </w:rPr>
              <w:t xml:space="preserve"> zentrale Aspekte</w:t>
            </w:r>
          </w:p>
        </w:tc>
      </w:tr>
      <w:tr w:rsidR="009E7D69" w14:paraId="3A21264B" w14:textId="77777777">
        <w:trPr>
          <w:trHeight w:val="3240"/>
        </w:trPr>
        <w:tc>
          <w:tcPr>
            <w:tcW w:w="850" w:type="dxa"/>
            <w:tcBorders>
              <w:top w:val="nil"/>
              <w:left w:val="single" w:sz="4" w:space="0" w:color="B61E82"/>
              <w:bottom w:val="single" w:sz="4" w:space="0" w:color="B61E82"/>
              <w:right w:val="single" w:sz="4" w:space="0" w:color="B61E82"/>
            </w:tcBorders>
          </w:tcPr>
          <w:p w14:paraId="763B8D08" w14:textId="77777777" w:rsidR="009E7D69" w:rsidRDefault="009E7D69">
            <w:pPr>
              <w:pStyle w:val="Tabellentext"/>
              <w:ind w:left="0"/>
              <w:rPr>
                <w:rFonts w:ascii="Times New Roman"/>
              </w:rPr>
            </w:pPr>
          </w:p>
        </w:tc>
        <w:tc>
          <w:tcPr>
            <w:tcW w:w="4025" w:type="dxa"/>
            <w:tcBorders>
              <w:top w:val="nil"/>
              <w:left w:val="single" w:sz="4" w:space="0" w:color="B61E82"/>
              <w:bottom w:val="single" w:sz="4" w:space="0" w:color="B61E82"/>
              <w:right w:val="single" w:sz="4" w:space="0" w:color="B61E82"/>
            </w:tcBorders>
          </w:tcPr>
          <w:p w14:paraId="659E704D" w14:textId="77777777" w:rsidR="009E7D69" w:rsidRDefault="009D1C5A" w:rsidP="00892A90">
            <w:pPr>
              <w:pStyle w:val="TabellentextAbstandvor"/>
            </w:pPr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beurteilen berühmte Personen der Geschichte vor dem Hintergrund ihrer Zeit und aus heutiger Perspektive. Sie erkennen dabei, dass eine Person je nach Standpunkt des B</w:t>
            </w:r>
            <w:r>
              <w:t>e</w:t>
            </w:r>
            <w:r>
              <w:t>trachters durchaus kontrovers ges</w:t>
            </w:r>
            <w:r>
              <w:t>e</w:t>
            </w:r>
            <w:r>
              <w:t>hen werden kann.</w:t>
            </w:r>
          </w:p>
        </w:tc>
        <w:tc>
          <w:tcPr>
            <w:tcW w:w="2834" w:type="dxa"/>
            <w:tcBorders>
              <w:top w:val="nil"/>
              <w:left w:val="single" w:sz="4" w:space="0" w:color="B61E82"/>
              <w:bottom w:val="single" w:sz="4" w:space="0" w:color="B61E82"/>
              <w:right w:val="single" w:sz="4" w:space="0" w:color="B61E82"/>
            </w:tcBorders>
          </w:tcPr>
          <w:p w14:paraId="0A4738AE" w14:textId="77777777" w:rsidR="009E7D69" w:rsidRDefault="009D1C5A" w:rsidP="00892A90">
            <w:pPr>
              <w:pStyle w:val="TabellentextAbstandvor"/>
            </w:pPr>
            <w:r>
              <w:t>Portrait eines Staat</w:t>
            </w:r>
            <w:r>
              <w:t>s</w:t>
            </w:r>
            <w:r>
              <w:t>mannes: Caesar</w:t>
            </w:r>
          </w:p>
        </w:tc>
        <w:tc>
          <w:tcPr>
            <w:tcW w:w="2551" w:type="dxa"/>
            <w:tcBorders>
              <w:top w:val="nil"/>
              <w:left w:val="single" w:sz="4" w:space="0" w:color="B61E82"/>
              <w:bottom w:val="single" w:sz="4" w:space="0" w:color="B61E82"/>
              <w:right w:val="single" w:sz="4" w:space="0" w:color="B61E82"/>
            </w:tcBorders>
            <w:shd w:val="clear" w:color="auto" w:fill="EEDAE6"/>
          </w:tcPr>
          <w:p w14:paraId="6956249B" w14:textId="77777777" w:rsidR="009E7D69" w:rsidRDefault="009D1C5A" w:rsidP="00892A90">
            <w:pPr>
              <w:pStyle w:val="TabellentextAbstandvor"/>
            </w:pPr>
            <w:r w:rsidRPr="00892A90">
              <w:rPr>
                <w:rStyle w:val="Zeichenkursiv"/>
              </w:rPr>
              <w:t>Caesar</w:t>
            </w:r>
            <w:r>
              <w:rPr>
                <w:i/>
                <w:w w:val="95"/>
              </w:rPr>
              <w:t xml:space="preserve"> </w:t>
            </w:r>
            <w:r>
              <w:rPr>
                <w:w w:val="95"/>
              </w:rPr>
              <w:t xml:space="preserve">– Kamerad der </w:t>
            </w:r>
            <w:r>
              <w:t>Sold</w:t>
            </w:r>
            <w:r>
              <w:t>a</w:t>
            </w:r>
            <w:r>
              <w:t>ten oder Tyrann?</w:t>
            </w:r>
          </w:p>
        </w:tc>
        <w:tc>
          <w:tcPr>
            <w:tcW w:w="964" w:type="dxa"/>
            <w:tcBorders>
              <w:top w:val="nil"/>
              <w:left w:val="single" w:sz="4" w:space="0" w:color="B61E82"/>
              <w:bottom w:val="single" w:sz="4" w:space="0" w:color="B61E82"/>
              <w:right w:val="single" w:sz="4" w:space="0" w:color="B61E82"/>
            </w:tcBorders>
          </w:tcPr>
          <w:p w14:paraId="28C72D65" w14:textId="77777777" w:rsidR="009E7D69" w:rsidRDefault="009D1C5A" w:rsidP="00892A90">
            <w:pPr>
              <w:pStyle w:val="Tabellentext"/>
            </w:pPr>
            <w:r>
              <w:t>184/185</w:t>
            </w:r>
          </w:p>
        </w:tc>
        <w:tc>
          <w:tcPr>
            <w:tcW w:w="3118" w:type="dxa"/>
            <w:tcBorders>
              <w:top w:val="nil"/>
              <w:left w:val="single" w:sz="4" w:space="0" w:color="B61E82"/>
              <w:bottom w:val="single" w:sz="4" w:space="0" w:color="B61E82"/>
              <w:right w:val="single" w:sz="4" w:space="0" w:color="B61E82"/>
            </w:tcBorders>
          </w:tcPr>
          <w:p w14:paraId="7C25426C" w14:textId="77777777" w:rsidR="009E7D69" w:rsidRPr="00892A90" w:rsidRDefault="009D1C5A" w:rsidP="00892A90">
            <w:pPr>
              <w:pStyle w:val="TabellentextAbstandvor"/>
              <w:rPr>
                <w:rStyle w:val="Zeichenfett"/>
              </w:rPr>
            </w:pPr>
            <w:r w:rsidRPr="00892A90">
              <w:rPr>
                <w:rStyle w:val="Zeichenfett"/>
              </w:rPr>
              <w:t>Thema der Gruppe 3</w:t>
            </w:r>
          </w:p>
          <w:p w14:paraId="3C72150F" w14:textId="77777777" w:rsidR="009E7D69" w:rsidRDefault="009D1C5A" w:rsidP="00892A90">
            <w:pPr>
              <w:pStyle w:val="Tabellentext"/>
            </w:pPr>
            <w:r>
              <w:t>Aufgaben verlangen</w:t>
            </w:r>
          </w:p>
          <w:p w14:paraId="7F9EA29B" w14:textId="77DB268C" w:rsidR="009E7D69" w:rsidRDefault="009D1C5A" w:rsidP="00892A90">
            <w:pPr>
              <w:pStyle w:val="Aufzhlung"/>
            </w:pPr>
            <w:r>
              <w:t>Methodische Kompetenz: Da</w:t>
            </w:r>
            <w:r>
              <w:t>r</w:t>
            </w:r>
            <w:r>
              <w:t>stellung durch eine Büste,</w:t>
            </w:r>
            <w:r>
              <w:rPr>
                <w:spacing w:val="-13"/>
              </w:rPr>
              <w:t xml:space="preserve"> </w:t>
            </w:r>
            <w:r>
              <w:t>Unte</w:t>
            </w:r>
            <w:r>
              <w:t>r</w:t>
            </w:r>
            <w:r>
              <w:t>suchung einer</w:t>
            </w:r>
            <w:r>
              <w:rPr>
                <w:spacing w:val="-1"/>
              </w:rPr>
              <w:t xml:space="preserve"> </w:t>
            </w:r>
            <w:r>
              <w:t>Mü</w:t>
            </w:r>
            <w:r>
              <w:t>n</w:t>
            </w:r>
            <w:r>
              <w:t>ze</w:t>
            </w:r>
          </w:p>
          <w:p w14:paraId="03D1236D" w14:textId="2D62CE15" w:rsidR="009E7D69" w:rsidRDefault="009D1C5A" w:rsidP="00892A90">
            <w:pPr>
              <w:pStyle w:val="Aufzhlung"/>
            </w:pPr>
            <w:r>
              <w:t>Sachkompetenz und narrative Kompetenz: positive und negat</w:t>
            </w:r>
            <w:r>
              <w:t>i</w:t>
            </w:r>
            <w:r>
              <w:t>ve Eigenschaften Caesars</w:t>
            </w:r>
            <w:r>
              <w:rPr>
                <w:spacing w:val="-4"/>
              </w:rPr>
              <w:t xml:space="preserve"> </w:t>
            </w:r>
            <w:r>
              <w:t>g</w:t>
            </w:r>
            <w:r>
              <w:t>e</w:t>
            </w:r>
            <w:r>
              <w:t>genübe</w:t>
            </w:r>
            <w:r>
              <w:t>r</w:t>
            </w:r>
            <w:r>
              <w:t>stellen</w:t>
            </w:r>
          </w:p>
          <w:p w14:paraId="0948BDAE" w14:textId="4288D3F8" w:rsidR="009E7D69" w:rsidRDefault="009D1C5A" w:rsidP="00892A90">
            <w:pPr>
              <w:pStyle w:val="Aufzhlung"/>
            </w:pPr>
            <w:r>
              <w:t>Narrative Kompetenz: Streitg</w:t>
            </w:r>
            <w:r>
              <w:t>e</w:t>
            </w:r>
            <w:r>
              <w:t>spräch über</w:t>
            </w:r>
            <w:r>
              <w:rPr>
                <w:spacing w:val="-1"/>
              </w:rPr>
              <w:t xml:space="preserve"> </w:t>
            </w:r>
            <w:r>
              <w:t>Ca</w:t>
            </w:r>
            <w:r>
              <w:t>e</w:t>
            </w:r>
            <w:r>
              <w:t>sar</w:t>
            </w:r>
          </w:p>
          <w:p w14:paraId="46A16EB6" w14:textId="77777777" w:rsidR="009E7D69" w:rsidRDefault="009D1C5A" w:rsidP="00892A90">
            <w:pPr>
              <w:pStyle w:val="Aufzhlung"/>
            </w:pPr>
            <w:r>
              <w:t>Urteilskompetenz: Hat er seinen Beinamen</w:t>
            </w:r>
            <w:r>
              <w:rPr>
                <w:spacing w:val="-1"/>
              </w:rPr>
              <w:t xml:space="preserve"> </w:t>
            </w:r>
            <w:r>
              <w:t>verdient?</w:t>
            </w:r>
          </w:p>
        </w:tc>
      </w:tr>
      <w:tr w:rsidR="009E7D69" w14:paraId="44F26D20" w14:textId="77777777">
        <w:trPr>
          <w:trHeight w:val="2999"/>
        </w:trPr>
        <w:tc>
          <w:tcPr>
            <w:tcW w:w="850" w:type="dxa"/>
            <w:tcBorders>
              <w:top w:val="single" w:sz="4" w:space="0" w:color="B61E82"/>
              <w:left w:val="single" w:sz="4" w:space="0" w:color="B61E82"/>
              <w:bottom w:val="single" w:sz="4" w:space="0" w:color="B61E82"/>
              <w:right w:val="single" w:sz="4" w:space="0" w:color="B61E82"/>
            </w:tcBorders>
          </w:tcPr>
          <w:p w14:paraId="24C6CD7C" w14:textId="77777777" w:rsidR="009E7D69" w:rsidRDefault="009E7D69">
            <w:pPr>
              <w:pStyle w:val="Tabellentext"/>
              <w:ind w:left="0"/>
              <w:rPr>
                <w:rFonts w:ascii="Times New Roman"/>
              </w:rPr>
            </w:pPr>
          </w:p>
        </w:tc>
        <w:tc>
          <w:tcPr>
            <w:tcW w:w="4025" w:type="dxa"/>
            <w:tcBorders>
              <w:top w:val="single" w:sz="4" w:space="0" w:color="B61E82"/>
              <w:left w:val="single" w:sz="4" w:space="0" w:color="B61E82"/>
              <w:bottom w:val="single" w:sz="4" w:space="0" w:color="B61E82"/>
              <w:right w:val="single" w:sz="4" w:space="0" w:color="B61E82"/>
            </w:tcBorders>
          </w:tcPr>
          <w:p w14:paraId="79C5D766" w14:textId="77777777" w:rsidR="009E7D69" w:rsidRDefault="009D1C5A" w:rsidP="00892A90">
            <w:pPr>
              <w:pStyle w:val="TabellentextAbstandvor"/>
            </w:pPr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beurteilen berühmte Personen der Geschichte vor dem Hintergrund ihrer Zeit und aus heutiger Perspektive. Sie erkennen dabei, dass eine Person je nach Standpunkt des B</w:t>
            </w:r>
            <w:r>
              <w:t>e</w:t>
            </w:r>
            <w:r>
              <w:t>trachters durchaus kontrovers ges</w:t>
            </w:r>
            <w:r>
              <w:t>e</w:t>
            </w:r>
            <w:r>
              <w:t>hen werden kann.</w:t>
            </w:r>
          </w:p>
        </w:tc>
        <w:tc>
          <w:tcPr>
            <w:tcW w:w="2834" w:type="dxa"/>
            <w:tcBorders>
              <w:top w:val="single" w:sz="4" w:space="0" w:color="B61E82"/>
              <w:left w:val="single" w:sz="4" w:space="0" w:color="B61E82"/>
              <w:bottom w:val="single" w:sz="4" w:space="0" w:color="B61E82"/>
              <w:right w:val="single" w:sz="4" w:space="0" w:color="B61E82"/>
            </w:tcBorders>
          </w:tcPr>
          <w:p w14:paraId="35E55D97" w14:textId="77777777" w:rsidR="009E7D69" w:rsidRDefault="009D1C5A" w:rsidP="00892A90">
            <w:pPr>
              <w:pStyle w:val="TabellentextAbstandvor"/>
            </w:pPr>
            <w:r>
              <w:t>Portrait eines Staat</w:t>
            </w:r>
            <w:r>
              <w:t>s</w:t>
            </w:r>
            <w:r>
              <w:t>mannes: Karl der Große</w:t>
            </w:r>
          </w:p>
        </w:tc>
        <w:tc>
          <w:tcPr>
            <w:tcW w:w="2551" w:type="dxa"/>
            <w:tcBorders>
              <w:top w:val="single" w:sz="4" w:space="0" w:color="B61E82"/>
              <w:left w:val="single" w:sz="4" w:space="0" w:color="B61E82"/>
              <w:bottom w:val="single" w:sz="4" w:space="0" w:color="B61E82"/>
              <w:right w:val="single" w:sz="4" w:space="0" w:color="B61E82"/>
            </w:tcBorders>
            <w:shd w:val="clear" w:color="auto" w:fill="EEDAE6"/>
          </w:tcPr>
          <w:p w14:paraId="3B44354F" w14:textId="77777777" w:rsidR="009E7D69" w:rsidRDefault="009D1C5A" w:rsidP="00892A90">
            <w:pPr>
              <w:pStyle w:val="TabellentextAbstandvor"/>
            </w:pPr>
            <w:r w:rsidRPr="00892A90">
              <w:rPr>
                <w:rStyle w:val="Zeichenkursiv"/>
              </w:rPr>
              <w:t>Karl der Große</w:t>
            </w:r>
            <w:r>
              <w:rPr>
                <w:i/>
                <w:spacing w:val="-31"/>
                <w:w w:val="95"/>
              </w:rPr>
              <w:t xml:space="preserve"> </w:t>
            </w:r>
            <w:r>
              <w:rPr>
                <w:w w:val="95"/>
              </w:rPr>
              <w:t>–</w:t>
            </w:r>
            <w:r>
              <w:rPr>
                <w:spacing w:val="-21"/>
                <w:w w:val="95"/>
              </w:rPr>
              <w:t xml:space="preserve"> </w:t>
            </w:r>
            <w:r>
              <w:rPr>
                <w:w w:val="95"/>
              </w:rPr>
              <w:t xml:space="preserve">der„Vater </w:t>
            </w:r>
            <w:r>
              <w:t>E</w:t>
            </w:r>
            <w:r>
              <w:t>u</w:t>
            </w:r>
            <w:r>
              <w:t>ropas“?</w:t>
            </w:r>
          </w:p>
        </w:tc>
        <w:tc>
          <w:tcPr>
            <w:tcW w:w="964" w:type="dxa"/>
            <w:tcBorders>
              <w:top w:val="single" w:sz="4" w:space="0" w:color="B61E82"/>
              <w:left w:val="single" w:sz="4" w:space="0" w:color="B61E82"/>
              <w:bottom w:val="single" w:sz="4" w:space="0" w:color="B61E82"/>
              <w:right w:val="single" w:sz="4" w:space="0" w:color="B61E82"/>
            </w:tcBorders>
          </w:tcPr>
          <w:p w14:paraId="42BDEE2B" w14:textId="77777777" w:rsidR="009E7D69" w:rsidRDefault="009D1C5A" w:rsidP="00892A90">
            <w:pPr>
              <w:pStyle w:val="TabellentextAbstandvor"/>
            </w:pPr>
            <w:r>
              <w:t>186/187</w:t>
            </w:r>
          </w:p>
        </w:tc>
        <w:tc>
          <w:tcPr>
            <w:tcW w:w="3118" w:type="dxa"/>
            <w:tcBorders>
              <w:top w:val="single" w:sz="4" w:space="0" w:color="B61E82"/>
              <w:left w:val="single" w:sz="4" w:space="0" w:color="B61E82"/>
              <w:bottom w:val="single" w:sz="4" w:space="0" w:color="B61E82"/>
              <w:right w:val="single" w:sz="4" w:space="0" w:color="B61E82"/>
            </w:tcBorders>
          </w:tcPr>
          <w:p w14:paraId="0B66B2A1" w14:textId="77777777" w:rsidR="009E7D69" w:rsidRPr="00892A90" w:rsidRDefault="009D1C5A" w:rsidP="00892A90">
            <w:pPr>
              <w:pStyle w:val="TabellentextAbstandvor"/>
              <w:rPr>
                <w:rStyle w:val="Zeichenfett"/>
              </w:rPr>
            </w:pPr>
            <w:r w:rsidRPr="00892A90">
              <w:rPr>
                <w:rStyle w:val="Zeichenfett"/>
              </w:rPr>
              <w:t>Thema der Gruppe 4</w:t>
            </w:r>
          </w:p>
          <w:p w14:paraId="7DDF7724" w14:textId="77777777" w:rsidR="009E7D69" w:rsidRDefault="009D1C5A" w:rsidP="00892A90">
            <w:pPr>
              <w:pStyle w:val="Tabellentext"/>
            </w:pPr>
            <w:r>
              <w:t>Aufgaben verlangen</w:t>
            </w:r>
          </w:p>
          <w:p w14:paraId="00EAAA2D" w14:textId="77777777" w:rsidR="009E7D69" w:rsidRDefault="009D1C5A" w:rsidP="00892A90">
            <w:pPr>
              <w:pStyle w:val="Aufzhlung"/>
            </w:pPr>
            <w:r>
              <w:t>Sachkompetenz und narrative Kompetenz: positive und</w:t>
            </w:r>
            <w:r>
              <w:rPr>
                <w:spacing w:val="-4"/>
              </w:rPr>
              <w:t xml:space="preserve"> </w:t>
            </w:r>
            <w:r>
              <w:t>negat</w:t>
            </w:r>
            <w:r>
              <w:t>i</w:t>
            </w:r>
            <w:r>
              <w:t>ve Eigenschaften</w:t>
            </w:r>
            <w:r>
              <w:rPr>
                <w:spacing w:val="-1"/>
              </w:rPr>
              <w:t xml:space="preserve"> </w:t>
            </w:r>
            <w:r>
              <w:t>gegenüberste</w:t>
            </w:r>
            <w:r>
              <w:t>l</w:t>
            </w:r>
            <w:r>
              <w:t>len</w:t>
            </w:r>
          </w:p>
          <w:p w14:paraId="458F2AD5" w14:textId="77777777" w:rsidR="009E7D69" w:rsidRDefault="009D1C5A" w:rsidP="00892A90">
            <w:pPr>
              <w:pStyle w:val="Aufzhlung"/>
            </w:pPr>
            <w:proofErr w:type="spellStart"/>
            <w:r>
              <w:t>Sach­</w:t>
            </w:r>
            <w:proofErr w:type="spellEnd"/>
            <w:r>
              <w:t xml:space="preserve"> und Urteilskompetenz: Eur</w:t>
            </w:r>
            <w:r>
              <w:t>o</w:t>
            </w:r>
            <w:r>
              <w:t>pagedanken begreifen und begründen, warum Karlspreis verliehen wird und ob man ihn</w:t>
            </w:r>
            <w:r>
              <w:rPr>
                <w:spacing w:val="-9"/>
              </w:rPr>
              <w:t xml:space="preserve"> </w:t>
            </w:r>
            <w:r>
              <w:t>ggf. annehmen</w:t>
            </w:r>
            <w:r>
              <w:rPr>
                <w:spacing w:val="-1"/>
              </w:rPr>
              <w:t xml:space="preserve"> </w:t>
            </w:r>
            <w:r>
              <w:t>sollte.</w:t>
            </w:r>
          </w:p>
          <w:p w14:paraId="206B06D9" w14:textId="77777777" w:rsidR="009E7D69" w:rsidRDefault="009D1C5A" w:rsidP="00892A90">
            <w:pPr>
              <w:pStyle w:val="Aufzhlung"/>
            </w:pPr>
            <w:r>
              <w:t>Urteilskompetenz: Hat Karl der Große seinen Beinamen</w:t>
            </w:r>
            <w:r>
              <w:rPr>
                <w:spacing w:val="-8"/>
              </w:rPr>
              <w:t xml:space="preserve"> </w:t>
            </w:r>
            <w:r>
              <w:t>ve</w:t>
            </w:r>
            <w:r>
              <w:t>r</w:t>
            </w:r>
            <w:r>
              <w:t>dient?</w:t>
            </w:r>
          </w:p>
        </w:tc>
      </w:tr>
      <w:tr w:rsidR="009E7D69" w14:paraId="14E862BD" w14:textId="77777777">
        <w:trPr>
          <w:trHeight w:val="1319"/>
        </w:trPr>
        <w:tc>
          <w:tcPr>
            <w:tcW w:w="850" w:type="dxa"/>
            <w:tcBorders>
              <w:top w:val="single" w:sz="4" w:space="0" w:color="B61E82"/>
              <w:left w:val="single" w:sz="4" w:space="0" w:color="B61E82"/>
              <w:bottom w:val="single" w:sz="4" w:space="0" w:color="B61E82"/>
              <w:right w:val="single" w:sz="4" w:space="0" w:color="B61E82"/>
            </w:tcBorders>
          </w:tcPr>
          <w:p w14:paraId="23514A9B" w14:textId="77777777" w:rsidR="009E7D69" w:rsidRDefault="009E7D69">
            <w:pPr>
              <w:pStyle w:val="Tabellentext"/>
              <w:ind w:left="0"/>
              <w:rPr>
                <w:rFonts w:ascii="Times New Roman"/>
              </w:rPr>
            </w:pPr>
          </w:p>
        </w:tc>
        <w:tc>
          <w:tcPr>
            <w:tcW w:w="4025" w:type="dxa"/>
            <w:tcBorders>
              <w:top w:val="single" w:sz="4" w:space="0" w:color="B61E82"/>
              <w:left w:val="single" w:sz="4" w:space="0" w:color="B61E82"/>
              <w:bottom w:val="single" w:sz="4" w:space="0" w:color="B61E82"/>
              <w:right w:val="single" w:sz="4" w:space="0" w:color="B61E82"/>
            </w:tcBorders>
          </w:tcPr>
          <w:p w14:paraId="00A7D7F5" w14:textId="77777777" w:rsidR="009E7D69" w:rsidRDefault="009E7D69" w:rsidP="00892A90">
            <w:pPr>
              <w:pStyle w:val="Tabellentext"/>
              <w:rPr>
                <w:rFonts w:ascii="Times New Roman"/>
              </w:rPr>
            </w:pPr>
          </w:p>
        </w:tc>
        <w:tc>
          <w:tcPr>
            <w:tcW w:w="2834" w:type="dxa"/>
            <w:tcBorders>
              <w:top w:val="single" w:sz="4" w:space="0" w:color="B61E82"/>
              <w:left w:val="single" w:sz="4" w:space="0" w:color="B61E82"/>
              <w:bottom w:val="single" w:sz="4" w:space="0" w:color="B61E82"/>
              <w:right w:val="single" w:sz="4" w:space="0" w:color="B61E82"/>
            </w:tcBorders>
          </w:tcPr>
          <w:p w14:paraId="42147598" w14:textId="77777777" w:rsidR="009E7D69" w:rsidRDefault="009D1C5A" w:rsidP="00892A90">
            <w:pPr>
              <w:pStyle w:val="TabellentextAbstandvor"/>
            </w:pPr>
            <w:r>
              <w:t>Menschen machen Geschic</w:t>
            </w:r>
            <w:r>
              <w:t>h</w:t>
            </w:r>
            <w:r>
              <w:t>te</w:t>
            </w:r>
          </w:p>
        </w:tc>
        <w:tc>
          <w:tcPr>
            <w:tcW w:w="2551" w:type="dxa"/>
            <w:tcBorders>
              <w:top w:val="single" w:sz="4" w:space="0" w:color="B61E82"/>
              <w:left w:val="single" w:sz="4" w:space="0" w:color="B61E82"/>
              <w:bottom w:val="single" w:sz="4" w:space="0" w:color="B61E82"/>
              <w:right w:val="single" w:sz="4" w:space="0" w:color="B61E82"/>
            </w:tcBorders>
            <w:shd w:val="clear" w:color="auto" w:fill="EEDAE6"/>
          </w:tcPr>
          <w:p w14:paraId="25F02CC7" w14:textId="77777777" w:rsidR="009E7D69" w:rsidRDefault="009E7D69" w:rsidP="00892A90">
            <w:pPr>
              <w:pStyle w:val="Tabellentext"/>
              <w:rPr>
                <w:rFonts w:ascii="Times New Roman"/>
              </w:rPr>
            </w:pPr>
          </w:p>
        </w:tc>
        <w:tc>
          <w:tcPr>
            <w:tcW w:w="964" w:type="dxa"/>
            <w:tcBorders>
              <w:top w:val="single" w:sz="4" w:space="0" w:color="B61E82"/>
              <w:left w:val="single" w:sz="4" w:space="0" w:color="B61E82"/>
              <w:bottom w:val="single" w:sz="4" w:space="0" w:color="B61E82"/>
              <w:right w:val="single" w:sz="4" w:space="0" w:color="B61E82"/>
            </w:tcBorders>
          </w:tcPr>
          <w:p w14:paraId="09F28418" w14:textId="77777777" w:rsidR="009E7D69" w:rsidRDefault="009E7D69" w:rsidP="00892A90">
            <w:pPr>
              <w:pStyle w:val="Tabellentext"/>
              <w:rPr>
                <w:rFonts w:ascii="Times New Roman"/>
              </w:rPr>
            </w:pPr>
          </w:p>
        </w:tc>
        <w:tc>
          <w:tcPr>
            <w:tcW w:w="3118" w:type="dxa"/>
            <w:tcBorders>
              <w:top w:val="single" w:sz="4" w:space="0" w:color="B61E82"/>
              <w:left w:val="single" w:sz="4" w:space="0" w:color="B61E82"/>
              <w:bottom w:val="single" w:sz="4" w:space="0" w:color="B61E82"/>
              <w:right w:val="single" w:sz="4" w:space="0" w:color="B61E82"/>
            </w:tcBorders>
          </w:tcPr>
          <w:p w14:paraId="37C2503B" w14:textId="77777777" w:rsidR="009E7D69" w:rsidRDefault="009D1C5A" w:rsidP="00892A90">
            <w:pPr>
              <w:pStyle w:val="TabellentextAbstandvor"/>
            </w:pPr>
            <w:r>
              <w:t>Zusammenführung der Ergebni</w:t>
            </w:r>
            <w:r>
              <w:t>s</w:t>
            </w:r>
            <w:r>
              <w:t>se, Austausch der Gruppen zu den ei</w:t>
            </w:r>
            <w:r>
              <w:t>n</w:t>
            </w:r>
            <w:r>
              <w:t>zelnen Persönlichkeiten</w:t>
            </w:r>
          </w:p>
          <w:p w14:paraId="348CB429" w14:textId="77777777" w:rsidR="009E7D69" w:rsidRDefault="009D1C5A" w:rsidP="00892A90">
            <w:pPr>
              <w:pStyle w:val="Tabellentext"/>
            </w:pPr>
            <w:r>
              <w:t>Vorstellen des„ausgewogenen“ U</w:t>
            </w:r>
            <w:r>
              <w:t>r</w:t>
            </w:r>
            <w:r>
              <w:t>teils der Gruppe</w:t>
            </w:r>
          </w:p>
        </w:tc>
      </w:tr>
    </w:tbl>
    <w:p w14:paraId="322097F8" w14:textId="77777777" w:rsidR="009E7D69" w:rsidRDefault="009E7D69">
      <w:pPr>
        <w:spacing w:line="252" w:lineRule="auto"/>
        <w:rPr>
          <w:sz w:val="19"/>
        </w:rPr>
        <w:sectPr w:rsidR="009E7D69">
          <w:pgSz w:w="16840" w:h="11910" w:orient="landscape"/>
          <w:pgMar w:top="880" w:right="1120" w:bottom="520" w:left="1140" w:header="531" w:footer="321" w:gutter="0"/>
          <w:cols w:space="720"/>
        </w:sectPr>
      </w:pPr>
    </w:p>
    <w:p w14:paraId="2772DE7C" w14:textId="77777777" w:rsidR="009E7D69" w:rsidRDefault="009D1C5A">
      <w:pPr>
        <w:pStyle w:val="Textkrper"/>
        <w:rPr>
          <w:rFonts w:ascii="Times New Roman"/>
          <w:sz w:val="20"/>
        </w:rPr>
      </w:pPr>
      <w:r>
        <w:lastRenderedPageBreak/>
        <w:pict w14:anchorId="6D7848CB">
          <v:shape id="_x0000_s1026" style="position:absolute;margin-left:453.7pt;margin-top:126.6pt;width:67.7pt;height:9.45pt;z-index:-86152;mso-position-horizontal-relative:page;mso-position-vertical-relative:page" coordorigin="9075,2533" coordsize="1354,189" path="m10429,2533l9075,2533,9075,2721,10295,2721,10429,2533xe" fillcolor="#b61e82" stroked="f">
            <v:path arrowok="t"/>
            <w10:wrap anchorx="page" anchory="page"/>
          </v:shape>
        </w:pict>
      </w:r>
    </w:p>
    <w:p w14:paraId="7CCE0945" w14:textId="77777777" w:rsidR="009E7D69" w:rsidRDefault="009E7D69">
      <w:pPr>
        <w:pStyle w:val="Textkrper"/>
        <w:spacing w:before="10" w:after="1"/>
        <w:rPr>
          <w:rFonts w:ascii="Times New Roman"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025"/>
        <w:gridCol w:w="2834"/>
        <w:gridCol w:w="2551"/>
        <w:gridCol w:w="964"/>
        <w:gridCol w:w="3118"/>
      </w:tblGrid>
      <w:tr w:rsidR="006909AA" w14:paraId="675B01E8" w14:textId="77777777" w:rsidTr="00E546A7">
        <w:trPr>
          <w:trHeight w:val="604"/>
        </w:trPr>
        <w:tc>
          <w:tcPr>
            <w:tcW w:w="850" w:type="dxa"/>
            <w:tcBorders>
              <w:left w:val="single" w:sz="4" w:space="0" w:color="B61E82"/>
              <w:bottom w:val="nil"/>
            </w:tcBorders>
            <w:shd w:val="clear" w:color="auto" w:fill="B61E82"/>
            <w:vAlign w:val="center"/>
          </w:tcPr>
          <w:p w14:paraId="630EAFEB" w14:textId="77777777" w:rsidR="006909AA" w:rsidRPr="006909AA" w:rsidRDefault="006909AA" w:rsidP="00E546A7">
            <w:pPr>
              <w:pStyle w:val="Tabellenkopf"/>
              <w:rPr>
                <w:color w:val="FFFFFF" w:themeColor="background1"/>
              </w:rPr>
            </w:pPr>
            <w:r w:rsidRPr="006909AA">
              <w:rPr>
                <w:color w:val="FFFFFF" w:themeColor="background1"/>
              </w:rPr>
              <w:t>ca.</w:t>
            </w:r>
          </w:p>
          <w:p w14:paraId="457FB080" w14:textId="77777777" w:rsidR="006909AA" w:rsidRPr="006909AA" w:rsidRDefault="006909AA" w:rsidP="00E546A7">
            <w:pPr>
              <w:pStyle w:val="Tabellenkopf"/>
              <w:rPr>
                <w:color w:val="FFFFFF" w:themeColor="background1"/>
              </w:rPr>
            </w:pPr>
            <w:r w:rsidRPr="006909AA">
              <w:rPr>
                <w:color w:val="FFFFFF" w:themeColor="background1"/>
              </w:rPr>
              <w:t>5 Std.</w:t>
            </w:r>
          </w:p>
        </w:tc>
        <w:tc>
          <w:tcPr>
            <w:tcW w:w="13492" w:type="dxa"/>
            <w:gridSpan w:val="5"/>
            <w:tcBorders>
              <w:bottom w:val="nil"/>
              <w:right w:val="nil"/>
            </w:tcBorders>
            <w:shd w:val="clear" w:color="auto" w:fill="B61E82"/>
            <w:vAlign w:val="center"/>
          </w:tcPr>
          <w:p w14:paraId="4EA2E814" w14:textId="77777777" w:rsidR="006909AA" w:rsidRPr="006909AA" w:rsidRDefault="006909AA" w:rsidP="00E546A7">
            <w:pPr>
              <w:pStyle w:val="Tabellenkopf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Kapitel 7</w:t>
            </w:r>
            <w:r w:rsidRPr="006909AA">
              <w:rPr>
                <w:color w:val="FFFFFF" w:themeColor="background1"/>
              </w:rPr>
              <w:t>:</w:t>
            </w:r>
          </w:p>
          <w:p w14:paraId="5AAE2F57" w14:textId="77777777" w:rsidR="006909AA" w:rsidRPr="006909AA" w:rsidRDefault="006909AA" w:rsidP="00E546A7">
            <w:pPr>
              <w:pStyle w:val="Tabellenkopf"/>
              <w:rPr>
                <w:rFonts w:hAnsi="MyriadPro-Semibold"/>
                <w:color w:val="FFFFFF" w:themeColor="background1"/>
              </w:rPr>
            </w:pPr>
            <w:r w:rsidRPr="006909AA">
              <w:rPr>
                <w:rFonts w:hAnsi="MyriadPro-Semibold"/>
                <w:color w:val="FFFFFF" w:themeColor="background1"/>
              </w:rPr>
              <w:t>Menschen machen Geschichte (Lernbereich 8)</w:t>
            </w:r>
          </w:p>
        </w:tc>
      </w:tr>
      <w:tr w:rsidR="006909AA" w14:paraId="3DD1EBFE" w14:textId="77777777" w:rsidTr="00E546A7">
        <w:trPr>
          <w:trHeight w:val="369"/>
        </w:trPr>
        <w:tc>
          <w:tcPr>
            <w:tcW w:w="850" w:type="dxa"/>
            <w:tcBorders>
              <w:top w:val="nil"/>
              <w:left w:val="single" w:sz="4" w:space="0" w:color="B61E82"/>
              <w:bottom w:val="nil"/>
            </w:tcBorders>
            <w:shd w:val="clear" w:color="auto" w:fill="DAA5C3"/>
          </w:tcPr>
          <w:p w14:paraId="2965114D" w14:textId="77777777" w:rsidR="006909AA" w:rsidRDefault="006909AA" w:rsidP="00E546A7">
            <w:pPr>
              <w:pStyle w:val="Tabellentext"/>
              <w:ind w:left="0"/>
              <w:rPr>
                <w:rFonts w:ascii="Times New Roman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  <w:shd w:val="clear" w:color="auto" w:fill="DAA5C3"/>
            <w:vAlign w:val="center"/>
          </w:tcPr>
          <w:p w14:paraId="25557FA8" w14:textId="77777777" w:rsidR="006909AA" w:rsidRDefault="006909AA" w:rsidP="00E546A7">
            <w:pPr>
              <w:pStyle w:val="Tabellenkopf"/>
            </w:pPr>
            <w:r>
              <w:t xml:space="preserve">Kompetenzerwartungen im </w:t>
            </w:r>
            <w:proofErr w:type="spellStart"/>
            <w:r>
              <w:t>LehrplanPLUS</w:t>
            </w:r>
            <w:proofErr w:type="spellEnd"/>
          </w:p>
        </w:tc>
        <w:tc>
          <w:tcPr>
            <w:tcW w:w="2834" w:type="dxa"/>
            <w:tcBorders>
              <w:top w:val="nil"/>
              <w:bottom w:val="nil"/>
            </w:tcBorders>
            <w:shd w:val="clear" w:color="auto" w:fill="DAA5C3"/>
            <w:vAlign w:val="center"/>
          </w:tcPr>
          <w:p w14:paraId="5C0F0AD9" w14:textId="77777777" w:rsidR="006909AA" w:rsidRDefault="006909AA" w:rsidP="00E546A7">
            <w:pPr>
              <w:pStyle w:val="Tabellenkopf"/>
            </w:pPr>
            <w:r>
              <w:t>Inhalte zu den Kompetenzen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DAA5C3"/>
            <w:vAlign w:val="center"/>
          </w:tcPr>
          <w:p w14:paraId="48201739" w14:textId="77777777" w:rsidR="006909AA" w:rsidRDefault="006909AA" w:rsidP="00E546A7">
            <w:pPr>
              <w:pStyle w:val="Tabellenkopf"/>
            </w:pPr>
            <w:r>
              <w:t>Thema im Schulbuch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DAA5C3"/>
            <w:vAlign w:val="center"/>
          </w:tcPr>
          <w:p w14:paraId="1227D13B" w14:textId="77777777" w:rsidR="006909AA" w:rsidRDefault="006909AA" w:rsidP="00E546A7">
            <w:pPr>
              <w:pStyle w:val="Tabellenkopf"/>
            </w:pPr>
            <w:r>
              <w:t>Seite</w:t>
            </w:r>
          </w:p>
        </w:tc>
        <w:tc>
          <w:tcPr>
            <w:tcW w:w="3118" w:type="dxa"/>
            <w:tcBorders>
              <w:top w:val="nil"/>
              <w:bottom w:val="nil"/>
              <w:right w:val="single" w:sz="4" w:space="0" w:color="B61E82"/>
            </w:tcBorders>
            <w:shd w:val="clear" w:color="auto" w:fill="DAA5C3"/>
            <w:vAlign w:val="center"/>
          </w:tcPr>
          <w:p w14:paraId="1C929103" w14:textId="77777777" w:rsidR="006909AA" w:rsidRDefault="006909AA" w:rsidP="00E546A7">
            <w:pPr>
              <w:pStyle w:val="Tabellenkopf"/>
              <w:rPr>
                <w:rFonts w:hAnsi="MyriadPro-Semibold"/>
              </w:rPr>
            </w:pPr>
            <w:r>
              <w:rPr>
                <w:rFonts w:hAnsi="MyriadPro-Semibold"/>
              </w:rPr>
              <w:t xml:space="preserve">Kommentar </w:t>
            </w:r>
            <w:r>
              <w:rPr>
                <w:rFonts w:hAnsi="MyriadPro-Semibold"/>
              </w:rPr>
              <w:t>–</w:t>
            </w:r>
            <w:r>
              <w:rPr>
                <w:rFonts w:hAnsi="MyriadPro-Semibold"/>
              </w:rPr>
              <w:t xml:space="preserve"> zentrale Aspekte</w:t>
            </w:r>
          </w:p>
        </w:tc>
      </w:tr>
      <w:tr w:rsidR="009E7D69" w14:paraId="14636970" w14:textId="77777777" w:rsidTr="00425007">
        <w:trPr>
          <w:trHeight w:val="2154"/>
        </w:trPr>
        <w:tc>
          <w:tcPr>
            <w:tcW w:w="850" w:type="dxa"/>
            <w:tcBorders>
              <w:top w:val="nil"/>
              <w:left w:val="single" w:sz="4" w:space="0" w:color="B61E82"/>
              <w:bottom w:val="single" w:sz="4" w:space="0" w:color="B61E82"/>
              <w:right w:val="single" w:sz="4" w:space="0" w:color="B61E82"/>
            </w:tcBorders>
          </w:tcPr>
          <w:p w14:paraId="047DE2CC" w14:textId="77777777" w:rsidR="009E7D69" w:rsidRDefault="009E7D69">
            <w:pPr>
              <w:pStyle w:val="Tabellentext"/>
              <w:ind w:left="0"/>
              <w:rPr>
                <w:rFonts w:ascii="Times New Roman"/>
              </w:rPr>
            </w:pPr>
          </w:p>
        </w:tc>
        <w:tc>
          <w:tcPr>
            <w:tcW w:w="4025" w:type="dxa"/>
            <w:tcBorders>
              <w:top w:val="nil"/>
              <w:left w:val="single" w:sz="4" w:space="0" w:color="B61E82"/>
              <w:bottom w:val="single" w:sz="4" w:space="0" w:color="B61E82"/>
              <w:right w:val="single" w:sz="4" w:space="0" w:color="B61E82"/>
            </w:tcBorders>
          </w:tcPr>
          <w:p w14:paraId="6C7265E0" w14:textId="77777777" w:rsidR="009E7D69" w:rsidRDefault="009D1C5A" w:rsidP="00425007">
            <w:pPr>
              <w:pStyle w:val="TabellentextAbstandvor"/>
            </w:pPr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bewerten die Einflussmöglichkeiten einer einzelnen historischen Persönlichkeit auf die Geschichte […].</w:t>
            </w:r>
          </w:p>
          <w:p w14:paraId="7BBB444C" w14:textId="77777777" w:rsidR="009E7D69" w:rsidRDefault="009D1C5A" w:rsidP="00425007">
            <w:pPr>
              <w:pStyle w:val="Tabellentext"/>
            </w:pPr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vergleichen und beurteilen berüh</w:t>
            </w:r>
            <w:r>
              <w:t>m</w:t>
            </w:r>
            <w:r>
              <w:t>te Personen der Geschichte vor dem Hinte</w:t>
            </w:r>
            <w:r>
              <w:t>r</w:t>
            </w:r>
            <w:r>
              <w:t>grund ihrer Zeit. Sie erkennen dabei, dass eine Pe</w:t>
            </w:r>
            <w:r>
              <w:t>r</w:t>
            </w:r>
            <w:r>
              <w:t>son je nach Standpunkt des Betrachters durchaus kontrovers gesehen we</w:t>
            </w:r>
            <w:r>
              <w:t>r</w:t>
            </w:r>
            <w:r>
              <w:t>den kann.</w:t>
            </w:r>
          </w:p>
        </w:tc>
        <w:tc>
          <w:tcPr>
            <w:tcW w:w="2834" w:type="dxa"/>
            <w:tcBorders>
              <w:top w:val="nil"/>
              <w:left w:val="single" w:sz="4" w:space="0" w:color="B61E82"/>
              <w:bottom w:val="single" w:sz="4" w:space="0" w:color="B61E82"/>
              <w:right w:val="single" w:sz="4" w:space="0" w:color="B61E82"/>
            </w:tcBorders>
          </w:tcPr>
          <w:p w14:paraId="5A38169D" w14:textId="77777777" w:rsidR="009E7D69" w:rsidRDefault="009D1C5A" w:rsidP="00425007">
            <w:pPr>
              <w:pStyle w:val="TabellentextAbstandvor"/>
            </w:pPr>
            <w:r>
              <w:t>Menschen machen Geschic</w:t>
            </w:r>
            <w:r>
              <w:t>h</w:t>
            </w:r>
            <w:r>
              <w:t>te</w:t>
            </w:r>
          </w:p>
        </w:tc>
        <w:tc>
          <w:tcPr>
            <w:tcW w:w="2551" w:type="dxa"/>
            <w:tcBorders>
              <w:top w:val="nil"/>
              <w:left w:val="single" w:sz="4" w:space="0" w:color="B61E82"/>
              <w:bottom w:val="single" w:sz="4" w:space="0" w:color="B61E82"/>
              <w:right w:val="single" w:sz="4" w:space="0" w:color="B61E82"/>
            </w:tcBorders>
            <w:shd w:val="clear" w:color="auto" w:fill="EEDAE6"/>
          </w:tcPr>
          <w:p w14:paraId="25B75A03" w14:textId="77777777" w:rsidR="00425007" w:rsidRPr="00F3357B" w:rsidRDefault="00425007" w:rsidP="00425007">
            <w:pPr>
              <w:pStyle w:val="TabellentextAbstandvor"/>
              <w:rPr>
                <w:rStyle w:val="Zeichenfett"/>
                <w:color w:val="B61E82"/>
              </w:rPr>
            </w:pPr>
            <w:proofErr w:type="spellStart"/>
            <w:r w:rsidRPr="00F3357B">
              <w:rPr>
                <w:rStyle w:val="Zeichenfett"/>
                <w:color w:val="B61E82"/>
              </w:rPr>
              <w:t>Abschlusseiten</w:t>
            </w:r>
            <w:proofErr w:type="spellEnd"/>
          </w:p>
          <w:p w14:paraId="054010CF" w14:textId="1638B0DB" w:rsidR="009E7D69" w:rsidRDefault="009D1C5A" w:rsidP="00425007">
            <w:pPr>
              <w:pStyle w:val="Tabellentext"/>
            </w:pPr>
            <w:r>
              <w:t>Große und kleine Persö</w:t>
            </w:r>
            <w:r>
              <w:t>n</w:t>
            </w:r>
            <w:r>
              <w:t>lichkeiten</w:t>
            </w:r>
          </w:p>
        </w:tc>
        <w:tc>
          <w:tcPr>
            <w:tcW w:w="964" w:type="dxa"/>
            <w:tcBorders>
              <w:top w:val="nil"/>
              <w:left w:val="single" w:sz="4" w:space="0" w:color="B61E82"/>
              <w:bottom w:val="single" w:sz="4" w:space="0" w:color="B61E82"/>
              <w:right w:val="single" w:sz="4" w:space="0" w:color="B61E82"/>
            </w:tcBorders>
          </w:tcPr>
          <w:p w14:paraId="05D19950" w14:textId="77777777" w:rsidR="009E7D69" w:rsidRDefault="009D1C5A" w:rsidP="00425007">
            <w:pPr>
              <w:pStyle w:val="Tabellentext"/>
            </w:pPr>
            <w:r>
              <w:t>188/189</w:t>
            </w:r>
          </w:p>
        </w:tc>
        <w:tc>
          <w:tcPr>
            <w:tcW w:w="3118" w:type="dxa"/>
            <w:tcBorders>
              <w:top w:val="nil"/>
              <w:left w:val="single" w:sz="4" w:space="0" w:color="B61E82"/>
              <w:bottom w:val="single" w:sz="4" w:space="0" w:color="B61E82"/>
              <w:right w:val="single" w:sz="4" w:space="0" w:color="B61E82"/>
            </w:tcBorders>
          </w:tcPr>
          <w:p w14:paraId="54F349CF" w14:textId="17E57A48" w:rsidR="009E7D69" w:rsidRDefault="009D1C5A" w:rsidP="00425007">
            <w:pPr>
              <w:pStyle w:val="TabellentextAbstandvor"/>
            </w:pPr>
            <w:r>
              <w:rPr>
                <w:spacing w:val="-4"/>
              </w:rPr>
              <w:t xml:space="preserve">Teil </w:t>
            </w:r>
            <w:r>
              <w:t>1: Anhand der„Fragen eines lesenden Arbeiters“ von B. Brecht reflektieren die Jugendl</w:t>
            </w:r>
            <w:r>
              <w:t>i</w:t>
            </w:r>
            <w:r>
              <w:t>chen, wer (tatsächlich) „G</w:t>
            </w:r>
            <w:r>
              <w:t>e</w:t>
            </w:r>
            <w:r>
              <w:t xml:space="preserve">schichte </w:t>
            </w:r>
            <w:r>
              <w:rPr>
                <w:spacing w:val="-3"/>
              </w:rPr>
              <w:t xml:space="preserve">macht“. Teils </w:t>
            </w:r>
            <w:r>
              <w:t>2: Ause</w:t>
            </w:r>
            <w:r>
              <w:t>i</w:t>
            </w:r>
            <w:r>
              <w:t>nandersetzung mit dem Thema„Werturteil“ in der Stammgruppe: Was macht mich zu e</w:t>
            </w:r>
            <w:r>
              <w:t>i</w:t>
            </w:r>
            <w:r>
              <w:t xml:space="preserve">nem </w:t>
            </w:r>
            <w:proofErr w:type="spellStart"/>
            <w:r>
              <w:t>WERTvollen</w:t>
            </w:r>
            <w:proofErr w:type="spellEnd"/>
            <w:r>
              <w:t xml:space="preserve"> Menschen in der Gemeinschaft?</w:t>
            </w:r>
          </w:p>
        </w:tc>
      </w:tr>
    </w:tbl>
    <w:p w14:paraId="44D09BFE" w14:textId="77777777" w:rsidR="009E7D69" w:rsidRDefault="009E7D69">
      <w:pPr>
        <w:pStyle w:val="Textkrper"/>
        <w:rPr>
          <w:rFonts w:ascii="Times New Roman"/>
          <w:sz w:val="20"/>
        </w:rPr>
      </w:pPr>
    </w:p>
    <w:p w14:paraId="11FD42DB" w14:textId="77777777" w:rsidR="009E7D69" w:rsidRDefault="009E7D69" w:rsidP="006909AA">
      <w:pPr>
        <w:pStyle w:val="Tabellentext"/>
      </w:pPr>
    </w:p>
    <w:p w14:paraId="3BFA8E65" w14:textId="77777777" w:rsidR="009E7D69" w:rsidRDefault="009E7D69" w:rsidP="006909AA">
      <w:pPr>
        <w:pStyle w:val="Tabellentext"/>
      </w:pPr>
    </w:p>
    <w:p w14:paraId="1635936F" w14:textId="77777777" w:rsidR="009E7D69" w:rsidRDefault="009E7D69" w:rsidP="006909AA">
      <w:pPr>
        <w:pStyle w:val="Tabellentext"/>
      </w:pPr>
    </w:p>
    <w:p w14:paraId="2065BB87" w14:textId="77777777" w:rsidR="009E7D69" w:rsidRDefault="009E7D69" w:rsidP="006909AA">
      <w:pPr>
        <w:pStyle w:val="Tabellentext"/>
      </w:pPr>
    </w:p>
    <w:p w14:paraId="79D7F857" w14:textId="77777777" w:rsidR="009E7D69" w:rsidRDefault="009E7D69" w:rsidP="006909AA">
      <w:pPr>
        <w:pStyle w:val="Tabellentext"/>
      </w:pPr>
    </w:p>
    <w:p w14:paraId="6D5F1AB0" w14:textId="77777777" w:rsidR="009E7D69" w:rsidRDefault="009E7D69" w:rsidP="006909AA">
      <w:pPr>
        <w:pStyle w:val="Tabellentext"/>
      </w:pPr>
    </w:p>
    <w:p w14:paraId="748FC027" w14:textId="77777777" w:rsidR="009E7D69" w:rsidRDefault="009E7D69" w:rsidP="006909AA">
      <w:pPr>
        <w:pStyle w:val="Tabellentext"/>
      </w:pPr>
    </w:p>
    <w:p w14:paraId="49CB9FDD" w14:textId="77777777" w:rsidR="009E7D69" w:rsidRDefault="009E7D69" w:rsidP="006909AA">
      <w:pPr>
        <w:pStyle w:val="Tabellentext"/>
      </w:pPr>
    </w:p>
    <w:p w14:paraId="23C0B954" w14:textId="77777777" w:rsidR="009E7D69" w:rsidRDefault="009E7D69" w:rsidP="006909AA">
      <w:pPr>
        <w:pStyle w:val="Tabellentext"/>
      </w:pPr>
    </w:p>
    <w:p w14:paraId="33928F67" w14:textId="77777777" w:rsidR="009E7D69" w:rsidRDefault="009E7D69" w:rsidP="006909AA">
      <w:pPr>
        <w:pStyle w:val="Tabellentext"/>
      </w:pPr>
    </w:p>
    <w:p w14:paraId="18942BA0" w14:textId="77777777" w:rsidR="009E7D69" w:rsidRDefault="009E7D69" w:rsidP="006909AA">
      <w:pPr>
        <w:pStyle w:val="Tabellentext"/>
      </w:pPr>
    </w:p>
    <w:p w14:paraId="075A5E5D" w14:textId="77777777" w:rsidR="009E7D69" w:rsidRDefault="009E7D69" w:rsidP="006909AA">
      <w:pPr>
        <w:pStyle w:val="Tabellentext"/>
      </w:pPr>
    </w:p>
    <w:p w14:paraId="30E2C2F8" w14:textId="77777777" w:rsidR="009E7D69" w:rsidRDefault="009E7D69" w:rsidP="006909AA">
      <w:pPr>
        <w:pStyle w:val="Tabellentext"/>
      </w:pPr>
    </w:p>
    <w:p w14:paraId="065E6BE1" w14:textId="77777777" w:rsidR="009E7D69" w:rsidRDefault="009E7D69" w:rsidP="006909AA">
      <w:pPr>
        <w:pStyle w:val="Tabellentext"/>
      </w:pPr>
    </w:p>
    <w:p w14:paraId="6F5D4AA9" w14:textId="77777777" w:rsidR="009E7D69" w:rsidRDefault="009E7D69" w:rsidP="006909AA">
      <w:pPr>
        <w:pStyle w:val="Tabellentext"/>
      </w:pPr>
    </w:p>
    <w:p w14:paraId="690630E0" w14:textId="77777777" w:rsidR="009E7D69" w:rsidRDefault="009E7D69" w:rsidP="006909AA">
      <w:pPr>
        <w:pStyle w:val="Tabellentext"/>
      </w:pPr>
    </w:p>
    <w:p w14:paraId="2D8DE867" w14:textId="77777777" w:rsidR="009E7D69" w:rsidRDefault="009E7D69" w:rsidP="006909AA">
      <w:pPr>
        <w:pStyle w:val="Tabellentext"/>
      </w:pPr>
    </w:p>
    <w:p w14:paraId="381987E4" w14:textId="77777777" w:rsidR="009E7D69" w:rsidRDefault="009E7D69" w:rsidP="006909AA">
      <w:pPr>
        <w:pStyle w:val="Tabellentext"/>
      </w:pPr>
    </w:p>
    <w:p w14:paraId="467F12D0" w14:textId="77777777" w:rsidR="009E7D69" w:rsidRDefault="009E7D69" w:rsidP="006909AA">
      <w:pPr>
        <w:pStyle w:val="Tabellentext"/>
      </w:pPr>
    </w:p>
    <w:p w14:paraId="14019F5D" w14:textId="77777777" w:rsidR="009E7D69" w:rsidRDefault="009E7D69" w:rsidP="006909AA">
      <w:pPr>
        <w:pStyle w:val="Tabellentext"/>
      </w:pPr>
    </w:p>
    <w:p w14:paraId="1D4B788C" w14:textId="77777777" w:rsidR="009E7D69" w:rsidRDefault="009E7D69" w:rsidP="006909AA">
      <w:pPr>
        <w:pStyle w:val="Tabellentext"/>
      </w:pPr>
    </w:p>
    <w:p w14:paraId="735C4A74" w14:textId="77777777" w:rsidR="009E7D69" w:rsidRDefault="009E7D69" w:rsidP="006909AA">
      <w:pPr>
        <w:pStyle w:val="Tabellentext"/>
      </w:pPr>
    </w:p>
    <w:p w14:paraId="36A13BCD" w14:textId="77777777" w:rsidR="009E7D69" w:rsidRDefault="009E7D69" w:rsidP="006909AA">
      <w:pPr>
        <w:pStyle w:val="Tabellentext"/>
      </w:pPr>
    </w:p>
    <w:p w14:paraId="5840C788" w14:textId="77777777" w:rsidR="006909AA" w:rsidRDefault="006909AA" w:rsidP="006909AA">
      <w:pPr>
        <w:pStyle w:val="Tabellentext"/>
      </w:pPr>
    </w:p>
    <w:p w14:paraId="4833A15E" w14:textId="77777777" w:rsidR="006909AA" w:rsidRDefault="006909AA" w:rsidP="006909AA">
      <w:pPr>
        <w:pStyle w:val="Tabellentext"/>
      </w:pPr>
    </w:p>
    <w:p w14:paraId="62800475" w14:textId="77777777" w:rsidR="009E7D69" w:rsidRDefault="009E7D69" w:rsidP="006909AA">
      <w:pPr>
        <w:pStyle w:val="Tabellentext"/>
        <w:rPr>
          <w:sz w:val="22"/>
        </w:rPr>
      </w:pPr>
    </w:p>
    <w:p w14:paraId="6437E64D" w14:textId="77777777" w:rsidR="009E7D69" w:rsidRDefault="009D1C5A" w:rsidP="006909AA">
      <w:pPr>
        <w:pStyle w:val="Tabellentext"/>
        <w:ind w:right="0"/>
        <w:jc w:val="right"/>
      </w:pPr>
      <w:r>
        <w:rPr>
          <w:color w:val="231F20"/>
        </w:rPr>
        <w:t>W2797</w:t>
      </w:r>
    </w:p>
    <w:sectPr w:rsidR="009E7D69">
      <w:pgSz w:w="16840" w:h="11910" w:orient="landscape"/>
      <w:pgMar w:top="880" w:right="1120" w:bottom="520" w:left="1140" w:header="531" w:footer="321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1EEC51EE" w14:textId="77777777" w:rsidR="00926A8B" w:rsidRDefault="00926A8B">
      <w:r>
        <w:separator/>
      </w:r>
    </w:p>
  </w:endnote>
  <w:endnote w:type="continuationSeparator" w:id="0">
    <w:p w14:paraId="5CF6B0A9" w14:textId="77777777" w:rsidR="00926A8B" w:rsidRDefault="00926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Pro-Ligh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yriadPro-Semibold">
    <w:altName w:val="Times New Roman"/>
    <w:charset w:val="00"/>
    <w:family w:val="roman"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yriad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I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Myriad Pro">
    <w:altName w:val="Andale Mono"/>
    <w:panose1 w:val="020B0503030403020204"/>
    <w:charset w:val="00"/>
    <w:family w:val="roman"/>
    <w:pitch w:val="variable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3FCAD89" w14:textId="77777777" w:rsidR="00926A8B" w:rsidRDefault="00926A8B">
    <w:pPr>
      <w:pStyle w:val="Textkrper"/>
      <w:spacing w:line="14" w:lineRule="auto"/>
      <w:rPr>
        <w:sz w:val="20"/>
      </w:rPr>
    </w:pPr>
    <w:r>
      <w:rPr>
        <w:noProof/>
        <w:lang w:bidi="ar-SA"/>
      </w:rPr>
      <w:pict w14:anchorId="14318520">
        <v:shapetype id="_x0000_t202" coordsize="21600,21600" o:spt="202" path="m0,0l0,21600,21600,21600,21600,0xe">
          <v:stroke joinstyle="miter"/>
          <v:path gradientshapeok="t" o:connecttype="rect"/>
        </v:shapetype>
        <v:shape id="_x0000_s2058" type="#_x0000_t202" style="position:absolute;margin-left:689.25pt;margin-top:573.15pt;width:150.3pt;height:18.15pt;z-index:-84776;mso-position-horizontal-relative:page;mso-position-vertical-relative:page" filled="f" stroked="f">
          <v:textbox inset="0,0,0,0">
            <w:txbxContent>
              <w:p w14:paraId="78FDE89E" w14:textId="77777777" w:rsidR="00926A8B" w:rsidRPr="00352AEE" w:rsidRDefault="00926A8B" w:rsidP="00352AEE">
                <w:pPr>
                  <w:tabs>
                    <w:tab w:val="left" w:pos="4940"/>
                  </w:tabs>
                  <w:spacing w:line="293" w:lineRule="exact"/>
                  <w:ind w:left="20"/>
                  <w:jc w:val="center"/>
                  <w:rPr>
                    <w:rFonts w:ascii="Arial" w:hAnsi="Arial" w:cs="Arial"/>
                    <w:color w:val="000000" w:themeColor="text1"/>
                  </w:rPr>
                </w:pPr>
                <w:r w:rsidRPr="00352AEE">
                  <w:rPr>
                    <w:rFonts w:ascii="Arial" w:hAnsi="Arial" w:cs="Arial"/>
                    <w:color w:val="000000" w:themeColor="text1"/>
                    <w:spacing w:val="11"/>
                  </w:rPr>
                  <w:t>www.ccbuchner.de</w:t>
                </w:r>
              </w:p>
            </w:txbxContent>
          </v:textbox>
          <w10:wrap anchorx="page" anchory="page"/>
        </v:shape>
      </w:pict>
    </w:r>
    <w:r>
      <w:rPr>
        <w:noProof/>
        <w:lang w:bidi="ar-SA"/>
      </w:rPr>
      <w:pict w14:anchorId="4ACCDF9C">
        <v:rect id="_x0000_s2057" style="position:absolute;margin-left:688.15pt;margin-top:565.2pt;width:153.85pt;height:30pt;z-index:-85800;mso-position-horizontal-relative:page;mso-position-vertical-relative:page" fillcolor="#a5a5a5 [2092]" stroked="f">
          <w10:wrap anchorx="page" anchory="page"/>
        </v:rect>
      </w:pict>
    </w:r>
    <w:r>
      <w:pict w14:anchorId="30AB4C59">
        <v:rect id="_x0000_s2054" style="position:absolute;margin-left:0;margin-top:565.2pt;width:680.3pt;height:30pt;z-index:-86944;mso-position-horizontal-relative:page;mso-position-vertical-relative:page" fillcolor="#d1d3d4" stroked="f">
          <w10:wrap anchorx="page" anchory="page"/>
        </v:rect>
      </w:pict>
    </w:r>
    <w:r>
      <w:pict w14:anchorId="369CC2A8">
        <v:shape id="_x0000_s2052" type="#_x0000_t202" style="position:absolute;margin-left:61.35pt;margin-top:573.15pt;width:534.15pt;height:15.15pt;z-index:-86896;mso-position-horizontal-relative:page;mso-position-vertical-relative:page" filled="f" stroked="f">
          <v:textbox inset="0,0,0,0">
            <w:txbxContent>
              <w:p w14:paraId="6BF266F7" w14:textId="77777777" w:rsidR="00926A8B" w:rsidRPr="00352AEE" w:rsidRDefault="00926A8B">
                <w:pPr>
                  <w:tabs>
                    <w:tab w:val="left" w:pos="4940"/>
                  </w:tabs>
                  <w:spacing w:line="293" w:lineRule="exact"/>
                  <w:ind w:left="20"/>
                  <w:rPr>
                    <w:rFonts w:ascii="Arial" w:hAnsi="Arial" w:cs="Arial"/>
                  </w:rPr>
                </w:pPr>
                <w:r w:rsidRPr="00352AEE">
                  <w:rPr>
                    <w:rFonts w:ascii="Arial" w:hAnsi="Arial" w:cs="Arial"/>
                    <w:b/>
                    <w:color w:val="636466"/>
                    <w:spacing w:val="11"/>
                  </w:rPr>
                  <w:t xml:space="preserve">GESCHICHTE  </w:t>
                </w:r>
                <w:r w:rsidRPr="00352AEE">
                  <w:rPr>
                    <w:rFonts w:ascii="Arial" w:hAnsi="Arial" w:cs="Arial"/>
                    <w:b/>
                    <w:color w:val="636466"/>
                    <w:spacing w:val="13"/>
                  </w:rPr>
                  <w:t>ENTDECKEN</w:t>
                </w:r>
                <w:r w:rsidRPr="00352AEE">
                  <w:rPr>
                    <w:rFonts w:ascii="Arial" w:hAnsi="Arial" w:cs="Arial"/>
                    <w:b/>
                    <w:color w:val="636466"/>
                    <w:spacing w:val="21"/>
                  </w:rPr>
                  <w:t xml:space="preserve"> </w:t>
                </w:r>
                <w:r w:rsidRPr="00352AEE">
                  <w:rPr>
                    <w:rFonts w:ascii="Arial" w:hAnsi="Arial" w:cs="Arial"/>
                    <w:b/>
                    <w:color w:val="636466"/>
                  </w:rPr>
                  <w:t>–</w:t>
                </w:r>
                <w:r w:rsidRPr="00352AEE">
                  <w:rPr>
                    <w:rFonts w:ascii="Arial" w:hAnsi="Arial" w:cs="Arial"/>
                    <w:b/>
                    <w:color w:val="636466"/>
                    <w:spacing w:val="40"/>
                  </w:rPr>
                  <w:t xml:space="preserve"> </w:t>
                </w:r>
                <w:r w:rsidRPr="00352AEE">
                  <w:rPr>
                    <w:rFonts w:ascii="Arial" w:hAnsi="Arial" w:cs="Arial"/>
                    <w:b/>
                    <w:color w:val="636466"/>
                    <w:spacing w:val="10"/>
                  </w:rPr>
                  <w:t>BAYERN</w:t>
                </w:r>
                <w:r w:rsidRPr="00352AEE">
                  <w:rPr>
                    <w:rFonts w:ascii="Arial" w:hAnsi="Arial" w:cs="Arial"/>
                    <w:color w:val="636466"/>
                    <w:spacing w:val="10"/>
                  </w:rPr>
                  <w:tab/>
                </w:r>
                <w:r w:rsidRPr="00352AEE">
                  <w:rPr>
                    <w:rFonts w:ascii="Arial" w:hAnsi="Arial" w:cs="Arial"/>
                    <w:color w:val="636466"/>
                    <w:spacing w:val="13"/>
                  </w:rPr>
                  <w:t xml:space="preserve">Unterrichtswerk </w:t>
                </w:r>
                <w:r w:rsidRPr="00352AEE">
                  <w:rPr>
                    <w:rFonts w:ascii="Arial" w:hAnsi="Arial" w:cs="Arial"/>
                    <w:color w:val="636466"/>
                    <w:spacing w:val="10"/>
                  </w:rPr>
                  <w:t xml:space="preserve">für </w:t>
                </w:r>
                <w:r w:rsidRPr="00352AEE">
                  <w:rPr>
                    <w:rFonts w:ascii="Arial" w:hAnsi="Arial" w:cs="Arial"/>
                    <w:color w:val="636466"/>
                    <w:spacing w:val="13"/>
                  </w:rPr>
                  <w:t xml:space="preserve">Geschichte </w:t>
                </w:r>
                <w:r w:rsidRPr="00352AEE">
                  <w:rPr>
                    <w:rFonts w:ascii="Arial" w:hAnsi="Arial" w:cs="Arial"/>
                    <w:color w:val="636466"/>
                    <w:spacing w:val="7"/>
                  </w:rPr>
                  <w:t>an</w:t>
                </w:r>
                <w:r w:rsidRPr="00352AEE">
                  <w:rPr>
                    <w:rFonts w:ascii="Arial" w:hAnsi="Arial" w:cs="Arial"/>
                    <w:color w:val="636466"/>
                    <w:spacing w:val="68"/>
                  </w:rPr>
                  <w:t xml:space="preserve"> </w:t>
                </w:r>
                <w:r w:rsidRPr="00352AEE">
                  <w:rPr>
                    <w:rFonts w:ascii="Arial" w:hAnsi="Arial" w:cs="Arial"/>
                    <w:color w:val="636466"/>
                    <w:spacing w:val="15"/>
                  </w:rPr>
                  <w:t>Realschulen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3A8D954C" w14:textId="77777777" w:rsidR="00926A8B" w:rsidRDefault="00926A8B">
      <w:r>
        <w:separator/>
      </w:r>
    </w:p>
  </w:footnote>
  <w:footnote w:type="continuationSeparator" w:id="0">
    <w:p w14:paraId="377B6F92" w14:textId="77777777" w:rsidR="00926A8B" w:rsidRDefault="00926A8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6EA70D5" w14:textId="77777777" w:rsidR="00926A8B" w:rsidRDefault="00926A8B">
    <w:pPr>
      <w:pStyle w:val="Textkrper"/>
      <w:spacing w:line="14" w:lineRule="auto"/>
      <w:rPr>
        <w:sz w:val="20"/>
      </w:rPr>
    </w:pPr>
    <w:r>
      <w:pict w14:anchorId="36E47615">
        <v:line id="_x0000_s2051" style="position:absolute;z-index:-86872;mso-position-horizontal-relative:page;mso-position-vertical-relative:page" from="62.35pt,44.15pt" to="779.5pt,44.15pt" strokecolor="#196bac" strokeweight=".5pt">
          <w10:wrap anchorx="page" anchory="page"/>
        </v:line>
      </w:pict>
    </w:r>
    <w:r>
      <w:pict w14:anchorId="7592CF4E">
        <v:shapetype id="_x0000_t202" coordsize="21600,21600" o:spt="202" path="m0,0l0,21600,21600,21600,21600,0xe">
          <v:stroke joinstyle="miter"/>
          <v:path gradientshapeok="t" o:connecttype="rect"/>
        </v:shapetype>
        <v:shape id="_x0000_s2050" type="#_x0000_t202" style="position:absolute;margin-left:61.35pt;margin-top:25.75pt;width:554.6pt;height:13.4pt;z-index:-86848;mso-position-horizontal-relative:page;mso-position-vertical-relative:page" filled="f" stroked="f">
          <v:textbox inset="0,0,0,0">
            <w:txbxContent>
              <w:p w14:paraId="3518417E" w14:textId="77777777" w:rsidR="00926A8B" w:rsidRPr="009D1C5A" w:rsidRDefault="00926A8B">
                <w:pPr>
                  <w:spacing w:line="256" w:lineRule="exact"/>
                  <w:ind w:left="20"/>
                  <w:rPr>
                    <w:rFonts w:ascii="Arial" w:hAnsi="Arial" w:cs="Arial"/>
                    <w:sz w:val="19"/>
                  </w:rPr>
                </w:pPr>
                <w:r w:rsidRPr="009D1C5A">
                  <w:rPr>
                    <w:rFonts w:ascii="Arial" w:hAnsi="Arial" w:cs="Arial"/>
                    <w:color w:val="636466"/>
                    <w:sz w:val="19"/>
                  </w:rPr>
                  <w:t xml:space="preserve">Stoffverteilungsplan: So passt </w:t>
                </w:r>
                <w:r w:rsidRPr="009D1C5A">
                  <w:rPr>
                    <w:rFonts w:ascii="Arial" w:hAnsi="Arial" w:cs="Arial"/>
                    <w:b/>
                    <w:color w:val="636466"/>
                    <w:sz w:val="19"/>
                  </w:rPr>
                  <w:t>GESCHICHTE ENTDECKEN – BAYERN</w:t>
                </w:r>
                <w:r w:rsidRPr="009D1C5A">
                  <w:rPr>
                    <w:rFonts w:ascii="Arial" w:hAnsi="Arial" w:cs="Arial"/>
                    <w:color w:val="636466"/>
                    <w:sz w:val="19"/>
                  </w:rPr>
                  <w:t xml:space="preserve"> auf den bayerischen </w:t>
                </w:r>
                <w:proofErr w:type="spellStart"/>
                <w:r w:rsidRPr="009D1C5A">
                  <w:rPr>
                    <w:rFonts w:ascii="Arial" w:hAnsi="Arial" w:cs="Arial"/>
                    <w:color w:val="636466"/>
                    <w:sz w:val="19"/>
                  </w:rPr>
                  <w:t>LehrplanPLUS</w:t>
                </w:r>
                <w:proofErr w:type="spellEnd"/>
              </w:p>
            </w:txbxContent>
          </v:textbox>
          <w10:wrap anchorx="page" anchory="page"/>
        </v:shape>
      </w:pict>
    </w:r>
    <w:r>
      <w:pict w14:anchorId="1C27CEB6">
        <v:shape id="_x0000_s2049" type="#_x0000_t202" style="position:absolute;margin-left:765.05pt;margin-top:25.5pt;width:16.45pt;height:13.55pt;z-index:-86824;mso-position-horizontal-relative:page;mso-position-vertical-relative:page" filled="f" stroked="f">
          <v:textbox inset="0,0,0,0">
            <w:txbxContent>
              <w:p w14:paraId="405BC8E4" w14:textId="77777777" w:rsidR="00926A8B" w:rsidRPr="009D1C5A" w:rsidRDefault="00926A8B">
                <w:pPr>
                  <w:spacing w:line="258" w:lineRule="exact"/>
                  <w:ind w:left="40"/>
                  <w:rPr>
                    <w:rFonts w:ascii="Arial" w:hAnsi="Arial" w:cs="Arial"/>
                    <w:b/>
                    <w:sz w:val="19"/>
                  </w:rPr>
                </w:pPr>
                <w:r w:rsidRPr="009D1C5A">
                  <w:rPr>
                    <w:rFonts w:ascii="Arial" w:hAnsi="Arial" w:cs="Arial"/>
                    <w:b/>
                  </w:rPr>
                  <w:fldChar w:fldCharType="begin"/>
                </w:r>
                <w:r w:rsidRPr="009D1C5A">
                  <w:rPr>
                    <w:rFonts w:ascii="Arial" w:hAnsi="Arial" w:cs="Arial"/>
                    <w:b/>
                    <w:color w:val="196BAC"/>
                    <w:sz w:val="19"/>
                  </w:rPr>
                  <w:instrText xml:space="preserve"> PAGE </w:instrText>
                </w:r>
                <w:r w:rsidRPr="009D1C5A">
                  <w:rPr>
                    <w:rFonts w:ascii="Arial" w:hAnsi="Arial" w:cs="Arial"/>
                    <w:b/>
                  </w:rPr>
                  <w:fldChar w:fldCharType="separate"/>
                </w:r>
                <w:r w:rsidR="005E340B">
                  <w:rPr>
                    <w:rFonts w:ascii="Arial" w:hAnsi="Arial" w:cs="Arial"/>
                    <w:b/>
                    <w:noProof/>
                    <w:color w:val="196BAC"/>
                    <w:sz w:val="19"/>
                  </w:rPr>
                  <w:t>25</w:t>
                </w:r>
                <w:r w:rsidRPr="009D1C5A">
                  <w:rPr>
                    <w:rFonts w:ascii="Arial" w:hAnsi="Arial" w:cs="Arial"/>
                    <w:b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4153B6D"/>
    <w:multiLevelType w:val="hybridMultilevel"/>
    <w:tmpl w:val="FE8CC54A"/>
    <w:lvl w:ilvl="0" w:tplc="264EDD3C">
      <w:numFmt w:val="bullet"/>
      <w:lvlText w:val="–"/>
      <w:lvlJc w:val="left"/>
      <w:pPr>
        <w:ind w:left="283" w:hanging="171"/>
      </w:pPr>
      <w:rPr>
        <w:rFonts w:ascii="MyriadPro-Light" w:eastAsia="MyriadPro-Light" w:hAnsi="MyriadPro-Light" w:cs="MyriadPro-Light" w:hint="default"/>
        <w:color w:val="231F20"/>
        <w:spacing w:val="-9"/>
        <w:w w:val="100"/>
        <w:sz w:val="19"/>
        <w:szCs w:val="19"/>
        <w:lang w:val="de-DE" w:eastAsia="de-DE" w:bidi="de-DE"/>
      </w:rPr>
    </w:lvl>
    <w:lvl w:ilvl="1" w:tplc="FBF6C754">
      <w:numFmt w:val="bullet"/>
      <w:lvlText w:val="•"/>
      <w:lvlJc w:val="left"/>
      <w:pPr>
        <w:ind w:left="562" w:hanging="171"/>
      </w:pPr>
      <w:rPr>
        <w:rFonts w:hint="default"/>
        <w:lang w:val="de-DE" w:eastAsia="de-DE" w:bidi="de-DE"/>
      </w:rPr>
    </w:lvl>
    <w:lvl w:ilvl="2" w:tplc="7A50C7A4">
      <w:numFmt w:val="bullet"/>
      <w:lvlText w:val="•"/>
      <w:lvlJc w:val="left"/>
      <w:pPr>
        <w:ind w:left="845" w:hanging="171"/>
      </w:pPr>
      <w:rPr>
        <w:rFonts w:hint="default"/>
        <w:lang w:val="de-DE" w:eastAsia="de-DE" w:bidi="de-DE"/>
      </w:rPr>
    </w:lvl>
    <w:lvl w:ilvl="3" w:tplc="5750F41C">
      <w:numFmt w:val="bullet"/>
      <w:lvlText w:val="•"/>
      <w:lvlJc w:val="left"/>
      <w:pPr>
        <w:ind w:left="1128" w:hanging="171"/>
      </w:pPr>
      <w:rPr>
        <w:rFonts w:hint="default"/>
        <w:lang w:val="de-DE" w:eastAsia="de-DE" w:bidi="de-DE"/>
      </w:rPr>
    </w:lvl>
    <w:lvl w:ilvl="4" w:tplc="922643C2">
      <w:numFmt w:val="bullet"/>
      <w:lvlText w:val="•"/>
      <w:lvlJc w:val="left"/>
      <w:pPr>
        <w:ind w:left="1411" w:hanging="171"/>
      </w:pPr>
      <w:rPr>
        <w:rFonts w:hint="default"/>
        <w:lang w:val="de-DE" w:eastAsia="de-DE" w:bidi="de-DE"/>
      </w:rPr>
    </w:lvl>
    <w:lvl w:ilvl="5" w:tplc="E2043F1E">
      <w:numFmt w:val="bullet"/>
      <w:lvlText w:val="•"/>
      <w:lvlJc w:val="left"/>
      <w:pPr>
        <w:ind w:left="1694" w:hanging="171"/>
      </w:pPr>
      <w:rPr>
        <w:rFonts w:hint="default"/>
        <w:lang w:val="de-DE" w:eastAsia="de-DE" w:bidi="de-DE"/>
      </w:rPr>
    </w:lvl>
    <w:lvl w:ilvl="6" w:tplc="CD9C73FE">
      <w:numFmt w:val="bullet"/>
      <w:lvlText w:val="•"/>
      <w:lvlJc w:val="left"/>
      <w:pPr>
        <w:ind w:left="1976" w:hanging="171"/>
      </w:pPr>
      <w:rPr>
        <w:rFonts w:hint="default"/>
        <w:lang w:val="de-DE" w:eastAsia="de-DE" w:bidi="de-DE"/>
      </w:rPr>
    </w:lvl>
    <w:lvl w:ilvl="7" w:tplc="601C8650">
      <w:numFmt w:val="bullet"/>
      <w:lvlText w:val="•"/>
      <w:lvlJc w:val="left"/>
      <w:pPr>
        <w:ind w:left="2259" w:hanging="171"/>
      </w:pPr>
      <w:rPr>
        <w:rFonts w:hint="default"/>
        <w:lang w:val="de-DE" w:eastAsia="de-DE" w:bidi="de-DE"/>
      </w:rPr>
    </w:lvl>
    <w:lvl w:ilvl="8" w:tplc="3B72D3AE">
      <w:numFmt w:val="bullet"/>
      <w:lvlText w:val="•"/>
      <w:lvlJc w:val="left"/>
      <w:pPr>
        <w:ind w:left="2542" w:hanging="171"/>
      </w:pPr>
      <w:rPr>
        <w:rFonts w:hint="default"/>
        <w:lang w:val="de-DE" w:eastAsia="de-DE" w:bidi="de-DE"/>
      </w:rPr>
    </w:lvl>
  </w:abstractNum>
  <w:abstractNum w:abstractNumId="1">
    <w:nsid w:val="1690554F"/>
    <w:multiLevelType w:val="hybridMultilevel"/>
    <w:tmpl w:val="EC2043AA"/>
    <w:lvl w:ilvl="0" w:tplc="51D26546">
      <w:numFmt w:val="bullet"/>
      <w:lvlText w:val="–"/>
      <w:lvlJc w:val="left"/>
      <w:pPr>
        <w:ind w:left="283" w:hanging="171"/>
      </w:pPr>
      <w:rPr>
        <w:rFonts w:ascii="MyriadPro-Light" w:eastAsia="MyriadPro-Light" w:hAnsi="MyriadPro-Light" w:cs="MyriadPro-Light" w:hint="default"/>
        <w:color w:val="231F20"/>
        <w:spacing w:val="-9"/>
        <w:w w:val="100"/>
        <w:sz w:val="19"/>
        <w:szCs w:val="19"/>
        <w:lang w:val="de-DE" w:eastAsia="de-DE" w:bidi="de-DE"/>
      </w:rPr>
    </w:lvl>
    <w:lvl w:ilvl="1" w:tplc="B338D972">
      <w:numFmt w:val="bullet"/>
      <w:lvlText w:val="•"/>
      <w:lvlJc w:val="left"/>
      <w:pPr>
        <w:ind w:left="562" w:hanging="171"/>
      </w:pPr>
      <w:rPr>
        <w:rFonts w:hint="default"/>
        <w:lang w:val="de-DE" w:eastAsia="de-DE" w:bidi="de-DE"/>
      </w:rPr>
    </w:lvl>
    <w:lvl w:ilvl="2" w:tplc="63E4812E">
      <w:numFmt w:val="bullet"/>
      <w:lvlText w:val="•"/>
      <w:lvlJc w:val="left"/>
      <w:pPr>
        <w:ind w:left="845" w:hanging="171"/>
      </w:pPr>
      <w:rPr>
        <w:rFonts w:hint="default"/>
        <w:lang w:val="de-DE" w:eastAsia="de-DE" w:bidi="de-DE"/>
      </w:rPr>
    </w:lvl>
    <w:lvl w:ilvl="3" w:tplc="53FC8328">
      <w:numFmt w:val="bullet"/>
      <w:lvlText w:val="•"/>
      <w:lvlJc w:val="left"/>
      <w:pPr>
        <w:ind w:left="1128" w:hanging="171"/>
      </w:pPr>
      <w:rPr>
        <w:rFonts w:hint="default"/>
        <w:lang w:val="de-DE" w:eastAsia="de-DE" w:bidi="de-DE"/>
      </w:rPr>
    </w:lvl>
    <w:lvl w:ilvl="4" w:tplc="03923068">
      <w:numFmt w:val="bullet"/>
      <w:lvlText w:val="•"/>
      <w:lvlJc w:val="left"/>
      <w:pPr>
        <w:ind w:left="1411" w:hanging="171"/>
      </w:pPr>
      <w:rPr>
        <w:rFonts w:hint="default"/>
        <w:lang w:val="de-DE" w:eastAsia="de-DE" w:bidi="de-DE"/>
      </w:rPr>
    </w:lvl>
    <w:lvl w:ilvl="5" w:tplc="7A0CAEA8">
      <w:numFmt w:val="bullet"/>
      <w:lvlText w:val="•"/>
      <w:lvlJc w:val="left"/>
      <w:pPr>
        <w:ind w:left="1694" w:hanging="171"/>
      </w:pPr>
      <w:rPr>
        <w:rFonts w:hint="default"/>
        <w:lang w:val="de-DE" w:eastAsia="de-DE" w:bidi="de-DE"/>
      </w:rPr>
    </w:lvl>
    <w:lvl w:ilvl="6" w:tplc="E9FCEF6E">
      <w:numFmt w:val="bullet"/>
      <w:lvlText w:val="•"/>
      <w:lvlJc w:val="left"/>
      <w:pPr>
        <w:ind w:left="1976" w:hanging="171"/>
      </w:pPr>
      <w:rPr>
        <w:rFonts w:hint="default"/>
        <w:lang w:val="de-DE" w:eastAsia="de-DE" w:bidi="de-DE"/>
      </w:rPr>
    </w:lvl>
    <w:lvl w:ilvl="7" w:tplc="F5D48EA6">
      <w:numFmt w:val="bullet"/>
      <w:lvlText w:val="•"/>
      <w:lvlJc w:val="left"/>
      <w:pPr>
        <w:ind w:left="2259" w:hanging="171"/>
      </w:pPr>
      <w:rPr>
        <w:rFonts w:hint="default"/>
        <w:lang w:val="de-DE" w:eastAsia="de-DE" w:bidi="de-DE"/>
      </w:rPr>
    </w:lvl>
    <w:lvl w:ilvl="8" w:tplc="E9CE2A3A">
      <w:numFmt w:val="bullet"/>
      <w:lvlText w:val="•"/>
      <w:lvlJc w:val="left"/>
      <w:pPr>
        <w:ind w:left="2542" w:hanging="171"/>
      </w:pPr>
      <w:rPr>
        <w:rFonts w:hint="default"/>
        <w:lang w:val="de-DE" w:eastAsia="de-DE" w:bidi="de-DE"/>
      </w:rPr>
    </w:lvl>
  </w:abstractNum>
  <w:abstractNum w:abstractNumId="2">
    <w:nsid w:val="18E545B8"/>
    <w:multiLevelType w:val="hybridMultilevel"/>
    <w:tmpl w:val="EEA4A2F8"/>
    <w:lvl w:ilvl="0" w:tplc="870EA3CE">
      <w:numFmt w:val="bullet"/>
      <w:lvlText w:val="–"/>
      <w:lvlJc w:val="left"/>
      <w:pPr>
        <w:ind w:left="283" w:hanging="171"/>
      </w:pPr>
      <w:rPr>
        <w:rFonts w:ascii="MyriadPro-Light" w:eastAsia="MyriadPro-Light" w:hAnsi="MyriadPro-Light" w:cs="MyriadPro-Light" w:hint="default"/>
        <w:color w:val="231F20"/>
        <w:spacing w:val="-9"/>
        <w:w w:val="100"/>
        <w:sz w:val="19"/>
        <w:szCs w:val="19"/>
        <w:lang w:val="de-DE" w:eastAsia="de-DE" w:bidi="de-DE"/>
      </w:rPr>
    </w:lvl>
    <w:lvl w:ilvl="1" w:tplc="8E48DE7A">
      <w:numFmt w:val="bullet"/>
      <w:lvlText w:val="•"/>
      <w:lvlJc w:val="left"/>
      <w:pPr>
        <w:ind w:left="562" w:hanging="171"/>
      </w:pPr>
      <w:rPr>
        <w:rFonts w:hint="default"/>
        <w:lang w:val="de-DE" w:eastAsia="de-DE" w:bidi="de-DE"/>
      </w:rPr>
    </w:lvl>
    <w:lvl w:ilvl="2" w:tplc="B144FE1E">
      <w:numFmt w:val="bullet"/>
      <w:lvlText w:val="•"/>
      <w:lvlJc w:val="left"/>
      <w:pPr>
        <w:ind w:left="845" w:hanging="171"/>
      </w:pPr>
      <w:rPr>
        <w:rFonts w:hint="default"/>
        <w:lang w:val="de-DE" w:eastAsia="de-DE" w:bidi="de-DE"/>
      </w:rPr>
    </w:lvl>
    <w:lvl w:ilvl="3" w:tplc="6A12A018">
      <w:numFmt w:val="bullet"/>
      <w:lvlText w:val="•"/>
      <w:lvlJc w:val="left"/>
      <w:pPr>
        <w:ind w:left="1128" w:hanging="171"/>
      </w:pPr>
      <w:rPr>
        <w:rFonts w:hint="default"/>
        <w:lang w:val="de-DE" w:eastAsia="de-DE" w:bidi="de-DE"/>
      </w:rPr>
    </w:lvl>
    <w:lvl w:ilvl="4" w:tplc="2CF40C04">
      <w:numFmt w:val="bullet"/>
      <w:lvlText w:val="•"/>
      <w:lvlJc w:val="left"/>
      <w:pPr>
        <w:ind w:left="1411" w:hanging="171"/>
      </w:pPr>
      <w:rPr>
        <w:rFonts w:hint="default"/>
        <w:lang w:val="de-DE" w:eastAsia="de-DE" w:bidi="de-DE"/>
      </w:rPr>
    </w:lvl>
    <w:lvl w:ilvl="5" w:tplc="64FEE410">
      <w:numFmt w:val="bullet"/>
      <w:lvlText w:val="•"/>
      <w:lvlJc w:val="left"/>
      <w:pPr>
        <w:ind w:left="1694" w:hanging="171"/>
      </w:pPr>
      <w:rPr>
        <w:rFonts w:hint="default"/>
        <w:lang w:val="de-DE" w:eastAsia="de-DE" w:bidi="de-DE"/>
      </w:rPr>
    </w:lvl>
    <w:lvl w:ilvl="6" w:tplc="FAF650A4">
      <w:numFmt w:val="bullet"/>
      <w:lvlText w:val="•"/>
      <w:lvlJc w:val="left"/>
      <w:pPr>
        <w:ind w:left="1976" w:hanging="171"/>
      </w:pPr>
      <w:rPr>
        <w:rFonts w:hint="default"/>
        <w:lang w:val="de-DE" w:eastAsia="de-DE" w:bidi="de-DE"/>
      </w:rPr>
    </w:lvl>
    <w:lvl w:ilvl="7" w:tplc="2B386590">
      <w:numFmt w:val="bullet"/>
      <w:lvlText w:val="•"/>
      <w:lvlJc w:val="left"/>
      <w:pPr>
        <w:ind w:left="2259" w:hanging="171"/>
      </w:pPr>
      <w:rPr>
        <w:rFonts w:hint="default"/>
        <w:lang w:val="de-DE" w:eastAsia="de-DE" w:bidi="de-DE"/>
      </w:rPr>
    </w:lvl>
    <w:lvl w:ilvl="8" w:tplc="C102111E">
      <w:numFmt w:val="bullet"/>
      <w:lvlText w:val="•"/>
      <w:lvlJc w:val="left"/>
      <w:pPr>
        <w:ind w:left="2542" w:hanging="171"/>
      </w:pPr>
      <w:rPr>
        <w:rFonts w:hint="default"/>
        <w:lang w:val="de-DE" w:eastAsia="de-DE" w:bidi="de-DE"/>
      </w:rPr>
    </w:lvl>
  </w:abstractNum>
  <w:abstractNum w:abstractNumId="3">
    <w:nsid w:val="2271065F"/>
    <w:multiLevelType w:val="hybridMultilevel"/>
    <w:tmpl w:val="119018DE"/>
    <w:lvl w:ilvl="0" w:tplc="77080320">
      <w:numFmt w:val="bullet"/>
      <w:lvlText w:val="–"/>
      <w:lvlJc w:val="left"/>
      <w:pPr>
        <w:ind w:left="283" w:hanging="171"/>
      </w:pPr>
      <w:rPr>
        <w:rFonts w:ascii="MyriadPro-Light" w:eastAsia="MyriadPro-Light" w:hAnsi="MyriadPro-Light" w:cs="MyriadPro-Light" w:hint="default"/>
        <w:color w:val="231F20"/>
        <w:spacing w:val="-9"/>
        <w:w w:val="100"/>
        <w:sz w:val="19"/>
        <w:szCs w:val="19"/>
        <w:lang w:val="de-DE" w:eastAsia="de-DE" w:bidi="de-DE"/>
      </w:rPr>
    </w:lvl>
    <w:lvl w:ilvl="1" w:tplc="2DC09010">
      <w:numFmt w:val="bullet"/>
      <w:lvlText w:val="•"/>
      <w:lvlJc w:val="left"/>
      <w:pPr>
        <w:ind w:left="562" w:hanging="171"/>
      </w:pPr>
      <w:rPr>
        <w:rFonts w:hint="default"/>
        <w:lang w:val="de-DE" w:eastAsia="de-DE" w:bidi="de-DE"/>
      </w:rPr>
    </w:lvl>
    <w:lvl w:ilvl="2" w:tplc="5596AB74">
      <w:numFmt w:val="bullet"/>
      <w:lvlText w:val="•"/>
      <w:lvlJc w:val="left"/>
      <w:pPr>
        <w:ind w:left="845" w:hanging="171"/>
      </w:pPr>
      <w:rPr>
        <w:rFonts w:hint="default"/>
        <w:lang w:val="de-DE" w:eastAsia="de-DE" w:bidi="de-DE"/>
      </w:rPr>
    </w:lvl>
    <w:lvl w:ilvl="3" w:tplc="0658B3D2">
      <w:numFmt w:val="bullet"/>
      <w:lvlText w:val="•"/>
      <w:lvlJc w:val="left"/>
      <w:pPr>
        <w:ind w:left="1128" w:hanging="171"/>
      </w:pPr>
      <w:rPr>
        <w:rFonts w:hint="default"/>
        <w:lang w:val="de-DE" w:eastAsia="de-DE" w:bidi="de-DE"/>
      </w:rPr>
    </w:lvl>
    <w:lvl w:ilvl="4" w:tplc="FDF4424E">
      <w:numFmt w:val="bullet"/>
      <w:lvlText w:val="•"/>
      <w:lvlJc w:val="left"/>
      <w:pPr>
        <w:ind w:left="1411" w:hanging="171"/>
      </w:pPr>
      <w:rPr>
        <w:rFonts w:hint="default"/>
        <w:lang w:val="de-DE" w:eastAsia="de-DE" w:bidi="de-DE"/>
      </w:rPr>
    </w:lvl>
    <w:lvl w:ilvl="5" w:tplc="22821B08">
      <w:numFmt w:val="bullet"/>
      <w:lvlText w:val="•"/>
      <w:lvlJc w:val="left"/>
      <w:pPr>
        <w:ind w:left="1694" w:hanging="171"/>
      </w:pPr>
      <w:rPr>
        <w:rFonts w:hint="default"/>
        <w:lang w:val="de-DE" w:eastAsia="de-DE" w:bidi="de-DE"/>
      </w:rPr>
    </w:lvl>
    <w:lvl w:ilvl="6" w:tplc="72DCDE16">
      <w:numFmt w:val="bullet"/>
      <w:lvlText w:val="•"/>
      <w:lvlJc w:val="left"/>
      <w:pPr>
        <w:ind w:left="1976" w:hanging="171"/>
      </w:pPr>
      <w:rPr>
        <w:rFonts w:hint="default"/>
        <w:lang w:val="de-DE" w:eastAsia="de-DE" w:bidi="de-DE"/>
      </w:rPr>
    </w:lvl>
    <w:lvl w:ilvl="7" w:tplc="7D8E13E6">
      <w:numFmt w:val="bullet"/>
      <w:lvlText w:val="•"/>
      <w:lvlJc w:val="left"/>
      <w:pPr>
        <w:ind w:left="2259" w:hanging="171"/>
      </w:pPr>
      <w:rPr>
        <w:rFonts w:hint="default"/>
        <w:lang w:val="de-DE" w:eastAsia="de-DE" w:bidi="de-DE"/>
      </w:rPr>
    </w:lvl>
    <w:lvl w:ilvl="8" w:tplc="C912551E">
      <w:numFmt w:val="bullet"/>
      <w:lvlText w:val="•"/>
      <w:lvlJc w:val="left"/>
      <w:pPr>
        <w:ind w:left="2542" w:hanging="171"/>
      </w:pPr>
      <w:rPr>
        <w:rFonts w:hint="default"/>
        <w:lang w:val="de-DE" w:eastAsia="de-DE" w:bidi="de-DE"/>
      </w:rPr>
    </w:lvl>
  </w:abstractNum>
  <w:abstractNum w:abstractNumId="4">
    <w:nsid w:val="2F9367D6"/>
    <w:multiLevelType w:val="hybridMultilevel"/>
    <w:tmpl w:val="9B069FB4"/>
    <w:lvl w:ilvl="0" w:tplc="42BC8312">
      <w:numFmt w:val="bullet"/>
      <w:lvlText w:val="–"/>
      <w:lvlJc w:val="left"/>
      <w:pPr>
        <w:ind w:left="283" w:hanging="171"/>
      </w:pPr>
      <w:rPr>
        <w:rFonts w:ascii="MyriadPro-Light" w:eastAsia="MyriadPro-Light" w:hAnsi="MyriadPro-Light" w:cs="MyriadPro-Light" w:hint="default"/>
        <w:color w:val="231F20"/>
        <w:spacing w:val="-9"/>
        <w:w w:val="100"/>
        <w:sz w:val="19"/>
        <w:szCs w:val="19"/>
        <w:lang w:val="de-DE" w:eastAsia="de-DE" w:bidi="de-DE"/>
      </w:rPr>
    </w:lvl>
    <w:lvl w:ilvl="1" w:tplc="E2FA3FDA">
      <w:numFmt w:val="bullet"/>
      <w:lvlText w:val="•"/>
      <w:lvlJc w:val="left"/>
      <w:pPr>
        <w:ind w:left="562" w:hanging="171"/>
      </w:pPr>
      <w:rPr>
        <w:rFonts w:hint="default"/>
        <w:lang w:val="de-DE" w:eastAsia="de-DE" w:bidi="de-DE"/>
      </w:rPr>
    </w:lvl>
    <w:lvl w:ilvl="2" w:tplc="066EE55E">
      <w:numFmt w:val="bullet"/>
      <w:lvlText w:val="•"/>
      <w:lvlJc w:val="left"/>
      <w:pPr>
        <w:ind w:left="845" w:hanging="171"/>
      </w:pPr>
      <w:rPr>
        <w:rFonts w:hint="default"/>
        <w:lang w:val="de-DE" w:eastAsia="de-DE" w:bidi="de-DE"/>
      </w:rPr>
    </w:lvl>
    <w:lvl w:ilvl="3" w:tplc="EBF48936">
      <w:numFmt w:val="bullet"/>
      <w:lvlText w:val="•"/>
      <w:lvlJc w:val="left"/>
      <w:pPr>
        <w:ind w:left="1128" w:hanging="171"/>
      </w:pPr>
      <w:rPr>
        <w:rFonts w:hint="default"/>
        <w:lang w:val="de-DE" w:eastAsia="de-DE" w:bidi="de-DE"/>
      </w:rPr>
    </w:lvl>
    <w:lvl w:ilvl="4" w:tplc="7B284E5E">
      <w:numFmt w:val="bullet"/>
      <w:lvlText w:val="•"/>
      <w:lvlJc w:val="left"/>
      <w:pPr>
        <w:ind w:left="1411" w:hanging="171"/>
      </w:pPr>
      <w:rPr>
        <w:rFonts w:hint="default"/>
        <w:lang w:val="de-DE" w:eastAsia="de-DE" w:bidi="de-DE"/>
      </w:rPr>
    </w:lvl>
    <w:lvl w:ilvl="5" w:tplc="F71EF898">
      <w:numFmt w:val="bullet"/>
      <w:lvlText w:val="•"/>
      <w:lvlJc w:val="left"/>
      <w:pPr>
        <w:ind w:left="1694" w:hanging="171"/>
      </w:pPr>
      <w:rPr>
        <w:rFonts w:hint="default"/>
        <w:lang w:val="de-DE" w:eastAsia="de-DE" w:bidi="de-DE"/>
      </w:rPr>
    </w:lvl>
    <w:lvl w:ilvl="6" w:tplc="9FA06C02">
      <w:numFmt w:val="bullet"/>
      <w:lvlText w:val="•"/>
      <w:lvlJc w:val="left"/>
      <w:pPr>
        <w:ind w:left="1976" w:hanging="171"/>
      </w:pPr>
      <w:rPr>
        <w:rFonts w:hint="default"/>
        <w:lang w:val="de-DE" w:eastAsia="de-DE" w:bidi="de-DE"/>
      </w:rPr>
    </w:lvl>
    <w:lvl w:ilvl="7" w:tplc="134A734A">
      <w:numFmt w:val="bullet"/>
      <w:lvlText w:val="•"/>
      <w:lvlJc w:val="left"/>
      <w:pPr>
        <w:ind w:left="2259" w:hanging="171"/>
      </w:pPr>
      <w:rPr>
        <w:rFonts w:hint="default"/>
        <w:lang w:val="de-DE" w:eastAsia="de-DE" w:bidi="de-DE"/>
      </w:rPr>
    </w:lvl>
    <w:lvl w:ilvl="8" w:tplc="66B6C4A8">
      <w:numFmt w:val="bullet"/>
      <w:lvlText w:val="•"/>
      <w:lvlJc w:val="left"/>
      <w:pPr>
        <w:ind w:left="2542" w:hanging="171"/>
      </w:pPr>
      <w:rPr>
        <w:rFonts w:hint="default"/>
        <w:lang w:val="de-DE" w:eastAsia="de-DE" w:bidi="de-DE"/>
      </w:rPr>
    </w:lvl>
  </w:abstractNum>
  <w:abstractNum w:abstractNumId="5">
    <w:nsid w:val="38B36E65"/>
    <w:multiLevelType w:val="hybridMultilevel"/>
    <w:tmpl w:val="D9CAC6EA"/>
    <w:lvl w:ilvl="0" w:tplc="84A42DC2">
      <w:numFmt w:val="bullet"/>
      <w:lvlText w:val="–"/>
      <w:lvlJc w:val="left"/>
      <w:pPr>
        <w:ind w:left="283" w:hanging="171"/>
      </w:pPr>
      <w:rPr>
        <w:rFonts w:ascii="MyriadPro-Light" w:eastAsia="MyriadPro-Light" w:hAnsi="MyriadPro-Light" w:cs="MyriadPro-Light" w:hint="default"/>
        <w:color w:val="231F20"/>
        <w:spacing w:val="-9"/>
        <w:w w:val="100"/>
        <w:sz w:val="19"/>
        <w:szCs w:val="19"/>
        <w:lang w:val="de-DE" w:eastAsia="de-DE" w:bidi="de-DE"/>
      </w:rPr>
    </w:lvl>
    <w:lvl w:ilvl="1" w:tplc="EB2A2984">
      <w:numFmt w:val="bullet"/>
      <w:lvlText w:val="•"/>
      <w:lvlJc w:val="left"/>
      <w:pPr>
        <w:ind w:left="562" w:hanging="171"/>
      </w:pPr>
      <w:rPr>
        <w:rFonts w:hint="default"/>
        <w:lang w:val="de-DE" w:eastAsia="de-DE" w:bidi="de-DE"/>
      </w:rPr>
    </w:lvl>
    <w:lvl w:ilvl="2" w:tplc="34EEE53A">
      <w:numFmt w:val="bullet"/>
      <w:lvlText w:val="•"/>
      <w:lvlJc w:val="left"/>
      <w:pPr>
        <w:ind w:left="845" w:hanging="171"/>
      </w:pPr>
      <w:rPr>
        <w:rFonts w:hint="default"/>
        <w:lang w:val="de-DE" w:eastAsia="de-DE" w:bidi="de-DE"/>
      </w:rPr>
    </w:lvl>
    <w:lvl w:ilvl="3" w:tplc="872E8DB2">
      <w:numFmt w:val="bullet"/>
      <w:lvlText w:val="•"/>
      <w:lvlJc w:val="left"/>
      <w:pPr>
        <w:ind w:left="1128" w:hanging="171"/>
      </w:pPr>
      <w:rPr>
        <w:rFonts w:hint="default"/>
        <w:lang w:val="de-DE" w:eastAsia="de-DE" w:bidi="de-DE"/>
      </w:rPr>
    </w:lvl>
    <w:lvl w:ilvl="4" w:tplc="8400739E">
      <w:numFmt w:val="bullet"/>
      <w:lvlText w:val="•"/>
      <w:lvlJc w:val="left"/>
      <w:pPr>
        <w:ind w:left="1411" w:hanging="171"/>
      </w:pPr>
      <w:rPr>
        <w:rFonts w:hint="default"/>
        <w:lang w:val="de-DE" w:eastAsia="de-DE" w:bidi="de-DE"/>
      </w:rPr>
    </w:lvl>
    <w:lvl w:ilvl="5" w:tplc="D8E088A2">
      <w:numFmt w:val="bullet"/>
      <w:lvlText w:val="•"/>
      <w:lvlJc w:val="left"/>
      <w:pPr>
        <w:ind w:left="1694" w:hanging="171"/>
      </w:pPr>
      <w:rPr>
        <w:rFonts w:hint="default"/>
        <w:lang w:val="de-DE" w:eastAsia="de-DE" w:bidi="de-DE"/>
      </w:rPr>
    </w:lvl>
    <w:lvl w:ilvl="6" w:tplc="381CD52A">
      <w:numFmt w:val="bullet"/>
      <w:lvlText w:val="•"/>
      <w:lvlJc w:val="left"/>
      <w:pPr>
        <w:ind w:left="1976" w:hanging="171"/>
      </w:pPr>
      <w:rPr>
        <w:rFonts w:hint="default"/>
        <w:lang w:val="de-DE" w:eastAsia="de-DE" w:bidi="de-DE"/>
      </w:rPr>
    </w:lvl>
    <w:lvl w:ilvl="7" w:tplc="274E416A">
      <w:numFmt w:val="bullet"/>
      <w:lvlText w:val="•"/>
      <w:lvlJc w:val="left"/>
      <w:pPr>
        <w:ind w:left="2259" w:hanging="171"/>
      </w:pPr>
      <w:rPr>
        <w:rFonts w:hint="default"/>
        <w:lang w:val="de-DE" w:eastAsia="de-DE" w:bidi="de-DE"/>
      </w:rPr>
    </w:lvl>
    <w:lvl w:ilvl="8" w:tplc="E58AA108">
      <w:numFmt w:val="bullet"/>
      <w:lvlText w:val="•"/>
      <w:lvlJc w:val="left"/>
      <w:pPr>
        <w:ind w:left="2542" w:hanging="171"/>
      </w:pPr>
      <w:rPr>
        <w:rFonts w:hint="default"/>
        <w:lang w:val="de-DE" w:eastAsia="de-DE" w:bidi="de-DE"/>
      </w:rPr>
    </w:lvl>
  </w:abstractNum>
  <w:abstractNum w:abstractNumId="6">
    <w:nsid w:val="3A8B3369"/>
    <w:multiLevelType w:val="hybridMultilevel"/>
    <w:tmpl w:val="FF5AC14A"/>
    <w:lvl w:ilvl="0" w:tplc="D85CED4C">
      <w:numFmt w:val="bullet"/>
      <w:lvlText w:val="–"/>
      <w:lvlJc w:val="left"/>
      <w:pPr>
        <w:ind w:left="283" w:hanging="171"/>
      </w:pPr>
      <w:rPr>
        <w:rFonts w:ascii="MyriadPro-Light" w:eastAsia="MyriadPro-Light" w:hAnsi="MyriadPro-Light" w:cs="MyriadPro-Light" w:hint="default"/>
        <w:color w:val="231F20"/>
        <w:spacing w:val="-9"/>
        <w:w w:val="100"/>
        <w:sz w:val="19"/>
        <w:szCs w:val="19"/>
        <w:lang w:val="de-DE" w:eastAsia="de-DE" w:bidi="de-DE"/>
      </w:rPr>
    </w:lvl>
    <w:lvl w:ilvl="1" w:tplc="2D94EA82">
      <w:numFmt w:val="bullet"/>
      <w:lvlText w:val="•"/>
      <w:lvlJc w:val="left"/>
      <w:pPr>
        <w:ind w:left="562" w:hanging="171"/>
      </w:pPr>
      <w:rPr>
        <w:rFonts w:hint="default"/>
        <w:lang w:val="de-DE" w:eastAsia="de-DE" w:bidi="de-DE"/>
      </w:rPr>
    </w:lvl>
    <w:lvl w:ilvl="2" w:tplc="41DE48FA">
      <w:numFmt w:val="bullet"/>
      <w:lvlText w:val="•"/>
      <w:lvlJc w:val="left"/>
      <w:pPr>
        <w:ind w:left="845" w:hanging="171"/>
      </w:pPr>
      <w:rPr>
        <w:rFonts w:hint="default"/>
        <w:lang w:val="de-DE" w:eastAsia="de-DE" w:bidi="de-DE"/>
      </w:rPr>
    </w:lvl>
    <w:lvl w:ilvl="3" w:tplc="15DC0150">
      <w:numFmt w:val="bullet"/>
      <w:lvlText w:val="•"/>
      <w:lvlJc w:val="left"/>
      <w:pPr>
        <w:ind w:left="1128" w:hanging="171"/>
      </w:pPr>
      <w:rPr>
        <w:rFonts w:hint="default"/>
        <w:lang w:val="de-DE" w:eastAsia="de-DE" w:bidi="de-DE"/>
      </w:rPr>
    </w:lvl>
    <w:lvl w:ilvl="4" w:tplc="C0C25832">
      <w:numFmt w:val="bullet"/>
      <w:lvlText w:val="•"/>
      <w:lvlJc w:val="left"/>
      <w:pPr>
        <w:ind w:left="1411" w:hanging="171"/>
      </w:pPr>
      <w:rPr>
        <w:rFonts w:hint="default"/>
        <w:lang w:val="de-DE" w:eastAsia="de-DE" w:bidi="de-DE"/>
      </w:rPr>
    </w:lvl>
    <w:lvl w:ilvl="5" w:tplc="D3120F7A">
      <w:numFmt w:val="bullet"/>
      <w:lvlText w:val="•"/>
      <w:lvlJc w:val="left"/>
      <w:pPr>
        <w:ind w:left="1694" w:hanging="171"/>
      </w:pPr>
      <w:rPr>
        <w:rFonts w:hint="default"/>
        <w:lang w:val="de-DE" w:eastAsia="de-DE" w:bidi="de-DE"/>
      </w:rPr>
    </w:lvl>
    <w:lvl w:ilvl="6" w:tplc="288848AE">
      <w:numFmt w:val="bullet"/>
      <w:lvlText w:val="•"/>
      <w:lvlJc w:val="left"/>
      <w:pPr>
        <w:ind w:left="1976" w:hanging="171"/>
      </w:pPr>
      <w:rPr>
        <w:rFonts w:hint="default"/>
        <w:lang w:val="de-DE" w:eastAsia="de-DE" w:bidi="de-DE"/>
      </w:rPr>
    </w:lvl>
    <w:lvl w:ilvl="7" w:tplc="D26653E4">
      <w:numFmt w:val="bullet"/>
      <w:lvlText w:val="•"/>
      <w:lvlJc w:val="left"/>
      <w:pPr>
        <w:ind w:left="2259" w:hanging="171"/>
      </w:pPr>
      <w:rPr>
        <w:rFonts w:hint="default"/>
        <w:lang w:val="de-DE" w:eastAsia="de-DE" w:bidi="de-DE"/>
      </w:rPr>
    </w:lvl>
    <w:lvl w:ilvl="8" w:tplc="D854C75C">
      <w:numFmt w:val="bullet"/>
      <w:lvlText w:val="•"/>
      <w:lvlJc w:val="left"/>
      <w:pPr>
        <w:ind w:left="2542" w:hanging="171"/>
      </w:pPr>
      <w:rPr>
        <w:rFonts w:hint="default"/>
        <w:lang w:val="de-DE" w:eastAsia="de-DE" w:bidi="de-DE"/>
      </w:rPr>
    </w:lvl>
  </w:abstractNum>
  <w:abstractNum w:abstractNumId="7">
    <w:nsid w:val="4BB51CD5"/>
    <w:multiLevelType w:val="hybridMultilevel"/>
    <w:tmpl w:val="92100D2C"/>
    <w:lvl w:ilvl="0" w:tplc="8B62DA88">
      <w:numFmt w:val="bullet"/>
      <w:lvlText w:val="–"/>
      <w:lvlJc w:val="left"/>
      <w:pPr>
        <w:ind w:left="283" w:hanging="171"/>
      </w:pPr>
      <w:rPr>
        <w:rFonts w:ascii="MyriadPro-Light" w:eastAsia="MyriadPro-Light" w:hAnsi="MyriadPro-Light" w:cs="MyriadPro-Light" w:hint="default"/>
        <w:color w:val="231F20"/>
        <w:spacing w:val="-9"/>
        <w:w w:val="100"/>
        <w:sz w:val="19"/>
        <w:szCs w:val="19"/>
        <w:lang w:val="de-DE" w:eastAsia="de-DE" w:bidi="de-DE"/>
      </w:rPr>
    </w:lvl>
    <w:lvl w:ilvl="1" w:tplc="52CE43A8">
      <w:numFmt w:val="bullet"/>
      <w:lvlText w:val="•"/>
      <w:lvlJc w:val="left"/>
      <w:pPr>
        <w:ind w:left="562" w:hanging="171"/>
      </w:pPr>
      <w:rPr>
        <w:rFonts w:hint="default"/>
        <w:lang w:val="de-DE" w:eastAsia="de-DE" w:bidi="de-DE"/>
      </w:rPr>
    </w:lvl>
    <w:lvl w:ilvl="2" w:tplc="E6A843F4">
      <w:numFmt w:val="bullet"/>
      <w:lvlText w:val="•"/>
      <w:lvlJc w:val="left"/>
      <w:pPr>
        <w:ind w:left="845" w:hanging="171"/>
      </w:pPr>
      <w:rPr>
        <w:rFonts w:hint="default"/>
        <w:lang w:val="de-DE" w:eastAsia="de-DE" w:bidi="de-DE"/>
      </w:rPr>
    </w:lvl>
    <w:lvl w:ilvl="3" w:tplc="64E4DA3A">
      <w:numFmt w:val="bullet"/>
      <w:lvlText w:val="•"/>
      <w:lvlJc w:val="left"/>
      <w:pPr>
        <w:ind w:left="1128" w:hanging="171"/>
      </w:pPr>
      <w:rPr>
        <w:rFonts w:hint="default"/>
        <w:lang w:val="de-DE" w:eastAsia="de-DE" w:bidi="de-DE"/>
      </w:rPr>
    </w:lvl>
    <w:lvl w:ilvl="4" w:tplc="83608BCE">
      <w:numFmt w:val="bullet"/>
      <w:lvlText w:val="•"/>
      <w:lvlJc w:val="left"/>
      <w:pPr>
        <w:ind w:left="1411" w:hanging="171"/>
      </w:pPr>
      <w:rPr>
        <w:rFonts w:hint="default"/>
        <w:lang w:val="de-DE" w:eastAsia="de-DE" w:bidi="de-DE"/>
      </w:rPr>
    </w:lvl>
    <w:lvl w:ilvl="5" w:tplc="FCCE0CB6">
      <w:numFmt w:val="bullet"/>
      <w:lvlText w:val="•"/>
      <w:lvlJc w:val="left"/>
      <w:pPr>
        <w:ind w:left="1694" w:hanging="171"/>
      </w:pPr>
      <w:rPr>
        <w:rFonts w:hint="default"/>
        <w:lang w:val="de-DE" w:eastAsia="de-DE" w:bidi="de-DE"/>
      </w:rPr>
    </w:lvl>
    <w:lvl w:ilvl="6" w:tplc="ED90456C">
      <w:numFmt w:val="bullet"/>
      <w:lvlText w:val="•"/>
      <w:lvlJc w:val="left"/>
      <w:pPr>
        <w:ind w:left="1976" w:hanging="171"/>
      </w:pPr>
      <w:rPr>
        <w:rFonts w:hint="default"/>
        <w:lang w:val="de-DE" w:eastAsia="de-DE" w:bidi="de-DE"/>
      </w:rPr>
    </w:lvl>
    <w:lvl w:ilvl="7" w:tplc="AF04B70E">
      <w:numFmt w:val="bullet"/>
      <w:lvlText w:val="•"/>
      <w:lvlJc w:val="left"/>
      <w:pPr>
        <w:ind w:left="2259" w:hanging="171"/>
      </w:pPr>
      <w:rPr>
        <w:rFonts w:hint="default"/>
        <w:lang w:val="de-DE" w:eastAsia="de-DE" w:bidi="de-DE"/>
      </w:rPr>
    </w:lvl>
    <w:lvl w:ilvl="8" w:tplc="1FCC2D7A">
      <w:numFmt w:val="bullet"/>
      <w:lvlText w:val="•"/>
      <w:lvlJc w:val="left"/>
      <w:pPr>
        <w:ind w:left="2542" w:hanging="171"/>
      </w:pPr>
      <w:rPr>
        <w:rFonts w:hint="default"/>
        <w:lang w:val="de-DE" w:eastAsia="de-DE" w:bidi="de-DE"/>
      </w:rPr>
    </w:lvl>
  </w:abstractNum>
  <w:abstractNum w:abstractNumId="8">
    <w:nsid w:val="5C8C28DB"/>
    <w:multiLevelType w:val="hybridMultilevel"/>
    <w:tmpl w:val="4E128548"/>
    <w:lvl w:ilvl="0" w:tplc="798C6006">
      <w:numFmt w:val="bullet"/>
      <w:lvlText w:val="–"/>
      <w:lvlJc w:val="left"/>
      <w:pPr>
        <w:ind w:left="283" w:hanging="171"/>
      </w:pPr>
      <w:rPr>
        <w:rFonts w:ascii="MyriadPro-Light" w:eastAsia="MyriadPro-Light" w:hAnsi="MyriadPro-Light" w:cs="MyriadPro-Light" w:hint="default"/>
        <w:color w:val="231F20"/>
        <w:spacing w:val="-9"/>
        <w:w w:val="100"/>
        <w:sz w:val="19"/>
        <w:szCs w:val="19"/>
        <w:lang w:val="de-DE" w:eastAsia="de-DE" w:bidi="de-DE"/>
      </w:rPr>
    </w:lvl>
    <w:lvl w:ilvl="1" w:tplc="20A23F50">
      <w:numFmt w:val="bullet"/>
      <w:lvlText w:val="•"/>
      <w:lvlJc w:val="left"/>
      <w:pPr>
        <w:ind w:left="562" w:hanging="171"/>
      </w:pPr>
      <w:rPr>
        <w:rFonts w:hint="default"/>
        <w:lang w:val="de-DE" w:eastAsia="de-DE" w:bidi="de-DE"/>
      </w:rPr>
    </w:lvl>
    <w:lvl w:ilvl="2" w:tplc="48B234DC">
      <w:numFmt w:val="bullet"/>
      <w:lvlText w:val="•"/>
      <w:lvlJc w:val="left"/>
      <w:pPr>
        <w:ind w:left="845" w:hanging="171"/>
      </w:pPr>
      <w:rPr>
        <w:rFonts w:hint="default"/>
        <w:lang w:val="de-DE" w:eastAsia="de-DE" w:bidi="de-DE"/>
      </w:rPr>
    </w:lvl>
    <w:lvl w:ilvl="3" w:tplc="3C76EA26">
      <w:numFmt w:val="bullet"/>
      <w:lvlText w:val="•"/>
      <w:lvlJc w:val="left"/>
      <w:pPr>
        <w:ind w:left="1128" w:hanging="171"/>
      </w:pPr>
      <w:rPr>
        <w:rFonts w:hint="default"/>
        <w:lang w:val="de-DE" w:eastAsia="de-DE" w:bidi="de-DE"/>
      </w:rPr>
    </w:lvl>
    <w:lvl w:ilvl="4" w:tplc="3DE85648">
      <w:numFmt w:val="bullet"/>
      <w:lvlText w:val="•"/>
      <w:lvlJc w:val="left"/>
      <w:pPr>
        <w:ind w:left="1411" w:hanging="171"/>
      </w:pPr>
      <w:rPr>
        <w:rFonts w:hint="default"/>
        <w:lang w:val="de-DE" w:eastAsia="de-DE" w:bidi="de-DE"/>
      </w:rPr>
    </w:lvl>
    <w:lvl w:ilvl="5" w:tplc="7354BE88">
      <w:numFmt w:val="bullet"/>
      <w:lvlText w:val="•"/>
      <w:lvlJc w:val="left"/>
      <w:pPr>
        <w:ind w:left="1694" w:hanging="171"/>
      </w:pPr>
      <w:rPr>
        <w:rFonts w:hint="default"/>
        <w:lang w:val="de-DE" w:eastAsia="de-DE" w:bidi="de-DE"/>
      </w:rPr>
    </w:lvl>
    <w:lvl w:ilvl="6" w:tplc="17324782">
      <w:numFmt w:val="bullet"/>
      <w:lvlText w:val="•"/>
      <w:lvlJc w:val="left"/>
      <w:pPr>
        <w:ind w:left="1976" w:hanging="171"/>
      </w:pPr>
      <w:rPr>
        <w:rFonts w:hint="default"/>
        <w:lang w:val="de-DE" w:eastAsia="de-DE" w:bidi="de-DE"/>
      </w:rPr>
    </w:lvl>
    <w:lvl w:ilvl="7" w:tplc="ABDA7B4E">
      <w:numFmt w:val="bullet"/>
      <w:lvlText w:val="•"/>
      <w:lvlJc w:val="left"/>
      <w:pPr>
        <w:ind w:left="2259" w:hanging="171"/>
      </w:pPr>
      <w:rPr>
        <w:rFonts w:hint="default"/>
        <w:lang w:val="de-DE" w:eastAsia="de-DE" w:bidi="de-DE"/>
      </w:rPr>
    </w:lvl>
    <w:lvl w:ilvl="8" w:tplc="CE4AAC1E">
      <w:numFmt w:val="bullet"/>
      <w:lvlText w:val="•"/>
      <w:lvlJc w:val="left"/>
      <w:pPr>
        <w:ind w:left="2542" w:hanging="171"/>
      </w:pPr>
      <w:rPr>
        <w:rFonts w:hint="default"/>
        <w:lang w:val="de-DE" w:eastAsia="de-DE" w:bidi="de-DE"/>
      </w:rPr>
    </w:lvl>
  </w:abstractNum>
  <w:abstractNum w:abstractNumId="9">
    <w:nsid w:val="64461AD3"/>
    <w:multiLevelType w:val="hybridMultilevel"/>
    <w:tmpl w:val="B1EC5362"/>
    <w:lvl w:ilvl="0" w:tplc="52141CD0">
      <w:numFmt w:val="bullet"/>
      <w:lvlText w:val="–"/>
      <w:lvlJc w:val="left"/>
      <w:pPr>
        <w:ind w:left="283" w:hanging="171"/>
      </w:pPr>
      <w:rPr>
        <w:rFonts w:ascii="MyriadPro-Light" w:eastAsia="MyriadPro-Light" w:hAnsi="MyriadPro-Light" w:cs="MyriadPro-Light" w:hint="default"/>
        <w:color w:val="231F20"/>
        <w:spacing w:val="-9"/>
        <w:w w:val="100"/>
        <w:sz w:val="19"/>
        <w:szCs w:val="19"/>
        <w:lang w:val="de-DE" w:eastAsia="de-DE" w:bidi="de-DE"/>
      </w:rPr>
    </w:lvl>
    <w:lvl w:ilvl="1" w:tplc="E2F8CA2A">
      <w:numFmt w:val="bullet"/>
      <w:lvlText w:val="•"/>
      <w:lvlJc w:val="left"/>
      <w:pPr>
        <w:ind w:left="562" w:hanging="171"/>
      </w:pPr>
      <w:rPr>
        <w:rFonts w:hint="default"/>
        <w:lang w:val="de-DE" w:eastAsia="de-DE" w:bidi="de-DE"/>
      </w:rPr>
    </w:lvl>
    <w:lvl w:ilvl="2" w:tplc="505EBBF4">
      <w:numFmt w:val="bullet"/>
      <w:lvlText w:val="•"/>
      <w:lvlJc w:val="left"/>
      <w:pPr>
        <w:ind w:left="845" w:hanging="171"/>
      </w:pPr>
      <w:rPr>
        <w:rFonts w:hint="default"/>
        <w:lang w:val="de-DE" w:eastAsia="de-DE" w:bidi="de-DE"/>
      </w:rPr>
    </w:lvl>
    <w:lvl w:ilvl="3" w:tplc="0DC219C4">
      <w:numFmt w:val="bullet"/>
      <w:lvlText w:val="•"/>
      <w:lvlJc w:val="left"/>
      <w:pPr>
        <w:ind w:left="1128" w:hanging="171"/>
      </w:pPr>
      <w:rPr>
        <w:rFonts w:hint="default"/>
        <w:lang w:val="de-DE" w:eastAsia="de-DE" w:bidi="de-DE"/>
      </w:rPr>
    </w:lvl>
    <w:lvl w:ilvl="4" w:tplc="BDE6BF68">
      <w:numFmt w:val="bullet"/>
      <w:lvlText w:val="•"/>
      <w:lvlJc w:val="left"/>
      <w:pPr>
        <w:ind w:left="1411" w:hanging="171"/>
      </w:pPr>
      <w:rPr>
        <w:rFonts w:hint="default"/>
        <w:lang w:val="de-DE" w:eastAsia="de-DE" w:bidi="de-DE"/>
      </w:rPr>
    </w:lvl>
    <w:lvl w:ilvl="5" w:tplc="9EE43F98">
      <w:numFmt w:val="bullet"/>
      <w:lvlText w:val="•"/>
      <w:lvlJc w:val="left"/>
      <w:pPr>
        <w:ind w:left="1694" w:hanging="171"/>
      </w:pPr>
      <w:rPr>
        <w:rFonts w:hint="default"/>
        <w:lang w:val="de-DE" w:eastAsia="de-DE" w:bidi="de-DE"/>
      </w:rPr>
    </w:lvl>
    <w:lvl w:ilvl="6" w:tplc="3124C216">
      <w:numFmt w:val="bullet"/>
      <w:lvlText w:val="•"/>
      <w:lvlJc w:val="left"/>
      <w:pPr>
        <w:ind w:left="1976" w:hanging="171"/>
      </w:pPr>
      <w:rPr>
        <w:rFonts w:hint="default"/>
        <w:lang w:val="de-DE" w:eastAsia="de-DE" w:bidi="de-DE"/>
      </w:rPr>
    </w:lvl>
    <w:lvl w:ilvl="7" w:tplc="7C1CC8F6">
      <w:numFmt w:val="bullet"/>
      <w:lvlText w:val="•"/>
      <w:lvlJc w:val="left"/>
      <w:pPr>
        <w:ind w:left="2259" w:hanging="171"/>
      </w:pPr>
      <w:rPr>
        <w:rFonts w:hint="default"/>
        <w:lang w:val="de-DE" w:eastAsia="de-DE" w:bidi="de-DE"/>
      </w:rPr>
    </w:lvl>
    <w:lvl w:ilvl="8" w:tplc="F8B84644">
      <w:numFmt w:val="bullet"/>
      <w:lvlText w:val="•"/>
      <w:lvlJc w:val="left"/>
      <w:pPr>
        <w:ind w:left="2542" w:hanging="171"/>
      </w:pPr>
      <w:rPr>
        <w:rFonts w:hint="default"/>
        <w:lang w:val="de-DE" w:eastAsia="de-DE" w:bidi="de-DE"/>
      </w:rPr>
    </w:lvl>
  </w:abstractNum>
  <w:abstractNum w:abstractNumId="10">
    <w:nsid w:val="71814195"/>
    <w:multiLevelType w:val="hybridMultilevel"/>
    <w:tmpl w:val="54CA37A4"/>
    <w:lvl w:ilvl="0" w:tplc="A9EA21D2">
      <w:start w:val="1"/>
      <w:numFmt w:val="bullet"/>
      <w:pStyle w:val="Aufzhlung"/>
      <w:lvlText w:val="–"/>
      <w:lvlJc w:val="left"/>
      <w:pPr>
        <w:ind w:left="833" w:hanging="833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185511"/>
    <w:multiLevelType w:val="hybridMultilevel"/>
    <w:tmpl w:val="4DC04466"/>
    <w:lvl w:ilvl="0" w:tplc="52ECB90A">
      <w:numFmt w:val="bullet"/>
      <w:lvlText w:val="–"/>
      <w:lvlJc w:val="left"/>
      <w:pPr>
        <w:ind w:left="283" w:hanging="171"/>
      </w:pPr>
      <w:rPr>
        <w:rFonts w:ascii="MyriadPro-Light" w:eastAsia="MyriadPro-Light" w:hAnsi="MyriadPro-Light" w:cs="MyriadPro-Light" w:hint="default"/>
        <w:color w:val="231F20"/>
        <w:spacing w:val="-9"/>
        <w:w w:val="100"/>
        <w:sz w:val="19"/>
        <w:szCs w:val="19"/>
        <w:lang w:val="de-DE" w:eastAsia="de-DE" w:bidi="de-DE"/>
      </w:rPr>
    </w:lvl>
    <w:lvl w:ilvl="1" w:tplc="440CD9B2">
      <w:numFmt w:val="bullet"/>
      <w:lvlText w:val="•"/>
      <w:lvlJc w:val="left"/>
      <w:pPr>
        <w:ind w:left="562" w:hanging="171"/>
      </w:pPr>
      <w:rPr>
        <w:rFonts w:hint="default"/>
        <w:lang w:val="de-DE" w:eastAsia="de-DE" w:bidi="de-DE"/>
      </w:rPr>
    </w:lvl>
    <w:lvl w:ilvl="2" w:tplc="2A3476BE">
      <w:numFmt w:val="bullet"/>
      <w:lvlText w:val="•"/>
      <w:lvlJc w:val="left"/>
      <w:pPr>
        <w:ind w:left="845" w:hanging="171"/>
      </w:pPr>
      <w:rPr>
        <w:rFonts w:hint="default"/>
        <w:lang w:val="de-DE" w:eastAsia="de-DE" w:bidi="de-DE"/>
      </w:rPr>
    </w:lvl>
    <w:lvl w:ilvl="3" w:tplc="DF2C32D4">
      <w:numFmt w:val="bullet"/>
      <w:lvlText w:val="•"/>
      <w:lvlJc w:val="left"/>
      <w:pPr>
        <w:ind w:left="1128" w:hanging="171"/>
      </w:pPr>
      <w:rPr>
        <w:rFonts w:hint="default"/>
        <w:lang w:val="de-DE" w:eastAsia="de-DE" w:bidi="de-DE"/>
      </w:rPr>
    </w:lvl>
    <w:lvl w:ilvl="4" w:tplc="7C48570C">
      <w:numFmt w:val="bullet"/>
      <w:lvlText w:val="•"/>
      <w:lvlJc w:val="left"/>
      <w:pPr>
        <w:ind w:left="1411" w:hanging="171"/>
      </w:pPr>
      <w:rPr>
        <w:rFonts w:hint="default"/>
        <w:lang w:val="de-DE" w:eastAsia="de-DE" w:bidi="de-DE"/>
      </w:rPr>
    </w:lvl>
    <w:lvl w:ilvl="5" w:tplc="D70A562C">
      <w:numFmt w:val="bullet"/>
      <w:lvlText w:val="•"/>
      <w:lvlJc w:val="left"/>
      <w:pPr>
        <w:ind w:left="1694" w:hanging="171"/>
      </w:pPr>
      <w:rPr>
        <w:rFonts w:hint="default"/>
        <w:lang w:val="de-DE" w:eastAsia="de-DE" w:bidi="de-DE"/>
      </w:rPr>
    </w:lvl>
    <w:lvl w:ilvl="6" w:tplc="3468EFA8">
      <w:numFmt w:val="bullet"/>
      <w:lvlText w:val="•"/>
      <w:lvlJc w:val="left"/>
      <w:pPr>
        <w:ind w:left="1976" w:hanging="171"/>
      </w:pPr>
      <w:rPr>
        <w:rFonts w:hint="default"/>
        <w:lang w:val="de-DE" w:eastAsia="de-DE" w:bidi="de-DE"/>
      </w:rPr>
    </w:lvl>
    <w:lvl w:ilvl="7" w:tplc="9B1E371E">
      <w:numFmt w:val="bullet"/>
      <w:lvlText w:val="•"/>
      <w:lvlJc w:val="left"/>
      <w:pPr>
        <w:ind w:left="2259" w:hanging="171"/>
      </w:pPr>
      <w:rPr>
        <w:rFonts w:hint="default"/>
        <w:lang w:val="de-DE" w:eastAsia="de-DE" w:bidi="de-DE"/>
      </w:rPr>
    </w:lvl>
    <w:lvl w:ilvl="8" w:tplc="FC88B964">
      <w:numFmt w:val="bullet"/>
      <w:lvlText w:val="•"/>
      <w:lvlJc w:val="left"/>
      <w:pPr>
        <w:ind w:left="2542" w:hanging="171"/>
      </w:pPr>
      <w:rPr>
        <w:rFonts w:hint="default"/>
        <w:lang w:val="de-DE" w:eastAsia="de-DE" w:bidi="de-DE"/>
      </w:rPr>
    </w:lvl>
  </w:abstractNum>
  <w:abstractNum w:abstractNumId="12">
    <w:nsid w:val="76AD2249"/>
    <w:multiLevelType w:val="hybridMultilevel"/>
    <w:tmpl w:val="19C2753A"/>
    <w:lvl w:ilvl="0" w:tplc="AC70F6A0">
      <w:numFmt w:val="bullet"/>
      <w:lvlText w:val="–"/>
      <w:lvlJc w:val="left"/>
      <w:pPr>
        <w:ind w:left="283" w:hanging="171"/>
      </w:pPr>
      <w:rPr>
        <w:rFonts w:ascii="MyriadPro-Light" w:eastAsia="MyriadPro-Light" w:hAnsi="MyriadPro-Light" w:cs="MyriadPro-Light" w:hint="default"/>
        <w:color w:val="231F20"/>
        <w:spacing w:val="-9"/>
        <w:w w:val="100"/>
        <w:sz w:val="19"/>
        <w:szCs w:val="19"/>
        <w:lang w:val="de-DE" w:eastAsia="de-DE" w:bidi="de-DE"/>
      </w:rPr>
    </w:lvl>
    <w:lvl w:ilvl="1" w:tplc="F440DFE4">
      <w:numFmt w:val="bullet"/>
      <w:lvlText w:val="•"/>
      <w:lvlJc w:val="left"/>
      <w:pPr>
        <w:ind w:left="562" w:hanging="171"/>
      </w:pPr>
      <w:rPr>
        <w:rFonts w:hint="default"/>
        <w:lang w:val="de-DE" w:eastAsia="de-DE" w:bidi="de-DE"/>
      </w:rPr>
    </w:lvl>
    <w:lvl w:ilvl="2" w:tplc="CBC4D460">
      <w:numFmt w:val="bullet"/>
      <w:lvlText w:val="•"/>
      <w:lvlJc w:val="left"/>
      <w:pPr>
        <w:ind w:left="845" w:hanging="171"/>
      </w:pPr>
      <w:rPr>
        <w:rFonts w:hint="default"/>
        <w:lang w:val="de-DE" w:eastAsia="de-DE" w:bidi="de-DE"/>
      </w:rPr>
    </w:lvl>
    <w:lvl w:ilvl="3" w:tplc="123A8320">
      <w:numFmt w:val="bullet"/>
      <w:lvlText w:val="•"/>
      <w:lvlJc w:val="left"/>
      <w:pPr>
        <w:ind w:left="1128" w:hanging="171"/>
      </w:pPr>
      <w:rPr>
        <w:rFonts w:hint="default"/>
        <w:lang w:val="de-DE" w:eastAsia="de-DE" w:bidi="de-DE"/>
      </w:rPr>
    </w:lvl>
    <w:lvl w:ilvl="4" w:tplc="C67645CA">
      <w:numFmt w:val="bullet"/>
      <w:lvlText w:val="•"/>
      <w:lvlJc w:val="left"/>
      <w:pPr>
        <w:ind w:left="1411" w:hanging="171"/>
      </w:pPr>
      <w:rPr>
        <w:rFonts w:hint="default"/>
        <w:lang w:val="de-DE" w:eastAsia="de-DE" w:bidi="de-DE"/>
      </w:rPr>
    </w:lvl>
    <w:lvl w:ilvl="5" w:tplc="D3B2DAE8">
      <w:numFmt w:val="bullet"/>
      <w:lvlText w:val="•"/>
      <w:lvlJc w:val="left"/>
      <w:pPr>
        <w:ind w:left="1694" w:hanging="171"/>
      </w:pPr>
      <w:rPr>
        <w:rFonts w:hint="default"/>
        <w:lang w:val="de-DE" w:eastAsia="de-DE" w:bidi="de-DE"/>
      </w:rPr>
    </w:lvl>
    <w:lvl w:ilvl="6" w:tplc="766EB72A">
      <w:numFmt w:val="bullet"/>
      <w:lvlText w:val="•"/>
      <w:lvlJc w:val="left"/>
      <w:pPr>
        <w:ind w:left="1976" w:hanging="171"/>
      </w:pPr>
      <w:rPr>
        <w:rFonts w:hint="default"/>
        <w:lang w:val="de-DE" w:eastAsia="de-DE" w:bidi="de-DE"/>
      </w:rPr>
    </w:lvl>
    <w:lvl w:ilvl="7" w:tplc="52A27256">
      <w:numFmt w:val="bullet"/>
      <w:lvlText w:val="•"/>
      <w:lvlJc w:val="left"/>
      <w:pPr>
        <w:ind w:left="2259" w:hanging="171"/>
      </w:pPr>
      <w:rPr>
        <w:rFonts w:hint="default"/>
        <w:lang w:val="de-DE" w:eastAsia="de-DE" w:bidi="de-DE"/>
      </w:rPr>
    </w:lvl>
    <w:lvl w:ilvl="8" w:tplc="B108201C">
      <w:numFmt w:val="bullet"/>
      <w:lvlText w:val="•"/>
      <w:lvlJc w:val="left"/>
      <w:pPr>
        <w:ind w:left="2542" w:hanging="171"/>
      </w:pPr>
      <w:rPr>
        <w:rFonts w:hint="default"/>
        <w:lang w:val="de-DE" w:eastAsia="de-DE" w:bidi="de-DE"/>
      </w:rPr>
    </w:lvl>
  </w:abstractNum>
  <w:abstractNum w:abstractNumId="13">
    <w:nsid w:val="7EBD7C36"/>
    <w:multiLevelType w:val="hybridMultilevel"/>
    <w:tmpl w:val="E28C96CC"/>
    <w:lvl w:ilvl="0" w:tplc="772411B4">
      <w:numFmt w:val="bullet"/>
      <w:lvlText w:val="–"/>
      <w:lvlJc w:val="left"/>
      <w:pPr>
        <w:ind w:left="283" w:hanging="171"/>
      </w:pPr>
      <w:rPr>
        <w:rFonts w:ascii="MyriadPro-Light" w:eastAsia="MyriadPro-Light" w:hAnsi="MyriadPro-Light" w:cs="MyriadPro-Light" w:hint="default"/>
        <w:color w:val="231F20"/>
        <w:spacing w:val="-18"/>
        <w:w w:val="100"/>
        <w:sz w:val="19"/>
        <w:szCs w:val="19"/>
        <w:lang w:val="de-DE" w:eastAsia="de-DE" w:bidi="de-DE"/>
      </w:rPr>
    </w:lvl>
    <w:lvl w:ilvl="1" w:tplc="78805C74">
      <w:numFmt w:val="bullet"/>
      <w:lvlText w:val="•"/>
      <w:lvlJc w:val="left"/>
      <w:pPr>
        <w:ind w:left="562" w:hanging="171"/>
      </w:pPr>
      <w:rPr>
        <w:rFonts w:hint="default"/>
        <w:lang w:val="de-DE" w:eastAsia="de-DE" w:bidi="de-DE"/>
      </w:rPr>
    </w:lvl>
    <w:lvl w:ilvl="2" w:tplc="2BA0119C">
      <w:numFmt w:val="bullet"/>
      <w:lvlText w:val="•"/>
      <w:lvlJc w:val="left"/>
      <w:pPr>
        <w:ind w:left="845" w:hanging="171"/>
      </w:pPr>
      <w:rPr>
        <w:rFonts w:hint="default"/>
        <w:lang w:val="de-DE" w:eastAsia="de-DE" w:bidi="de-DE"/>
      </w:rPr>
    </w:lvl>
    <w:lvl w:ilvl="3" w:tplc="071048D0">
      <w:numFmt w:val="bullet"/>
      <w:lvlText w:val="•"/>
      <w:lvlJc w:val="left"/>
      <w:pPr>
        <w:ind w:left="1128" w:hanging="171"/>
      </w:pPr>
      <w:rPr>
        <w:rFonts w:hint="default"/>
        <w:lang w:val="de-DE" w:eastAsia="de-DE" w:bidi="de-DE"/>
      </w:rPr>
    </w:lvl>
    <w:lvl w:ilvl="4" w:tplc="DE3E990A">
      <w:numFmt w:val="bullet"/>
      <w:lvlText w:val="•"/>
      <w:lvlJc w:val="left"/>
      <w:pPr>
        <w:ind w:left="1411" w:hanging="171"/>
      </w:pPr>
      <w:rPr>
        <w:rFonts w:hint="default"/>
        <w:lang w:val="de-DE" w:eastAsia="de-DE" w:bidi="de-DE"/>
      </w:rPr>
    </w:lvl>
    <w:lvl w:ilvl="5" w:tplc="B72E105C">
      <w:numFmt w:val="bullet"/>
      <w:lvlText w:val="•"/>
      <w:lvlJc w:val="left"/>
      <w:pPr>
        <w:ind w:left="1694" w:hanging="171"/>
      </w:pPr>
      <w:rPr>
        <w:rFonts w:hint="default"/>
        <w:lang w:val="de-DE" w:eastAsia="de-DE" w:bidi="de-DE"/>
      </w:rPr>
    </w:lvl>
    <w:lvl w:ilvl="6" w:tplc="0E0E8176">
      <w:numFmt w:val="bullet"/>
      <w:lvlText w:val="•"/>
      <w:lvlJc w:val="left"/>
      <w:pPr>
        <w:ind w:left="1976" w:hanging="171"/>
      </w:pPr>
      <w:rPr>
        <w:rFonts w:hint="default"/>
        <w:lang w:val="de-DE" w:eastAsia="de-DE" w:bidi="de-DE"/>
      </w:rPr>
    </w:lvl>
    <w:lvl w:ilvl="7" w:tplc="2A52FC72">
      <w:numFmt w:val="bullet"/>
      <w:lvlText w:val="•"/>
      <w:lvlJc w:val="left"/>
      <w:pPr>
        <w:ind w:left="2259" w:hanging="171"/>
      </w:pPr>
      <w:rPr>
        <w:rFonts w:hint="default"/>
        <w:lang w:val="de-DE" w:eastAsia="de-DE" w:bidi="de-DE"/>
      </w:rPr>
    </w:lvl>
    <w:lvl w:ilvl="8" w:tplc="31BEBF1C">
      <w:numFmt w:val="bullet"/>
      <w:lvlText w:val="•"/>
      <w:lvlJc w:val="left"/>
      <w:pPr>
        <w:ind w:left="2542" w:hanging="171"/>
      </w:pPr>
      <w:rPr>
        <w:rFonts w:hint="default"/>
        <w:lang w:val="de-DE" w:eastAsia="de-DE" w:bidi="de-DE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7"/>
  </w:num>
  <w:num w:numId="5">
    <w:abstractNumId w:val="0"/>
  </w:num>
  <w:num w:numId="6">
    <w:abstractNumId w:val="4"/>
  </w:num>
  <w:num w:numId="7">
    <w:abstractNumId w:val="11"/>
  </w:num>
  <w:num w:numId="8">
    <w:abstractNumId w:val="9"/>
  </w:num>
  <w:num w:numId="9">
    <w:abstractNumId w:val="13"/>
  </w:num>
  <w:num w:numId="10">
    <w:abstractNumId w:val="2"/>
  </w:num>
  <w:num w:numId="11">
    <w:abstractNumId w:val="12"/>
  </w:num>
  <w:num w:numId="12">
    <w:abstractNumId w:val="1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9">
      <o:colormenu v:ext="edit" fill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9E7D69"/>
    <w:rsid w:val="000027B3"/>
    <w:rsid w:val="000524A1"/>
    <w:rsid w:val="00064172"/>
    <w:rsid w:val="00064675"/>
    <w:rsid w:val="00074DE1"/>
    <w:rsid w:val="00132601"/>
    <w:rsid w:val="00134C80"/>
    <w:rsid w:val="0013719D"/>
    <w:rsid w:val="00160ACE"/>
    <w:rsid w:val="0016429F"/>
    <w:rsid w:val="001B01B0"/>
    <w:rsid w:val="001D174A"/>
    <w:rsid w:val="001D5ECE"/>
    <w:rsid w:val="002160E6"/>
    <w:rsid w:val="00253C03"/>
    <w:rsid w:val="00273A8F"/>
    <w:rsid w:val="002D477A"/>
    <w:rsid w:val="002E7099"/>
    <w:rsid w:val="002F4864"/>
    <w:rsid w:val="00352AEE"/>
    <w:rsid w:val="00360507"/>
    <w:rsid w:val="00387D5D"/>
    <w:rsid w:val="003B190C"/>
    <w:rsid w:val="00400E50"/>
    <w:rsid w:val="00425007"/>
    <w:rsid w:val="004529EB"/>
    <w:rsid w:val="004901B9"/>
    <w:rsid w:val="00510DDD"/>
    <w:rsid w:val="005A60A5"/>
    <w:rsid w:val="005B5629"/>
    <w:rsid w:val="005C21EE"/>
    <w:rsid w:val="005E340B"/>
    <w:rsid w:val="00612690"/>
    <w:rsid w:val="00612ABB"/>
    <w:rsid w:val="006909AA"/>
    <w:rsid w:val="006A0E75"/>
    <w:rsid w:val="006C1825"/>
    <w:rsid w:val="006F1A03"/>
    <w:rsid w:val="00750081"/>
    <w:rsid w:val="0076473D"/>
    <w:rsid w:val="007753DB"/>
    <w:rsid w:val="007A7F5A"/>
    <w:rsid w:val="007B1E3C"/>
    <w:rsid w:val="007C442E"/>
    <w:rsid w:val="00834600"/>
    <w:rsid w:val="00851A39"/>
    <w:rsid w:val="00892A90"/>
    <w:rsid w:val="008B14B5"/>
    <w:rsid w:val="008D1092"/>
    <w:rsid w:val="008D5DDD"/>
    <w:rsid w:val="009020FE"/>
    <w:rsid w:val="00926A8B"/>
    <w:rsid w:val="00935E62"/>
    <w:rsid w:val="00944CCA"/>
    <w:rsid w:val="00993AA3"/>
    <w:rsid w:val="009A358B"/>
    <w:rsid w:val="009D1C5A"/>
    <w:rsid w:val="009E06CC"/>
    <w:rsid w:val="009E7D69"/>
    <w:rsid w:val="00A047C3"/>
    <w:rsid w:val="00A436B0"/>
    <w:rsid w:val="00A6403B"/>
    <w:rsid w:val="00A847A2"/>
    <w:rsid w:val="00B259FA"/>
    <w:rsid w:val="00B36C07"/>
    <w:rsid w:val="00B93C7F"/>
    <w:rsid w:val="00BB0B98"/>
    <w:rsid w:val="00BD553E"/>
    <w:rsid w:val="00C51ADF"/>
    <w:rsid w:val="00C51C7C"/>
    <w:rsid w:val="00C53DCC"/>
    <w:rsid w:val="00CA119F"/>
    <w:rsid w:val="00CA6593"/>
    <w:rsid w:val="00CB4AF6"/>
    <w:rsid w:val="00CC5D70"/>
    <w:rsid w:val="00CE789F"/>
    <w:rsid w:val="00D54C68"/>
    <w:rsid w:val="00D73033"/>
    <w:rsid w:val="00D8260E"/>
    <w:rsid w:val="00DB0883"/>
    <w:rsid w:val="00DB6B7A"/>
    <w:rsid w:val="00E17C5B"/>
    <w:rsid w:val="00E35D2C"/>
    <w:rsid w:val="00E546A7"/>
    <w:rsid w:val="00E611A7"/>
    <w:rsid w:val="00E938A5"/>
    <w:rsid w:val="00EC4098"/>
    <w:rsid w:val="00EF5BCF"/>
    <w:rsid w:val="00F3357B"/>
    <w:rsid w:val="00F7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9">
      <o:colormenu v:ext="edit" fillcolor="none"/>
    </o:shapedefaults>
    <o:shapelayout v:ext="edit">
      <o:idmap v:ext="edit" data="1"/>
    </o:shapelayout>
  </w:shapeDefaults>
  <w:decimalSymbol w:val=","/>
  <w:listSeparator w:val=";"/>
  <w14:docId w14:val="284241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Pr>
      <w:rFonts w:ascii="MyriadPro-Light" w:eastAsia="MyriadPro-Light" w:hAnsi="MyriadPro-Light" w:cs="MyriadPro-Light"/>
      <w:lang w:val="de-DE" w:eastAsia="de-DE" w:bidi="de-DE"/>
    </w:rPr>
  </w:style>
  <w:style w:type="character" w:default="1" w:styleId="Absatz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9"/>
      <w:szCs w:val="19"/>
    </w:rPr>
  </w:style>
  <w:style w:type="paragraph" w:customStyle="1" w:styleId="Heading1">
    <w:name w:val="Heading 1"/>
    <w:basedOn w:val="Standard"/>
    <w:uiPriority w:val="1"/>
    <w:qFormat/>
    <w:pPr>
      <w:spacing w:before="12"/>
      <w:ind w:left="224"/>
      <w:outlineLvl w:val="1"/>
    </w:pPr>
    <w:rPr>
      <w:rFonts w:ascii="MyriadPro-Semibold" w:eastAsia="MyriadPro-Semibold" w:hAnsi="MyriadPro-Semibold" w:cs="MyriadPro-Semibold"/>
      <w:b/>
      <w:bCs/>
      <w:sz w:val="19"/>
      <w:szCs w:val="19"/>
    </w:rPr>
  </w:style>
  <w:style w:type="paragraph" w:styleId="Listenabsatz">
    <w:name w:val="List Paragraph"/>
    <w:basedOn w:val="Standard"/>
    <w:uiPriority w:val="1"/>
    <w:qFormat/>
  </w:style>
  <w:style w:type="paragraph" w:customStyle="1" w:styleId="Tabellentext">
    <w:name w:val="*Tabellentext"/>
    <w:uiPriority w:val="1"/>
    <w:qFormat/>
    <w:rsid w:val="00C53DCC"/>
    <w:pPr>
      <w:spacing w:line="220" w:lineRule="exact"/>
      <w:ind w:left="113" w:right="113"/>
    </w:pPr>
    <w:rPr>
      <w:rFonts w:ascii="Arial" w:eastAsia="MyriadPro-Light" w:hAnsi="Arial" w:cs="MyriadPro-Light"/>
      <w:sz w:val="18"/>
      <w:lang w:val="de-DE" w:eastAsia="de-DE" w:bidi="de-DE"/>
    </w:rPr>
  </w:style>
  <w:style w:type="paragraph" w:styleId="Kopfzeile">
    <w:name w:val="header"/>
    <w:basedOn w:val="Standard"/>
    <w:link w:val="KopfzeileZeichen"/>
    <w:uiPriority w:val="99"/>
    <w:unhideWhenUsed/>
    <w:rsid w:val="009D1C5A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9D1C5A"/>
    <w:rPr>
      <w:rFonts w:ascii="MyriadPro-Light" w:eastAsia="MyriadPro-Light" w:hAnsi="MyriadPro-Light" w:cs="MyriadPro-Light"/>
      <w:lang w:val="de-DE" w:eastAsia="de-DE" w:bidi="de-DE"/>
    </w:rPr>
  </w:style>
  <w:style w:type="paragraph" w:styleId="Fuzeile">
    <w:name w:val="footer"/>
    <w:basedOn w:val="Standard"/>
    <w:link w:val="FuzeileZeichen"/>
    <w:uiPriority w:val="99"/>
    <w:unhideWhenUsed/>
    <w:rsid w:val="009D1C5A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9D1C5A"/>
    <w:rPr>
      <w:rFonts w:ascii="MyriadPro-Light" w:eastAsia="MyriadPro-Light" w:hAnsi="MyriadPro-Light" w:cs="MyriadPro-Light"/>
      <w:lang w:val="de-DE" w:eastAsia="de-DE" w:bidi="de-DE"/>
    </w:rPr>
  </w:style>
  <w:style w:type="character" w:customStyle="1" w:styleId="Zeichenblaufettkursiv">
    <w:name w:val="*Zeichen blau fett kursiv"/>
    <w:uiPriority w:val="1"/>
    <w:qFormat/>
    <w:rsid w:val="00A436B0"/>
    <w:rPr>
      <w:rFonts w:ascii="Arial" w:hAnsi="Arial"/>
      <w:b/>
      <w:i/>
      <w:color w:val="196BAC"/>
    </w:rPr>
  </w:style>
  <w:style w:type="character" w:customStyle="1" w:styleId="Zeichenfettkursiv">
    <w:name w:val="*Zeichen fett kursiv"/>
    <w:uiPriority w:val="1"/>
    <w:qFormat/>
    <w:rsid w:val="007A7F5A"/>
    <w:rPr>
      <w:rFonts w:ascii="Arial" w:hAnsi="Arial"/>
      <w:b/>
      <w:i/>
      <w:color w:val="231F20"/>
    </w:rPr>
  </w:style>
  <w:style w:type="paragraph" w:customStyle="1" w:styleId="Tabellenkopf">
    <w:name w:val="*Tabellenkopf"/>
    <w:basedOn w:val="Tabellentext"/>
    <w:uiPriority w:val="1"/>
    <w:qFormat/>
    <w:rsid w:val="005C21EE"/>
    <w:rPr>
      <w:b/>
      <w:color w:val="231F20"/>
    </w:rPr>
  </w:style>
  <w:style w:type="paragraph" w:customStyle="1" w:styleId="TabellentextAbstandvor">
    <w:name w:val="*Tabellentext Abstand vor"/>
    <w:basedOn w:val="Tabellentext"/>
    <w:uiPriority w:val="1"/>
    <w:qFormat/>
    <w:rsid w:val="00A6403B"/>
    <w:pPr>
      <w:spacing w:before="60"/>
    </w:pPr>
  </w:style>
  <w:style w:type="paragraph" w:customStyle="1" w:styleId="TabellentextAbstandnach">
    <w:name w:val="*Tabellentext Abstand nach"/>
    <w:basedOn w:val="Tabellentext"/>
    <w:uiPriority w:val="1"/>
    <w:qFormat/>
    <w:rsid w:val="00A6403B"/>
    <w:pPr>
      <w:spacing w:after="60"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BB0B98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BB0B98"/>
    <w:rPr>
      <w:rFonts w:ascii="Lucida Grande" w:eastAsia="MyriadPro-Light" w:hAnsi="Lucida Grande" w:cs="Lucida Grande"/>
      <w:sz w:val="18"/>
      <w:szCs w:val="18"/>
      <w:lang w:val="de-DE" w:eastAsia="de-DE" w:bidi="de-DE"/>
    </w:rPr>
  </w:style>
  <w:style w:type="paragraph" w:customStyle="1" w:styleId="Absatzfett">
    <w:name w:val="*Absatz fett"/>
    <w:basedOn w:val="Tabellentext"/>
    <w:uiPriority w:val="1"/>
    <w:qFormat/>
    <w:rsid w:val="006A0E75"/>
    <w:pPr>
      <w:spacing w:before="71"/>
    </w:pPr>
    <w:rPr>
      <w:b/>
    </w:rPr>
  </w:style>
  <w:style w:type="character" w:customStyle="1" w:styleId="Zeichenkursiv">
    <w:name w:val="*Zeichen kursiv"/>
    <w:uiPriority w:val="1"/>
    <w:qFormat/>
    <w:rsid w:val="007753DB"/>
    <w:rPr>
      <w:i/>
      <w:w w:val="95"/>
    </w:rPr>
  </w:style>
  <w:style w:type="character" w:customStyle="1" w:styleId="Zeichenfett">
    <w:name w:val="*Zeichen fett"/>
    <w:uiPriority w:val="1"/>
    <w:qFormat/>
    <w:rsid w:val="00BD553E"/>
    <w:rPr>
      <w:rFonts w:ascii="Arial" w:hAnsi="Arial"/>
      <w:b/>
      <w:i w:val="0"/>
    </w:rPr>
  </w:style>
  <w:style w:type="character" w:customStyle="1" w:styleId="Zeichenorgangefett">
    <w:name w:val="*Zeichen organge fett"/>
    <w:uiPriority w:val="1"/>
    <w:qFormat/>
    <w:rsid w:val="00BD553E"/>
    <w:rPr>
      <w:rFonts w:ascii="Arial" w:hAnsi="Arial"/>
      <w:b/>
      <w:i w:val="0"/>
      <w:color w:val="F5821F"/>
    </w:rPr>
  </w:style>
  <w:style w:type="paragraph" w:customStyle="1" w:styleId="1002IHVGrundtext90SONSTIGES">
    <w:name w:val="100.2 IHV Grundtext (90_SONSTIGES)"/>
    <w:basedOn w:val="Standard"/>
    <w:uiPriority w:val="99"/>
    <w:rsid w:val="002D477A"/>
    <w:pPr>
      <w:tabs>
        <w:tab w:val="right" w:pos="6973"/>
        <w:tab w:val="right" w:pos="7427"/>
      </w:tabs>
      <w:suppressAutoHyphens/>
      <w:adjustRightInd w:val="0"/>
      <w:spacing w:line="240" w:lineRule="atLeast"/>
      <w:ind w:left="283"/>
      <w:jc w:val="both"/>
      <w:textAlignment w:val="center"/>
    </w:pPr>
    <w:rPr>
      <w:rFonts w:eastAsiaTheme="minorHAnsi"/>
      <w:color w:val="000000"/>
      <w:sz w:val="19"/>
      <w:szCs w:val="19"/>
      <w:lang w:eastAsia="en-US" w:bidi="ar-SA"/>
    </w:rPr>
  </w:style>
  <w:style w:type="paragraph" w:customStyle="1" w:styleId="971Bildnummerwei90SONSTIGES">
    <w:name w:val="97.1 Bildnummer weiß (90_SONSTIGES)"/>
    <w:basedOn w:val="Standard"/>
    <w:uiPriority w:val="99"/>
    <w:rsid w:val="002D477A"/>
    <w:pPr>
      <w:suppressAutoHyphens/>
      <w:adjustRightInd w:val="0"/>
      <w:spacing w:line="180" w:lineRule="atLeast"/>
      <w:ind w:left="23"/>
      <w:textAlignment w:val="center"/>
    </w:pPr>
    <w:rPr>
      <w:rFonts w:eastAsiaTheme="minorHAnsi" w:cs="Times New Roman"/>
      <w:color w:val="FFFFFF"/>
      <w:sz w:val="16"/>
      <w:szCs w:val="16"/>
      <w:lang w:eastAsia="en-US" w:bidi="ar-SA"/>
    </w:rPr>
  </w:style>
  <w:style w:type="paragraph" w:customStyle="1" w:styleId="422ThemenseitenTabelleInhalt40AUFGABEN">
    <w:name w:val="42.2 Themenseiten – Tabelle Inhalt (40_AUFGABEN)"/>
    <w:basedOn w:val="Standard"/>
    <w:uiPriority w:val="99"/>
    <w:rsid w:val="002D477A"/>
    <w:pPr>
      <w:suppressAutoHyphens/>
      <w:adjustRightInd w:val="0"/>
      <w:spacing w:line="240" w:lineRule="atLeast"/>
      <w:textAlignment w:val="center"/>
    </w:pPr>
    <w:rPr>
      <w:rFonts w:eastAsiaTheme="minorHAnsi"/>
      <w:color w:val="000000"/>
      <w:sz w:val="19"/>
      <w:szCs w:val="19"/>
      <w:lang w:eastAsia="en-US" w:bidi="ar-SA"/>
    </w:rPr>
  </w:style>
  <w:style w:type="character" w:customStyle="1" w:styleId="203regular">
    <w:name w:val="20.3 regular"/>
    <w:basedOn w:val="Absatzstandardschriftart"/>
    <w:uiPriority w:val="99"/>
    <w:rsid w:val="002D477A"/>
    <w:rPr>
      <w:rFonts w:ascii="MyriadPro-Regular" w:hAnsi="MyriadPro-Regular" w:cs="MyriadPro-Regular"/>
    </w:rPr>
  </w:style>
  <w:style w:type="character" w:customStyle="1" w:styleId="201kursivblau">
    <w:name w:val="20.1 kursiv blau"/>
    <w:uiPriority w:val="99"/>
    <w:rsid w:val="002D477A"/>
    <w:rPr>
      <w:rFonts w:ascii="MyriadPro-It" w:hAnsi="MyriadPro-It" w:cs="MyriadPro-It"/>
      <w:i/>
      <w:iCs/>
      <w:color w:val="5873B3"/>
    </w:rPr>
  </w:style>
  <w:style w:type="character" w:customStyle="1" w:styleId="112ThemenseitenQuellenverweisimText10TEXTAUSZEICHNUNGEN">
    <w:name w:val="11.2 Themenseiten – Quellenverweis im Text (10_TEXTAUSZEICHNUNGEN)"/>
    <w:uiPriority w:val="99"/>
    <w:rsid w:val="002D477A"/>
    <w:rPr>
      <w:rFonts w:ascii="MyriadPro-It" w:hAnsi="MyriadPro-It" w:cs="MyriadPro-It"/>
      <w:i/>
      <w:iCs/>
      <w:color w:val="5873B3"/>
    </w:rPr>
  </w:style>
  <w:style w:type="paragraph" w:customStyle="1" w:styleId="Aufzhlung">
    <w:name w:val="*Aufzählung"/>
    <w:basedOn w:val="Tabellentext"/>
    <w:uiPriority w:val="1"/>
    <w:qFormat/>
    <w:rsid w:val="00CC5D70"/>
    <w:pPr>
      <w:numPr>
        <w:numId w:val="14"/>
      </w:numPr>
      <w:ind w:left="340" w:hanging="227"/>
    </w:pPr>
  </w:style>
  <w:style w:type="character" w:customStyle="1" w:styleId="202regularitalic">
    <w:name w:val="20.2 regular italic"/>
    <w:uiPriority w:val="99"/>
    <w:rsid w:val="00DB0883"/>
    <w:rPr>
      <w:rFonts w:ascii="MyriadPro-It" w:hAnsi="MyriadPro-It" w:cs="MyriadPro-It"/>
      <w:i/>
      <w:iCs/>
    </w:rPr>
  </w:style>
  <w:style w:type="paragraph" w:customStyle="1" w:styleId="KeinAbsatzformat">
    <w:name w:val="[Kein Absatzformat]"/>
    <w:rsid w:val="00DB0883"/>
    <w:pPr>
      <w:adjustRightInd w:val="0"/>
      <w:spacing w:line="288" w:lineRule="auto"/>
      <w:textAlignment w:val="center"/>
    </w:pPr>
    <w:rPr>
      <w:rFonts w:ascii="MyriadPro-Light" w:hAnsi="MyriadPro-Light" w:cs="Times New Roman"/>
      <w:color w:val="000000"/>
      <w:sz w:val="24"/>
      <w:szCs w:val="24"/>
      <w:lang w:val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20" Type="http://schemas.openxmlformats.org/officeDocument/2006/relationships/image" Target="media/image11.png"/><Relationship Id="rId21" Type="http://schemas.openxmlformats.org/officeDocument/2006/relationships/image" Target="media/image12.png"/><Relationship Id="rId22" Type="http://schemas.openxmlformats.org/officeDocument/2006/relationships/image" Target="media/image13.png"/><Relationship Id="rId23" Type="http://schemas.openxmlformats.org/officeDocument/2006/relationships/image" Target="media/image14.png"/><Relationship Id="rId24" Type="http://schemas.openxmlformats.org/officeDocument/2006/relationships/image" Target="media/image15.png"/><Relationship Id="rId25" Type="http://schemas.openxmlformats.org/officeDocument/2006/relationships/fontTable" Target="fontTable.xml"/><Relationship Id="rId26" Type="http://schemas.openxmlformats.org/officeDocument/2006/relationships/theme" Target="theme/theme1.xml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footer" Target="footer1.xml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header" Target="header1.xml"/><Relationship Id="rId19" Type="http://schemas.openxmlformats.org/officeDocument/2006/relationships/image" Target="media/image10.pn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8080</Words>
  <Characters>50908</Characters>
  <Application>Microsoft Macintosh Word</Application>
  <DocSecurity>0</DocSecurity>
  <Lines>424</Lines>
  <Paragraphs>117</Paragraphs>
  <ScaleCrop>false</ScaleCrop>
  <Company/>
  <LinksUpToDate>false</LinksUpToDate>
  <CharactersWithSpaces>58871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30021_1_1_2017_Stoffverteilungsplan.indd</dc:title>
  <cp:lastModifiedBy>Heidi</cp:lastModifiedBy>
  <cp:revision>76</cp:revision>
  <dcterms:created xsi:type="dcterms:W3CDTF">2018-04-13T07:35:00Z</dcterms:created>
  <dcterms:modified xsi:type="dcterms:W3CDTF">2018-04-25T15:39:00Z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2018-04-12T00:00:00Z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2018-04-13T00:00:00Z</vt:filetime>
  </property>
</Properties>
</file>