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5B9" w:rsidRPr="00BD52FA" w:rsidRDefault="001005B9" w:rsidP="001005B9">
      <w:pPr>
        <w:rPr>
          <w:rFonts w:ascii="Calibri" w:hAnsi="Calibri"/>
          <w:b/>
          <w:sz w:val="24"/>
          <w:szCs w:val="24"/>
        </w:rPr>
      </w:pPr>
      <w:r w:rsidRPr="00BD52FA">
        <w:rPr>
          <w:rFonts w:ascii="Calibri" w:hAnsi="Calibri"/>
          <w:b/>
          <w:sz w:val="24"/>
          <w:szCs w:val="24"/>
        </w:rPr>
        <w:t>Text</w:t>
      </w:r>
      <w:r w:rsidR="0072189E">
        <w:rPr>
          <w:rFonts w:ascii="Calibri" w:hAnsi="Calibri"/>
          <w:b/>
          <w:sz w:val="24"/>
          <w:szCs w:val="24"/>
        </w:rPr>
        <w:t>e</w:t>
      </w:r>
      <w:r w:rsidRPr="00BD52FA">
        <w:rPr>
          <w:rFonts w:ascii="Calibri" w:hAnsi="Calibri"/>
          <w:b/>
          <w:sz w:val="24"/>
          <w:szCs w:val="24"/>
        </w:rPr>
        <w:t xml:space="preserve"> 2 und 3 Latona und die lykischen Bauern                                            </w:t>
      </w:r>
    </w:p>
    <w:p w:rsidR="001005B9" w:rsidRDefault="001005B9" w:rsidP="0072189E">
      <w:pPr>
        <w:keepNext/>
        <w:widowControl w:val="0"/>
        <w:numPr>
          <w:ilvl w:val="1"/>
          <w:numId w:val="0"/>
        </w:numPr>
        <w:spacing w:before="240" w:after="60" w:line="280" w:lineRule="exact"/>
        <w:ind w:left="284" w:hanging="284"/>
        <w:outlineLvl w:val="1"/>
        <w:rPr>
          <w:rFonts w:ascii="Calibri" w:eastAsia="Times New Roman" w:hAnsi="Calibri"/>
          <w:sz w:val="24"/>
          <w:szCs w:val="24"/>
          <w:u w:val="single"/>
          <w:lang w:eastAsia="de-DE"/>
        </w:rPr>
      </w:pPr>
      <w:r w:rsidRPr="00BD52FA">
        <w:rPr>
          <w:rFonts w:ascii="Calibri" w:eastAsia="Times New Roman" w:hAnsi="Calibri"/>
          <w:sz w:val="24"/>
          <w:szCs w:val="24"/>
          <w:u w:val="single"/>
          <w:lang w:eastAsia="de-DE"/>
        </w:rPr>
        <w:t>Vokabeln des erweiterten Wortschatzes</w:t>
      </w:r>
    </w:p>
    <w:p w:rsidR="0072189E" w:rsidRPr="00BD52FA" w:rsidRDefault="0072189E" w:rsidP="0072189E">
      <w:pPr>
        <w:keepNext/>
        <w:widowControl w:val="0"/>
        <w:numPr>
          <w:ilvl w:val="1"/>
          <w:numId w:val="0"/>
        </w:numPr>
        <w:spacing w:before="240" w:after="60" w:line="280" w:lineRule="exact"/>
        <w:ind w:left="284" w:hanging="284"/>
        <w:outlineLvl w:val="1"/>
        <w:rPr>
          <w:rFonts w:ascii="Calibri" w:eastAsia="Times New Roman" w:hAnsi="Calibri"/>
          <w:sz w:val="24"/>
          <w:szCs w:val="24"/>
          <w:u w:val="single"/>
          <w:lang w:eastAsia="de-DE"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2417"/>
        <w:gridCol w:w="2362"/>
        <w:gridCol w:w="2362"/>
      </w:tblGrid>
      <w:tr w:rsidR="001005B9" w:rsidRPr="00736747" w:rsidTr="00F24E0B">
        <w:trPr>
          <w:trHeight w:val="300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05B9" w:rsidRPr="00BD52FA" w:rsidRDefault="001005B9" w:rsidP="00F24E0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D52FA">
              <w:rPr>
                <w:rFonts w:ascii="Cambria" w:hAnsi="Cambria"/>
                <w:sz w:val="24"/>
                <w:szCs w:val="24"/>
              </w:rPr>
              <w:t>bracchium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05B9" w:rsidRPr="00BD52FA" w:rsidRDefault="001005B9" w:rsidP="00F24E0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BD52FA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B9" w:rsidRPr="00BD52FA" w:rsidRDefault="001005B9" w:rsidP="00F24E0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B9" w:rsidRPr="00BD52FA" w:rsidRDefault="001005B9" w:rsidP="00F24E0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BD52FA">
              <w:rPr>
                <w:rFonts w:ascii="Calibri" w:hAnsi="Calibri"/>
                <w:sz w:val="24"/>
                <w:szCs w:val="24"/>
              </w:rPr>
              <w:t>der Arm</w:t>
            </w:r>
          </w:p>
        </w:tc>
      </w:tr>
      <w:tr w:rsidR="001005B9" w:rsidRPr="00736747" w:rsidTr="00F24E0B">
        <w:trPr>
          <w:trHeight w:val="300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05B9" w:rsidRPr="00BD52FA" w:rsidRDefault="001005B9" w:rsidP="00F24E0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D52FA">
              <w:rPr>
                <w:rFonts w:ascii="Cambria" w:hAnsi="Cambria"/>
                <w:sz w:val="24"/>
                <w:szCs w:val="24"/>
              </w:rPr>
              <w:t>iuvat</w:t>
            </w:r>
            <w:proofErr w:type="spellEnd"/>
            <w:r w:rsidRPr="00BD52FA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05B9" w:rsidRPr="00BD52FA" w:rsidRDefault="001005B9" w:rsidP="00F24E0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BD52FA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5B9" w:rsidRPr="00BD52FA" w:rsidRDefault="001005B9" w:rsidP="00F24E0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5B9" w:rsidRPr="00BD52FA" w:rsidRDefault="001005B9" w:rsidP="00F24E0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BD52FA">
              <w:rPr>
                <w:rFonts w:ascii="Calibri" w:hAnsi="Calibri"/>
                <w:sz w:val="24"/>
                <w:szCs w:val="24"/>
              </w:rPr>
              <w:t>es gefällt, macht Spaß</w:t>
            </w:r>
          </w:p>
        </w:tc>
      </w:tr>
      <w:tr w:rsidR="001005B9" w:rsidRPr="00736747" w:rsidTr="00F24E0B">
        <w:trPr>
          <w:trHeight w:val="300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05B9" w:rsidRPr="00BD52FA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BD52FA">
              <w:rPr>
                <w:rFonts w:ascii="Cambria" w:eastAsia="Times New Roman" w:hAnsi="Cambria"/>
                <w:sz w:val="24"/>
                <w:szCs w:val="24"/>
                <w:lang w:eastAsia="de-DE"/>
              </w:rPr>
              <w:t>gelidus</w:t>
            </w:r>
            <w:proofErr w:type="spellEnd"/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BD52FA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BD52FA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 </w:t>
            </w:r>
            <w:r w:rsidRPr="00BD52FA">
              <w:rPr>
                <w:rFonts w:ascii="Cambria" w:eastAsia="Times New Roman" w:hAnsi="Cambria"/>
                <w:sz w:val="24"/>
                <w:szCs w:val="24"/>
                <w:lang w:eastAsia="de-DE"/>
              </w:rPr>
              <w:t>a</w:t>
            </w:r>
            <w:r w:rsidRPr="00BD52FA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, </w:t>
            </w:r>
            <w:r w:rsidRPr="00BD52FA">
              <w:rPr>
                <w:rFonts w:ascii="Cambria" w:eastAsia="Times New Roman" w:hAnsi="Cambria"/>
                <w:sz w:val="24"/>
                <w:szCs w:val="24"/>
                <w:lang w:eastAsia="de-DE"/>
              </w:rPr>
              <w:t>um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5B9" w:rsidRPr="00BD52FA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5B9" w:rsidRPr="00BD52FA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BD52FA">
              <w:rPr>
                <w:rFonts w:ascii="Calibri" w:eastAsia="Times New Roman" w:hAnsi="Calibri"/>
                <w:sz w:val="24"/>
                <w:szCs w:val="24"/>
                <w:lang w:eastAsia="de-DE"/>
              </w:rPr>
              <w:t>kühl</w:t>
            </w:r>
          </w:p>
        </w:tc>
      </w:tr>
      <w:tr w:rsidR="001005B9" w:rsidRPr="00736747" w:rsidTr="00F24E0B">
        <w:trPr>
          <w:trHeight w:val="300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05B9" w:rsidRPr="00BD52FA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BD52FA">
              <w:rPr>
                <w:rFonts w:ascii="Cambria" w:eastAsia="Times New Roman" w:hAnsi="Cambria"/>
                <w:sz w:val="24"/>
                <w:szCs w:val="24"/>
                <w:lang w:eastAsia="de-DE"/>
              </w:rPr>
              <w:t>sitis</w:t>
            </w:r>
            <w:proofErr w:type="spellEnd"/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BD52FA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BD52FA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D52FA">
              <w:rPr>
                <w:rFonts w:ascii="Cambria" w:eastAsia="Times New Roman" w:hAnsi="Cambria"/>
                <w:sz w:val="24"/>
                <w:szCs w:val="24"/>
                <w:lang w:eastAsia="de-DE"/>
              </w:rPr>
              <w:t>sitis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5B9" w:rsidRPr="00BD52FA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r w:rsidRPr="00BD52FA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 xml:space="preserve">  f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5B9" w:rsidRPr="00BD52FA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BD52FA">
              <w:rPr>
                <w:rFonts w:ascii="Calibri" w:eastAsia="Times New Roman" w:hAnsi="Calibri"/>
                <w:sz w:val="24"/>
                <w:szCs w:val="24"/>
                <w:lang w:eastAsia="de-DE"/>
              </w:rPr>
              <w:t>der Durst</w:t>
            </w:r>
          </w:p>
        </w:tc>
      </w:tr>
    </w:tbl>
    <w:p w:rsidR="001005B9" w:rsidRDefault="001005B9" w:rsidP="001005B9">
      <w:pPr>
        <w:keepNext/>
        <w:widowControl w:val="0"/>
        <w:numPr>
          <w:ilvl w:val="1"/>
          <w:numId w:val="0"/>
        </w:numPr>
        <w:spacing w:before="240" w:after="60" w:line="280" w:lineRule="exact"/>
        <w:ind w:left="284" w:hanging="284"/>
        <w:outlineLvl w:val="1"/>
        <w:rPr>
          <w:rFonts w:ascii="Calibri" w:eastAsia="Times New Roman" w:hAnsi="Calibri"/>
          <w:sz w:val="26"/>
          <w:szCs w:val="26"/>
          <w:u w:val="single"/>
          <w:lang w:eastAsia="de-DE"/>
        </w:rPr>
      </w:pPr>
    </w:p>
    <w:p w:rsidR="001005B9" w:rsidRPr="00BD52FA" w:rsidRDefault="001005B9" w:rsidP="001005B9">
      <w:pPr>
        <w:keepNext/>
        <w:widowControl w:val="0"/>
        <w:numPr>
          <w:ilvl w:val="1"/>
          <w:numId w:val="0"/>
        </w:numPr>
        <w:spacing w:before="240" w:after="60" w:line="280" w:lineRule="exact"/>
        <w:ind w:left="284" w:hanging="284"/>
        <w:outlineLvl w:val="1"/>
        <w:rPr>
          <w:rFonts w:ascii="Calibri" w:eastAsia="Times New Roman" w:hAnsi="Calibri"/>
          <w:sz w:val="24"/>
          <w:szCs w:val="24"/>
          <w:u w:val="single"/>
          <w:lang w:eastAsia="de-DE"/>
        </w:rPr>
      </w:pPr>
      <w:r w:rsidRPr="00BD52FA">
        <w:rPr>
          <w:rFonts w:ascii="Calibri" w:eastAsia="Times New Roman" w:hAnsi="Calibri"/>
          <w:sz w:val="24"/>
          <w:szCs w:val="24"/>
          <w:u w:val="single"/>
          <w:lang w:eastAsia="de-DE"/>
        </w:rPr>
        <w:t>Basisvokabular (</w:t>
      </w:r>
      <w:proofErr w:type="spellStart"/>
      <w:r w:rsidRPr="00BD52FA">
        <w:rPr>
          <w:rFonts w:ascii="Calibri" w:eastAsia="Times New Roman" w:hAnsi="Calibri"/>
          <w:sz w:val="24"/>
          <w:szCs w:val="24"/>
          <w:u w:val="single"/>
          <w:lang w:eastAsia="de-DE"/>
        </w:rPr>
        <w:t>adeo</w:t>
      </w:r>
      <w:proofErr w:type="spellEnd"/>
      <w:r w:rsidRPr="00BD52FA">
        <w:rPr>
          <w:rFonts w:ascii="Calibri" w:eastAsia="Times New Roman" w:hAnsi="Calibri"/>
          <w:sz w:val="24"/>
          <w:szCs w:val="24"/>
          <w:u w:val="single"/>
          <w:lang w:eastAsia="de-DE"/>
        </w:rPr>
        <w:t>-Norm)</w:t>
      </w:r>
    </w:p>
    <w:p w:rsidR="001005B9" w:rsidRPr="00736747" w:rsidRDefault="001005B9" w:rsidP="001005B9">
      <w:pPr>
        <w:keepNext/>
        <w:widowControl w:val="0"/>
        <w:numPr>
          <w:ilvl w:val="1"/>
          <w:numId w:val="0"/>
        </w:numPr>
        <w:spacing w:before="240" w:after="60" w:line="280" w:lineRule="exact"/>
        <w:ind w:left="284" w:hanging="284"/>
        <w:outlineLvl w:val="1"/>
        <w:rPr>
          <w:rFonts w:ascii="Calibri" w:eastAsia="Times New Roman" w:hAnsi="Calibri"/>
          <w:sz w:val="26"/>
          <w:szCs w:val="26"/>
          <w:u w:val="single"/>
          <w:lang w:eastAsia="de-DE"/>
        </w:rPr>
      </w:pPr>
    </w:p>
    <w:tbl>
      <w:tblPr>
        <w:tblW w:w="9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1134"/>
        <w:gridCol w:w="3593"/>
      </w:tblGrid>
      <w:tr w:rsidR="001005B9" w:rsidRPr="00736747" w:rsidTr="00F24E0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addere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add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ō</w:t>
            </w:r>
            <w:proofErr w:type="spellEnd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addid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ī</w:t>
            </w:r>
            <w:proofErr w:type="spellEnd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additum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hinzufügen</w:t>
            </w:r>
          </w:p>
        </w:tc>
      </w:tr>
      <w:tr w:rsidR="001005B9" w:rsidRPr="0073674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car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ē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care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ō</w:t>
            </w:r>
            <w:proofErr w:type="spellEnd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caru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ī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  <w:r w:rsidRPr="00C001B9"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  <w:t>m. Abl.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frei sein von, nicht haben</w:t>
            </w:r>
          </w:p>
        </w:tc>
      </w:tr>
      <w:tr w:rsidR="001005B9" w:rsidRPr="0073674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c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ō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nsistere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c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ō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nsist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ō</w:t>
            </w:r>
            <w:proofErr w:type="spellEnd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c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ō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nstit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ī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sich aufstellen; haltmachen</w:t>
            </w:r>
          </w:p>
        </w:tc>
      </w:tr>
      <w:tr w:rsidR="001005B9" w:rsidRPr="0073674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c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ā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sus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c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ā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s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ū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  <w:r w:rsidRPr="00C001B9"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  <w:t>m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der Fall, der Zufall</w:t>
            </w:r>
          </w:p>
        </w:tc>
      </w:tr>
      <w:tr w:rsidR="001005B9" w:rsidRPr="0073674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dare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d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ō</w:t>
            </w:r>
            <w:proofErr w:type="spellEnd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ded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ī</w:t>
            </w:r>
            <w:proofErr w:type="spellEnd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datum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geben</w:t>
            </w:r>
          </w:p>
        </w:tc>
      </w:tr>
      <w:tr w:rsidR="001005B9" w:rsidRPr="0073674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facere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faci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ō</w:t>
            </w:r>
            <w:proofErr w:type="spellEnd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f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ē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c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ī</w:t>
            </w:r>
            <w:proofErr w:type="spellEnd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factum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machen, tun, handeln</w:t>
            </w:r>
          </w:p>
        </w:tc>
      </w:tr>
      <w:tr w:rsidR="001005B9" w:rsidRPr="0073674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iam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  <w:r w:rsidRPr="00C001B9"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  <w:t>Adv.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nun, schon</w:t>
            </w:r>
          </w:p>
        </w:tc>
      </w:tr>
      <w:tr w:rsidR="001005B9" w:rsidRPr="0073674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loqu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ī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loquor</w:t>
            </w:r>
            <w:proofErr w:type="spellEnd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loc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ū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tus</w:t>
            </w:r>
            <w:proofErr w:type="spellEnd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 xml:space="preserve"> </w:t>
            </w: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sum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reden, sprechen</w:t>
            </w:r>
          </w:p>
        </w:tc>
      </w:tr>
      <w:tr w:rsidR="001005B9" w:rsidRPr="0073674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manus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man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ū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  <w:r w:rsidRPr="00C001B9"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  <w:t>f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1 die Hand; 2 die Schar (von Bewaffneten)</w:t>
            </w:r>
          </w:p>
        </w:tc>
      </w:tr>
      <w:tr w:rsidR="001005B9" w:rsidRPr="0073674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modo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  <w:r w:rsidRPr="00C001B9"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  <w:t>Adv.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1 eben (noch); 2 nur</w:t>
            </w:r>
          </w:p>
        </w:tc>
      </w:tr>
      <w:tr w:rsidR="001005B9" w:rsidRPr="0073674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mov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ē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move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ō</w:t>
            </w:r>
            <w:proofErr w:type="spellEnd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m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ō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v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ī</w:t>
            </w:r>
            <w:proofErr w:type="spellEnd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m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ō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tum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bewegen</w:t>
            </w:r>
          </w:p>
        </w:tc>
      </w:tr>
      <w:tr w:rsidR="001005B9" w:rsidRPr="0073674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nec</w:t>
            </w:r>
            <w:proofErr w:type="spellEnd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 xml:space="preserve"> … </w:t>
            </w: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nec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 xml:space="preserve">weder … noch </w:t>
            </w:r>
          </w:p>
        </w:tc>
      </w:tr>
      <w:tr w:rsidR="001005B9" w:rsidRPr="0073674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nunc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  <w:r w:rsidRPr="00C001B9"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  <w:t xml:space="preserve">Adv.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nun, jetzt</w:t>
            </w:r>
          </w:p>
        </w:tc>
      </w:tr>
      <w:tr w:rsidR="001005B9" w:rsidRPr="0073674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ō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r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ā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ō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r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ō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bitten</w:t>
            </w:r>
          </w:p>
        </w:tc>
      </w:tr>
      <w:tr w:rsidR="001005B9" w:rsidRPr="0073674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ō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ō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ris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  <w:r w:rsidRPr="00C001B9"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  <w:t>n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der Mund, das Gesicht</w:t>
            </w:r>
          </w:p>
        </w:tc>
      </w:tr>
      <w:tr w:rsidR="001005B9" w:rsidRPr="0073674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par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ā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par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ō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B126B3" w:rsidRDefault="001005B9" w:rsidP="00F24E0B">
            <w:pPr>
              <w:spacing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 w:rsidRPr="00B126B3">
              <w:rPr>
                <w:rFonts w:ascii="Calibri" w:eastAsia="Times New Roman" w:hAnsi="Calibri"/>
                <w:sz w:val="26"/>
                <w:szCs w:val="26"/>
                <w:lang w:eastAsia="de-DE"/>
              </w:rPr>
              <w:t>(vor)</w:t>
            </w: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bereiten, vorhaben; erwerben</w:t>
            </w:r>
          </w:p>
        </w:tc>
      </w:tr>
      <w:tr w:rsidR="001005B9" w:rsidRPr="0073674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pars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partis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  <w:r w:rsidRPr="00C001B9"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  <w:t>f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der Teil, die Richtung, die Seite</w:t>
            </w:r>
          </w:p>
        </w:tc>
      </w:tr>
      <w:tr w:rsidR="001005B9" w:rsidRPr="0073674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p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ē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pedis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  <w:r w:rsidRPr="00C001B9"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  <w:t>m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der Fuß</w:t>
            </w:r>
          </w:p>
        </w:tc>
      </w:tr>
      <w:tr w:rsidR="001005B9" w:rsidRPr="0073674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petere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pet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ō</w:t>
            </w:r>
            <w:proofErr w:type="spellEnd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pet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ī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v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ī</w:t>
            </w:r>
            <w:proofErr w:type="spellEnd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pet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ī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tum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(auf)suchen, (er)streben, bitten, verlangen</w:t>
            </w:r>
          </w:p>
        </w:tc>
      </w:tr>
      <w:tr w:rsidR="001005B9" w:rsidRPr="00736747" w:rsidTr="007218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procul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  <w:r w:rsidRPr="00C001B9"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  <w:t>Adv.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von fern, weit weg</w:t>
            </w:r>
          </w:p>
        </w:tc>
      </w:tr>
      <w:tr w:rsidR="001005B9" w:rsidRPr="00736747" w:rsidTr="0072189E">
        <w:trPr>
          <w:trHeight w:val="3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lastRenderedPageBreak/>
              <w:t>prohib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ē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re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prohibe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ō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  <w:r w:rsidRPr="0072189E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ā</w:t>
            </w:r>
            <w:r w:rsidRPr="00C001B9">
              <w:rPr>
                <w:rFonts w:ascii="Calibri" w:eastAsia="Times New Roman" w:hAnsi="Calibri" w:cs="Calibri"/>
                <w:i/>
                <w:sz w:val="26"/>
                <w:szCs w:val="26"/>
                <w:lang w:eastAsia="de-DE"/>
              </w:rPr>
              <w:t xml:space="preserve"> </w:t>
            </w:r>
            <w:r w:rsidRPr="00C001B9"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  <w:t xml:space="preserve">m. </w:t>
            </w:r>
            <w:proofErr w:type="spellStart"/>
            <w:r w:rsidRPr="00C001B9"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  <w:t>Abl</w:t>
            </w:r>
            <w:proofErr w:type="spellEnd"/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abhalten (von), hindern (an)</w:t>
            </w:r>
          </w:p>
        </w:tc>
      </w:tr>
      <w:tr w:rsidR="001005B9" w:rsidRPr="00736747" w:rsidTr="0072189E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quoque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auch</w:t>
            </w:r>
            <w:r w:rsidRPr="00736747">
              <w:rPr>
                <w:rFonts w:ascii="Calibri" w:eastAsia="Times New Roman" w:hAnsi="Calibri"/>
                <w:sz w:val="26"/>
                <w:szCs w:val="26"/>
                <w:lang w:eastAsia="de-DE"/>
              </w:rPr>
              <w:t xml:space="preserve"> </w:t>
            </w:r>
            <w:r w:rsidRPr="004F7B35"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  <w:t>(nachgestellt)</w:t>
            </w:r>
          </w:p>
        </w:tc>
      </w:tr>
      <w:tr w:rsidR="001005B9" w:rsidRPr="00736747" w:rsidTr="00F24E0B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r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ī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pa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das Ufer</w:t>
            </w:r>
          </w:p>
        </w:tc>
      </w:tr>
      <w:tr w:rsidR="001005B9" w:rsidRPr="00736747" w:rsidTr="00F24E0B">
        <w:trPr>
          <w:trHeight w:val="39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saepe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  <w:r w:rsidRPr="00C001B9"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  <w:t>Adv.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oft</w:t>
            </w:r>
          </w:p>
        </w:tc>
      </w:tr>
      <w:tr w:rsidR="001005B9" w:rsidRPr="0073674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tamen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dennoch, jedoch</w:t>
            </w:r>
          </w:p>
        </w:tc>
      </w:tr>
      <w:tr w:rsidR="001005B9" w:rsidRPr="0073674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tangere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tang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ō</w:t>
            </w:r>
            <w:proofErr w:type="spellEnd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tetig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ī</w:t>
            </w:r>
            <w:proofErr w:type="spellEnd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t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ā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ctum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berühren</w:t>
            </w:r>
          </w:p>
        </w:tc>
      </w:tr>
      <w:tr w:rsidR="001005B9" w:rsidRPr="00736747" w:rsidTr="00F24E0B">
        <w:trPr>
          <w:trHeight w:val="29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tempt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ā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tempt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ō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angreifen; prüfen, versuchen</w:t>
            </w:r>
          </w:p>
        </w:tc>
      </w:tr>
      <w:tr w:rsidR="001005B9" w:rsidRPr="0073674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tendere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tend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ō</w:t>
            </w:r>
            <w:proofErr w:type="spellEnd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tetend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ī</w:t>
            </w:r>
            <w:proofErr w:type="spellEnd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tentum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sich anstrengen, spannen, (aus)strecken</w:t>
            </w:r>
          </w:p>
        </w:tc>
      </w:tr>
      <w:tr w:rsidR="001005B9" w:rsidRPr="0073674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tergum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der Rücken</w:t>
            </w:r>
          </w:p>
        </w:tc>
      </w:tr>
      <w:tr w:rsidR="001005B9" w:rsidRPr="0073674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turb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ā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turb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ō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durcheinanderbringen, stören</w:t>
            </w:r>
          </w:p>
        </w:tc>
      </w:tr>
      <w:tr w:rsidR="001005B9" w:rsidRPr="0073674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unda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das Gewässer, die Welle</w:t>
            </w:r>
          </w:p>
        </w:tc>
      </w:tr>
      <w:tr w:rsidR="001005B9" w:rsidRPr="0073674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ū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sus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ū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s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ū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  <w:r w:rsidRPr="00C001B9"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  <w:t>m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die Benutzung, der Nutzen</w:t>
            </w:r>
          </w:p>
        </w:tc>
      </w:tr>
      <w:tr w:rsidR="001005B9" w:rsidRPr="0073674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via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die Straße, der Weg</w:t>
            </w:r>
          </w:p>
        </w:tc>
      </w:tr>
      <w:tr w:rsidR="001005B9" w:rsidRPr="0073674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vid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ē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ri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videor</w:t>
            </w:r>
            <w:proofErr w:type="spellEnd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v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ī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sus</w:t>
            </w:r>
            <w:proofErr w:type="spellEnd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 xml:space="preserve"> </w:t>
            </w: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sum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scheinen, gelten (als)</w:t>
            </w:r>
          </w:p>
        </w:tc>
      </w:tr>
      <w:tr w:rsidR="001005B9" w:rsidRPr="0073674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v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ī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ta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das Leben, die Lebensweise</w:t>
            </w:r>
          </w:p>
        </w:tc>
      </w:tr>
      <w:tr w:rsidR="001005B9" w:rsidRPr="0073674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v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ī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vere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v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ī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v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ō</w:t>
            </w:r>
            <w:proofErr w:type="spellEnd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v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ī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x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ī</w:t>
            </w:r>
            <w:proofErr w:type="spellEnd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v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ī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ct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ū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rum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leben</w:t>
            </w:r>
          </w:p>
        </w:tc>
      </w:tr>
      <w:tr w:rsidR="001005B9" w:rsidRPr="0073674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v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ō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x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proofErr w:type="spellStart"/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v</w:t>
            </w:r>
            <w:r w:rsidRPr="00C001B9">
              <w:rPr>
                <w:rFonts w:ascii="Cambria" w:eastAsia="Times New Roman" w:hAnsi="Cambria" w:cs="Calibri"/>
                <w:sz w:val="26"/>
                <w:szCs w:val="26"/>
                <w:lang w:eastAsia="de-DE"/>
              </w:rPr>
              <w:t>ō</w:t>
            </w:r>
            <w:r w:rsidRPr="00C001B9">
              <w:rPr>
                <w:rFonts w:ascii="Cambria" w:eastAsia="Times New Roman" w:hAnsi="Cambria"/>
                <w:sz w:val="26"/>
                <w:szCs w:val="26"/>
                <w:lang w:eastAsia="de-DE"/>
              </w:rPr>
              <w:t>cis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C001B9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</w:pPr>
            <w:r w:rsidRPr="00C001B9">
              <w:rPr>
                <w:rFonts w:ascii="Calibri" w:eastAsia="Times New Roman" w:hAnsi="Calibri"/>
                <w:i/>
                <w:sz w:val="26"/>
                <w:szCs w:val="26"/>
                <w:lang w:eastAsia="de-DE"/>
              </w:rPr>
              <w:t>f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5B9" w:rsidRPr="00736747" w:rsidRDefault="001005B9" w:rsidP="00F24E0B">
            <w:pPr>
              <w:spacing w:before="60" w:after="0" w:line="240" w:lineRule="auto"/>
              <w:rPr>
                <w:rFonts w:ascii="Calibri" w:eastAsia="Times New Roman" w:hAnsi="Calibri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de-DE"/>
              </w:rPr>
              <w:t>die Stimme, der Laut, die Äußerung</w:t>
            </w:r>
          </w:p>
        </w:tc>
      </w:tr>
    </w:tbl>
    <w:p w:rsidR="001005B9" w:rsidRDefault="001005B9" w:rsidP="001005B9">
      <w:pPr>
        <w:spacing w:before="60" w:after="0" w:line="280" w:lineRule="atLeast"/>
        <w:ind w:firstLine="284"/>
        <w:rPr>
          <w:rFonts w:ascii="Calibri" w:eastAsia="Times New Roman" w:hAnsi="Calibri"/>
          <w:sz w:val="26"/>
          <w:szCs w:val="26"/>
          <w:lang w:eastAsia="de-DE"/>
        </w:rPr>
      </w:pPr>
    </w:p>
    <w:p w:rsidR="001005B9" w:rsidRDefault="001005B9" w:rsidP="001005B9">
      <w:pPr>
        <w:spacing w:before="60" w:after="0" w:line="280" w:lineRule="atLeast"/>
        <w:ind w:firstLine="284"/>
        <w:rPr>
          <w:rFonts w:ascii="Calibri" w:eastAsia="Times New Roman" w:hAnsi="Calibri"/>
          <w:sz w:val="26"/>
          <w:szCs w:val="26"/>
          <w:lang w:eastAsia="de-DE"/>
        </w:rPr>
      </w:pPr>
    </w:p>
    <w:p w:rsidR="001005B9" w:rsidRPr="00736747" w:rsidRDefault="001005B9" w:rsidP="001005B9">
      <w:pPr>
        <w:spacing w:before="60" w:after="0" w:line="280" w:lineRule="atLeast"/>
        <w:ind w:firstLine="284"/>
        <w:rPr>
          <w:rFonts w:ascii="Calibri" w:eastAsia="Times New Roman" w:hAnsi="Calibri"/>
          <w:sz w:val="26"/>
          <w:szCs w:val="26"/>
          <w:lang w:eastAsia="de-DE"/>
        </w:rPr>
      </w:pPr>
    </w:p>
    <w:p w:rsidR="003F274E" w:rsidRPr="001005B9" w:rsidRDefault="003F274E" w:rsidP="001005B9"/>
    <w:sectPr w:rsidR="003F274E" w:rsidRPr="001005B9" w:rsidSect="005562DF">
      <w:headerReference w:type="default" r:id="rId7"/>
      <w:footerReference w:type="default" r:id="rId8"/>
      <w:pgSz w:w="11906" w:h="16838" w:code="9"/>
      <w:pgMar w:top="1667" w:right="1418" w:bottom="1843" w:left="1418" w:header="680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2A2" w:rsidRDefault="005262A2" w:rsidP="00C910D4">
      <w:pPr>
        <w:spacing w:after="0" w:line="240" w:lineRule="auto"/>
      </w:pPr>
      <w:r>
        <w:separator/>
      </w:r>
    </w:p>
  </w:endnote>
  <w:endnote w:type="continuationSeparator" w:id="0">
    <w:p w:rsidR="005262A2" w:rsidRDefault="005262A2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2F0" w:rsidRPr="00C84732" w:rsidRDefault="003764D3" w:rsidP="00156916">
    <w:pPr>
      <w:pStyle w:val="Fuzeile"/>
      <w:tabs>
        <w:tab w:val="clear" w:pos="4536"/>
        <w:tab w:val="clear" w:pos="9072"/>
        <w:tab w:val="left" w:pos="5245"/>
        <w:tab w:val="right" w:pos="9070"/>
      </w:tabs>
      <w:spacing w:before="640" w:after="340"/>
      <w:rPr>
        <w:color w:val="auto"/>
        <w:sz w:val="18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0"/>
          <wp:wrapNone/>
          <wp:docPr id="5" name="Bild 5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9525" t="12700" r="1206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24E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595.3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="00C84732" w:rsidRPr="00C84732">
      <w:rPr>
        <w:color w:val="auto"/>
        <w:sz w:val="18"/>
      </w:rPr>
      <w:tab/>
      <w:t>© C.C.Buchner Verlag, Bamberg</w:t>
    </w:r>
  </w:p>
  <w:p w:rsidR="00B212F0" w:rsidRDefault="00B212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2A2" w:rsidRDefault="005262A2" w:rsidP="00C910D4">
      <w:pPr>
        <w:spacing w:after="0" w:line="240" w:lineRule="auto"/>
      </w:pPr>
      <w:r>
        <w:separator/>
      </w:r>
    </w:p>
  </w:footnote>
  <w:footnote w:type="continuationSeparator" w:id="0">
    <w:p w:rsidR="005262A2" w:rsidRDefault="005262A2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2F0" w:rsidRPr="00171D9A" w:rsidRDefault="003764D3" w:rsidP="00171D9A">
    <w:pPr>
      <w:pStyle w:val="Kopfzeile"/>
      <w:tabs>
        <w:tab w:val="clear" w:pos="4536"/>
        <w:tab w:val="clear" w:pos="9072"/>
      </w:tabs>
      <w:spacing w:after="0"/>
      <w:rPr>
        <w:rFonts w:ascii="Times New Roman" w:hAnsi="Times New Roman"/>
        <w:b/>
        <w:color w:val="C00000"/>
        <w:sz w:val="28"/>
        <w:szCs w:val="28"/>
      </w:rPr>
    </w:pPr>
    <w:r w:rsidRPr="00276378">
      <w:rPr>
        <w:rFonts w:ascii="Times New Roman" w:hAnsi="Times New Roman"/>
        <w:b/>
        <w:noProof/>
        <w:color w:val="C00000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813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FC05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C0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A4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86F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CC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820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AC8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0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3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8AB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BA2694"/>
    <w:multiLevelType w:val="hybridMultilevel"/>
    <w:tmpl w:val="21B8FE96"/>
    <w:lvl w:ilvl="0" w:tplc="1702003A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51E83"/>
    <w:multiLevelType w:val="hybridMultilevel"/>
    <w:tmpl w:val="DD9A1D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7"/>
  </w:num>
  <w:num w:numId="16">
    <w:abstractNumId w:val="16"/>
  </w:num>
  <w:num w:numId="17">
    <w:abstractNumId w:val="17"/>
    <w:lvlOverride w:ilvl="0">
      <w:startOverride w:val="1"/>
    </w:lvlOverride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54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54"/>
    <w:rsid w:val="000373A3"/>
    <w:rsid w:val="001005B9"/>
    <w:rsid w:val="001126DC"/>
    <w:rsid w:val="0015541D"/>
    <w:rsid w:val="00156916"/>
    <w:rsid w:val="0016793C"/>
    <w:rsid w:val="00171C87"/>
    <w:rsid w:val="00171D9A"/>
    <w:rsid w:val="00185A41"/>
    <w:rsid w:val="00191C9D"/>
    <w:rsid w:val="001A000C"/>
    <w:rsid w:val="001B5698"/>
    <w:rsid w:val="001B6DFE"/>
    <w:rsid w:val="001C69AF"/>
    <w:rsid w:val="001D5E9E"/>
    <w:rsid w:val="001E06A3"/>
    <w:rsid w:val="002442C1"/>
    <w:rsid w:val="00245313"/>
    <w:rsid w:val="00256F0E"/>
    <w:rsid w:val="00267BE4"/>
    <w:rsid w:val="00274759"/>
    <w:rsid w:val="00276378"/>
    <w:rsid w:val="002D699D"/>
    <w:rsid w:val="00304B05"/>
    <w:rsid w:val="0033008B"/>
    <w:rsid w:val="00366E8A"/>
    <w:rsid w:val="00375989"/>
    <w:rsid w:val="003764D3"/>
    <w:rsid w:val="00376F12"/>
    <w:rsid w:val="003863E7"/>
    <w:rsid w:val="00393BDA"/>
    <w:rsid w:val="003A5E0A"/>
    <w:rsid w:val="003B52F7"/>
    <w:rsid w:val="003E4539"/>
    <w:rsid w:val="003F174E"/>
    <w:rsid w:val="003F274E"/>
    <w:rsid w:val="00407488"/>
    <w:rsid w:val="00420B8E"/>
    <w:rsid w:val="00422AB9"/>
    <w:rsid w:val="004268C6"/>
    <w:rsid w:val="0044579A"/>
    <w:rsid w:val="004B782C"/>
    <w:rsid w:val="00506088"/>
    <w:rsid w:val="005171E8"/>
    <w:rsid w:val="005262A2"/>
    <w:rsid w:val="00553B5B"/>
    <w:rsid w:val="005562DF"/>
    <w:rsid w:val="0058043B"/>
    <w:rsid w:val="005D7352"/>
    <w:rsid w:val="006042A8"/>
    <w:rsid w:val="00604FC9"/>
    <w:rsid w:val="00610C10"/>
    <w:rsid w:val="006376C3"/>
    <w:rsid w:val="0064774D"/>
    <w:rsid w:val="006843B7"/>
    <w:rsid w:val="006F2A4D"/>
    <w:rsid w:val="00703182"/>
    <w:rsid w:val="007140C6"/>
    <w:rsid w:val="0072189E"/>
    <w:rsid w:val="00731FA1"/>
    <w:rsid w:val="00737E14"/>
    <w:rsid w:val="007446A0"/>
    <w:rsid w:val="00772A24"/>
    <w:rsid w:val="00786E9E"/>
    <w:rsid w:val="007C3D12"/>
    <w:rsid w:val="007D688D"/>
    <w:rsid w:val="007D7C2E"/>
    <w:rsid w:val="008032A8"/>
    <w:rsid w:val="00814E6D"/>
    <w:rsid w:val="00832F0E"/>
    <w:rsid w:val="008523A3"/>
    <w:rsid w:val="00874634"/>
    <w:rsid w:val="00887B94"/>
    <w:rsid w:val="00892526"/>
    <w:rsid w:val="008B4376"/>
    <w:rsid w:val="008F5379"/>
    <w:rsid w:val="0094691A"/>
    <w:rsid w:val="009502D7"/>
    <w:rsid w:val="009618E5"/>
    <w:rsid w:val="009A7979"/>
    <w:rsid w:val="009B3B04"/>
    <w:rsid w:val="009E10BC"/>
    <w:rsid w:val="00A31904"/>
    <w:rsid w:val="00A5029F"/>
    <w:rsid w:val="00A61128"/>
    <w:rsid w:val="00A66811"/>
    <w:rsid w:val="00A716A2"/>
    <w:rsid w:val="00A77767"/>
    <w:rsid w:val="00A8235F"/>
    <w:rsid w:val="00AA77FD"/>
    <w:rsid w:val="00AC1954"/>
    <w:rsid w:val="00AC400A"/>
    <w:rsid w:val="00AD37E8"/>
    <w:rsid w:val="00AE05B7"/>
    <w:rsid w:val="00AE0690"/>
    <w:rsid w:val="00B02CF8"/>
    <w:rsid w:val="00B06DCA"/>
    <w:rsid w:val="00B111BE"/>
    <w:rsid w:val="00B212F0"/>
    <w:rsid w:val="00B464A3"/>
    <w:rsid w:val="00BD52FA"/>
    <w:rsid w:val="00BE73F8"/>
    <w:rsid w:val="00C01B0D"/>
    <w:rsid w:val="00C1154E"/>
    <w:rsid w:val="00C45869"/>
    <w:rsid w:val="00C66E49"/>
    <w:rsid w:val="00C7446D"/>
    <w:rsid w:val="00C76447"/>
    <w:rsid w:val="00C82374"/>
    <w:rsid w:val="00C84732"/>
    <w:rsid w:val="00C910D4"/>
    <w:rsid w:val="00C97798"/>
    <w:rsid w:val="00CB541D"/>
    <w:rsid w:val="00CC5CF4"/>
    <w:rsid w:val="00CD0221"/>
    <w:rsid w:val="00CD2AFD"/>
    <w:rsid w:val="00CD7C15"/>
    <w:rsid w:val="00CE7C5A"/>
    <w:rsid w:val="00D0524E"/>
    <w:rsid w:val="00D073D5"/>
    <w:rsid w:val="00D1400A"/>
    <w:rsid w:val="00D40AA5"/>
    <w:rsid w:val="00D5370F"/>
    <w:rsid w:val="00D85DAB"/>
    <w:rsid w:val="00D96716"/>
    <w:rsid w:val="00DB3120"/>
    <w:rsid w:val="00DB4014"/>
    <w:rsid w:val="00DE5675"/>
    <w:rsid w:val="00E14B16"/>
    <w:rsid w:val="00E450FF"/>
    <w:rsid w:val="00E54782"/>
    <w:rsid w:val="00E8201A"/>
    <w:rsid w:val="00E83136"/>
    <w:rsid w:val="00EA5479"/>
    <w:rsid w:val="00EA6D71"/>
    <w:rsid w:val="00EB4349"/>
    <w:rsid w:val="00EB742D"/>
    <w:rsid w:val="00EC0F69"/>
    <w:rsid w:val="00EC604C"/>
    <w:rsid w:val="00ED6379"/>
    <w:rsid w:val="00F20892"/>
    <w:rsid w:val="00F44325"/>
    <w:rsid w:val="00F505E0"/>
    <w:rsid w:val="00F52753"/>
    <w:rsid w:val="00F8783B"/>
    <w:rsid w:val="00FB3BCF"/>
    <w:rsid w:val="00FC2FB5"/>
    <w:rsid w:val="00FD1F3A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8207686"/>
  <w15:chartTrackingRefBased/>
  <w15:docId w15:val="{13D4C21E-DE7C-42C0-98F6-48EAE71B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D40AA5"/>
    <w:rPr>
      <w:rFonts w:ascii="Arial" w:hAnsi="Arial"/>
      <w:color w:val="BFBFBF"/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qFormat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3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276378"/>
    <w:rPr>
      <w:rFonts w:eastAsia="SimSun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604FC9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191C9D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cp:lastModifiedBy>Herrmann - C.C.Buchner Verlag</cp:lastModifiedBy>
  <cp:revision>3</cp:revision>
  <cp:lastPrinted>2013-06-11T11:40:00Z</cp:lastPrinted>
  <dcterms:created xsi:type="dcterms:W3CDTF">2019-01-18T16:54:00Z</dcterms:created>
  <dcterms:modified xsi:type="dcterms:W3CDTF">2019-01-18T16:56:00Z</dcterms:modified>
</cp:coreProperties>
</file>