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668870003"/>
        <w:docPartObj>
          <w:docPartGallery w:val="Cover Pages"/>
          <w:docPartUnique/>
        </w:docPartObj>
      </w:sdtPr>
      <w:sdtEndPr>
        <w:rPr>
          <w:vertAlign w:val="subscript"/>
        </w:rPr>
      </w:sdtEndPr>
      <w:sdtContent>
        <w:p w14:paraId="03EDC008" w14:textId="3A0750AF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0AD5C18A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Content>
                                  <w:p w14:paraId="2BC38C9A" w14:textId="77777777" w:rsidR="000A7997" w:rsidRDefault="000A7997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Content>
                            <w:p w14:paraId="2BC38C9A" w14:textId="77777777" w:rsidR="000A7997" w:rsidRDefault="000A7997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</w:sdtContent>
    </w:sdt>
    <w:p w14:paraId="58F4AF16" w14:textId="1EF37811" w:rsidR="009E2664" w:rsidRDefault="009E2664" w:rsidP="005629D7"/>
    <w:p w14:paraId="3D8D5E69" w14:textId="4B80D816" w:rsidR="0093536F" w:rsidRPr="0093536F" w:rsidRDefault="0093536F" w:rsidP="0093536F">
      <w:pPr>
        <w:autoSpaceDE w:val="0"/>
        <w:autoSpaceDN w:val="0"/>
        <w:adjustRightInd w:val="0"/>
        <w:jc w:val="right"/>
        <w:rPr>
          <w:rFonts w:ascii="Arial-BoldMT" w:hAnsi="Arial-BoldMT" w:cs="Arial-BoldMT"/>
          <w:sz w:val="28"/>
          <w:szCs w:val="28"/>
        </w:rPr>
      </w:pPr>
    </w:p>
    <w:p w14:paraId="7F4C5E47" w14:textId="0848E7AA" w:rsidR="0093536F" w:rsidRDefault="0093536F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69406570" w14:textId="40A8ADE3" w:rsidR="0093536F" w:rsidRDefault="0093536F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3695E1A7" w14:textId="28EEA3C1" w:rsidR="0093536F" w:rsidRDefault="0093536F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97504" behindDoc="1" locked="0" layoutInCell="1" allowOverlap="1" wp14:anchorId="0E00CBC2" wp14:editId="743CC1F3">
            <wp:simplePos x="0" y="0"/>
            <wp:positionH relativeFrom="column">
              <wp:posOffset>5672308</wp:posOffset>
            </wp:positionH>
            <wp:positionV relativeFrom="paragraph">
              <wp:posOffset>7424</wp:posOffset>
            </wp:positionV>
            <wp:extent cx="1997710" cy="2644775"/>
            <wp:effectExtent l="0" t="0" r="2540" b="3175"/>
            <wp:wrapTight wrapText="bothSides">
              <wp:wrapPolygon edited="0">
                <wp:start x="0" y="0"/>
                <wp:lineTo x="0" y="21470"/>
                <wp:lineTo x="21421" y="21470"/>
                <wp:lineTo x="21421" y="0"/>
                <wp:lineTo x="0" y="0"/>
              </wp:wrapPolygon>
            </wp:wrapTight>
            <wp:docPr id="6" name="Grafik 6" descr="ROMA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MA 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264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8E7A2A" w14:textId="77777777" w:rsidR="0093536F" w:rsidRDefault="0093536F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29838873" w14:textId="77777777" w:rsidR="0093536F" w:rsidRDefault="0093536F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DEDEF8C" w14:textId="0CF18B8E" w:rsidR="000B6207" w:rsidRPr="002463D1" w:rsidRDefault="002C29F3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ROMA</w:t>
      </w:r>
    </w:p>
    <w:p w14:paraId="0EA4E583" w14:textId="6769D57C" w:rsidR="002C29F3" w:rsidRPr="002463D1" w:rsidRDefault="002C29F3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Ausgabe A</w:t>
      </w:r>
    </w:p>
    <w:p w14:paraId="7098AFF9" w14:textId="77777777" w:rsidR="000B6207" w:rsidRPr="002463D1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2CCA553" w14:textId="6C22B645" w:rsidR="000B6207" w:rsidRPr="002463D1" w:rsidRDefault="002C29F3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Synopse Kernlehrplan NRW</w:t>
      </w:r>
    </w:p>
    <w:p w14:paraId="0AB7738D" w14:textId="67A15314" w:rsidR="002C29F3" w:rsidRPr="002463D1" w:rsidRDefault="002C29F3" w:rsidP="002C29F3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1. Lernjahr: Lektion 1 – 9</w:t>
      </w:r>
    </w:p>
    <w:p w14:paraId="32FD0354" w14:textId="639B6525" w:rsidR="002C29F3" w:rsidRDefault="002C29F3" w:rsidP="002C29F3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 xml:space="preserve">ISBN </w:t>
      </w:r>
      <w:r w:rsidR="002463D1" w:rsidRPr="002463D1">
        <w:rPr>
          <w:rFonts w:ascii="Arial-BoldMT" w:hAnsi="Arial-BoldMT" w:cs="Arial-BoldMT"/>
          <w:sz w:val="28"/>
          <w:szCs w:val="28"/>
        </w:rPr>
        <w:t>978-3-661-40000-6 (Textband)</w:t>
      </w:r>
    </w:p>
    <w:p w14:paraId="77B33EAB" w14:textId="77777777" w:rsidR="00C86B31" w:rsidRPr="005C48D9" w:rsidRDefault="00C86B31" w:rsidP="00C86B31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2463D1">
        <w:rPr>
          <w:rFonts w:ascii="Arial-BoldMT" w:hAnsi="Arial-BoldMT" w:cs="Arial-BoldMT"/>
          <w:sz w:val="28"/>
          <w:szCs w:val="28"/>
        </w:rPr>
        <w:t>ISBN 978-3-661-4000</w:t>
      </w:r>
      <w:r>
        <w:rPr>
          <w:rFonts w:ascii="Arial-BoldMT" w:hAnsi="Arial-BoldMT" w:cs="Arial-BoldMT"/>
          <w:sz w:val="28"/>
          <w:szCs w:val="28"/>
        </w:rPr>
        <w:t>1</w:t>
      </w:r>
      <w:r w:rsidRPr="002463D1">
        <w:rPr>
          <w:rFonts w:ascii="Arial-BoldMT" w:hAnsi="Arial-BoldMT" w:cs="Arial-BoldMT"/>
          <w:sz w:val="28"/>
          <w:szCs w:val="28"/>
        </w:rPr>
        <w:t>-</w:t>
      </w:r>
      <w:r>
        <w:rPr>
          <w:rFonts w:ascii="Arial-BoldMT" w:hAnsi="Arial-BoldMT" w:cs="Arial-BoldMT"/>
          <w:sz w:val="28"/>
          <w:szCs w:val="28"/>
        </w:rPr>
        <w:t>3</w:t>
      </w:r>
      <w:r w:rsidRPr="002463D1">
        <w:rPr>
          <w:rFonts w:ascii="Arial-BoldMT" w:hAnsi="Arial-BoldMT" w:cs="Arial-BoldMT"/>
          <w:sz w:val="28"/>
          <w:szCs w:val="28"/>
        </w:rPr>
        <w:t xml:space="preserve"> (</w:t>
      </w:r>
      <w:r>
        <w:rPr>
          <w:rFonts w:ascii="Arial-BoldMT" w:hAnsi="Arial-BoldMT" w:cs="Arial-BoldMT"/>
          <w:sz w:val="28"/>
          <w:szCs w:val="28"/>
        </w:rPr>
        <w:t>Begleit</w:t>
      </w:r>
      <w:r w:rsidRPr="002463D1">
        <w:rPr>
          <w:rFonts w:ascii="Arial-BoldMT" w:hAnsi="Arial-BoldMT" w:cs="Arial-BoldMT"/>
          <w:sz w:val="28"/>
          <w:szCs w:val="28"/>
        </w:rPr>
        <w:t>band)</w:t>
      </w:r>
    </w:p>
    <w:p w14:paraId="7AB6754E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739A86F2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EFCDE79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320E2417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71053D3A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6A1358E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C5EB2CA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81E6670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08226571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7B838ABB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1DA79139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7805D08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FD439B0" w14:textId="77777777" w:rsidR="000B6207" w:rsidRDefault="000B6207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4B3DEAC" w14:textId="77777777" w:rsidR="00A44F6C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</w:p>
    <w:p w14:paraId="42CB530A" w14:textId="0C8DD7D7" w:rsidR="00A44F6C" w:rsidRPr="00E44384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color w:val="C00000"/>
          <w:sz w:val="28"/>
          <w:szCs w:val="28"/>
        </w:rPr>
      </w:pPr>
      <w:r w:rsidRPr="00E44384">
        <w:rPr>
          <w:rFonts w:ascii="Arial-BoldMT" w:hAnsi="Arial-BoldMT" w:cs="Arial-BoldMT"/>
          <w:color w:val="C00000"/>
          <w:sz w:val="28"/>
          <w:szCs w:val="28"/>
        </w:rPr>
        <w:t>L Lektion</w:t>
      </w:r>
    </w:p>
    <w:p w14:paraId="7F32EE27" w14:textId="77777777" w:rsidR="00A44F6C" w:rsidRPr="00E44384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9BBC78C" w14:textId="48DF5877" w:rsidR="00A44F6C" w:rsidRPr="00E44384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 Einstieg</w:t>
      </w:r>
      <w:r w:rsidR="00EC45AD" w:rsidRPr="00E44384">
        <w:rPr>
          <w:rFonts w:ascii="Arial-BoldMT" w:hAnsi="Arial-BoldMT" w:cs="Arial-BoldMT"/>
          <w:sz w:val="28"/>
          <w:szCs w:val="28"/>
        </w:rPr>
        <w:t xml:space="preserve"> (vor jeweils 3 Lektionen)</w:t>
      </w:r>
    </w:p>
    <w:p w14:paraId="11647834" w14:textId="77777777" w:rsidR="00A44F6C" w:rsidRPr="00E44384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425D1F0" w14:textId="7373B2F6" w:rsidR="00EC45AD" w:rsidRPr="00E44384" w:rsidRDefault="00EC45AD" w:rsidP="00EC45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GE Grammatik entdecken / 1. Seite der Lektion</w:t>
      </w:r>
    </w:p>
    <w:p w14:paraId="38A56A20" w14:textId="6012BCF4" w:rsidR="00EC45AD" w:rsidRPr="00E44384" w:rsidRDefault="00EC45AD" w:rsidP="00EC45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GÜ </w:t>
      </w:r>
      <w:r w:rsidR="0020382F" w:rsidRPr="00E44384">
        <w:rPr>
          <w:rFonts w:ascii="Arial-BoldMT" w:hAnsi="Arial-BoldMT" w:cs="Arial-BoldMT"/>
          <w:sz w:val="28"/>
          <w:szCs w:val="28"/>
        </w:rPr>
        <w:t>Grammatik üben</w:t>
      </w:r>
      <w:r w:rsidRPr="00E44384">
        <w:rPr>
          <w:rFonts w:ascii="Arial-BoldMT" w:hAnsi="Arial-BoldMT" w:cs="Arial-BoldMT"/>
          <w:sz w:val="28"/>
          <w:szCs w:val="28"/>
        </w:rPr>
        <w:t xml:space="preserve"> / 2. Seite der Lektion</w:t>
      </w:r>
    </w:p>
    <w:p w14:paraId="7BBFE4ED" w14:textId="0BBE5575" w:rsidR="00EC45AD" w:rsidRPr="00E44384" w:rsidRDefault="00EC45AD" w:rsidP="00EC45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9286AFB" w14:textId="12621FB7" w:rsidR="00EC45AD" w:rsidRPr="00E44384" w:rsidRDefault="00EC45AD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TV </w:t>
      </w:r>
      <w:r w:rsidR="00191A82" w:rsidRPr="00E44384">
        <w:rPr>
          <w:rFonts w:ascii="Arial-BoldMT" w:hAnsi="Arial-BoldMT" w:cs="Arial-BoldMT"/>
          <w:sz w:val="28"/>
          <w:szCs w:val="28"/>
        </w:rPr>
        <w:t xml:space="preserve">Text vorbereiten </w:t>
      </w:r>
      <w:r w:rsidRPr="00E44384">
        <w:rPr>
          <w:rFonts w:ascii="Arial-BoldMT" w:hAnsi="Arial-BoldMT" w:cs="Arial-BoldMT"/>
          <w:sz w:val="28"/>
          <w:szCs w:val="28"/>
        </w:rPr>
        <w:t>/ 3. Seite der Lektion</w:t>
      </w:r>
    </w:p>
    <w:p w14:paraId="06C2822F" w14:textId="3DB3158C" w:rsidR="00EC45AD" w:rsidRPr="00E44384" w:rsidRDefault="00EC45AD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 Lektionstext / 4. Seite der Lektion</w:t>
      </w:r>
    </w:p>
    <w:p w14:paraId="1A4E82AA" w14:textId="7186886B" w:rsidR="0001591F" w:rsidRPr="00E44384" w:rsidRDefault="0001591F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TA Aufgaben zum Lektionstext („</w:t>
      </w:r>
      <w:r w:rsidR="00BB76C8" w:rsidRPr="00E44384">
        <w:rPr>
          <w:rFonts w:ascii="Arial-BoldMT" w:hAnsi="Arial-BoldMT" w:cs="Arial-BoldMT"/>
          <w:sz w:val="28"/>
          <w:szCs w:val="28"/>
        </w:rPr>
        <w:t>Text erschliessen</w:t>
      </w:r>
      <w:r w:rsidRPr="00E44384">
        <w:rPr>
          <w:rFonts w:ascii="Arial-BoldMT" w:hAnsi="Arial-BoldMT" w:cs="Arial-BoldMT"/>
          <w:sz w:val="28"/>
          <w:szCs w:val="28"/>
        </w:rPr>
        <w:t>“) / 4. Seite der Lektion</w:t>
      </w:r>
    </w:p>
    <w:p w14:paraId="44986F68" w14:textId="77777777" w:rsidR="00EC45AD" w:rsidRPr="00E44384" w:rsidRDefault="00EC45AD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  <w:highlight w:val="green"/>
        </w:rPr>
      </w:pPr>
    </w:p>
    <w:p w14:paraId="0019950D" w14:textId="4E38CE09" w:rsidR="00F12687" w:rsidRPr="00E44384" w:rsidRDefault="00F1268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VI </w:t>
      </w:r>
      <w:r w:rsidR="004C53AA" w:rsidRPr="00E44384">
        <w:rPr>
          <w:rFonts w:ascii="Arial-BoldMT" w:hAnsi="Arial-BoldMT" w:cs="Arial-BoldMT"/>
          <w:sz w:val="28"/>
          <w:szCs w:val="28"/>
        </w:rPr>
        <w:t>Vertiefen, Inhalt</w:t>
      </w:r>
      <w:r w:rsidRPr="00E44384">
        <w:rPr>
          <w:rFonts w:ascii="Arial-BoldMT" w:hAnsi="Arial-BoldMT" w:cs="Arial-BoldMT"/>
          <w:sz w:val="28"/>
          <w:szCs w:val="28"/>
        </w:rPr>
        <w:t xml:space="preserve"> / 5. Seite der Lektion</w:t>
      </w:r>
    </w:p>
    <w:p w14:paraId="794122BF" w14:textId="0A1E57C9" w:rsidR="00F12687" w:rsidRPr="00E44384" w:rsidRDefault="00F1268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VS </w:t>
      </w:r>
      <w:r w:rsidR="000349B6" w:rsidRPr="00E44384">
        <w:rPr>
          <w:rFonts w:ascii="Arial-BoldMT" w:hAnsi="Arial-BoldMT" w:cs="Arial-BoldMT"/>
          <w:sz w:val="28"/>
          <w:szCs w:val="28"/>
        </w:rPr>
        <w:t>Vertiefen, Sprache</w:t>
      </w:r>
    </w:p>
    <w:p w14:paraId="535D1193" w14:textId="77F1FBB3" w:rsidR="00F12687" w:rsidRPr="00E44384" w:rsidRDefault="00F1268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DIA </w:t>
      </w:r>
      <w:r w:rsidR="000349B6" w:rsidRPr="00E44384">
        <w:rPr>
          <w:rFonts w:ascii="Arial-BoldMT" w:hAnsi="Arial-BoldMT" w:cs="Arial-BoldMT"/>
          <w:sz w:val="28"/>
          <w:szCs w:val="28"/>
        </w:rPr>
        <w:t>Deutsch ist anders</w:t>
      </w:r>
    </w:p>
    <w:p w14:paraId="604DFB51" w14:textId="77777777" w:rsidR="00F12687" w:rsidRPr="00E44384" w:rsidRDefault="00F1268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46165AED" w14:textId="5D9F3D95" w:rsidR="00A44F6C" w:rsidRPr="00E44384" w:rsidRDefault="00DF7F36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TDS </w:t>
      </w:r>
      <w:r w:rsidR="003558A7" w:rsidRPr="00E44384">
        <w:rPr>
          <w:rFonts w:ascii="Arial-BoldMT" w:hAnsi="Arial-BoldMT" w:cs="Arial-BoldMT"/>
          <w:sz w:val="28"/>
          <w:szCs w:val="28"/>
        </w:rPr>
        <w:t>Teste Dich selbst</w:t>
      </w:r>
      <w:r w:rsidRPr="00E44384">
        <w:rPr>
          <w:rFonts w:ascii="Arial-BoldMT" w:hAnsi="Arial-BoldMT" w:cs="Arial-BoldMT"/>
          <w:sz w:val="28"/>
          <w:szCs w:val="28"/>
        </w:rPr>
        <w:t>! / in jeder geraden Lektion, 6. Seite der Lektion</w:t>
      </w:r>
    </w:p>
    <w:p w14:paraId="306616D6" w14:textId="01B6F31B" w:rsidR="00F12687" w:rsidRDefault="00DF7F36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 xml:space="preserve">W </w:t>
      </w:r>
      <w:r w:rsidR="005D651F" w:rsidRPr="00E44384">
        <w:rPr>
          <w:rFonts w:ascii="Arial-BoldMT" w:hAnsi="Arial-BoldMT" w:cs="Arial-BoldMT"/>
          <w:sz w:val="28"/>
          <w:szCs w:val="28"/>
        </w:rPr>
        <w:t>Wiederholen</w:t>
      </w:r>
      <w:r w:rsidRPr="00E44384">
        <w:rPr>
          <w:rFonts w:ascii="Arial-BoldMT" w:hAnsi="Arial-BoldMT" w:cs="Arial-BoldMT"/>
          <w:sz w:val="28"/>
          <w:szCs w:val="28"/>
        </w:rPr>
        <w:t xml:space="preserve"> / in jeder ungeraden Lektion ab Lektion 3, 6. Seite der Lektion</w:t>
      </w:r>
    </w:p>
    <w:p w14:paraId="62990DC6" w14:textId="24B26343" w:rsidR="00420E02" w:rsidRDefault="00420E02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89E3ED2" w14:textId="4464ADF3" w:rsidR="003E73D7" w:rsidRPr="00B73C6B" w:rsidRDefault="00EC77AB" w:rsidP="00A44F6C">
      <w:pPr>
        <w:autoSpaceDE w:val="0"/>
        <w:autoSpaceDN w:val="0"/>
        <w:adjustRightInd w:val="0"/>
        <w:rPr>
          <w:rFonts w:ascii="Arial-BoldMT" w:hAnsi="Arial-BoldMT" w:cs="Arial-BoldMT"/>
          <w:color w:val="1F497D" w:themeColor="text2"/>
          <w:sz w:val="28"/>
          <w:szCs w:val="28"/>
        </w:rPr>
      </w:pPr>
      <w:r w:rsidRPr="00B73C6B">
        <w:rPr>
          <w:rFonts w:ascii="Arial-BoldMT" w:hAnsi="Arial-BoldMT" w:cs="Arial-BoldMT"/>
          <w:color w:val="1F497D" w:themeColor="text2"/>
          <w:sz w:val="28"/>
          <w:szCs w:val="28"/>
        </w:rPr>
        <w:t>Begleitband</w:t>
      </w:r>
      <w:r w:rsidR="00467F29" w:rsidRPr="00B73C6B">
        <w:rPr>
          <w:rFonts w:ascii="Arial-BoldMT" w:hAnsi="Arial-BoldMT" w:cs="Arial-BoldMT"/>
          <w:color w:val="1F497D" w:themeColor="text2"/>
          <w:sz w:val="28"/>
          <w:szCs w:val="28"/>
        </w:rPr>
        <w:t xml:space="preserve"> BB</w:t>
      </w:r>
    </w:p>
    <w:p w14:paraId="0605EA1B" w14:textId="2624ADD1" w:rsidR="00F12687" w:rsidRPr="00B73C6B" w:rsidRDefault="003E73D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Methode</w:t>
      </w:r>
      <w:r w:rsidR="00467F29" w:rsidRPr="00B73C6B">
        <w:rPr>
          <w:rFonts w:ascii="Arial-BoldMT" w:hAnsi="Arial-BoldMT" w:cs="Arial-BoldMT"/>
          <w:sz w:val="28"/>
          <w:szCs w:val="28"/>
        </w:rPr>
        <w:t xml:space="preserve"> M</w:t>
      </w:r>
    </w:p>
    <w:p w14:paraId="19727044" w14:textId="0C9995A8" w:rsidR="00F12687" w:rsidRPr="00B73C6B" w:rsidRDefault="003E73D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Wortschatz</w:t>
      </w:r>
      <w:r w:rsidR="00467F29" w:rsidRPr="00B73C6B">
        <w:rPr>
          <w:rFonts w:ascii="Arial-BoldMT" w:hAnsi="Arial-BoldMT" w:cs="Arial-BoldMT"/>
          <w:sz w:val="28"/>
          <w:szCs w:val="28"/>
        </w:rPr>
        <w:t xml:space="preserve"> W</w:t>
      </w:r>
    </w:p>
    <w:p w14:paraId="7FEA658A" w14:textId="3BFEF591" w:rsidR="00F12687" w:rsidRPr="00B73C6B" w:rsidRDefault="00467F29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B73C6B">
        <w:rPr>
          <w:rFonts w:ascii="Arial-BoldMT" w:hAnsi="Arial-BoldMT" w:cs="Arial-BoldMT"/>
          <w:sz w:val="28"/>
          <w:szCs w:val="28"/>
        </w:rPr>
        <w:t>Grammatik G</w:t>
      </w:r>
    </w:p>
    <w:p w14:paraId="5A9E0ABA" w14:textId="7C0E776E" w:rsidR="003E73D7" w:rsidRDefault="003E73D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5208AC73" w14:textId="77777777" w:rsidR="003E73D7" w:rsidRDefault="003E73D7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056B4515" w14:textId="72A26232" w:rsidR="00A44F6C" w:rsidRPr="00E44384" w:rsidRDefault="00A44F6C" w:rsidP="00A44F6C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Elemente der gleichen Lektion, die hintereinanderstehen, werden voneinander getrennt durch Querstriche „—".</w:t>
      </w:r>
    </w:p>
    <w:p w14:paraId="0EE7387D" w14:textId="77777777" w:rsidR="003E73D7" w:rsidRDefault="003E73D7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</w:p>
    <w:p w14:paraId="246A7700" w14:textId="31CC8A6D" w:rsidR="009B2EA3" w:rsidRPr="00E44384" w:rsidRDefault="00A44F6C" w:rsidP="004302AD">
      <w:pPr>
        <w:autoSpaceDE w:val="0"/>
        <w:autoSpaceDN w:val="0"/>
        <w:adjustRightInd w:val="0"/>
        <w:rPr>
          <w:rFonts w:ascii="Arial-BoldMT" w:hAnsi="Arial-BoldMT" w:cs="Arial-BoldMT"/>
          <w:sz w:val="28"/>
          <w:szCs w:val="28"/>
        </w:rPr>
      </w:pPr>
      <w:r w:rsidRPr="00E44384">
        <w:rPr>
          <w:rFonts w:ascii="Arial-BoldMT" w:hAnsi="Arial-BoldMT" w:cs="Arial-BoldMT"/>
          <w:sz w:val="28"/>
          <w:szCs w:val="28"/>
        </w:rPr>
        <w:t>Bearbeitungsstand: 0</w:t>
      </w:r>
      <w:r w:rsidR="00F12687" w:rsidRPr="00E44384">
        <w:rPr>
          <w:rFonts w:ascii="Arial-BoldMT" w:hAnsi="Arial-BoldMT" w:cs="Arial-BoldMT"/>
          <w:sz w:val="28"/>
          <w:szCs w:val="28"/>
        </w:rPr>
        <w:t>6</w:t>
      </w:r>
      <w:r w:rsidRPr="00E44384">
        <w:rPr>
          <w:rFonts w:ascii="Arial-BoldMT" w:hAnsi="Arial-BoldMT" w:cs="Arial-BoldMT"/>
          <w:sz w:val="28"/>
          <w:szCs w:val="28"/>
        </w:rPr>
        <w:t>/2020</w:t>
      </w:r>
    </w:p>
    <w:p w14:paraId="0166EDE9" w14:textId="112DC851" w:rsidR="004302AD" w:rsidRPr="00EB4755" w:rsidRDefault="00FB05C4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  <w:sz w:val="28"/>
          <w:szCs w:val="28"/>
        </w:rPr>
      </w:pPr>
      <w:r>
        <w:rPr>
          <w:rFonts w:ascii="Arial-BoldMT" w:hAnsi="Arial-BoldMT" w:cs="Arial-BoldMT"/>
          <w:b/>
          <w:bCs/>
          <w:sz w:val="28"/>
          <w:szCs w:val="28"/>
        </w:rPr>
        <w:lastRenderedPageBreak/>
        <w:t>ROMA A</w:t>
      </w:r>
      <w:r w:rsidR="004302AD" w:rsidRPr="00EB4755">
        <w:rPr>
          <w:rFonts w:ascii="Arial-BoldMT" w:hAnsi="Arial-BoldMT" w:cs="Arial-BoldMT"/>
          <w:b/>
          <w:bCs/>
          <w:sz w:val="28"/>
          <w:szCs w:val="28"/>
        </w:rPr>
        <w:t xml:space="preserve"> Lektion </w:t>
      </w:r>
      <w:r w:rsidR="004302AD">
        <w:rPr>
          <w:rFonts w:ascii="Arial-BoldMT" w:hAnsi="Arial-BoldMT" w:cs="Arial-BoldMT"/>
          <w:b/>
          <w:bCs/>
          <w:sz w:val="28"/>
          <w:szCs w:val="28"/>
        </w:rPr>
        <w:t xml:space="preserve">1 – </w:t>
      </w:r>
      <w:r>
        <w:rPr>
          <w:rFonts w:ascii="Arial-BoldMT" w:hAnsi="Arial-BoldMT" w:cs="Arial-BoldMT"/>
          <w:b/>
          <w:bCs/>
          <w:sz w:val="28"/>
          <w:szCs w:val="28"/>
        </w:rPr>
        <w:t>9</w:t>
      </w:r>
    </w:p>
    <w:p w14:paraId="64C1A223" w14:textId="77777777" w:rsidR="004302AD" w:rsidRPr="00EB4755" w:rsidRDefault="004302AD" w:rsidP="004302AD">
      <w:pPr>
        <w:autoSpaceDE w:val="0"/>
        <w:autoSpaceDN w:val="0"/>
        <w:adjustRightInd w:val="0"/>
        <w:rPr>
          <w:rFonts w:ascii="Arial-BoldMT" w:hAnsi="Arial-BoldMT" w:cs="Arial-BoldMT"/>
          <w:b/>
          <w:bCs/>
        </w:rPr>
      </w:pPr>
    </w:p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D31ACB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7376162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Textkompetenz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143C714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6C4D6BCF" w14:textId="77777777" w:rsidTr="004302AD">
        <w:trPr>
          <w:trHeight w:val="73"/>
        </w:trPr>
        <w:tc>
          <w:tcPr>
            <w:tcW w:w="397" w:type="dxa"/>
          </w:tcPr>
          <w:p w14:paraId="56B7C1B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</w:t>
            </w:r>
          </w:p>
        </w:tc>
        <w:tc>
          <w:tcPr>
            <w:tcW w:w="10230" w:type="dxa"/>
          </w:tcPr>
          <w:p w14:paraId="628ED5DA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36F47">
              <w:rPr>
                <w:rFonts w:ascii="ArialMT" w:hAnsi="ArialMT" w:cs="ArialMT"/>
              </w:rPr>
              <w:t>didaktisierte Texte und adaptierte Originaltexte auf inhaltlicher und formaler Ebene erschließen.</w:t>
            </w:r>
          </w:p>
        </w:tc>
        <w:tc>
          <w:tcPr>
            <w:tcW w:w="3938" w:type="dxa"/>
          </w:tcPr>
          <w:p w14:paraId="10591126" w14:textId="17A357E3" w:rsidR="00A17CB0" w:rsidRPr="001B3B4A" w:rsidRDefault="00C602E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72C3B000" w14:textId="706F63DF" w:rsidR="004302AD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="00ED42E8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576E3F74" w14:textId="3A1E01BF" w:rsidR="007E46A3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  <w:r w:rsidR="002A418C" w:rsidRPr="001B3B4A">
              <w:rPr>
                <w:rFonts w:ascii="Arial-BoldMT" w:hAnsi="Arial-BoldMT" w:cs="Arial-BoldMT"/>
                <w:lang w:val="en-US"/>
              </w:rPr>
              <w:t xml:space="preserve"> –</w:t>
            </w:r>
            <w:r w:rsidR="007E46A3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7E46A3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66C0596B" w14:textId="2C35C6A4" w:rsidR="00E905E1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4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08F61814" w14:textId="26125BA5" w:rsidR="00AD62DB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30DC004B" w14:textId="29528928" w:rsidR="00AD62DB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  <w:r w:rsidR="00EA743F" w:rsidRPr="001B3B4A">
              <w:rPr>
                <w:rFonts w:ascii="Arial-BoldMT" w:hAnsi="Arial-BoldMT" w:cs="Arial-BoldMT"/>
                <w:lang w:val="en-US"/>
              </w:rPr>
              <w:t xml:space="preserve"> (GA)</w:t>
            </w:r>
          </w:p>
          <w:p w14:paraId="03040A20" w14:textId="5E64908E" w:rsidR="00CE0A88" w:rsidRDefault="003A3708" w:rsidP="00CE0A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CE0A88" w:rsidRPr="007E46A3">
              <w:rPr>
                <w:rFonts w:ascii="Arial-BoldMT" w:hAnsi="Arial-BoldMT" w:cs="Arial-BoldMT"/>
              </w:rPr>
              <w:t xml:space="preserve"> </w:t>
            </w:r>
            <w:r w:rsidR="00976CA5">
              <w:rPr>
                <w:rFonts w:ascii="Arial-BoldMT" w:hAnsi="Arial-BoldMT" w:cs="Arial-BoldMT"/>
              </w:rPr>
              <w:t>TA</w:t>
            </w:r>
            <w:r w:rsidR="00CE0A88" w:rsidRPr="007E46A3">
              <w:rPr>
                <w:rFonts w:ascii="Arial-BoldMT" w:hAnsi="Arial-BoldMT" w:cs="Arial-BoldMT"/>
              </w:rPr>
              <w:t xml:space="preserve"> 1</w:t>
            </w:r>
          </w:p>
          <w:p w14:paraId="15941099" w14:textId="78BEAD06" w:rsidR="00E43937" w:rsidRPr="007E46A3" w:rsidRDefault="003A3708" w:rsidP="00CE0A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CE0A88" w:rsidRPr="007E46A3">
              <w:rPr>
                <w:rFonts w:ascii="Arial-BoldMT" w:hAnsi="Arial-BoldMT" w:cs="Arial-BoldMT"/>
              </w:rPr>
              <w:t xml:space="preserve"> </w:t>
            </w:r>
            <w:r w:rsidR="00976CA5">
              <w:rPr>
                <w:rFonts w:ascii="Arial-BoldMT" w:hAnsi="Arial-BoldMT" w:cs="Arial-BoldMT"/>
              </w:rPr>
              <w:t>TA</w:t>
            </w:r>
            <w:r w:rsidR="00CE0A88" w:rsidRPr="007E46A3">
              <w:rPr>
                <w:rFonts w:ascii="Arial-BoldMT" w:hAnsi="Arial-BoldMT" w:cs="Arial-BoldMT"/>
              </w:rPr>
              <w:t xml:space="preserve"> 1</w:t>
            </w:r>
          </w:p>
        </w:tc>
      </w:tr>
      <w:tr w:rsidR="004302AD" w:rsidRPr="00027990" w14:paraId="3CD20F0C" w14:textId="77777777" w:rsidTr="004302AD">
        <w:trPr>
          <w:trHeight w:val="73"/>
        </w:trPr>
        <w:tc>
          <w:tcPr>
            <w:tcW w:w="397" w:type="dxa"/>
          </w:tcPr>
          <w:p w14:paraId="712DE72C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</w:t>
            </w:r>
          </w:p>
        </w:tc>
        <w:tc>
          <w:tcPr>
            <w:tcW w:w="10230" w:type="dxa"/>
          </w:tcPr>
          <w:p w14:paraId="090A704F" w14:textId="77777777" w:rsidR="004302AD" w:rsidRPr="00A17CB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17CB0">
              <w:rPr>
                <w:rFonts w:ascii="ArialMT" w:hAnsi="ArialMT" w:cs="ArialMT"/>
              </w:rPr>
              <w:t>didaktisierte Texte und adaptierte Originaltexte zielsprachengerecht übersetzen.</w:t>
            </w:r>
          </w:p>
        </w:tc>
        <w:tc>
          <w:tcPr>
            <w:tcW w:w="3938" w:type="dxa"/>
          </w:tcPr>
          <w:p w14:paraId="64908614" w14:textId="530A8D4C" w:rsidR="00A17CB0" w:rsidRPr="00614972" w:rsidRDefault="00A17CB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614972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TA</w:t>
            </w:r>
            <w:r w:rsidR="000E182A" w:rsidRPr="00614972">
              <w:rPr>
                <w:rFonts w:ascii="Arial-BoldMT" w:hAnsi="Arial-BoldMT" w:cs="Arial-BoldMT"/>
              </w:rPr>
              <w:t xml:space="preserve"> 2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3558A7">
              <w:rPr>
                <w:rFonts w:ascii="Arial-BoldMT" w:hAnsi="Arial-BoldMT" w:cs="Arial-BoldMT"/>
              </w:rPr>
              <w:t>TDS</w:t>
            </w:r>
            <w:r w:rsidR="007E46A3" w:rsidRPr="00614972">
              <w:rPr>
                <w:rFonts w:ascii="Arial-BoldMT" w:hAnsi="Arial-BoldMT" w:cs="Arial-BoldMT"/>
              </w:rPr>
              <w:t xml:space="preserve"> </w:t>
            </w:r>
          </w:p>
          <w:p w14:paraId="7DD7F05D" w14:textId="56DB8429" w:rsidR="00A17CB0" w:rsidRPr="00614972" w:rsidRDefault="00A17CB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3</w:t>
            </w:r>
            <w:r w:rsidRPr="00614972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5D651F" w:rsidRPr="00614972">
              <w:rPr>
                <w:rFonts w:ascii="Arial-BoldMT" w:hAnsi="Arial-BoldMT" w:cs="Arial-BoldMT"/>
              </w:rPr>
              <w:t>W</w:t>
            </w:r>
          </w:p>
          <w:p w14:paraId="690C3A10" w14:textId="3E69F3C8" w:rsidR="00A17CB0" w:rsidRPr="00614972" w:rsidRDefault="00A17CB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7E6F81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3558A7">
              <w:rPr>
                <w:rFonts w:ascii="Arial-BoldMT" w:hAnsi="Arial-BoldMT" w:cs="Arial-BoldMT"/>
              </w:rPr>
              <w:t>TDS</w:t>
            </w:r>
            <w:r w:rsidR="00453545" w:rsidRPr="00614972">
              <w:rPr>
                <w:rFonts w:ascii="Arial-BoldMT" w:hAnsi="Arial-BoldMT" w:cs="Arial-BoldMT"/>
              </w:rPr>
              <w:t xml:space="preserve"> </w:t>
            </w:r>
          </w:p>
          <w:p w14:paraId="602327C7" w14:textId="01BA262A" w:rsidR="00A17CB0" w:rsidRPr="00614972" w:rsidRDefault="00A17CB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5</w:t>
            </w:r>
            <w:r w:rsidRPr="00614972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BB76C8" w:rsidRPr="00614972">
              <w:rPr>
                <w:rFonts w:ascii="Arial-BoldMT" w:hAnsi="Arial-BoldMT" w:cs="Arial-BoldMT"/>
              </w:rPr>
              <w:t>TA</w:t>
            </w:r>
            <w:r w:rsidRPr="00614972">
              <w:rPr>
                <w:rFonts w:ascii="Arial-BoldMT" w:hAnsi="Arial-BoldMT" w:cs="Arial-BoldMT"/>
              </w:rPr>
              <w:t xml:space="preserve"> 2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5D651F" w:rsidRPr="00614972">
              <w:rPr>
                <w:rFonts w:ascii="Arial-BoldMT" w:hAnsi="Arial-BoldMT" w:cs="Arial-BoldMT"/>
              </w:rPr>
              <w:t>W</w:t>
            </w:r>
            <w:r w:rsidR="00453545" w:rsidRPr="00614972">
              <w:rPr>
                <w:rFonts w:ascii="Arial-BoldMT" w:hAnsi="Arial-BoldMT" w:cs="Arial-BoldMT"/>
              </w:rPr>
              <w:t xml:space="preserve"> </w:t>
            </w:r>
          </w:p>
          <w:p w14:paraId="46CAE4AC" w14:textId="5D56B8F3" w:rsidR="00A17CB0" w:rsidRPr="00614972" w:rsidRDefault="00A17CB0" w:rsidP="00A17CB0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6</w:t>
            </w:r>
            <w:r w:rsidR="007E6F81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– </w:t>
            </w:r>
            <w:r w:rsidR="003558A7">
              <w:rPr>
                <w:rFonts w:ascii="Arial-BoldMT" w:hAnsi="Arial-BoldMT" w:cs="Arial-BoldMT"/>
              </w:rPr>
              <w:t>TDS</w:t>
            </w:r>
            <w:r w:rsidR="00453545" w:rsidRPr="00614972">
              <w:rPr>
                <w:rFonts w:ascii="Arial-BoldMT" w:hAnsi="Arial-BoldMT" w:cs="Arial-BoldMT"/>
              </w:rPr>
              <w:t xml:space="preserve"> </w:t>
            </w:r>
          </w:p>
          <w:p w14:paraId="2DCC1384" w14:textId="63023C1C" w:rsidR="00EA743F" w:rsidRPr="00614972" w:rsidRDefault="00A17CB0" w:rsidP="00EA743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7</w:t>
            </w:r>
            <w:r w:rsidR="007E6F81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5D651F" w:rsidRPr="00614972">
              <w:rPr>
                <w:rFonts w:ascii="Arial-BoldMT" w:hAnsi="Arial-BoldMT" w:cs="Arial-BoldMT"/>
              </w:rPr>
              <w:t>W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5D651F" w:rsidRPr="00614972">
              <w:rPr>
                <w:rFonts w:ascii="Arial-BoldMT" w:hAnsi="Arial-BoldMT" w:cs="Arial-BoldMT"/>
              </w:rPr>
              <w:t>W</w:t>
            </w:r>
            <w:r w:rsidR="00EA743F" w:rsidRPr="00614972">
              <w:rPr>
                <w:rFonts w:ascii="Arial-BoldMT" w:hAnsi="Arial-BoldMT" w:cs="Arial-BoldMT"/>
              </w:rPr>
              <w:t xml:space="preserve"> 1</w:t>
            </w:r>
          </w:p>
          <w:p w14:paraId="649E94BD" w14:textId="67C8FC59" w:rsidR="00A17CB0" w:rsidRPr="00614972" w:rsidRDefault="00A17CB0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7E6F81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3558A7">
              <w:rPr>
                <w:rFonts w:ascii="Arial-BoldMT" w:hAnsi="Arial-BoldMT" w:cs="Arial-BoldMT"/>
              </w:rPr>
              <w:t>TDS</w:t>
            </w:r>
          </w:p>
          <w:p w14:paraId="046BF63C" w14:textId="54B9D8CA" w:rsidR="00B072AF" w:rsidRPr="00ED42E8" w:rsidRDefault="00A17CB0" w:rsidP="002A418C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7E6F81">
              <w:rPr>
                <w:rFonts w:ascii="Arial-BoldMT" w:hAnsi="Arial-BoldMT" w:cs="Arial-BoldMT"/>
              </w:rPr>
              <w:t xml:space="preserve"> T</w:t>
            </w:r>
            <w:r w:rsidR="002A418C" w:rsidRPr="00614972">
              <w:rPr>
                <w:rFonts w:ascii="Arial-BoldMT" w:hAnsi="Arial-BoldMT" w:cs="Arial-BoldMT"/>
              </w:rPr>
              <w:t xml:space="preserve"> – </w:t>
            </w:r>
            <w:r w:rsidR="005D651F" w:rsidRPr="00614972">
              <w:rPr>
                <w:rFonts w:ascii="Arial-BoldMT" w:hAnsi="Arial-BoldMT" w:cs="Arial-BoldMT"/>
              </w:rPr>
              <w:t>W</w:t>
            </w:r>
          </w:p>
        </w:tc>
      </w:tr>
      <w:tr w:rsidR="004302AD" w:rsidRPr="000A7997" w14:paraId="23D0DDF5" w14:textId="77777777" w:rsidTr="004302AD">
        <w:trPr>
          <w:trHeight w:val="73"/>
        </w:trPr>
        <w:tc>
          <w:tcPr>
            <w:tcW w:w="397" w:type="dxa"/>
          </w:tcPr>
          <w:p w14:paraId="6198227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</w:t>
            </w:r>
          </w:p>
        </w:tc>
        <w:tc>
          <w:tcPr>
            <w:tcW w:w="10230" w:type="dxa"/>
          </w:tcPr>
          <w:p w14:paraId="246FFB2A" w14:textId="77777777" w:rsidR="004302AD" w:rsidRPr="00027990" w:rsidRDefault="004302AD" w:rsidP="004302AD">
            <w:pPr>
              <w:pStyle w:val="Listenabsatz"/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A36F47">
              <w:rPr>
                <w:rFonts w:ascii="ArialMT" w:hAnsi="ArialMT" w:cs="ArialMT"/>
              </w:rPr>
              <w:t>didaktisierte Texte und adaptierte Originaltexte in Ansätzen interpretieren.</w:t>
            </w:r>
          </w:p>
        </w:tc>
        <w:tc>
          <w:tcPr>
            <w:tcW w:w="3938" w:type="dxa"/>
          </w:tcPr>
          <w:p w14:paraId="4922B414" w14:textId="2485DE0A" w:rsidR="009B0AC1" w:rsidRPr="001B3B4A" w:rsidRDefault="00ED42E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2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>-4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</w:p>
          <w:p w14:paraId="12700ABF" w14:textId="3EA3FB34" w:rsidR="00CE0A88" w:rsidRPr="001B3B4A" w:rsidRDefault="003A3708" w:rsidP="00CE0A88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0E182A" w:rsidRPr="001B3B4A">
              <w:rPr>
                <w:rFonts w:ascii="Arial-BoldMT" w:hAnsi="Arial-BoldMT" w:cs="Arial-BoldMT"/>
                <w:lang w:val="en-US"/>
              </w:rPr>
              <w:t>3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>-4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3558A7" w:rsidRPr="001B3B4A">
              <w:rPr>
                <w:rFonts w:ascii="Arial-BoldMT" w:hAnsi="Arial-BoldMT" w:cs="Arial-BoldMT"/>
                <w:lang w:val="en-US"/>
              </w:rPr>
              <w:t>TDS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1-3</w:t>
            </w:r>
          </w:p>
          <w:p w14:paraId="1377C582" w14:textId="33E8BE00" w:rsidR="007E46A3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2-3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7E46A3" w:rsidRPr="001B3B4A">
              <w:rPr>
                <w:rFonts w:ascii="Arial-BoldMT" w:hAnsi="Arial-BoldMT" w:cs="Arial-BoldMT"/>
                <w:lang w:val="en-US"/>
              </w:rPr>
              <w:t xml:space="preserve"> 2-3</w:t>
            </w:r>
          </w:p>
          <w:p w14:paraId="6502F11D" w14:textId="02CDE41D" w:rsidR="009B0AC1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4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3-5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3558A7" w:rsidRPr="001B3B4A">
              <w:rPr>
                <w:rFonts w:ascii="Arial-BoldMT" w:hAnsi="Arial-BoldMT" w:cs="Arial-BoldMT"/>
                <w:lang w:val="en-US"/>
              </w:rPr>
              <w:t>TDS</w:t>
            </w:r>
            <w:r w:rsidR="007E46A3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E905E1" w:rsidRPr="001B3B4A">
              <w:rPr>
                <w:rFonts w:ascii="Arial-BoldMT" w:hAnsi="Arial-BoldMT" w:cs="Arial-BoldMT"/>
                <w:lang w:val="en-US"/>
              </w:rPr>
              <w:t>1-3</w:t>
            </w:r>
          </w:p>
          <w:p w14:paraId="31749AE9" w14:textId="2FB4E568" w:rsidR="00453545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3-4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453545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2F6533" w:rsidRPr="001B3B4A">
              <w:rPr>
                <w:rFonts w:ascii="Arial-BoldMT" w:hAnsi="Arial-BoldMT" w:cs="Arial-BoldMT"/>
                <w:lang w:val="en-US"/>
              </w:rPr>
              <w:t>1</w:t>
            </w:r>
            <w:r w:rsidR="00453545" w:rsidRPr="001B3B4A">
              <w:rPr>
                <w:rFonts w:ascii="Arial-BoldMT" w:hAnsi="Arial-BoldMT" w:cs="Arial-BoldMT"/>
                <w:lang w:val="en-US"/>
              </w:rPr>
              <w:t>-3</w:t>
            </w:r>
          </w:p>
          <w:p w14:paraId="3165EF9C" w14:textId="49D19B74" w:rsidR="00453545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4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3558A7" w:rsidRPr="001B3B4A">
              <w:rPr>
                <w:rFonts w:ascii="Arial-BoldMT" w:hAnsi="Arial-BoldMT" w:cs="Arial-BoldMT"/>
                <w:lang w:val="en-US"/>
              </w:rPr>
              <w:t>TDS</w:t>
            </w:r>
            <w:r w:rsidR="00453545" w:rsidRPr="001B3B4A">
              <w:rPr>
                <w:rFonts w:ascii="Arial-BoldMT" w:hAnsi="Arial-BoldMT" w:cs="Arial-BoldMT"/>
                <w:lang w:val="en-US"/>
              </w:rPr>
              <w:t xml:space="preserve"> 1-4</w:t>
            </w:r>
          </w:p>
          <w:p w14:paraId="03E78C65" w14:textId="0945855D" w:rsidR="00453545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="00AD62DB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2-3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</w:t>
            </w:r>
            <w:r w:rsidR="00453545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453545" w:rsidRPr="001B3B4A">
              <w:rPr>
                <w:rFonts w:ascii="Arial-BoldMT" w:hAnsi="Arial-BoldMT" w:cs="Arial-BoldMT"/>
                <w:lang w:val="en-US"/>
              </w:rPr>
              <w:t xml:space="preserve"> 2-4</w:t>
            </w:r>
          </w:p>
          <w:p w14:paraId="4D258D9C" w14:textId="4B19FA8E" w:rsidR="002711A0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2-3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3558A7" w:rsidRPr="001B3B4A">
              <w:rPr>
                <w:rFonts w:ascii="Arial-BoldMT" w:hAnsi="Arial-BoldMT" w:cs="Arial-BoldMT"/>
                <w:lang w:val="en-US"/>
              </w:rPr>
              <w:t>TDS</w:t>
            </w:r>
            <w:r w:rsidR="002711A0" w:rsidRPr="001B3B4A">
              <w:rPr>
                <w:rFonts w:ascii="Arial-BoldMT" w:hAnsi="Arial-BoldMT" w:cs="Arial-BoldMT"/>
                <w:lang w:val="en-US"/>
              </w:rPr>
              <w:t xml:space="preserve"> 1-4</w:t>
            </w:r>
          </w:p>
          <w:p w14:paraId="2C1B0663" w14:textId="58C33AF6" w:rsidR="00CE0A88" w:rsidRPr="001B3B4A" w:rsidRDefault="003A3708" w:rsidP="009B0AC1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976CA5" w:rsidRPr="001B3B4A">
              <w:rPr>
                <w:rFonts w:ascii="Arial-BoldMT" w:hAnsi="Arial-BoldMT" w:cs="Arial-BoldMT"/>
                <w:lang w:val="en-US"/>
              </w:rPr>
              <w:t>TA</w:t>
            </w:r>
            <w:r w:rsidR="00CE0A88" w:rsidRPr="001B3B4A">
              <w:rPr>
                <w:rFonts w:ascii="Arial-BoldMT" w:hAnsi="Arial-BoldMT" w:cs="Arial-BoldMT"/>
                <w:lang w:val="en-US"/>
              </w:rPr>
              <w:t xml:space="preserve"> 2-3</w:t>
            </w:r>
            <w:r w:rsidR="009B0AC1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E43937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EA743F" w:rsidRPr="001B3B4A">
              <w:rPr>
                <w:rFonts w:ascii="Arial-BoldMT" w:hAnsi="Arial-BoldMT" w:cs="Arial-BoldMT"/>
                <w:lang w:val="en-US"/>
              </w:rPr>
              <w:t>1</w:t>
            </w:r>
            <w:r w:rsidR="00E43937" w:rsidRPr="001B3B4A">
              <w:rPr>
                <w:rFonts w:ascii="Arial-BoldMT" w:hAnsi="Arial-BoldMT" w:cs="Arial-BoldMT"/>
                <w:lang w:val="en-US"/>
              </w:rPr>
              <w:t>-4</w:t>
            </w:r>
          </w:p>
        </w:tc>
      </w:tr>
    </w:tbl>
    <w:p w14:paraId="575747B5" w14:textId="4A66D2E7" w:rsidR="000A7997" w:rsidRDefault="000A7997">
      <w:pPr>
        <w:rPr>
          <w:lang w:val="en-US"/>
        </w:rPr>
      </w:pPr>
    </w:p>
    <w:p w14:paraId="65B5D430" w14:textId="77777777" w:rsidR="000A7997" w:rsidRPr="000A7997" w:rsidRDefault="000A7997">
      <w:pPr>
        <w:rPr>
          <w:lang w:val="en-US"/>
        </w:rPr>
      </w:pPr>
    </w:p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35ED2108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1EDFB940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Sprachkompetenz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07D29D67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A7997" w14:paraId="1D2C346B" w14:textId="77777777" w:rsidTr="004302AD">
        <w:trPr>
          <w:trHeight w:val="73"/>
        </w:trPr>
        <w:tc>
          <w:tcPr>
            <w:tcW w:w="397" w:type="dxa"/>
          </w:tcPr>
          <w:p w14:paraId="6518F49D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</w:t>
            </w:r>
          </w:p>
        </w:tc>
        <w:tc>
          <w:tcPr>
            <w:tcW w:w="10230" w:type="dxa"/>
          </w:tcPr>
          <w:p w14:paraId="096D1A88" w14:textId="77777777" w:rsidR="004302AD" w:rsidRPr="00866213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66213">
              <w:rPr>
                <w:rFonts w:ascii="ArialMT" w:hAnsi="ArialMT" w:cs="ArialMT"/>
              </w:rPr>
              <w:t>einen grundlegenden Wortschatz funktional einsetzen.</w:t>
            </w:r>
          </w:p>
        </w:tc>
        <w:tc>
          <w:tcPr>
            <w:tcW w:w="3938" w:type="dxa"/>
          </w:tcPr>
          <w:p w14:paraId="7D2EB411" w14:textId="694DB1C9" w:rsidR="001873AF" w:rsidRDefault="001873AF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1873AF">
              <w:rPr>
                <w:rFonts w:ascii="Arial-BoldMT" w:hAnsi="Arial-BoldMT" w:cs="Arial-BoldMT"/>
              </w:rPr>
              <w:t xml:space="preserve"> </w:t>
            </w:r>
            <w:r w:rsidR="0000067B">
              <w:rPr>
                <w:rFonts w:ascii="Arial-BoldMT" w:hAnsi="Arial-BoldMT" w:cs="Arial-BoldMT"/>
              </w:rPr>
              <w:t xml:space="preserve">GE – </w:t>
            </w:r>
            <w:r w:rsidR="00D55BB1">
              <w:rPr>
                <w:rFonts w:ascii="Arial-BoldMT" w:hAnsi="Arial-BoldMT" w:cs="Arial-BoldMT"/>
              </w:rPr>
              <w:t xml:space="preserve">GÜ C – </w:t>
            </w:r>
            <w:r w:rsidR="00E01436">
              <w:rPr>
                <w:rFonts w:ascii="Arial-BoldMT" w:hAnsi="Arial-BoldMT" w:cs="Arial-BoldMT"/>
              </w:rPr>
              <w:t xml:space="preserve">TA 1 – </w:t>
            </w:r>
            <w:r w:rsidRPr="001873AF">
              <w:rPr>
                <w:rFonts w:ascii="Arial-BoldMT" w:hAnsi="Arial-BoldMT" w:cs="Arial-BoldMT"/>
              </w:rPr>
              <w:t>V</w:t>
            </w:r>
            <w:r w:rsidR="00495734">
              <w:rPr>
                <w:rFonts w:ascii="Arial-BoldMT" w:hAnsi="Arial-BoldMT" w:cs="Arial-BoldMT"/>
              </w:rPr>
              <w:t>S</w:t>
            </w:r>
            <w:r w:rsidRPr="001873AF">
              <w:rPr>
                <w:rFonts w:ascii="Arial-BoldMT" w:hAnsi="Arial-BoldMT" w:cs="Arial-BoldMT"/>
              </w:rPr>
              <w:t xml:space="preserve"> 2</w:t>
            </w:r>
          </w:p>
          <w:p w14:paraId="5F4C1BBB" w14:textId="77777777" w:rsidR="0043492F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FE5C13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FE5C13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W</w:t>
            </w:r>
          </w:p>
          <w:p w14:paraId="6CD9C12C" w14:textId="407088C0" w:rsidR="003247D2" w:rsidRPr="001873AF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2</w:t>
            </w:r>
            <w:r w:rsidR="003247D2">
              <w:rPr>
                <w:rFonts w:ascii="Arial-BoldMT" w:hAnsi="Arial-BoldMT" w:cs="Arial-BoldMT"/>
              </w:rPr>
              <w:t xml:space="preserve"> </w:t>
            </w:r>
            <w:r w:rsidR="0000067B">
              <w:rPr>
                <w:rFonts w:ascii="Arial-BoldMT" w:hAnsi="Arial-BoldMT" w:cs="Arial-BoldMT"/>
              </w:rPr>
              <w:t>GE</w:t>
            </w:r>
            <w:r w:rsidR="00FB05AC">
              <w:rPr>
                <w:rFonts w:ascii="Arial-BoldMT" w:hAnsi="Arial-BoldMT" w:cs="Arial-BoldMT"/>
              </w:rPr>
              <w:t xml:space="preserve"> – GÜ C3</w:t>
            </w:r>
            <w:r w:rsidR="0000067B">
              <w:rPr>
                <w:rFonts w:ascii="Arial-BoldMT" w:hAnsi="Arial-BoldMT" w:cs="Arial-BoldMT"/>
              </w:rPr>
              <w:t xml:space="preserve"> – </w:t>
            </w:r>
            <w:r w:rsidR="0048306C">
              <w:rPr>
                <w:rFonts w:ascii="Arial-BoldMT" w:hAnsi="Arial-BoldMT" w:cs="Arial-BoldMT"/>
              </w:rPr>
              <w:t xml:space="preserve">TV 3 – </w:t>
            </w:r>
            <w:r w:rsidR="00BB76C8">
              <w:rPr>
                <w:rFonts w:ascii="Arial-BoldMT" w:hAnsi="Arial-BoldMT" w:cs="Arial-BoldMT"/>
              </w:rPr>
              <w:t>TA</w:t>
            </w:r>
            <w:r w:rsidR="003247D2">
              <w:rPr>
                <w:rFonts w:ascii="Arial-BoldMT" w:hAnsi="Arial-BoldMT" w:cs="Arial-BoldMT"/>
              </w:rPr>
              <w:t xml:space="preserve"> 2</w:t>
            </w:r>
          </w:p>
          <w:p w14:paraId="153C184F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793B766A" w14:textId="483804A4" w:rsidR="00046532" w:rsidRPr="001B3B4A" w:rsidRDefault="00046532" w:rsidP="00046532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highlight w:val="yellow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TV 3</w:t>
            </w:r>
          </w:p>
          <w:p w14:paraId="3D7D3AD5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771D386D" w14:textId="50BAD369" w:rsidR="001873AF" w:rsidRPr="001873AF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C430EA" w:rsidRPr="001873AF">
              <w:rPr>
                <w:rFonts w:ascii="Arial-BoldMT" w:hAnsi="Arial-BoldMT" w:cs="Arial-BoldMT"/>
              </w:rPr>
              <w:t xml:space="preserve"> </w:t>
            </w:r>
            <w:r w:rsidR="0000067B">
              <w:rPr>
                <w:rFonts w:ascii="Arial-BoldMT" w:hAnsi="Arial-BoldMT" w:cs="Arial-BoldMT"/>
              </w:rPr>
              <w:t xml:space="preserve">GE – </w:t>
            </w:r>
            <w:r w:rsidR="00191A82">
              <w:rPr>
                <w:rFonts w:ascii="Arial-BoldMT" w:hAnsi="Arial-BoldMT" w:cs="Arial-BoldMT"/>
              </w:rPr>
              <w:t>TV</w:t>
            </w:r>
            <w:r w:rsidR="00C430EA" w:rsidRPr="001873AF">
              <w:rPr>
                <w:rFonts w:ascii="Arial-BoldMT" w:hAnsi="Arial-BoldMT" w:cs="Arial-BoldMT"/>
              </w:rPr>
              <w:t xml:space="preserve"> </w:t>
            </w:r>
            <w:r w:rsidR="00046532">
              <w:rPr>
                <w:rFonts w:ascii="Arial-BoldMT" w:hAnsi="Arial-BoldMT" w:cs="Arial-BoldMT"/>
              </w:rPr>
              <w:t>2-</w:t>
            </w:r>
            <w:r w:rsidR="00C430EA" w:rsidRPr="001873AF">
              <w:rPr>
                <w:rFonts w:ascii="Arial-BoldMT" w:hAnsi="Arial-BoldMT" w:cs="Arial-BoldMT"/>
              </w:rPr>
              <w:t>3</w:t>
            </w:r>
          </w:p>
          <w:p w14:paraId="20A731EC" w14:textId="77777777" w:rsidR="0043492F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4</w:t>
            </w:r>
            <w:r w:rsidRPr="00FE5C13">
              <w:rPr>
                <w:rFonts w:ascii="Arial-BoldMT" w:hAnsi="Arial-BoldMT" w:cs="Arial-BoldMT"/>
                <w:bCs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  <w:bCs/>
              </w:rPr>
              <w:t>W</w:t>
            </w:r>
          </w:p>
          <w:p w14:paraId="73B5264C" w14:textId="034AC1F6" w:rsidR="001873AF" w:rsidRPr="001873AF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5</w:t>
            </w:r>
            <w:r w:rsidR="001873AF" w:rsidRPr="001873AF">
              <w:rPr>
                <w:rFonts w:ascii="Arial-BoldMT" w:hAnsi="Arial-BoldMT" w:cs="Arial-BoldMT"/>
                <w:color w:val="FF0000"/>
              </w:rPr>
              <w:t xml:space="preserve"> </w:t>
            </w:r>
            <w:r w:rsidR="0000067B">
              <w:rPr>
                <w:rFonts w:ascii="Arial-BoldMT" w:hAnsi="Arial-BoldMT" w:cs="Arial-BoldMT"/>
              </w:rPr>
              <w:t xml:space="preserve">GE – </w:t>
            </w:r>
            <w:r w:rsidR="00046532">
              <w:rPr>
                <w:rFonts w:ascii="Arial-BoldMT" w:hAnsi="Arial-BoldMT" w:cs="Arial-BoldMT"/>
              </w:rPr>
              <w:t xml:space="preserve">GÜ B2 und C2 – </w:t>
            </w:r>
            <w:r w:rsidR="003624C9" w:rsidRPr="003624C9">
              <w:rPr>
                <w:rFonts w:ascii="Arial-BoldMT" w:hAnsi="Arial-BoldMT" w:cs="Arial-BoldMT"/>
              </w:rPr>
              <w:t>TV 3</w:t>
            </w:r>
          </w:p>
          <w:p w14:paraId="775BA7D5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6235E5DB" w14:textId="219BA221" w:rsidR="001873AF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="001873AF"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>GE</w:t>
            </w:r>
            <w:r w:rsidR="005E0718" w:rsidRPr="001B3B4A">
              <w:rPr>
                <w:rFonts w:ascii="Arial-BoldMT" w:hAnsi="Arial-BoldMT" w:cs="Arial-BoldMT"/>
                <w:lang w:val="en-US"/>
              </w:rPr>
              <w:t xml:space="preserve"> – GÜ B 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 xml:space="preserve">– </w:t>
            </w:r>
            <w:r w:rsidR="003624C9" w:rsidRPr="001B3B4A">
              <w:rPr>
                <w:rFonts w:ascii="Arial-BoldMT" w:hAnsi="Arial-BoldMT" w:cs="Arial-BoldMT"/>
                <w:lang w:val="en-US"/>
              </w:rPr>
              <w:t xml:space="preserve">TV </w:t>
            </w:r>
            <w:r w:rsidR="00AD0A3D" w:rsidRPr="001B3B4A">
              <w:rPr>
                <w:rFonts w:ascii="Arial-BoldMT" w:hAnsi="Arial-BoldMT" w:cs="Arial-BoldMT"/>
                <w:lang w:val="en-US"/>
              </w:rPr>
              <w:t>2-</w:t>
            </w:r>
            <w:r w:rsidR="003624C9" w:rsidRPr="001B3B4A">
              <w:rPr>
                <w:rFonts w:ascii="Arial-BoldMT" w:hAnsi="Arial-BoldMT" w:cs="Arial-BoldMT"/>
                <w:lang w:val="en-US"/>
              </w:rPr>
              <w:t>3</w:t>
            </w:r>
            <w:r w:rsidR="00AD0A3D" w:rsidRPr="001B3B4A">
              <w:rPr>
                <w:rFonts w:ascii="Arial-BoldMT" w:hAnsi="Arial-BoldMT" w:cs="Arial-BoldMT"/>
                <w:lang w:val="en-US"/>
              </w:rPr>
              <w:t xml:space="preserve"> – VS 2</w:t>
            </w:r>
          </w:p>
          <w:p w14:paraId="1C224BB6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653E58E8" w14:textId="230F5E9D" w:rsidR="0016764D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="0016764D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>GE</w:t>
            </w:r>
            <w:r w:rsidR="00AD0A3D" w:rsidRPr="001B3B4A">
              <w:rPr>
                <w:rFonts w:ascii="Arial-BoldMT" w:hAnsi="Arial-BoldMT" w:cs="Arial-BoldMT"/>
                <w:lang w:val="en-US"/>
              </w:rPr>
              <w:t xml:space="preserve"> – GÜ A1 und A2</w:t>
            </w:r>
            <w:r w:rsidR="002273D7" w:rsidRPr="001B3B4A">
              <w:rPr>
                <w:rFonts w:ascii="Arial-BoldMT" w:hAnsi="Arial-BoldMT" w:cs="Arial-BoldMT"/>
                <w:lang w:val="en-US"/>
              </w:rPr>
              <w:t xml:space="preserve"> – TV 3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5D651F" w:rsidRPr="001B3B4A">
              <w:rPr>
                <w:rFonts w:ascii="Arial-BoldMT" w:hAnsi="Arial-BoldMT" w:cs="Arial-BoldMT"/>
                <w:lang w:val="en-US"/>
              </w:rPr>
              <w:t>W</w:t>
            </w:r>
            <w:r w:rsidR="0016764D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46637FF3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130B5EA7" w14:textId="2D6D89AA" w:rsidR="001873AF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="001873AF"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 xml:space="preserve">GE – </w:t>
            </w:r>
            <w:r w:rsidR="003624C9" w:rsidRPr="001B3B4A">
              <w:rPr>
                <w:rFonts w:ascii="Arial-BoldMT" w:hAnsi="Arial-BoldMT" w:cs="Arial-BoldMT"/>
                <w:lang w:val="en-US"/>
              </w:rPr>
              <w:t>TV 3</w:t>
            </w:r>
          </w:p>
          <w:p w14:paraId="3984E035" w14:textId="77777777" w:rsidR="0043492F" w:rsidRPr="001B3B4A" w:rsidRDefault="0043492F" w:rsidP="0043492F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color w:val="C00000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  <w:p w14:paraId="3266904D" w14:textId="5629637A" w:rsidR="001873AF" w:rsidRPr="001B3B4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="001873AF"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="0000067B" w:rsidRPr="001B3B4A">
              <w:rPr>
                <w:rFonts w:ascii="Arial-BoldMT" w:hAnsi="Arial-BoldMT" w:cs="Arial-BoldMT"/>
                <w:lang w:val="en-US"/>
              </w:rPr>
              <w:t xml:space="preserve">GE – </w:t>
            </w:r>
            <w:r w:rsidR="00191A82" w:rsidRPr="001B3B4A">
              <w:rPr>
                <w:rFonts w:ascii="Arial-BoldMT" w:hAnsi="Arial-BoldMT" w:cs="Arial-BoldMT"/>
                <w:lang w:val="en-US"/>
              </w:rPr>
              <w:t>TV</w:t>
            </w:r>
            <w:r w:rsidR="001873AF" w:rsidRPr="001B3B4A">
              <w:rPr>
                <w:rFonts w:ascii="Arial-BoldMT" w:hAnsi="Arial-BoldMT" w:cs="Arial-BoldMT"/>
                <w:lang w:val="en-US"/>
              </w:rPr>
              <w:t xml:space="preserve"> 3</w:t>
            </w:r>
            <w:r w:rsidR="000F0AA8" w:rsidRPr="001B3B4A">
              <w:rPr>
                <w:rFonts w:ascii="Arial-BoldMT" w:hAnsi="Arial-BoldMT" w:cs="Arial-BoldMT"/>
                <w:lang w:val="en-US"/>
              </w:rPr>
              <w:t xml:space="preserve"> – W3</w:t>
            </w:r>
          </w:p>
          <w:p w14:paraId="7BF2657C" w14:textId="298A0391" w:rsidR="00FE5C13" w:rsidRPr="001B3B4A" w:rsidRDefault="00FE5C13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Pr="001B3B4A">
              <w:rPr>
                <w:rFonts w:ascii="Arial-BoldMT" w:hAnsi="Arial-BoldMT" w:cs="Arial-BoldMT"/>
                <w:bCs/>
                <w:color w:val="C0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>W</w:t>
            </w:r>
          </w:p>
        </w:tc>
      </w:tr>
      <w:tr w:rsidR="000A7997" w:rsidRPr="00027990" w14:paraId="09506148" w14:textId="77777777" w:rsidTr="000A7997">
        <w:trPr>
          <w:trHeight w:val="73"/>
        </w:trPr>
        <w:tc>
          <w:tcPr>
            <w:tcW w:w="397" w:type="dxa"/>
          </w:tcPr>
          <w:p w14:paraId="3A075BBC" w14:textId="77777777" w:rsidR="000A7997" w:rsidRPr="00027990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</w:t>
            </w:r>
          </w:p>
        </w:tc>
        <w:tc>
          <w:tcPr>
            <w:tcW w:w="10230" w:type="dxa"/>
          </w:tcPr>
          <w:p w14:paraId="475709F9" w14:textId="77777777" w:rsidR="000A7997" w:rsidRPr="00027990" w:rsidRDefault="000A7997" w:rsidP="000A799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516FF">
              <w:rPr>
                <w:rFonts w:ascii="ArialMT" w:hAnsi="ArialMT" w:cs="ArialMT"/>
              </w:rPr>
              <w:t>ein grundlegendes Repertoire der Morphologie und Syntax funktional einsetzen.</w:t>
            </w:r>
          </w:p>
        </w:tc>
        <w:tc>
          <w:tcPr>
            <w:tcW w:w="3938" w:type="dxa"/>
          </w:tcPr>
          <w:p w14:paraId="712664A7" w14:textId="77777777" w:rsidR="000A7997" w:rsidRPr="00E01436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01436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E01436">
              <w:rPr>
                <w:rFonts w:ascii="Arial-BoldMT" w:hAnsi="Arial-BoldMT" w:cs="Arial-BoldMT"/>
              </w:rPr>
              <w:t xml:space="preserve"> GÜ – DIA</w:t>
            </w:r>
          </w:p>
          <w:p w14:paraId="68F05AA5" w14:textId="77777777" w:rsidR="000A7997" w:rsidRPr="00816A98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E01436">
              <w:rPr>
                <w:rFonts w:ascii="Arial-BoldMT" w:hAnsi="Arial-BoldMT" w:cs="Arial-BoldMT"/>
              </w:rPr>
              <w:t xml:space="preserve"> GÜ</w:t>
            </w:r>
            <w:r>
              <w:rPr>
                <w:rFonts w:ascii="Arial-BoldMT" w:hAnsi="Arial-BoldMT" w:cs="Arial-BoldMT"/>
              </w:rPr>
              <w:t xml:space="preserve"> – TV 1-2 – DIA – TDS 4-6</w:t>
            </w:r>
          </w:p>
          <w:p w14:paraId="67D24F12" w14:textId="77777777" w:rsidR="000A7997" w:rsidRPr="00046532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  <w:bCs/>
              </w:rPr>
              <w:t xml:space="preserve"> GÜ – TV 1-2 – DIA – VS 2 – W 1</w:t>
            </w:r>
          </w:p>
          <w:p w14:paraId="67036BED" w14:textId="2DEFB3BA" w:rsidR="000A7997" w:rsidRPr="003B3DF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  <w:bCs/>
              </w:rPr>
              <w:t xml:space="preserve"> GÜ – TV 1 – DIA – TDS 4-5</w:t>
            </w:r>
          </w:p>
        </w:tc>
      </w:tr>
    </w:tbl>
    <w:p w14:paraId="603D04FB" w14:textId="1FF500D4" w:rsidR="000A7997" w:rsidRDefault="000A7997"/>
    <w:p w14:paraId="152D9138" w14:textId="1028E0C5" w:rsidR="000A7997" w:rsidRDefault="000A7997"/>
    <w:p w14:paraId="0B43ADBA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6D376EB9" w14:textId="77777777" w:rsidTr="004302AD">
        <w:trPr>
          <w:trHeight w:val="73"/>
        </w:trPr>
        <w:tc>
          <w:tcPr>
            <w:tcW w:w="397" w:type="dxa"/>
          </w:tcPr>
          <w:p w14:paraId="43E3B5C7" w14:textId="75483248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1C16305" w14:textId="6BB0B622" w:rsidR="004302AD" w:rsidRPr="000A7997" w:rsidRDefault="004302AD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</w:tcPr>
          <w:p w14:paraId="6ECBC507" w14:textId="5D8B8B86" w:rsidR="00816A98" w:rsidRPr="00D01EBA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5</w:t>
            </w:r>
            <w:r w:rsidR="00D01EBA">
              <w:rPr>
                <w:rFonts w:ascii="Arial-BoldMT" w:hAnsi="Arial-BoldMT" w:cs="Arial-BoldMT"/>
                <w:bCs/>
              </w:rPr>
              <w:t xml:space="preserve"> GÜ</w:t>
            </w:r>
            <w:r w:rsidR="001C6733">
              <w:rPr>
                <w:rFonts w:ascii="Arial-BoldMT" w:hAnsi="Arial-BoldMT" w:cs="Arial-BoldMT"/>
                <w:bCs/>
              </w:rPr>
              <w:t xml:space="preserve"> – TV 1-2</w:t>
            </w:r>
            <w:r w:rsidR="0017283F">
              <w:rPr>
                <w:rFonts w:ascii="Arial-BoldMT" w:hAnsi="Arial-BoldMT" w:cs="Arial-BoldMT"/>
                <w:bCs/>
              </w:rPr>
              <w:t xml:space="preserve"> – DIA – W1</w:t>
            </w:r>
          </w:p>
          <w:p w14:paraId="79990DE4" w14:textId="7627FE5D" w:rsidR="00816A98" w:rsidRPr="002273D7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AD0A3D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Pr="002273D7">
              <w:rPr>
                <w:rFonts w:ascii="Arial-BoldMT" w:hAnsi="Arial-BoldMT" w:cs="Arial-BoldMT"/>
                <w:b/>
                <w:color w:val="C00000"/>
              </w:rPr>
              <w:t>6</w:t>
            </w:r>
            <w:r w:rsidR="005E0718" w:rsidRPr="002273D7">
              <w:rPr>
                <w:rFonts w:ascii="Arial-BoldMT" w:hAnsi="Arial-BoldMT" w:cs="Arial-BoldMT"/>
              </w:rPr>
              <w:t xml:space="preserve"> GÜ</w:t>
            </w:r>
            <w:r w:rsidR="00AD0A3D" w:rsidRPr="002273D7">
              <w:rPr>
                <w:rFonts w:ascii="Arial-BoldMT" w:hAnsi="Arial-BoldMT" w:cs="Arial-BoldMT"/>
              </w:rPr>
              <w:t xml:space="preserve"> – TV 1 – DIA – TDS 5-7</w:t>
            </w:r>
          </w:p>
          <w:p w14:paraId="1A292F23" w14:textId="2D8BCE34" w:rsidR="00816A98" w:rsidRPr="002273D7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2273D7">
              <w:rPr>
                <w:rFonts w:ascii="Arial-BoldMT" w:hAnsi="Arial-BoldMT" w:cs="Arial-BoldMT"/>
                <w:b/>
                <w:color w:val="C00000"/>
              </w:rPr>
              <w:t>L 7</w:t>
            </w:r>
            <w:r w:rsidR="00AD0A3D" w:rsidRPr="002273D7">
              <w:rPr>
                <w:rFonts w:ascii="Arial-BoldMT" w:hAnsi="Arial-BoldMT" w:cs="Arial-BoldMT"/>
              </w:rPr>
              <w:t xml:space="preserve"> GÜ</w:t>
            </w:r>
            <w:r w:rsidR="002273D7" w:rsidRPr="002273D7">
              <w:rPr>
                <w:rFonts w:ascii="Arial-BoldMT" w:hAnsi="Arial-BoldMT" w:cs="Arial-BoldMT"/>
              </w:rPr>
              <w:t xml:space="preserve"> – TV 1-2 – DIA</w:t>
            </w:r>
          </w:p>
          <w:p w14:paraId="54E0DB89" w14:textId="3E134C4C" w:rsidR="00816A98" w:rsidRPr="00816A98" w:rsidRDefault="003A3708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 w:rsidRPr="002273D7">
              <w:rPr>
                <w:rFonts w:ascii="Arial-BoldMT" w:hAnsi="Arial-BoldMT" w:cs="Arial-BoldMT"/>
                <w:b/>
                <w:color w:val="C00000"/>
              </w:rPr>
              <w:t>8</w:t>
            </w:r>
            <w:r w:rsidR="002273D7" w:rsidRPr="002273D7">
              <w:rPr>
                <w:rFonts w:ascii="Arial-BoldMT" w:hAnsi="Arial-BoldMT" w:cs="Arial-BoldMT"/>
              </w:rPr>
              <w:t xml:space="preserve"> GÜ – TV 1-2 – TA 1  DIA – TDS 5-6</w:t>
            </w:r>
          </w:p>
          <w:p w14:paraId="731AFBB6" w14:textId="0EE3B347" w:rsidR="00BE203B" w:rsidRPr="003B3DF7" w:rsidRDefault="003A3708" w:rsidP="003B3DF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2273D7" w:rsidRPr="002273D7">
              <w:rPr>
                <w:rFonts w:ascii="Arial-BoldMT" w:hAnsi="Arial-BoldMT" w:cs="Arial-BoldMT"/>
                <w:bCs/>
              </w:rPr>
              <w:t xml:space="preserve"> GÜ</w:t>
            </w:r>
            <w:r w:rsidR="002273D7">
              <w:rPr>
                <w:rFonts w:ascii="Arial-BoldMT" w:hAnsi="Arial-BoldMT" w:cs="Arial-BoldMT"/>
                <w:bCs/>
              </w:rPr>
              <w:t xml:space="preserve"> – TV 1-2 – TA 1 – DIA</w:t>
            </w:r>
          </w:p>
        </w:tc>
      </w:tr>
      <w:tr w:rsidR="001B3B4A" w:rsidRPr="00027990" w14:paraId="224CDB5D" w14:textId="77777777" w:rsidTr="004302AD">
        <w:trPr>
          <w:trHeight w:val="73"/>
        </w:trPr>
        <w:tc>
          <w:tcPr>
            <w:tcW w:w="397" w:type="dxa"/>
          </w:tcPr>
          <w:p w14:paraId="029FA7EC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6</w:t>
            </w:r>
          </w:p>
        </w:tc>
        <w:tc>
          <w:tcPr>
            <w:tcW w:w="10230" w:type="dxa"/>
          </w:tcPr>
          <w:p w14:paraId="41F9ADD3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ausgewählter Prinzipien der Wortbildungslehre die Bedeutung unbekannter lat. Wörter erschließen.</w:t>
            </w:r>
          </w:p>
        </w:tc>
        <w:tc>
          <w:tcPr>
            <w:tcW w:w="3938" w:type="dxa"/>
          </w:tcPr>
          <w:p w14:paraId="1CD559FD" w14:textId="77777777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B3DF7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  <w:b/>
                <w:color w:val="C00000"/>
              </w:rPr>
              <w:t>L 7</w:t>
            </w:r>
            <w:r w:rsidRPr="003B3DF7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3B3DF7">
              <w:rPr>
                <w:rFonts w:ascii="Arial-BoldMT" w:hAnsi="Arial-BoldMT" w:cs="Arial-BoldMT"/>
              </w:rPr>
              <w:t>G C</w:t>
            </w:r>
          </w:p>
          <w:p w14:paraId="6F80265E" w14:textId="1011A7BF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W, rechte Spalte passim</w:t>
            </w:r>
          </w:p>
        </w:tc>
      </w:tr>
      <w:tr w:rsidR="001B3B4A" w:rsidRPr="00027990" w14:paraId="214DA365" w14:textId="77777777" w:rsidTr="004302AD">
        <w:trPr>
          <w:trHeight w:val="73"/>
        </w:trPr>
        <w:tc>
          <w:tcPr>
            <w:tcW w:w="397" w:type="dxa"/>
          </w:tcPr>
          <w:p w14:paraId="798831F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</w:t>
            </w:r>
          </w:p>
        </w:tc>
        <w:tc>
          <w:tcPr>
            <w:tcW w:w="10230" w:type="dxa"/>
          </w:tcPr>
          <w:p w14:paraId="78F18687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mithilfe erster Einsichten in Semantik und Syntax der lateinischen Sprache Wörter und Texte anderer Sprachen erschließen.</w:t>
            </w:r>
          </w:p>
        </w:tc>
        <w:tc>
          <w:tcPr>
            <w:tcW w:w="3938" w:type="dxa"/>
          </w:tcPr>
          <w:p w14:paraId="3072A61A" w14:textId="31F7A829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TDS 7</w:t>
            </w:r>
          </w:p>
          <w:p w14:paraId="0F7488D8" w14:textId="75225345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W C</w:t>
            </w:r>
          </w:p>
          <w:p w14:paraId="6DDB1C2B" w14:textId="40E16CE3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W 2</w:t>
            </w:r>
          </w:p>
          <w:p w14:paraId="22550D80" w14:textId="231B0CD2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C77AB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W 4</w:t>
            </w:r>
          </w:p>
          <w:p w14:paraId="58005F1C" w14:textId="053755CD" w:rsidR="001B3B4A" w:rsidRPr="009C195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C77AB">
              <w:rPr>
                <w:rFonts w:ascii="Arial-BoldMT" w:hAnsi="Arial-BoldMT" w:cs="Arial-BoldMT"/>
                <w:color w:val="1F497D" w:themeColor="text2"/>
              </w:rPr>
              <w:t>BB</w:t>
            </w:r>
            <w:r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W 1</w:t>
            </w:r>
          </w:p>
        </w:tc>
      </w:tr>
      <w:tr w:rsidR="001B3B4A" w:rsidRPr="00027990" w14:paraId="59895DBC" w14:textId="77777777" w:rsidTr="004302AD">
        <w:trPr>
          <w:trHeight w:val="73"/>
        </w:trPr>
        <w:tc>
          <w:tcPr>
            <w:tcW w:w="397" w:type="dxa"/>
          </w:tcPr>
          <w:p w14:paraId="3A82149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</w:t>
            </w:r>
          </w:p>
        </w:tc>
        <w:tc>
          <w:tcPr>
            <w:tcW w:w="10230" w:type="dxa"/>
          </w:tcPr>
          <w:p w14:paraId="2B5C8F7E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96848">
              <w:rPr>
                <w:rFonts w:ascii="ArialMT" w:hAnsi="ArialMT" w:cs="ArialMT"/>
              </w:rPr>
              <w:t>zur Erweiterung ihrer sprachlichen Kompetenzen ein begrenztes Repertoire von Strategien und Techniken für das Sprachenlernen einsetzen.</w:t>
            </w:r>
          </w:p>
        </w:tc>
        <w:tc>
          <w:tcPr>
            <w:tcW w:w="3938" w:type="dxa"/>
          </w:tcPr>
          <w:p w14:paraId="6E63E6ED" w14:textId="77777777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VS 2</w:t>
            </w:r>
          </w:p>
          <w:p w14:paraId="5810FDFB" w14:textId="3CED15A3" w:rsidR="001B3B4A" w:rsidRPr="00E9684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96848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E96848">
              <w:rPr>
                <w:rFonts w:ascii="Arial-BoldMT" w:hAnsi="Arial-BoldMT" w:cs="Arial-BoldMT"/>
              </w:rPr>
              <w:t xml:space="preserve"> </w:t>
            </w:r>
            <w:r w:rsidRPr="00E96848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E96848">
              <w:rPr>
                <w:rFonts w:ascii="Arial-BoldMT" w:hAnsi="Arial-BoldMT" w:cs="Arial-BoldMT"/>
              </w:rPr>
              <w:t xml:space="preserve"> M 1-4</w:t>
            </w:r>
          </w:p>
          <w:p w14:paraId="03B17A65" w14:textId="45C547FF" w:rsidR="001B3B4A" w:rsidRPr="003650B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650B0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650B0">
              <w:rPr>
                <w:rFonts w:ascii="Arial-BoldMT" w:hAnsi="Arial-BoldMT" w:cs="Arial-BoldMT"/>
              </w:rPr>
              <w:t xml:space="preserve"> </w:t>
            </w:r>
            <w:r w:rsidRPr="003650B0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3650B0">
              <w:rPr>
                <w:rFonts w:ascii="Arial-BoldMT" w:hAnsi="Arial-BoldMT" w:cs="Arial-BoldMT"/>
              </w:rPr>
              <w:t xml:space="preserve"> M1 1-3 </w:t>
            </w:r>
            <w:r>
              <w:rPr>
                <w:rFonts w:ascii="Arial-BoldMT" w:hAnsi="Arial-BoldMT" w:cs="Arial-BoldMT"/>
              </w:rPr>
              <w:t>und</w:t>
            </w:r>
            <w:r w:rsidRPr="003650B0">
              <w:rPr>
                <w:rFonts w:ascii="Arial-BoldMT" w:hAnsi="Arial-BoldMT" w:cs="Arial-BoldMT"/>
              </w:rPr>
              <w:t xml:space="preserve"> M2</w:t>
            </w:r>
          </w:p>
          <w:p w14:paraId="39A7BC98" w14:textId="3C67DB67" w:rsidR="001B3B4A" w:rsidRPr="00C667FC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C667FC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C667FC">
              <w:rPr>
                <w:rFonts w:ascii="Arial-BoldMT" w:hAnsi="Arial-BoldMT" w:cs="Arial-BoldMT"/>
              </w:rPr>
              <w:t xml:space="preserve"> </w:t>
            </w:r>
            <w:r w:rsidRPr="00C667FC">
              <w:rPr>
                <w:rFonts w:ascii="Arial-BoldMT" w:hAnsi="Arial-BoldMT" w:cs="Arial-BoldMT"/>
                <w:b/>
                <w:color w:val="C00000"/>
              </w:rPr>
              <w:t>L 3</w:t>
            </w:r>
            <w:r w:rsidRPr="00C667FC">
              <w:rPr>
                <w:rFonts w:ascii="Arial-BoldMT" w:hAnsi="Arial-BoldMT" w:cs="Arial-BoldMT"/>
              </w:rPr>
              <w:t xml:space="preserve"> M1 1-3 und M2 1-5</w:t>
            </w:r>
          </w:p>
          <w:p w14:paraId="15BEE4BB" w14:textId="4A761711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 4</w:t>
            </w:r>
            <w:r w:rsidRPr="00BF1551">
              <w:rPr>
                <w:rFonts w:ascii="Arial-BoldMT" w:hAnsi="Arial-BoldMT" w:cs="Arial-BoldMT"/>
              </w:rPr>
              <w:t xml:space="preserve"> M 1-3</w:t>
            </w:r>
          </w:p>
          <w:p w14:paraId="2C281E94" w14:textId="3B1D3107" w:rsidR="001B3B4A" w:rsidRPr="00BF1551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5</w:t>
            </w:r>
            <w:r>
              <w:rPr>
                <w:rFonts w:ascii="Arial-BoldMT" w:hAnsi="Arial-BoldMT" w:cs="Arial-BoldMT"/>
                <w:bCs/>
              </w:rPr>
              <w:t xml:space="preserve"> M</w:t>
            </w:r>
          </w:p>
          <w:p w14:paraId="15FE30DF" w14:textId="47965CC3" w:rsidR="001B3B4A" w:rsidRPr="00BF1551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6</w:t>
            </w:r>
            <w:r>
              <w:rPr>
                <w:rFonts w:ascii="Arial-BoldMT" w:hAnsi="Arial-BoldMT" w:cs="Arial-BoldMT"/>
                <w:bCs/>
              </w:rPr>
              <w:t xml:space="preserve"> M 1-2</w:t>
            </w:r>
          </w:p>
          <w:p w14:paraId="53A599A7" w14:textId="4F339DFE" w:rsidR="001B3B4A" w:rsidRPr="00BF1551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7</w:t>
            </w:r>
            <w:r>
              <w:rPr>
                <w:rFonts w:ascii="Arial-BoldMT" w:hAnsi="Arial-BoldMT" w:cs="Arial-BoldMT"/>
                <w:bCs/>
              </w:rPr>
              <w:t xml:space="preserve"> M 1-3</w:t>
            </w:r>
          </w:p>
          <w:p w14:paraId="29D13274" w14:textId="4C4B210C" w:rsidR="001B3B4A" w:rsidRPr="00BF1551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9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</w:tc>
      </w:tr>
      <w:tr w:rsidR="001B3B4A" w:rsidRPr="00027990" w14:paraId="549EDB32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DEEAF6"/>
          </w:tcPr>
          <w:p w14:paraId="05DDEE1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Kulturkompetenz  </w:t>
            </w: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DEEAF6"/>
          </w:tcPr>
          <w:p w14:paraId="2E036DFA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0A7997" w:rsidRPr="004375B1" w14:paraId="27F9C277" w14:textId="77777777" w:rsidTr="000A7997">
        <w:trPr>
          <w:trHeight w:val="73"/>
        </w:trPr>
        <w:tc>
          <w:tcPr>
            <w:tcW w:w="397" w:type="dxa"/>
          </w:tcPr>
          <w:p w14:paraId="5591BE81" w14:textId="77777777" w:rsidR="000A7997" w:rsidRPr="00027990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9</w:t>
            </w:r>
          </w:p>
        </w:tc>
        <w:tc>
          <w:tcPr>
            <w:tcW w:w="10230" w:type="dxa"/>
          </w:tcPr>
          <w:p w14:paraId="53464F14" w14:textId="77777777" w:rsidR="000A7997" w:rsidRPr="00027990" w:rsidRDefault="000A7997" w:rsidP="000A799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historisch-kulturelles Orientierungswissen auch unter Verwendung digitaler Medien ausgehend vom Text themenbezogen recherchieren, strukturieren und präsentieren.</w:t>
            </w:r>
          </w:p>
        </w:tc>
        <w:tc>
          <w:tcPr>
            <w:tcW w:w="3938" w:type="dxa"/>
          </w:tcPr>
          <w:p w14:paraId="4B54818A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lang w:val="en-US"/>
              </w:rPr>
              <w:t>TA 1</w:t>
            </w:r>
          </w:p>
          <w:p w14:paraId="03FA6BB8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lang w:val="en-US"/>
              </w:rPr>
              <w:t>TA 3</w:t>
            </w:r>
          </w:p>
          <w:p w14:paraId="3C83D11B" w14:textId="051196FD" w:rsidR="000A7997" w:rsidRPr="001F55B0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4</w:t>
            </w:r>
            <w:r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lang w:val="en-US"/>
              </w:rPr>
              <w:t>TDS 6</w:t>
            </w:r>
          </w:p>
        </w:tc>
      </w:tr>
    </w:tbl>
    <w:p w14:paraId="0EDA1CE4" w14:textId="60930B0B" w:rsidR="000A7997" w:rsidRDefault="000A7997"/>
    <w:p w14:paraId="041B86BE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B3B4A" w:rsidRPr="004375B1" w14:paraId="61A7058B" w14:textId="77777777" w:rsidTr="004302AD">
        <w:trPr>
          <w:trHeight w:val="73"/>
        </w:trPr>
        <w:tc>
          <w:tcPr>
            <w:tcW w:w="397" w:type="dxa"/>
          </w:tcPr>
          <w:p w14:paraId="6D4C0306" w14:textId="05F026D5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81CF2AC" w14:textId="33A617E9" w:rsidR="001B3B4A" w:rsidRPr="000A7997" w:rsidRDefault="001B3B4A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</w:tcPr>
          <w:p w14:paraId="7A1F412C" w14:textId="4FBFF358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4</w:t>
            </w:r>
          </w:p>
          <w:p w14:paraId="390D39C8" w14:textId="1A506D85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 1-2 – TDS 8</w:t>
            </w:r>
          </w:p>
          <w:p w14:paraId="4B4E536E" w14:textId="550F3EC8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</w:t>
            </w:r>
          </w:p>
          <w:p w14:paraId="673E71F7" w14:textId="675B5BF3" w:rsidR="001B3B4A" w:rsidRPr="001F55B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VI 1-2</w:t>
            </w:r>
          </w:p>
        </w:tc>
      </w:tr>
      <w:tr w:rsidR="001B3B4A" w:rsidRPr="00027990" w14:paraId="0FEB5152" w14:textId="77777777" w:rsidTr="004302AD">
        <w:trPr>
          <w:trHeight w:val="73"/>
        </w:trPr>
        <w:tc>
          <w:tcPr>
            <w:tcW w:w="397" w:type="dxa"/>
          </w:tcPr>
          <w:p w14:paraId="5F8C8627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10</w:t>
            </w:r>
          </w:p>
        </w:tc>
        <w:tc>
          <w:tcPr>
            <w:tcW w:w="10230" w:type="dxa"/>
          </w:tcPr>
          <w:p w14:paraId="2D036C26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Textaussagen im Hinblick auf Perspektiven der historischen Kommunikation (Lebensräume, Lebensgestaltung, Geschlechterrollen, menschliche Beziehungen, soziale und politische Strukturen, Welterklärung) erläutern und bewerten.</w:t>
            </w:r>
          </w:p>
        </w:tc>
        <w:tc>
          <w:tcPr>
            <w:tcW w:w="3938" w:type="dxa"/>
          </w:tcPr>
          <w:p w14:paraId="75928E64" w14:textId="17393012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color w:val="FF0000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lang w:val="en-US"/>
              </w:rPr>
              <w:t>TA 3</w:t>
            </w:r>
          </w:p>
          <w:p w14:paraId="126D96F4" w14:textId="11FE9159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3</w:t>
            </w:r>
          </w:p>
          <w:p w14:paraId="685FF4AA" w14:textId="4B75B029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3 (PA)</w:t>
            </w:r>
          </w:p>
          <w:p w14:paraId="6AC23A51" w14:textId="75E957FA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W 3</w:t>
            </w:r>
          </w:p>
          <w:p w14:paraId="69878AF9" w14:textId="11567964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TA 2 (PA)</w:t>
            </w:r>
          </w:p>
        </w:tc>
      </w:tr>
      <w:tr w:rsidR="001B3B4A" w:rsidRPr="000A7997" w14:paraId="3BE3257D" w14:textId="77777777" w:rsidTr="004302AD">
        <w:trPr>
          <w:trHeight w:val="73"/>
        </w:trPr>
        <w:tc>
          <w:tcPr>
            <w:tcW w:w="397" w:type="dxa"/>
          </w:tcPr>
          <w:p w14:paraId="519B689E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11</w:t>
            </w:r>
          </w:p>
        </w:tc>
        <w:tc>
          <w:tcPr>
            <w:tcW w:w="10230" w:type="dxa"/>
          </w:tcPr>
          <w:p w14:paraId="52094738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 Gemeinsamkeiten und Unterschieden zwischen der antiken Kultur und der eigenen Lebenswirklichkeit wertend Stellung nehmen.</w:t>
            </w:r>
          </w:p>
        </w:tc>
        <w:tc>
          <w:tcPr>
            <w:tcW w:w="3938" w:type="dxa"/>
          </w:tcPr>
          <w:p w14:paraId="3197D86C" w14:textId="578C3530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</w:t>
            </w:r>
          </w:p>
          <w:p w14:paraId="3CD0259C" w14:textId="1517221F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 2</w:t>
            </w:r>
          </w:p>
          <w:p w14:paraId="1D3F04C6" w14:textId="5F445D83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4</w:t>
            </w:r>
          </w:p>
          <w:p w14:paraId="51B58604" w14:textId="2A543342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 1</w:t>
            </w:r>
          </w:p>
        </w:tc>
      </w:tr>
      <w:tr w:rsidR="001B3B4A" w:rsidRPr="00027990" w14:paraId="01790917" w14:textId="77777777" w:rsidTr="00E55693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13911587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1: Antike Welt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FF3A7CC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63C968F8" w14:textId="77777777" w:rsidTr="00E55693">
        <w:trPr>
          <w:trHeight w:val="73"/>
        </w:trPr>
        <w:tc>
          <w:tcPr>
            <w:tcW w:w="397" w:type="dxa"/>
          </w:tcPr>
          <w:p w14:paraId="1B5E71E1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</w:p>
        </w:tc>
        <w:tc>
          <w:tcPr>
            <w:tcW w:w="10230" w:type="dxa"/>
          </w:tcPr>
          <w:p w14:paraId="114372E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color w:val="A6A6A6"/>
              </w:rPr>
            </w:pPr>
            <w:r w:rsidRPr="00027990">
              <w:rPr>
                <w:rFonts w:ascii="ArialMT" w:hAnsi="ArialMT" w:cs="ArialMT"/>
                <w:color w:val="A6A6A6"/>
              </w:rPr>
              <w:t>Die inhaltlichen Schwerpunkte werden durch Perspektiven der historischen Kommunikation fokussiert: Lebensräume, Lebensgestaltung, Geschlechterrollen, menschliche Beziehungen, soziale und politische Strukturen, Welterklärung.</w:t>
            </w:r>
          </w:p>
        </w:tc>
        <w:tc>
          <w:tcPr>
            <w:tcW w:w="3938" w:type="dxa"/>
          </w:tcPr>
          <w:p w14:paraId="639B9C5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7A9320AF" w14:textId="77777777" w:rsidTr="004302AD">
        <w:trPr>
          <w:trHeight w:val="73"/>
        </w:trPr>
        <w:tc>
          <w:tcPr>
            <w:tcW w:w="397" w:type="dxa"/>
          </w:tcPr>
          <w:p w14:paraId="40CCCC7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12</w:t>
            </w:r>
          </w:p>
        </w:tc>
        <w:tc>
          <w:tcPr>
            <w:tcW w:w="10230" w:type="dxa"/>
          </w:tcPr>
          <w:p w14:paraId="0BCC8098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privates und öffentliches Leben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3F6E03C3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73FE181B" w14:textId="77777777" w:rsidTr="004302AD">
        <w:trPr>
          <w:trHeight w:val="73"/>
        </w:trPr>
        <w:tc>
          <w:tcPr>
            <w:tcW w:w="397" w:type="dxa"/>
          </w:tcPr>
          <w:p w14:paraId="7959D96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13</w:t>
            </w:r>
          </w:p>
        </w:tc>
        <w:tc>
          <w:tcPr>
            <w:tcW w:w="10230" w:type="dxa"/>
          </w:tcPr>
          <w:p w14:paraId="06F619C4" w14:textId="77777777" w:rsidR="001B3B4A" w:rsidRPr="003A3708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3A3708">
              <w:rPr>
                <w:rFonts w:ascii="ArialMT" w:hAnsi="ArialMT" w:cs="ArialMT"/>
              </w:rPr>
              <w:t>Weltstadt Rom</w:t>
            </w:r>
          </w:p>
        </w:tc>
        <w:tc>
          <w:tcPr>
            <w:tcW w:w="3938" w:type="dxa"/>
          </w:tcPr>
          <w:p w14:paraId="4EFD9F36" w14:textId="7472B5DF" w:rsidR="001B3B4A" w:rsidRPr="00B600A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</w:rPr>
              <w:t xml:space="preserve">E zu 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>L 1-3</w:t>
            </w:r>
          </w:p>
          <w:p w14:paraId="031A17F9" w14:textId="6B84E90E" w:rsidR="001B3B4A" w:rsidRPr="00B600A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B600A5">
              <w:rPr>
                <w:rFonts w:ascii="Arial-BoldMT" w:hAnsi="Arial-BoldMT" w:cs="Arial-BoldMT"/>
              </w:rPr>
              <w:t xml:space="preserve"> TV</w:t>
            </w:r>
          </w:p>
          <w:p w14:paraId="109D0CBB" w14:textId="2F685943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B600A5">
              <w:rPr>
                <w:rFonts w:ascii="Arial-BoldMT" w:hAnsi="Arial-BoldMT" w:cs="Arial-BoldMT"/>
              </w:rPr>
              <w:t xml:space="preserve"> TV</w:t>
            </w:r>
          </w:p>
        </w:tc>
      </w:tr>
      <w:tr w:rsidR="001B3B4A" w:rsidRPr="00027990" w14:paraId="122F055C" w14:textId="77777777" w:rsidTr="004302AD">
        <w:trPr>
          <w:trHeight w:val="73"/>
        </w:trPr>
        <w:tc>
          <w:tcPr>
            <w:tcW w:w="397" w:type="dxa"/>
          </w:tcPr>
          <w:p w14:paraId="75EFAA28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14</w:t>
            </w:r>
          </w:p>
        </w:tc>
        <w:tc>
          <w:tcPr>
            <w:tcW w:w="10230" w:type="dxa"/>
          </w:tcPr>
          <w:p w14:paraId="065FC588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Landleben</w:t>
            </w:r>
          </w:p>
        </w:tc>
        <w:tc>
          <w:tcPr>
            <w:tcW w:w="3938" w:type="dxa"/>
          </w:tcPr>
          <w:p w14:paraId="2329B5C5" w14:textId="6133727B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1B3B4A" w:rsidRPr="00027990" w14:paraId="1707E766" w14:textId="77777777" w:rsidTr="004302AD">
        <w:trPr>
          <w:trHeight w:val="73"/>
        </w:trPr>
        <w:tc>
          <w:tcPr>
            <w:tcW w:w="397" w:type="dxa"/>
          </w:tcPr>
          <w:p w14:paraId="30ED562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15</w:t>
            </w:r>
          </w:p>
        </w:tc>
        <w:tc>
          <w:tcPr>
            <w:tcW w:w="10230" w:type="dxa"/>
          </w:tcPr>
          <w:p w14:paraId="1C0E7401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Provinzen</w:t>
            </w:r>
          </w:p>
        </w:tc>
        <w:tc>
          <w:tcPr>
            <w:tcW w:w="3938" w:type="dxa"/>
          </w:tcPr>
          <w:p w14:paraId="7185046E" w14:textId="0DBBC7CE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0A7997" w:rsidRPr="00027990" w14:paraId="290AD6B7" w14:textId="77777777" w:rsidTr="000A7997">
        <w:trPr>
          <w:trHeight w:val="73"/>
        </w:trPr>
        <w:tc>
          <w:tcPr>
            <w:tcW w:w="397" w:type="dxa"/>
          </w:tcPr>
          <w:p w14:paraId="2EDBEBF5" w14:textId="77777777" w:rsidR="000A7997" w:rsidRPr="00027990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16</w:t>
            </w:r>
          </w:p>
        </w:tc>
        <w:tc>
          <w:tcPr>
            <w:tcW w:w="10230" w:type="dxa"/>
          </w:tcPr>
          <w:p w14:paraId="45F7E07C" w14:textId="77777777" w:rsidR="000A7997" w:rsidRPr="00027990" w:rsidRDefault="000A7997" w:rsidP="000A7997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Alltag und Freizeit</w:t>
            </w:r>
          </w:p>
        </w:tc>
        <w:tc>
          <w:tcPr>
            <w:tcW w:w="3938" w:type="dxa"/>
          </w:tcPr>
          <w:p w14:paraId="516BBDA7" w14:textId="77777777" w:rsidR="000A7997" w:rsidRPr="00B600A5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</w:rPr>
              <w:t xml:space="preserve">E zu 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>L 1-3</w:t>
            </w:r>
          </w:p>
          <w:p w14:paraId="2D5789E2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1B3B1B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1B3B1B">
              <w:rPr>
                <w:rFonts w:ascii="Arial-BoldMT" w:hAnsi="Arial-BoldMT" w:cs="Arial-BoldMT"/>
              </w:rPr>
              <w:t xml:space="preserve"> TV</w:t>
            </w:r>
            <w:r>
              <w:rPr>
                <w:rFonts w:ascii="Arial-BoldMT" w:hAnsi="Arial-BoldMT" w:cs="Arial-BoldMT"/>
              </w:rPr>
              <w:t xml:space="preserve"> – VI</w:t>
            </w:r>
          </w:p>
          <w:p w14:paraId="02BD08E4" w14:textId="17EF190B" w:rsidR="000A7997" w:rsidRPr="00B7312F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VI mit PA</w:t>
            </w:r>
          </w:p>
        </w:tc>
      </w:tr>
    </w:tbl>
    <w:p w14:paraId="4AA07657" w14:textId="08E8BC0E" w:rsidR="000A7997" w:rsidRDefault="000A7997"/>
    <w:p w14:paraId="63830D65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B3B4A" w:rsidRPr="00027990" w14:paraId="033864F2" w14:textId="77777777" w:rsidTr="004302AD">
        <w:trPr>
          <w:trHeight w:val="73"/>
        </w:trPr>
        <w:tc>
          <w:tcPr>
            <w:tcW w:w="397" w:type="dxa"/>
          </w:tcPr>
          <w:p w14:paraId="2544FC36" w14:textId="5420832C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0230" w:type="dxa"/>
          </w:tcPr>
          <w:p w14:paraId="628C7A62" w14:textId="1FDBF3B1" w:rsidR="001B3B4A" w:rsidRPr="000A7997" w:rsidRDefault="001B3B4A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</w:tcPr>
          <w:p w14:paraId="568D0CC7" w14:textId="31651D1E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3 </w:t>
            </w:r>
            <w:r>
              <w:rPr>
                <w:rFonts w:ascii="Arial-BoldMT" w:hAnsi="Arial-BoldMT" w:cs="Arial-BoldMT"/>
              </w:rPr>
              <w:t xml:space="preserve">– </w:t>
            </w:r>
            <w:r>
              <w:rPr>
                <w:rFonts w:ascii="Arial-BoldMT" w:hAnsi="Arial-BoldMT" w:cs="Arial-BoldMT"/>
                <w:color w:val="000000" w:themeColor="text1"/>
              </w:rPr>
              <w:t>VI 1-2</w:t>
            </w:r>
          </w:p>
          <w:p w14:paraId="07BEC0B1" w14:textId="457E18AC" w:rsidR="001B3B4A" w:rsidRPr="00B600A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</w:rPr>
              <w:t xml:space="preserve">E zu 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7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>-</w:t>
            </w:r>
            <w:r>
              <w:rPr>
                <w:rFonts w:ascii="Arial-BoldMT" w:hAnsi="Arial-BoldMT" w:cs="Arial-BoldMT"/>
                <w:b/>
                <w:color w:val="C00000"/>
              </w:rPr>
              <w:t>9</w:t>
            </w:r>
          </w:p>
          <w:p w14:paraId="4B52A2F0" w14:textId="3970754F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7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 xml:space="preserve"> TV</w:t>
            </w:r>
          </w:p>
          <w:p w14:paraId="05149F85" w14:textId="52A28F3F" w:rsidR="001B3B4A" w:rsidRPr="00B7312F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8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 xml:space="preserve"> TV </w:t>
            </w:r>
            <w:r w:rsidRPr="004E54E8">
              <w:rPr>
                <w:rFonts w:ascii="Arial-BoldMT" w:hAnsi="Arial-BoldMT" w:cs="Arial-BoldMT"/>
              </w:rPr>
              <w:t xml:space="preserve">– 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VI mit 1</w:t>
            </w:r>
            <w:r>
              <w:rPr>
                <w:rFonts w:ascii="Arial-BoldMT" w:hAnsi="Arial-BoldMT" w:cs="Arial-BoldMT"/>
                <w:color w:val="000000" w:themeColor="text1"/>
              </w:rPr>
              <w:t>-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2</w:t>
            </w:r>
          </w:p>
        </w:tc>
      </w:tr>
      <w:tr w:rsidR="001B3B4A" w:rsidRPr="00027990" w14:paraId="09806C78" w14:textId="77777777" w:rsidTr="004302AD">
        <w:trPr>
          <w:trHeight w:val="73"/>
        </w:trPr>
        <w:tc>
          <w:tcPr>
            <w:tcW w:w="397" w:type="dxa"/>
          </w:tcPr>
          <w:p w14:paraId="2585512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17</w:t>
            </w:r>
          </w:p>
        </w:tc>
        <w:tc>
          <w:tcPr>
            <w:tcW w:w="10230" w:type="dxa"/>
          </w:tcPr>
          <w:p w14:paraId="0687630C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Gesellschaft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2EF82FA" w14:textId="77D06BEA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2C7C77F7" w14:textId="77777777" w:rsidTr="004302AD">
        <w:trPr>
          <w:trHeight w:val="73"/>
        </w:trPr>
        <w:tc>
          <w:tcPr>
            <w:tcW w:w="397" w:type="dxa"/>
          </w:tcPr>
          <w:p w14:paraId="1ECDDB30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18</w:t>
            </w:r>
          </w:p>
        </w:tc>
        <w:tc>
          <w:tcPr>
            <w:tcW w:w="10230" w:type="dxa"/>
          </w:tcPr>
          <w:p w14:paraId="5A5E7EA0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römische Familie</w:t>
            </w:r>
          </w:p>
        </w:tc>
        <w:tc>
          <w:tcPr>
            <w:tcW w:w="3938" w:type="dxa"/>
          </w:tcPr>
          <w:p w14:paraId="762CB72F" w14:textId="23D0DBBC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7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 xml:space="preserve"> TV </w:t>
            </w:r>
            <w:r w:rsidRPr="004E54E8">
              <w:rPr>
                <w:rFonts w:ascii="Arial-BoldMT" w:hAnsi="Arial-BoldMT" w:cs="Arial-BoldMT"/>
              </w:rPr>
              <w:t xml:space="preserve">– 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VI</w:t>
            </w:r>
          </w:p>
        </w:tc>
      </w:tr>
      <w:tr w:rsidR="001B3B4A" w:rsidRPr="00027990" w14:paraId="46395D7A" w14:textId="77777777" w:rsidTr="004302AD">
        <w:trPr>
          <w:trHeight w:val="73"/>
        </w:trPr>
        <w:tc>
          <w:tcPr>
            <w:tcW w:w="397" w:type="dxa"/>
          </w:tcPr>
          <w:p w14:paraId="3E131C2B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19</w:t>
            </w:r>
          </w:p>
        </w:tc>
        <w:tc>
          <w:tcPr>
            <w:tcW w:w="10230" w:type="dxa"/>
          </w:tcPr>
          <w:p w14:paraId="7E2C6480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Sklaverei</w:t>
            </w:r>
          </w:p>
        </w:tc>
        <w:tc>
          <w:tcPr>
            <w:tcW w:w="3938" w:type="dxa"/>
          </w:tcPr>
          <w:p w14:paraId="4687954C" w14:textId="5D4C0780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3</w:t>
            </w:r>
            <w:r w:rsidRPr="004E54E8">
              <w:rPr>
                <w:rFonts w:ascii="Arial-BoldMT" w:hAnsi="Arial-BoldMT" w:cs="Arial-BoldMT"/>
              </w:rPr>
              <w:t xml:space="preserve"> TV</w:t>
            </w:r>
          </w:p>
          <w:p w14:paraId="2E63D043" w14:textId="3DB772A9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4</w:t>
            </w:r>
            <w:r w:rsidRPr="004E54E8">
              <w:rPr>
                <w:rFonts w:ascii="Arial-BoldMT" w:hAnsi="Arial-BoldMT" w:cs="Arial-BoldMT"/>
              </w:rPr>
              <w:t xml:space="preserve"> TDS 6</w:t>
            </w:r>
          </w:p>
        </w:tc>
      </w:tr>
      <w:tr w:rsidR="001B3B4A" w:rsidRPr="00027990" w14:paraId="275BC186" w14:textId="77777777" w:rsidTr="004302AD">
        <w:trPr>
          <w:trHeight w:val="73"/>
        </w:trPr>
        <w:tc>
          <w:tcPr>
            <w:tcW w:w="397" w:type="dxa"/>
          </w:tcPr>
          <w:p w14:paraId="21C3E192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20</w:t>
            </w:r>
          </w:p>
        </w:tc>
        <w:tc>
          <w:tcPr>
            <w:tcW w:w="10230" w:type="dxa"/>
          </w:tcPr>
          <w:p w14:paraId="72B1661E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Staat und Politik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A78310" w14:textId="66C7732A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43D0E016" w14:textId="77777777" w:rsidTr="004302AD">
        <w:trPr>
          <w:trHeight w:val="73"/>
        </w:trPr>
        <w:tc>
          <w:tcPr>
            <w:tcW w:w="397" w:type="dxa"/>
          </w:tcPr>
          <w:p w14:paraId="061BFAD0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21</w:t>
            </w:r>
          </w:p>
        </w:tc>
        <w:tc>
          <w:tcPr>
            <w:tcW w:w="10230" w:type="dxa"/>
          </w:tcPr>
          <w:p w14:paraId="7A71BBD3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Frühgeschichte</w:t>
            </w:r>
          </w:p>
        </w:tc>
        <w:tc>
          <w:tcPr>
            <w:tcW w:w="3938" w:type="dxa"/>
          </w:tcPr>
          <w:p w14:paraId="02A9B6A7" w14:textId="77ECEB9F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1B3B4A" w:rsidRPr="00027990" w14:paraId="41711D97" w14:textId="77777777" w:rsidTr="004302AD">
        <w:trPr>
          <w:trHeight w:val="73"/>
        </w:trPr>
        <w:tc>
          <w:tcPr>
            <w:tcW w:w="397" w:type="dxa"/>
          </w:tcPr>
          <w:p w14:paraId="3F318768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22</w:t>
            </w:r>
          </w:p>
        </w:tc>
        <w:tc>
          <w:tcPr>
            <w:tcW w:w="10230" w:type="dxa"/>
          </w:tcPr>
          <w:p w14:paraId="6A248256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1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Republik</w:t>
            </w:r>
          </w:p>
        </w:tc>
        <w:tc>
          <w:tcPr>
            <w:tcW w:w="3938" w:type="dxa"/>
          </w:tcPr>
          <w:p w14:paraId="10F5D175" w14:textId="57181F08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1B3B4A" w:rsidRPr="00027990" w14:paraId="4A93E087" w14:textId="77777777" w:rsidTr="004302AD">
        <w:trPr>
          <w:trHeight w:val="73"/>
        </w:trPr>
        <w:tc>
          <w:tcPr>
            <w:tcW w:w="397" w:type="dxa"/>
          </w:tcPr>
          <w:p w14:paraId="2B890A8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23</w:t>
            </w:r>
          </w:p>
        </w:tc>
        <w:tc>
          <w:tcPr>
            <w:tcW w:w="10230" w:type="dxa"/>
          </w:tcPr>
          <w:p w14:paraId="43652991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Mythos und Religion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AF881AF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7B2253A5" w14:textId="77777777" w:rsidTr="004302AD">
        <w:trPr>
          <w:trHeight w:val="73"/>
        </w:trPr>
        <w:tc>
          <w:tcPr>
            <w:tcW w:w="397" w:type="dxa"/>
          </w:tcPr>
          <w:p w14:paraId="26197F9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24</w:t>
            </w:r>
          </w:p>
        </w:tc>
        <w:tc>
          <w:tcPr>
            <w:tcW w:w="10230" w:type="dxa"/>
          </w:tcPr>
          <w:p w14:paraId="3B40E148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griechisch-römische Mythen</w:t>
            </w:r>
          </w:p>
        </w:tc>
        <w:tc>
          <w:tcPr>
            <w:tcW w:w="3938" w:type="dxa"/>
          </w:tcPr>
          <w:p w14:paraId="65DA19F2" w14:textId="2B2A79FD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VI mit 1-2 – W 3</w:t>
            </w:r>
          </w:p>
        </w:tc>
      </w:tr>
      <w:tr w:rsidR="001B3B4A" w:rsidRPr="00027990" w14:paraId="176DC302" w14:textId="77777777" w:rsidTr="004302AD">
        <w:trPr>
          <w:trHeight w:val="73"/>
        </w:trPr>
        <w:tc>
          <w:tcPr>
            <w:tcW w:w="397" w:type="dxa"/>
          </w:tcPr>
          <w:p w14:paraId="6EEFCF02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25</w:t>
            </w:r>
          </w:p>
        </w:tc>
        <w:tc>
          <w:tcPr>
            <w:tcW w:w="10230" w:type="dxa"/>
          </w:tcPr>
          <w:p w14:paraId="00E5797D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Männer- und Frauengestalten</w:t>
            </w:r>
          </w:p>
        </w:tc>
        <w:tc>
          <w:tcPr>
            <w:tcW w:w="3938" w:type="dxa"/>
          </w:tcPr>
          <w:p w14:paraId="61C61FB8" w14:textId="2E3A52A1" w:rsidR="001B3B4A" w:rsidRPr="00B600A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</w:rPr>
              <w:t xml:space="preserve">E zu 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4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>-</w:t>
            </w:r>
            <w:r>
              <w:rPr>
                <w:rFonts w:ascii="Arial-BoldMT" w:hAnsi="Arial-BoldMT" w:cs="Arial-BoldMT"/>
                <w:b/>
                <w:color w:val="C00000"/>
              </w:rPr>
              <w:t>6</w:t>
            </w:r>
          </w:p>
          <w:p w14:paraId="14D05586" w14:textId="5B6770DD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VI mit 1-2</w:t>
            </w:r>
          </w:p>
        </w:tc>
      </w:tr>
      <w:tr w:rsidR="001B3B4A" w:rsidRPr="00027990" w14:paraId="2FB80271" w14:textId="77777777" w:rsidTr="004302AD">
        <w:trPr>
          <w:trHeight w:val="73"/>
        </w:trPr>
        <w:tc>
          <w:tcPr>
            <w:tcW w:w="397" w:type="dxa"/>
          </w:tcPr>
          <w:p w14:paraId="68DEE89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26</w:t>
            </w:r>
          </w:p>
        </w:tc>
        <w:tc>
          <w:tcPr>
            <w:tcW w:w="10230" w:type="dxa"/>
          </w:tcPr>
          <w:p w14:paraId="4A8D998F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3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Göttervorstellungen und Götterverehrung</w:t>
            </w:r>
          </w:p>
        </w:tc>
        <w:tc>
          <w:tcPr>
            <w:tcW w:w="3938" w:type="dxa"/>
          </w:tcPr>
          <w:p w14:paraId="7946E6BC" w14:textId="77777777" w:rsidR="001B3B4A" w:rsidRPr="00B600A5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600A5">
              <w:rPr>
                <w:rFonts w:ascii="Arial-BoldMT" w:hAnsi="Arial-BoldMT" w:cs="Arial-BoldMT"/>
              </w:rPr>
              <w:t xml:space="preserve">E zu 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4</w:t>
            </w:r>
            <w:r w:rsidRPr="00B600A5">
              <w:rPr>
                <w:rFonts w:ascii="Arial-BoldMT" w:hAnsi="Arial-BoldMT" w:cs="Arial-BoldMT"/>
                <w:b/>
                <w:color w:val="C00000"/>
              </w:rPr>
              <w:t>-</w:t>
            </w:r>
            <w:r>
              <w:rPr>
                <w:rFonts w:ascii="Arial-BoldMT" w:hAnsi="Arial-BoldMT" w:cs="Arial-BoldMT"/>
                <w:b/>
                <w:color w:val="C00000"/>
              </w:rPr>
              <w:t>6</w:t>
            </w:r>
          </w:p>
          <w:p w14:paraId="2FAB349D" w14:textId="0A4E78E9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</w:t>
            </w:r>
            <w:r w:rsidRPr="004E54E8">
              <w:rPr>
                <w:rFonts w:ascii="Arial-BoldMT" w:hAnsi="Arial-BoldMT" w:cs="Arial-BoldMT"/>
              </w:rPr>
              <w:t xml:space="preserve">TV – 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VI mit 1</w:t>
            </w:r>
            <w:r>
              <w:rPr>
                <w:rFonts w:ascii="Arial-BoldMT" w:hAnsi="Arial-BoldMT" w:cs="Arial-BoldMT"/>
                <w:color w:val="000000" w:themeColor="text1"/>
              </w:rPr>
              <w:t>-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2</w:t>
            </w:r>
          </w:p>
          <w:p w14:paraId="3349FDBB" w14:textId="34159145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5</w:t>
            </w:r>
            <w:r w:rsidRPr="004E54E8">
              <w:rPr>
                <w:rFonts w:ascii="Arial-BoldMT" w:hAnsi="Arial-BoldMT" w:cs="Arial-BoldMT"/>
              </w:rPr>
              <w:t xml:space="preserve"> TA 4 – </w:t>
            </w:r>
            <w:r w:rsidRPr="004E54E8">
              <w:rPr>
                <w:rFonts w:ascii="Arial-BoldMT" w:hAnsi="Arial-BoldMT" w:cs="Arial-BoldMT"/>
                <w:color w:val="000000" w:themeColor="text1"/>
              </w:rPr>
              <w:t>TV mit 3</w:t>
            </w:r>
          </w:p>
          <w:p w14:paraId="491B19C2" w14:textId="17F68B21" w:rsidR="001B3B4A" w:rsidRPr="00B7312F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TA </w:t>
            </w:r>
            <w:r w:rsidRPr="00323123">
              <w:rPr>
                <w:rFonts w:ascii="Arial-BoldMT" w:hAnsi="Arial-BoldMT" w:cs="Arial-BoldMT"/>
                <w:color w:val="000000" w:themeColor="text1"/>
              </w:rPr>
              <w:t xml:space="preserve">4 </w:t>
            </w:r>
            <w:r w:rsidRPr="00323123">
              <w:rPr>
                <w:rFonts w:ascii="Arial-BoldMT" w:hAnsi="Arial-BoldMT" w:cs="Arial-BoldMT"/>
              </w:rPr>
              <w:t xml:space="preserve">– </w:t>
            </w:r>
            <w:r w:rsidRPr="00323123">
              <w:rPr>
                <w:rFonts w:ascii="Arial-BoldMT" w:hAnsi="Arial-BoldMT" w:cs="Arial-BoldMT"/>
                <w:color w:val="000000" w:themeColor="text1"/>
              </w:rPr>
              <w:t>VI mit</w:t>
            </w:r>
            <w:r>
              <w:rPr>
                <w:rFonts w:ascii="Arial-BoldMT" w:hAnsi="Arial-BoldMT" w:cs="Arial-BoldMT"/>
                <w:color w:val="000000" w:themeColor="text1"/>
              </w:rPr>
              <w:t xml:space="preserve"> 1-2 </w:t>
            </w:r>
            <w:r>
              <w:rPr>
                <w:rFonts w:ascii="Arial-BoldMT" w:hAnsi="Arial-BoldMT" w:cs="Arial-BoldMT"/>
              </w:rPr>
              <w:t xml:space="preserve">– </w:t>
            </w:r>
            <w:r>
              <w:rPr>
                <w:rFonts w:ascii="Arial-BoldMT" w:hAnsi="Arial-BoldMT" w:cs="Arial-BoldMT"/>
                <w:color w:val="000000" w:themeColor="text1"/>
              </w:rPr>
              <w:t>TDS 8</w:t>
            </w:r>
          </w:p>
        </w:tc>
      </w:tr>
      <w:tr w:rsidR="001B3B4A" w:rsidRPr="00027990" w14:paraId="19083D3A" w14:textId="77777777" w:rsidTr="004302AD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41427028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2CD596D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76CABDCC" w14:textId="77777777" w:rsidTr="004302AD">
        <w:trPr>
          <w:trHeight w:val="73"/>
        </w:trPr>
        <w:tc>
          <w:tcPr>
            <w:tcW w:w="397" w:type="dxa"/>
          </w:tcPr>
          <w:p w14:paraId="6C21975C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27</w:t>
            </w:r>
          </w:p>
        </w:tc>
        <w:tc>
          <w:tcPr>
            <w:tcW w:w="10230" w:type="dxa"/>
          </w:tcPr>
          <w:p w14:paraId="5FB89497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Grundzüge des privaten und öffentlichen Lebens erläutern und im Vergleich mit heutigen Lebensweisen und Lebensbedingungen bewerten.</w:t>
            </w:r>
          </w:p>
        </w:tc>
        <w:tc>
          <w:tcPr>
            <w:tcW w:w="3938" w:type="dxa"/>
          </w:tcPr>
          <w:p w14:paraId="58F57237" w14:textId="30050830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</w:t>
            </w:r>
          </w:p>
          <w:p w14:paraId="39D428D8" w14:textId="6F1DF99E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3 – VI 2</w:t>
            </w:r>
          </w:p>
          <w:p w14:paraId="6D98B416" w14:textId="59B83060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VI 1</w:t>
            </w:r>
          </w:p>
          <w:p w14:paraId="1A16C686" w14:textId="17EF7DC2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TA 3</w:t>
            </w:r>
          </w:p>
        </w:tc>
      </w:tr>
    </w:tbl>
    <w:p w14:paraId="35A5D141" w14:textId="3559843A" w:rsidR="000A7997" w:rsidRDefault="000A7997"/>
    <w:p w14:paraId="46328833" w14:textId="1B9FF248" w:rsidR="000A7997" w:rsidRDefault="000A7997"/>
    <w:p w14:paraId="621E8141" w14:textId="4751974B" w:rsidR="000A7997" w:rsidRDefault="000A7997"/>
    <w:p w14:paraId="2025FBAE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B3B4A" w:rsidRPr="00027990" w14:paraId="06ABE1E9" w14:textId="77777777" w:rsidTr="004302AD">
        <w:trPr>
          <w:trHeight w:val="73"/>
        </w:trPr>
        <w:tc>
          <w:tcPr>
            <w:tcW w:w="397" w:type="dxa"/>
          </w:tcPr>
          <w:p w14:paraId="5AE02103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28</w:t>
            </w:r>
          </w:p>
        </w:tc>
        <w:tc>
          <w:tcPr>
            <w:tcW w:w="10230" w:type="dxa"/>
          </w:tcPr>
          <w:p w14:paraId="635F4B20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grundlegende Strukturen der römischen Gesellschaft und Politik darstellen und vor dem Hintergrund der eigenen Lebenswelt bewerten.</w:t>
            </w:r>
          </w:p>
        </w:tc>
        <w:tc>
          <w:tcPr>
            <w:tcW w:w="3938" w:type="dxa"/>
          </w:tcPr>
          <w:p w14:paraId="04BAA07F" w14:textId="300A5870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TA 3 (GA)</w:t>
            </w:r>
          </w:p>
        </w:tc>
      </w:tr>
      <w:tr w:rsidR="001B3B4A" w:rsidRPr="00027990" w14:paraId="0C6B178E" w14:textId="77777777" w:rsidTr="004302AD">
        <w:trPr>
          <w:trHeight w:val="73"/>
        </w:trPr>
        <w:tc>
          <w:tcPr>
            <w:tcW w:w="397" w:type="dxa"/>
          </w:tcPr>
          <w:p w14:paraId="0B065CD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29</w:t>
            </w:r>
          </w:p>
        </w:tc>
        <w:tc>
          <w:tcPr>
            <w:tcW w:w="10230" w:type="dxa"/>
          </w:tcPr>
          <w:p w14:paraId="0E24A2F6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 xml:space="preserve">die Entwicklung des </w:t>
            </w:r>
            <w:r w:rsidRPr="00027990">
              <w:rPr>
                <w:rFonts w:ascii="Arial-ItalicMT" w:hAnsi="Arial-ItalicMT" w:cs="Arial-ItalicMT"/>
                <w:i/>
                <w:iCs/>
              </w:rPr>
              <w:t xml:space="preserve">Imperium Romanum </w:t>
            </w:r>
            <w:r w:rsidRPr="00027990">
              <w:rPr>
                <w:rFonts w:ascii="ArialMT" w:hAnsi="ArialMT" w:cs="ArialMT"/>
              </w:rPr>
              <w:t>bis zum Ende der Republik in Grundzügen erläutern.</w:t>
            </w:r>
          </w:p>
        </w:tc>
        <w:tc>
          <w:tcPr>
            <w:tcW w:w="3938" w:type="dxa"/>
          </w:tcPr>
          <w:p w14:paraId="2301857F" w14:textId="705F1D59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1B3B4A" w:rsidRPr="00027990" w14:paraId="1B2EC170" w14:textId="77777777" w:rsidTr="004302AD">
        <w:trPr>
          <w:trHeight w:val="73"/>
        </w:trPr>
        <w:tc>
          <w:tcPr>
            <w:tcW w:w="397" w:type="dxa"/>
          </w:tcPr>
          <w:p w14:paraId="037361D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30</w:t>
            </w:r>
          </w:p>
        </w:tc>
        <w:tc>
          <w:tcPr>
            <w:tcW w:w="10230" w:type="dxa"/>
          </w:tcPr>
          <w:p w14:paraId="7C7CC12D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zum Handeln zentraler Persönlichkeiten der röm. Geschichte und Mythologie wertend Stellung nehmen.</w:t>
            </w:r>
          </w:p>
        </w:tc>
        <w:tc>
          <w:tcPr>
            <w:tcW w:w="3938" w:type="dxa"/>
          </w:tcPr>
          <w:p w14:paraId="4786D88F" w14:textId="2510B528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TA 3 – VI 1-2 – W 3</w:t>
            </w:r>
          </w:p>
        </w:tc>
      </w:tr>
      <w:tr w:rsidR="001B3B4A" w:rsidRPr="00027990" w14:paraId="023EB694" w14:textId="77777777" w:rsidTr="004302AD">
        <w:trPr>
          <w:trHeight w:val="73"/>
        </w:trPr>
        <w:tc>
          <w:tcPr>
            <w:tcW w:w="397" w:type="dxa"/>
          </w:tcPr>
          <w:p w14:paraId="6BBFB73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31</w:t>
            </w:r>
          </w:p>
        </w:tc>
        <w:tc>
          <w:tcPr>
            <w:tcW w:w="10230" w:type="dxa"/>
          </w:tcPr>
          <w:p w14:paraId="34E45E12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die Funktion von Mythos und Religion für die röm. Gesellschaft erläutern und vor dem Hintergrund der eigenen Lebenswelt bewerten.</w:t>
            </w:r>
          </w:p>
        </w:tc>
        <w:tc>
          <w:tcPr>
            <w:tcW w:w="3938" w:type="dxa"/>
          </w:tcPr>
          <w:p w14:paraId="28D804D9" w14:textId="40C327ED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TA 4</w:t>
            </w:r>
          </w:p>
        </w:tc>
      </w:tr>
      <w:tr w:rsidR="001B3B4A" w:rsidRPr="00027990" w14:paraId="083A07C1" w14:textId="77777777" w:rsidTr="004302AD">
        <w:trPr>
          <w:trHeight w:val="73"/>
        </w:trPr>
        <w:tc>
          <w:tcPr>
            <w:tcW w:w="397" w:type="dxa"/>
          </w:tcPr>
          <w:p w14:paraId="3AEEFE28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32</w:t>
            </w:r>
          </w:p>
        </w:tc>
        <w:tc>
          <w:tcPr>
            <w:tcW w:w="10230" w:type="dxa"/>
          </w:tcPr>
          <w:p w14:paraId="7D991112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Textinhalte im Vergleich mit ausgewählten Rezeptionsdokumenten aspektbezogen interpretieren.</w:t>
            </w:r>
          </w:p>
        </w:tc>
        <w:tc>
          <w:tcPr>
            <w:tcW w:w="3938" w:type="dxa"/>
          </w:tcPr>
          <w:p w14:paraId="6583CB11" w14:textId="5C6E43FE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31904F2C" w14:textId="7DFECFAB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TA 2 – VI 2 – W 4</w:t>
            </w:r>
          </w:p>
        </w:tc>
      </w:tr>
      <w:tr w:rsidR="001B3B4A" w:rsidRPr="00027990" w14:paraId="68D5F94A" w14:textId="77777777" w:rsidTr="000A7997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0DA798A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2: Textgestaltung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7197D512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62A145B4" w14:textId="77777777" w:rsidTr="000A7997">
        <w:trPr>
          <w:trHeight w:val="73"/>
        </w:trPr>
        <w:tc>
          <w:tcPr>
            <w:tcW w:w="397" w:type="dxa"/>
          </w:tcPr>
          <w:p w14:paraId="73C97F7F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33</w:t>
            </w:r>
          </w:p>
        </w:tc>
        <w:tc>
          <w:tcPr>
            <w:tcW w:w="10230" w:type="dxa"/>
          </w:tcPr>
          <w:p w14:paraId="142D0F65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Textstruktur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FB44AAB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6B367FF1" w14:textId="77777777" w:rsidTr="000A7997">
        <w:trPr>
          <w:trHeight w:val="73"/>
        </w:trPr>
        <w:tc>
          <w:tcPr>
            <w:tcW w:w="397" w:type="dxa"/>
          </w:tcPr>
          <w:p w14:paraId="5FFC0472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34</w:t>
            </w:r>
          </w:p>
        </w:tc>
        <w:tc>
          <w:tcPr>
            <w:tcW w:w="10230" w:type="dxa"/>
          </w:tcPr>
          <w:p w14:paraId="6243857E" w14:textId="77777777" w:rsidR="001B3B4A" w:rsidRPr="004E54E8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4E54E8">
              <w:rPr>
                <w:rFonts w:ascii="ArialMT" w:hAnsi="ArialMT" w:cs="ArialMT"/>
              </w:rPr>
              <w:t>Tempusrelief</w:t>
            </w:r>
          </w:p>
        </w:tc>
        <w:tc>
          <w:tcPr>
            <w:tcW w:w="3938" w:type="dxa"/>
          </w:tcPr>
          <w:p w14:paraId="45C7944C" w14:textId="0906D20F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8</w:t>
            </w:r>
            <w:r w:rsidRPr="004E54E8">
              <w:rPr>
                <w:rFonts w:ascii="Arial-BoldMT" w:hAnsi="Arial-BoldMT" w:cs="Arial-BoldMT"/>
              </w:rPr>
              <w:t xml:space="preserve"> TA 1</w:t>
            </w:r>
          </w:p>
          <w:p w14:paraId="4D82658F" w14:textId="77777777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9</w:t>
            </w:r>
            <w:r w:rsidRPr="004E54E8">
              <w:rPr>
                <w:rFonts w:ascii="Arial-BoldMT" w:hAnsi="Arial-BoldMT" w:cs="Arial-BoldMT"/>
              </w:rPr>
              <w:t xml:space="preserve"> TA 1</w:t>
            </w:r>
          </w:p>
          <w:p w14:paraId="53652B2F" w14:textId="1E7EEC34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BF1551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BF1551">
              <w:rPr>
                <w:rFonts w:ascii="Arial-BoldMT" w:hAnsi="Arial-BoldMT" w:cs="Arial-BoldMT"/>
              </w:rPr>
              <w:t xml:space="preserve"> </w:t>
            </w:r>
            <w:r w:rsidRPr="00BF1551">
              <w:rPr>
                <w:rFonts w:ascii="Arial-BoldMT" w:hAnsi="Arial-BoldMT" w:cs="Arial-BoldMT"/>
                <w:b/>
                <w:color w:val="C00000"/>
              </w:rPr>
              <w:t>L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9 </w:t>
            </w:r>
            <w:r>
              <w:rPr>
                <w:rFonts w:ascii="Arial-BoldMT" w:hAnsi="Arial-BoldMT" w:cs="Arial-BoldMT"/>
                <w:bCs/>
              </w:rPr>
              <w:t>M</w:t>
            </w:r>
          </w:p>
        </w:tc>
      </w:tr>
      <w:tr w:rsidR="001B3B4A" w:rsidRPr="00027990" w14:paraId="2545AB96" w14:textId="77777777" w:rsidTr="000A7997">
        <w:trPr>
          <w:trHeight w:val="73"/>
        </w:trPr>
        <w:tc>
          <w:tcPr>
            <w:tcW w:w="397" w:type="dxa"/>
          </w:tcPr>
          <w:p w14:paraId="24D7208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35</w:t>
            </w:r>
          </w:p>
        </w:tc>
        <w:tc>
          <w:tcPr>
            <w:tcW w:w="10230" w:type="dxa"/>
          </w:tcPr>
          <w:p w14:paraId="6C07F578" w14:textId="77777777" w:rsidR="001B3B4A" w:rsidRPr="004E54E8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4E54E8">
              <w:rPr>
                <w:rFonts w:ascii="ArialMT" w:hAnsi="ArialMT" w:cs="ArialMT"/>
              </w:rPr>
              <w:t>Sachfelder</w:t>
            </w:r>
          </w:p>
        </w:tc>
        <w:tc>
          <w:tcPr>
            <w:tcW w:w="3938" w:type="dxa"/>
          </w:tcPr>
          <w:p w14:paraId="3FAA6098" w14:textId="2DD824A3" w:rsidR="001B3B4A" w:rsidRPr="002421A9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 xml:space="preserve">L 6 </w:t>
            </w:r>
            <w:r>
              <w:rPr>
                <w:rFonts w:ascii="Arial-BoldMT" w:hAnsi="Arial-BoldMT" w:cs="Arial-BoldMT"/>
                <w:bCs/>
              </w:rPr>
              <w:t>TV 3</w:t>
            </w:r>
          </w:p>
          <w:p w14:paraId="7B3B1947" w14:textId="24C41EE1" w:rsidR="001B3B4A" w:rsidRPr="004E54E8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8</w:t>
            </w:r>
            <w:r w:rsidRPr="004E54E8">
              <w:rPr>
                <w:rFonts w:ascii="Arial-BoldMT" w:hAnsi="Arial-BoldMT" w:cs="Arial-BoldMT"/>
              </w:rPr>
              <w:t xml:space="preserve"> TV 3</w:t>
            </w:r>
          </w:p>
        </w:tc>
      </w:tr>
      <w:tr w:rsidR="001B3B4A" w:rsidRPr="00027990" w14:paraId="1627056E" w14:textId="77777777" w:rsidTr="000A7997">
        <w:trPr>
          <w:trHeight w:val="73"/>
        </w:trPr>
        <w:tc>
          <w:tcPr>
            <w:tcW w:w="397" w:type="dxa"/>
          </w:tcPr>
          <w:p w14:paraId="7CD4577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36</w:t>
            </w:r>
          </w:p>
        </w:tc>
        <w:tc>
          <w:tcPr>
            <w:tcW w:w="10230" w:type="dxa"/>
          </w:tcPr>
          <w:p w14:paraId="792C05A8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Personenkonstellation</w:t>
            </w:r>
          </w:p>
        </w:tc>
        <w:tc>
          <w:tcPr>
            <w:tcW w:w="3938" w:type="dxa"/>
          </w:tcPr>
          <w:p w14:paraId="60FCE6E2" w14:textId="50B4DCB0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49B056E2" w14:textId="458322EE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</w:rPr>
              <w:t xml:space="preserve"> TA 4</w:t>
            </w:r>
          </w:p>
          <w:p w14:paraId="4F14FF5D" w14:textId="009AE0F6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W 1</w:t>
            </w:r>
          </w:p>
          <w:p w14:paraId="0736A8C2" w14:textId="4E392059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3296AABC" w14:textId="0E0E1B47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W 1</w:t>
            </w:r>
          </w:p>
          <w:p w14:paraId="542B2493" w14:textId="4429AE3C" w:rsidR="001B3B4A" w:rsidRPr="00447443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7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0A7997" w:rsidRPr="00027990" w14:paraId="1A05CE12" w14:textId="77777777" w:rsidTr="000A7997">
        <w:trPr>
          <w:trHeight w:val="73"/>
        </w:trPr>
        <w:tc>
          <w:tcPr>
            <w:tcW w:w="397" w:type="dxa"/>
          </w:tcPr>
          <w:p w14:paraId="4551D2A9" w14:textId="77777777" w:rsidR="000A7997" w:rsidRPr="00027990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37</w:t>
            </w:r>
          </w:p>
        </w:tc>
        <w:tc>
          <w:tcPr>
            <w:tcW w:w="10230" w:type="dxa"/>
          </w:tcPr>
          <w:p w14:paraId="6F0B7C67" w14:textId="77777777" w:rsidR="000A7997" w:rsidRPr="00027990" w:rsidRDefault="000A7997" w:rsidP="000A7997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gedankliche Struktur</w:t>
            </w:r>
          </w:p>
        </w:tc>
        <w:tc>
          <w:tcPr>
            <w:tcW w:w="3938" w:type="dxa"/>
          </w:tcPr>
          <w:p w14:paraId="26B0618C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579B0183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</w:rPr>
              <w:t xml:space="preserve"> TDS 1-3</w:t>
            </w:r>
          </w:p>
          <w:p w14:paraId="38226191" w14:textId="13CF4838" w:rsidR="000A7997" w:rsidRPr="00FC428E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</w:tbl>
    <w:p w14:paraId="12125B19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B3B4A" w:rsidRPr="000A7997" w14:paraId="11470FE4" w14:textId="77777777" w:rsidTr="000A7997">
        <w:trPr>
          <w:trHeight w:val="73"/>
        </w:trPr>
        <w:tc>
          <w:tcPr>
            <w:tcW w:w="397" w:type="dxa"/>
          </w:tcPr>
          <w:p w14:paraId="72080142" w14:textId="65249172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0230" w:type="dxa"/>
          </w:tcPr>
          <w:p w14:paraId="382538F0" w14:textId="79150B7B" w:rsidR="001B3B4A" w:rsidRPr="000A7997" w:rsidRDefault="001B3B4A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</w:p>
        </w:tc>
        <w:tc>
          <w:tcPr>
            <w:tcW w:w="3938" w:type="dxa"/>
          </w:tcPr>
          <w:p w14:paraId="22D3668B" w14:textId="74A4E652" w:rsidR="001B3B4A" w:rsidRPr="000A7997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A7997">
              <w:rPr>
                <w:rFonts w:ascii="Arial-BoldMT" w:hAnsi="Arial-BoldMT" w:cs="Arial-BoldMT"/>
                <w:b/>
                <w:color w:val="C00000"/>
                <w:lang w:val="en-US"/>
              </w:rPr>
              <w:t>L 4</w:t>
            </w:r>
            <w:r w:rsidRPr="000A7997">
              <w:rPr>
                <w:rFonts w:ascii="Arial-BoldMT" w:hAnsi="Arial-BoldMT" w:cs="Arial-BoldMT"/>
                <w:lang w:val="en-US"/>
              </w:rPr>
              <w:t xml:space="preserve"> TA 3-4 – TDS 1-3</w:t>
            </w:r>
          </w:p>
          <w:p w14:paraId="72162426" w14:textId="3DE763CF" w:rsidR="001B3B4A" w:rsidRPr="000A7997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A7997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0A7997">
              <w:rPr>
                <w:rFonts w:ascii="Arial-BoldMT" w:hAnsi="Arial-BoldMT" w:cs="Arial-BoldMT"/>
                <w:lang w:val="en-US"/>
              </w:rPr>
              <w:t xml:space="preserve"> TA 1-2 – TDS 1-4</w:t>
            </w:r>
          </w:p>
          <w:p w14:paraId="4DC91BAB" w14:textId="68EBEB87" w:rsidR="001B3B4A" w:rsidRPr="000A7997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A7997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0A7997">
              <w:rPr>
                <w:rFonts w:ascii="Arial-BoldMT" w:hAnsi="Arial-BoldMT" w:cs="Arial-BoldMT"/>
                <w:lang w:val="en-US"/>
              </w:rPr>
              <w:t xml:space="preserve"> TA 1-3</w:t>
            </w:r>
          </w:p>
          <w:p w14:paraId="2BE38C56" w14:textId="1D780AF3" w:rsidR="001B3B4A" w:rsidRPr="000A7997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A7997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0A7997">
              <w:rPr>
                <w:rFonts w:ascii="Arial-BoldMT" w:hAnsi="Arial-BoldMT" w:cs="Arial-BoldMT"/>
                <w:lang w:val="en-US"/>
              </w:rPr>
              <w:t xml:space="preserve"> TDS 1-4</w:t>
            </w:r>
          </w:p>
          <w:p w14:paraId="070621B0" w14:textId="25FE91E0" w:rsidR="001B3B4A" w:rsidRPr="000A7997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0A7997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Pr="000A7997">
              <w:rPr>
                <w:rFonts w:ascii="Arial-BoldMT" w:hAnsi="Arial-BoldMT" w:cs="Arial-BoldMT"/>
                <w:lang w:val="en-US"/>
              </w:rPr>
              <w:t xml:space="preserve"> TA 2-3 – W 1-2</w:t>
            </w:r>
          </w:p>
        </w:tc>
      </w:tr>
      <w:tr w:rsidR="001B3B4A" w:rsidRPr="00027990" w14:paraId="56D33765" w14:textId="77777777" w:rsidTr="000A7997">
        <w:trPr>
          <w:trHeight w:val="73"/>
        </w:trPr>
        <w:tc>
          <w:tcPr>
            <w:tcW w:w="397" w:type="dxa"/>
          </w:tcPr>
          <w:p w14:paraId="6E39651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38</w:t>
            </w:r>
          </w:p>
        </w:tc>
        <w:tc>
          <w:tcPr>
            <w:tcW w:w="10230" w:type="dxa"/>
          </w:tcPr>
          <w:p w14:paraId="2AE7CCDE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sprachlich-stilistische Gestaltung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19AB2C67" w14:textId="74D4172E" w:rsidR="001B3B4A" w:rsidRPr="00FC428E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027638A3" w14:textId="77777777" w:rsidTr="000A7997">
        <w:trPr>
          <w:trHeight w:val="73"/>
        </w:trPr>
        <w:tc>
          <w:tcPr>
            <w:tcW w:w="397" w:type="dxa"/>
          </w:tcPr>
          <w:p w14:paraId="0000FE9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39</w:t>
            </w:r>
          </w:p>
        </w:tc>
        <w:tc>
          <w:tcPr>
            <w:tcW w:w="10230" w:type="dxa"/>
          </w:tcPr>
          <w:p w14:paraId="413321EC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Wortwahl</w:t>
            </w:r>
          </w:p>
        </w:tc>
        <w:tc>
          <w:tcPr>
            <w:tcW w:w="3938" w:type="dxa"/>
          </w:tcPr>
          <w:p w14:paraId="562F183A" w14:textId="0404D9C3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</w:rPr>
              <w:t xml:space="preserve"> TA 4 – TDS 5</w:t>
            </w:r>
          </w:p>
          <w:p w14:paraId="182C9E0B" w14:textId="42DAC89F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TA 5</w:t>
            </w:r>
          </w:p>
          <w:p w14:paraId="78E6E421" w14:textId="789B717F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3D793272" w14:textId="1DFFE6D6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7</w:t>
            </w:r>
            <w:r>
              <w:rPr>
                <w:rFonts w:ascii="Arial-BoldMT" w:hAnsi="Arial-BoldMT" w:cs="Arial-BoldMT"/>
              </w:rPr>
              <w:t xml:space="preserve"> W 1-2</w:t>
            </w:r>
          </w:p>
          <w:p w14:paraId="649FD1EA" w14:textId="632D26CC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TA 2 (PA)</w:t>
            </w:r>
          </w:p>
          <w:p w14:paraId="20E814E4" w14:textId="005FB164" w:rsidR="001B3B4A" w:rsidRPr="00FC428E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 w:rsidRPr="00FC428E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W</w:t>
            </w:r>
            <w:r w:rsidRPr="00FC428E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3</w:t>
            </w:r>
          </w:p>
        </w:tc>
      </w:tr>
      <w:tr w:rsidR="001B3B4A" w:rsidRPr="00027990" w14:paraId="19DAA245" w14:textId="77777777" w:rsidTr="000A7997">
        <w:trPr>
          <w:trHeight w:val="73"/>
        </w:trPr>
        <w:tc>
          <w:tcPr>
            <w:tcW w:w="397" w:type="dxa"/>
          </w:tcPr>
          <w:p w14:paraId="0C67757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40</w:t>
            </w:r>
          </w:p>
        </w:tc>
        <w:tc>
          <w:tcPr>
            <w:tcW w:w="10230" w:type="dxa"/>
          </w:tcPr>
          <w:p w14:paraId="78125588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Satzbau</w:t>
            </w:r>
          </w:p>
        </w:tc>
        <w:tc>
          <w:tcPr>
            <w:tcW w:w="3938" w:type="dxa"/>
          </w:tcPr>
          <w:p w14:paraId="6AEFB68D" w14:textId="4C7E0C3E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TA 3</w:t>
            </w:r>
          </w:p>
          <w:p w14:paraId="60850FC7" w14:textId="126AB8C5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TA 1</w:t>
            </w:r>
          </w:p>
          <w:p w14:paraId="0EF2F62C" w14:textId="0EFDA848" w:rsidR="001B3B4A" w:rsidRPr="00534742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TA 1</w:t>
            </w:r>
          </w:p>
        </w:tc>
      </w:tr>
      <w:tr w:rsidR="001B3B4A" w:rsidRPr="00027990" w14:paraId="33793E8F" w14:textId="77777777" w:rsidTr="000A7997">
        <w:trPr>
          <w:trHeight w:val="73"/>
        </w:trPr>
        <w:tc>
          <w:tcPr>
            <w:tcW w:w="397" w:type="dxa"/>
          </w:tcPr>
          <w:p w14:paraId="738FF1F4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41</w:t>
            </w:r>
          </w:p>
        </w:tc>
        <w:tc>
          <w:tcPr>
            <w:tcW w:w="10230" w:type="dxa"/>
          </w:tcPr>
          <w:p w14:paraId="74420304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1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Stilmittel: Alliteration, Anapher, Antithese, Klimax, Metapher</w:t>
            </w:r>
          </w:p>
        </w:tc>
        <w:tc>
          <w:tcPr>
            <w:tcW w:w="3938" w:type="dxa"/>
          </w:tcPr>
          <w:p w14:paraId="237AA784" w14:textId="5C46419F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44384"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  <w:b/>
                <w:color w:val="C00000"/>
              </w:rPr>
              <w:t xml:space="preserve"> </w:t>
            </w:r>
            <w:r>
              <w:rPr>
                <w:rFonts w:ascii="Arial-BoldMT" w:hAnsi="Arial-BoldMT" w:cs="Arial-BoldMT"/>
              </w:rPr>
              <w:t>TA 2 (asyndetisches Trikolon).</w:t>
            </w:r>
          </w:p>
        </w:tc>
      </w:tr>
      <w:tr w:rsidR="001B3B4A" w:rsidRPr="00027990" w14:paraId="0FC1D553" w14:textId="77777777" w:rsidTr="000A7997">
        <w:trPr>
          <w:trHeight w:val="73"/>
        </w:trPr>
        <w:tc>
          <w:tcPr>
            <w:tcW w:w="397" w:type="dxa"/>
          </w:tcPr>
          <w:p w14:paraId="4D61B1FD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42</w:t>
            </w:r>
          </w:p>
        </w:tc>
        <w:tc>
          <w:tcPr>
            <w:tcW w:w="10230" w:type="dxa"/>
          </w:tcPr>
          <w:p w14:paraId="37F62009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Textsorten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837CD09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27990" w14:paraId="3EBE4373" w14:textId="77777777" w:rsidTr="000A7997">
        <w:trPr>
          <w:trHeight w:val="73"/>
        </w:trPr>
        <w:tc>
          <w:tcPr>
            <w:tcW w:w="397" w:type="dxa"/>
          </w:tcPr>
          <w:p w14:paraId="1A2178CB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43</w:t>
            </w:r>
          </w:p>
        </w:tc>
        <w:tc>
          <w:tcPr>
            <w:tcW w:w="10230" w:type="dxa"/>
          </w:tcPr>
          <w:p w14:paraId="1123BA99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Erzähltext</w:t>
            </w:r>
          </w:p>
        </w:tc>
        <w:tc>
          <w:tcPr>
            <w:tcW w:w="3938" w:type="dxa"/>
          </w:tcPr>
          <w:p w14:paraId="33D4A976" w14:textId="4DDB3B40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D0D83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6D0D83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6D0D83">
              <w:rPr>
                <w:rFonts w:ascii="Arial-BoldMT" w:hAnsi="Arial-BoldMT" w:cs="Arial-BoldMT"/>
              </w:rPr>
              <w:t>T</w:t>
            </w:r>
          </w:p>
          <w:p w14:paraId="03A62F20" w14:textId="55D7CCAA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3E3E8BF8" w14:textId="46CDF589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4C48237D" w14:textId="25995ADA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1D0A1977" w14:textId="4F09877C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56163985" w14:textId="7BFACA0A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2B0DE2D3" w14:textId="0FF10705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7</w:t>
            </w:r>
            <w:r>
              <w:rPr>
                <w:rFonts w:ascii="Arial-BoldMT" w:hAnsi="Arial-BoldMT" w:cs="Arial-BoldMT"/>
              </w:rPr>
              <w:t xml:space="preserve"> T – W</w:t>
            </w:r>
          </w:p>
          <w:p w14:paraId="3DAC15DB" w14:textId="7A73A446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T – TDS</w:t>
            </w:r>
          </w:p>
          <w:p w14:paraId="4640CB26" w14:textId="523B6036" w:rsidR="001B3B4A" w:rsidRPr="00D86F36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W</w:t>
            </w:r>
          </w:p>
        </w:tc>
      </w:tr>
    </w:tbl>
    <w:p w14:paraId="04C142F0" w14:textId="053195C2" w:rsidR="000A7997" w:rsidRDefault="000A7997"/>
    <w:p w14:paraId="6BD23664" w14:textId="7A7D8DF0" w:rsidR="000A7997" w:rsidRDefault="000A7997"/>
    <w:p w14:paraId="3DBB3AE1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1B3B4A" w:rsidRPr="00027990" w14:paraId="52345F53" w14:textId="77777777" w:rsidTr="000A7997">
        <w:trPr>
          <w:trHeight w:val="73"/>
        </w:trPr>
        <w:tc>
          <w:tcPr>
            <w:tcW w:w="397" w:type="dxa"/>
          </w:tcPr>
          <w:p w14:paraId="242E7A08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44</w:t>
            </w:r>
          </w:p>
        </w:tc>
        <w:tc>
          <w:tcPr>
            <w:tcW w:w="10230" w:type="dxa"/>
          </w:tcPr>
          <w:p w14:paraId="260C43EC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Dialog</w:t>
            </w:r>
          </w:p>
        </w:tc>
        <w:tc>
          <w:tcPr>
            <w:tcW w:w="3938" w:type="dxa"/>
          </w:tcPr>
          <w:p w14:paraId="3FAA9A4E" w14:textId="172A72B4" w:rsidR="001B3B4A" w:rsidRPr="00D86F36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FF0000"/>
              </w:rPr>
            </w:pPr>
            <w:r w:rsidRPr="006D0D83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6D0D83">
              <w:rPr>
                <w:rFonts w:ascii="Arial-BoldMT" w:hAnsi="Arial-BoldMT" w:cs="Arial-BoldMT"/>
                <w:color w:val="FF0000"/>
              </w:rPr>
              <w:t xml:space="preserve"> </w:t>
            </w:r>
            <w:r w:rsidRPr="006D0D83">
              <w:rPr>
                <w:rFonts w:ascii="Arial-BoldMT" w:hAnsi="Arial-BoldMT" w:cs="Arial-BoldMT"/>
              </w:rPr>
              <w:t>T</w:t>
            </w:r>
          </w:p>
          <w:p w14:paraId="3FD04719" w14:textId="5DAAD08A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W</w:t>
            </w:r>
          </w:p>
          <w:p w14:paraId="652B5050" w14:textId="724FD166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W</w:t>
            </w:r>
          </w:p>
          <w:p w14:paraId="27F77D81" w14:textId="4A6FAAD6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T</w:t>
            </w:r>
          </w:p>
          <w:p w14:paraId="04FF5389" w14:textId="1573F65E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T</w:t>
            </w:r>
          </w:p>
        </w:tc>
      </w:tr>
      <w:tr w:rsidR="001B3B4A" w:rsidRPr="00027990" w14:paraId="1D7F0DBE" w14:textId="77777777" w:rsidTr="000A7997">
        <w:trPr>
          <w:trHeight w:val="73"/>
        </w:trPr>
        <w:tc>
          <w:tcPr>
            <w:tcW w:w="397" w:type="dxa"/>
          </w:tcPr>
          <w:p w14:paraId="3E39C19A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45</w:t>
            </w:r>
          </w:p>
        </w:tc>
        <w:tc>
          <w:tcPr>
            <w:tcW w:w="10230" w:type="dxa"/>
          </w:tcPr>
          <w:p w14:paraId="48C5119A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904857">
              <w:rPr>
                <w:rFonts w:ascii="ArialMT" w:hAnsi="ArialMT" w:cs="ArialMT"/>
              </w:rPr>
              <w:t>Rede</w:t>
            </w:r>
          </w:p>
        </w:tc>
        <w:tc>
          <w:tcPr>
            <w:tcW w:w="3938" w:type="dxa"/>
          </w:tcPr>
          <w:p w14:paraId="4B4126EC" w14:textId="6C82753E" w:rsidR="001B3B4A" w:rsidRPr="00325DF4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highlight w:val="yellow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W</w:t>
            </w:r>
          </w:p>
        </w:tc>
      </w:tr>
      <w:tr w:rsidR="001B3B4A" w:rsidRPr="00027990" w14:paraId="66A1B3EE" w14:textId="77777777" w:rsidTr="000A7997">
        <w:trPr>
          <w:trHeight w:val="73"/>
        </w:trPr>
        <w:tc>
          <w:tcPr>
            <w:tcW w:w="397" w:type="dxa"/>
          </w:tcPr>
          <w:p w14:paraId="2E3EFBFB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46</w:t>
            </w:r>
          </w:p>
        </w:tc>
        <w:tc>
          <w:tcPr>
            <w:tcW w:w="10230" w:type="dxa"/>
          </w:tcPr>
          <w:p w14:paraId="41558A60" w14:textId="77777777" w:rsidR="001B3B4A" w:rsidRPr="00027990" w:rsidRDefault="001B3B4A" w:rsidP="001B3B4A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7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Brief</w:t>
            </w:r>
          </w:p>
        </w:tc>
        <w:tc>
          <w:tcPr>
            <w:tcW w:w="3938" w:type="dxa"/>
          </w:tcPr>
          <w:p w14:paraId="09AA5594" w14:textId="536B61E1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1B3B4A" w:rsidRPr="00027990" w14:paraId="4240A015" w14:textId="77777777" w:rsidTr="000A7997">
        <w:trPr>
          <w:trHeight w:val="73"/>
        </w:trPr>
        <w:tc>
          <w:tcPr>
            <w:tcW w:w="10627" w:type="dxa"/>
            <w:gridSpan w:val="2"/>
            <w:tcBorders>
              <w:right w:val="nil"/>
            </w:tcBorders>
            <w:shd w:val="clear" w:color="auto" w:fill="E2EFD9"/>
          </w:tcPr>
          <w:p w14:paraId="64808EE5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tcBorders>
              <w:left w:val="nil"/>
            </w:tcBorders>
            <w:shd w:val="clear" w:color="auto" w:fill="E2EFD9"/>
          </w:tcPr>
          <w:p w14:paraId="32F6D470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1B3B4A" w:rsidRPr="000A7997" w14:paraId="0B92A19A" w14:textId="77777777" w:rsidTr="000A7997">
        <w:trPr>
          <w:trHeight w:val="73"/>
        </w:trPr>
        <w:tc>
          <w:tcPr>
            <w:tcW w:w="397" w:type="dxa"/>
          </w:tcPr>
          <w:p w14:paraId="444A25D6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47</w:t>
            </w:r>
          </w:p>
        </w:tc>
        <w:tc>
          <w:tcPr>
            <w:tcW w:w="10230" w:type="dxa"/>
          </w:tcPr>
          <w:p w14:paraId="6B9A6545" w14:textId="77777777" w:rsidR="001B3B4A" w:rsidRPr="00D11292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D11292">
              <w:rPr>
                <w:rFonts w:ascii="ArialMT" w:hAnsi="ArialMT" w:cs="ArialMT"/>
              </w:rPr>
              <w:t>Texte unter Berücksichtigung der Textstruktur erschließen.</w:t>
            </w:r>
          </w:p>
        </w:tc>
        <w:tc>
          <w:tcPr>
            <w:tcW w:w="3938" w:type="dxa"/>
          </w:tcPr>
          <w:p w14:paraId="7AEF3323" w14:textId="46B66F26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</w:t>
            </w:r>
          </w:p>
          <w:p w14:paraId="03505CA5" w14:textId="4679643E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 – W 1</w:t>
            </w:r>
          </w:p>
          <w:p w14:paraId="76868072" w14:textId="171DB122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1-2</w:t>
            </w:r>
          </w:p>
          <w:p w14:paraId="31933C78" w14:textId="1C45A2A1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</w:t>
            </w:r>
          </w:p>
          <w:p w14:paraId="5EE7406E" w14:textId="4D01E94B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</w:t>
            </w:r>
          </w:p>
          <w:p w14:paraId="52B064D4" w14:textId="77777777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TA 1</w:t>
            </w:r>
          </w:p>
          <w:p w14:paraId="4130E374" w14:textId="5BABBEAD" w:rsidR="001B3B4A" w:rsidRP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M</w:t>
            </w:r>
          </w:p>
        </w:tc>
      </w:tr>
      <w:tr w:rsidR="001B3B4A" w:rsidRPr="00027990" w14:paraId="2AC8E499" w14:textId="77777777" w:rsidTr="000A7997">
        <w:trPr>
          <w:trHeight w:val="73"/>
        </w:trPr>
        <w:tc>
          <w:tcPr>
            <w:tcW w:w="397" w:type="dxa"/>
          </w:tcPr>
          <w:p w14:paraId="134E36DD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48</w:t>
            </w:r>
          </w:p>
        </w:tc>
        <w:tc>
          <w:tcPr>
            <w:tcW w:w="10230" w:type="dxa"/>
          </w:tcPr>
          <w:p w14:paraId="3A9B6C51" w14:textId="77777777" w:rsidR="001B3B4A" w:rsidRPr="00D11292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i/>
                <w:iCs/>
                <w:color w:val="00B0F0"/>
              </w:rPr>
            </w:pPr>
            <w:r w:rsidRPr="00D11292">
              <w:rPr>
                <w:rFonts w:ascii="ArialMT" w:hAnsi="ArialMT" w:cs="ArialMT"/>
              </w:rPr>
              <w:t>Texte unter Berücksichtigung formaler und sprachlich-stilistischer Gestaltungsmittel übersetzen.</w:t>
            </w:r>
          </w:p>
        </w:tc>
        <w:tc>
          <w:tcPr>
            <w:tcW w:w="3938" w:type="dxa"/>
          </w:tcPr>
          <w:p w14:paraId="2C5077FE" w14:textId="3901A29D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38D639E4" w14:textId="1AA8BA10" w:rsidR="001B3B4A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>
              <w:rPr>
                <w:rFonts w:ascii="Arial-BoldMT" w:hAnsi="Arial-BoldMT" w:cs="Arial-BoldMT"/>
              </w:rPr>
              <w:t xml:space="preserve"> TA 2</w:t>
            </w:r>
          </w:p>
          <w:p w14:paraId="742E2EDE" w14:textId="41EF4D62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W 1</w:t>
            </w:r>
          </w:p>
        </w:tc>
      </w:tr>
      <w:tr w:rsidR="001B3B4A" w:rsidRPr="00027990" w14:paraId="799B543A" w14:textId="77777777" w:rsidTr="000A7997">
        <w:trPr>
          <w:trHeight w:val="73"/>
        </w:trPr>
        <w:tc>
          <w:tcPr>
            <w:tcW w:w="397" w:type="dxa"/>
          </w:tcPr>
          <w:p w14:paraId="77F6956C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49</w:t>
            </w:r>
          </w:p>
        </w:tc>
        <w:tc>
          <w:tcPr>
            <w:tcW w:w="10230" w:type="dxa"/>
          </w:tcPr>
          <w:p w14:paraId="49CF5A41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verschiedene Übersetzungen eines Textes im Hinblick auf das Zusammenwirken von Textaussagen und Textgestaltung vergleichen</w:t>
            </w:r>
          </w:p>
        </w:tc>
        <w:tc>
          <w:tcPr>
            <w:tcW w:w="3938" w:type="dxa"/>
          </w:tcPr>
          <w:p w14:paraId="32C63992" w14:textId="4B0BE02E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VS 2</w:t>
            </w:r>
          </w:p>
        </w:tc>
      </w:tr>
      <w:tr w:rsidR="001B3B4A" w:rsidRPr="00027990" w14:paraId="5B84CC38" w14:textId="77777777" w:rsidTr="000A7997">
        <w:trPr>
          <w:trHeight w:val="73"/>
        </w:trPr>
        <w:tc>
          <w:tcPr>
            <w:tcW w:w="397" w:type="dxa"/>
          </w:tcPr>
          <w:p w14:paraId="56FB2C21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50</w:t>
            </w:r>
          </w:p>
        </w:tc>
        <w:tc>
          <w:tcPr>
            <w:tcW w:w="10230" w:type="dxa"/>
          </w:tcPr>
          <w:p w14:paraId="7CD8DFF3" w14:textId="77777777" w:rsidR="001B3B4A" w:rsidRPr="00027990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Funktionen sprachlich-stilistischer Gestaltungsmittel bezogen auf die Textaussage erläutern.</w:t>
            </w:r>
          </w:p>
        </w:tc>
        <w:tc>
          <w:tcPr>
            <w:tcW w:w="3938" w:type="dxa"/>
          </w:tcPr>
          <w:p w14:paraId="6084A397" w14:textId="37A560C2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TA 2-3</w:t>
            </w:r>
          </w:p>
        </w:tc>
      </w:tr>
      <w:tr w:rsidR="001B3B4A" w:rsidRPr="00027990" w14:paraId="7555CDC8" w14:textId="77777777" w:rsidTr="000A7997">
        <w:trPr>
          <w:trHeight w:val="73"/>
        </w:trPr>
        <w:tc>
          <w:tcPr>
            <w:tcW w:w="397" w:type="dxa"/>
          </w:tcPr>
          <w:p w14:paraId="109B5D8F" w14:textId="77777777" w:rsidR="001B3B4A" w:rsidRPr="00027990" w:rsidRDefault="001B3B4A" w:rsidP="001B3B4A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51</w:t>
            </w:r>
          </w:p>
        </w:tc>
        <w:tc>
          <w:tcPr>
            <w:tcW w:w="10230" w:type="dxa"/>
          </w:tcPr>
          <w:p w14:paraId="3360E8ED" w14:textId="77777777" w:rsidR="001B3B4A" w:rsidRPr="00EF4CF2" w:rsidRDefault="001B3B4A" w:rsidP="001B3B4A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F4CF2">
              <w:rPr>
                <w:rFonts w:ascii="ArialMT" w:hAnsi="ArialMT" w:cs="ArialMT"/>
              </w:rPr>
              <w:t>Texte unter Berücksichtigung der Textsorte weitgehend zielsprachengerecht übersetzen.</w:t>
            </w:r>
          </w:p>
        </w:tc>
        <w:tc>
          <w:tcPr>
            <w:tcW w:w="3938" w:type="dxa"/>
          </w:tcPr>
          <w:p w14:paraId="4854B94E" w14:textId="240D4029" w:rsidR="001B3B4A" w:rsidRPr="00534742" w:rsidRDefault="001B3B4A" w:rsidP="001B3B4A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color w:val="000000" w:themeColor="text1"/>
              </w:rPr>
              <w:t>-</w:t>
            </w:r>
          </w:p>
        </w:tc>
      </w:tr>
    </w:tbl>
    <w:p w14:paraId="5DA827F4" w14:textId="653D7DE2" w:rsidR="000A7997" w:rsidRDefault="000A7997"/>
    <w:p w14:paraId="031342F6" w14:textId="77777777" w:rsidR="000A7997" w:rsidRDefault="000A7997"/>
    <w:p w14:paraId="18612434" w14:textId="61B69FDA" w:rsidR="000A7997" w:rsidRDefault="000A7997"/>
    <w:p w14:paraId="361F5A8B" w14:textId="6BE152FF" w:rsidR="000A7997" w:rsidRDefault="000A7997"/>
    <w:p w14:paraId="3E39EBEF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4302AD" w:rsidRPr="00027990" w14:paraId="376F9187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6B30AE83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  <w:color w:val="00B050"/>
              </w:rPr>
            </w:pPr>
            <w:r w:rsidRPr="00027990">
              <w:rPr>
                <w:rFonts w:ascii="Arial-BoldMT" w:hAnsi="Arial-BoldMT" w:cs="Arial-BoldMT"/>
                <w:b/>
                <w:bCs/>
              </w:rPr>
              <w:t xml:space="preserve">Inhaltsfeld 3: Sprachsystem  </w:t>
            </w:r>
            <w:r w:rsidRPr="00027990">
              <w:rPr>
                <w:rFonts w:ascii="Arial-ItalicMT" w:hAnsi="Arial-ItalicMT" w:cs="Arial-ItalicMT"/>
                <w:b/>
                <w:bCs/>
                <w:i/>
                <w:iCs/>
                <w:color w:val="00B050"/>
              </w:rPr>
              <w:t>Inhaltliche Schwerpunkte:</w:t>
            </w:r>
          </w:p>
        </w:tc>
        <w:tc>
          <w:tcPr>
            <w:tcW w:w="3938" w:type="dxa"/>
            <w:shd w:val="clear" w:color="auto" w:fill="E2EFD9"/>
          </w:tcPr>
          <w:p w14:paraId="45A3C955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4302AD" w:rsidRPr="00027990" w14:paraId="57A70DBB" w14:textId="77777777" w:rsidTr="004302AD">
        <w:trPr>
          <w:trHeight w:val="73"/>
        </w:trPr>
        <w:tc>
          <w:tcPr>
            <w:tcW w:w="397" w:type="dxa"/>
          </w:tcPr>
          <w:p w14:paraId="4E2EC51A" w14:textId="77777777" w:rsidR="004302AD" w:rsidRPr="00027990" w:rsidRDefault="004302AD" w:rsidP="004302AD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52</w:t>
            </w:r>
          </w:p>
        </w:tc>
        <w:tc>
          <w:tcPr>
            <w:tcW w:w="10230" w:type="dxa"/>
          </w:tcPr>
          <w:p w14:paraId="734C6736" w14:textId="77777777" w:rsidR="004302AD" w:rsidRPr="00027990" w:rsidRDefault="004302AD" w:rsidP="004302AD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Wortarten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55206A9E" w14:textId="63E30AF8" w:rsidR="00972FC6" w:rsidRPr="00027990" w:rsidRDefault="00972FC6" w:rsidP="004302AD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0A7997" w:rsidRPr="000A7997" w14:paraId="1999D623" w14:textId="77777777" w:rsidTr="000A7997">
        <w:trPr>
          <w:trHeight w:val="73"/>
        </w:trPr>
        <w:tc>
          <w:tcPr>
            <w:tcW w:w="397" w:type="dxa"/>
          </w:tcPr>
          <w:p w14:paraId="5AD5AB4C" w14:textId="77777777" w:rsidR="000A7997" w:rsidRPr="00027990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53</w:t>
            </w:r>
          </w:p>
        </w:tc>
        <w:tc>
          <w:tcPr>
            <w:tcW w:w="10230" w:type="dxa"/>
          </w:tcPr>
          <w:p w14:paraId="521956E7" w14:textId="77777777" w:rsidR="000A7997" w:rsidRPr="00027990" w:rsidRDefault="000A7997" w:rsidP="000A7997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6A3056">
              <w:rPr>
                <w:rFonts w:ascii="ArialMT" w:hAnsi="ArialMT" w:cs="ArialMT"/>
              </w:rPr>
              <w:t>Substantiv, Verb, Adjektiv</w:t>
            </w:r>
          </w:p>
        </w:tc>
        <w:tc>
          <w:tcPr>
            <w:tcW w:w="3938" w:type="dxa"/>
          </w:tcPr>
          <w:p w14:paraId="3127C305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 xml:space="preserve">Substantiv: </w:t>
            </w:r>
          </w:p>
          <w:p w14:paraId="5D716E42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61029"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861029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A – </w:t>
            </w:r>
            <w:r w:rsidRPr="00861029">
              <w:rPr>
                <w:rFonts w:ascii="Arial-BoldMT" w:hAnsi="Arial-BoldMT" w:cs="Arial-BoldMT"/>
              </w:rPr>
              <w:t>GÜ C</w:t>
            </w:r>
          </w:p>
          <w:p w14:paraId="639FB2D7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</w:rPr>
              <w:t xml:space="preserve"> GE A – GÜ A2 – </w:t>
            </w:r>
            <w:r w:rsidRPr="004E54E8">
              <w:rPr>
                <w:rFonts w:ascii="Arial-BoldMT" w:hAnsi="Arial-BoldMT" w:cs="Arial-BoldMT"/>
              </w:rPr>
              <w:t>TV 1</w:t>
            </w:r>
          </w:p>
          <w:p w14:paraId="009CCC48" w14:textId="77777777" w:rsidR="000A7997" w:rsidRPr="00C80008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sz w:val="22"/>
                <w:szCs w:val="22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GE A-B</w:t>
            </w:r>
          </w:p>
          <w:p w14:paraId="1A55A865" w14:textId="77777777" w:rsidR="000A7997" w:rsidRPr="004E54E8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4</w:t>
            </w:r>
            <w:r w:rsidRPr="004E54E8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A – </w:t>
            </w:r>
            <w:r w:rsidRPr="004E54E8">
              <w:rPr>
                <w:rFonts w:ascii="Arial-BoldMT" w:hAnsi="Arial-BoldMT" w:cs="Arial-BoldMT"/>
              </w:rPr>
              <w:t>TV  1</w:t>
            </w:r>
          </w:p>
          <w:p w14:paraId="6329F40C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5</w:t>
            </w:r>
            <w:r w:rsidRPr="004E54E8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A und C – </w:t>
            </w:r>
            <w:r w:rsidRPr="004E54E8">
              <w:rPr>
                <w:rFonts w:ascii="Arial-BoldMT" w:hAnsi="Arial-BoldMT" w:cs="Arial-BoldMT"/>
              </w:rPr>
              <w:t>TV 2</w:t>
            </w:r>
          </w:p>
          <w:p w14:paraId="5B844F08" w14:textId="77777777" w:rsidR="000A7997" w:rsidRPr="004E54E8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6</w:t>
            </w:r>
            <w:r>
              <w:rPr>
                <w:rFonts w:ascii="Arial-BoldMT" w:hAnsi="Arial-BoldMT" w:cs="Arial-BoldMT"/>
              </w:rPr>
              <w:t xml:space="preserve"> GE D</w:t>
            </w:r>
          </w:p>
          <w:p w14:paraId="7DD8BFD1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E54E8">
              <w:rPr>
                <w:rFonts w:ascii="Arial-BoldMT" w:hAnsi="Arial-BoldMT" w:cs="Arial-BoldMT"/>
                <w:b/>
                <w:color w:val="C00000"/>
              </w:rPr>
              <w:t>L 7</w:t>
            </w:r>
            <w:r w:rsidRPr="004E54E8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B – </w:t>
            </w:r>
            <w:r w:rsidRPr="004E54E8">
              <w:rPr>
                <w:rFonts w:ascii="Arial-BoldMT" w:hAnsi="Arial-BoldMT" w:cs="Arial-BoldMT"/>
              </w:rPr>
              <w:t>TV 1</w:t>
            </w:r>
          </w:p>
          <w:p w14:paraId="7F43B3ED" w14:textId="77777777" w:rsidR="000A7997" w:rsidRPr="00D67959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8</w:t>
            </w:r>
            <w:r>
              <w:rPr>
                <w:rFonts w:ascii="Arial-BoldMT" w:hAnsi="Arial-BoldMT" w:cs="Arial-BoldMT"/>
              </w:rPr>
              <w:t xml:space="preserve"> GE C</w:t>
            </w:r>
          </w:p>
          <w:p w14:paraId="635A86CD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GE C – GÜ C</w:t>
            </w:r>
          </w:p>
          <w:p w14:paraId="22F2627B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800F2A">
              <w:rPr>
                <w:rFonts w:ascii="Arial-BoldMT" w:hAnsi="Arial-BoldMT" w:cs="Arial-BoldMT"/>
              </w:rPr>
              <w:t xml:space="preserve">Verb: </w:t>
            </w:r>
          </w:p>
          <w:p w14:paraId="47B8D3C3" w14:textId="77777777" w:rsidR="000A7997" w:rsidRPr="00800F2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1</w:t>
            </w:r>
            <w:r w:rsidRPr="00800F2A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GE – GÜ</w:t>
            </w:r>
            <w:r w:rsidRPr="00800F2A">
              <w:rPr>
                <w:rFonts w:ascii="Arial-BoldMT" w:hAnsi="Arial-BoldMT" w:cs="Arial-BoldMT"/>
              </w:rPr>
              <w:t xml:space="preserve"> A3, B1 und B2</w:t>
            </w:r>
          </w:p>
          <w:p w14:paraId="18A0B9D5" w14:textId="77777777" w:rsidR="000A7997" w:rsidRPr="000337D6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337D6">
              <w:rPr>
                <w:rFonts w:ascii="Arial-BoldMT" w:hAnsi="Arial-BoldMT" w:cs="Arial-BoldMT"/>
                <w:b/>
                <w:color w:val="C00000"/>
              </w:rPr>
              <w:t>L 2</w:t>
            </w:r>
            <w:r w:rsidRPr="000337D6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C – </w:t>
            </w:r>
            <w:r w:rsidRPr="000337D6">
              <w:rPr>
                <w:rFonts w:ascii="Arial-BoldMT" w:hAnsi="Arial-BoldMT" w:cs="Arial-BoldMT"/>
              </w:rPr>
              <w:t>GÜ C1</w:t>
            </w:r>
            <w:r>
              <w:rPr>
                <w:rFonts w:ascii="Arial-BoldMT" w:hAnsi="Arial-BoldMT" w:cs="Arial-BoldMT"/>
              </w:rPr>
              <w:t>-</w:t>
            </w:r>
            <w:r w:rsidRPr="000337D6">
              <w:rPr>
                <w:rFonts w:ascii="Arial-BoldMT" w:hAnsi="Arial-BoldMT" w:cs="Arial-BoldMT"/>
              </w:rPr>
              <w:t>C2 – TV 2</w:t>
            </w:r>
          </w:p>
          <w:p w14:paraId="6905D99F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GE A – GÜ A2 – TV 2 – W 1</w:t>
            </w:r>
          </w:p>
          <w:p w14:paraId="207AA046" w14:textId="77777777" w:rsidR="000A7997" w:rsidRPr="000337D6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337D6">
              <w:rPr>
                <w:rFonts w:ascii="Arial-BoldMT" w:hAnsi="Arial-BoldMT" w:cs="Arial-BoldMT"/>
                <w:b/>
                <w:color w:val="C00000"/>
              </w:rPr>
              <w:t>L 4</w:t>
            </w:r>
            <w:r w:rsidRPr="000337D6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B – </w:t>
            </w:r>
            <w:r w:rsidRPr="000337D6">
              <w:rPr>
                <w:rFonts w:ascii="Arial-BoldMT" w:hAnsi="Arial-BoldMT" w:cs="Arial-BoldMT"/>
              </w:rPr>
              <w:t>GÜ B – TV 2</w:t>
            </w:r>
            <w:r>
              <w:rPr>
                <w:rFonts w:ascii="Arial-BoldMT" w:hAnsi="Arial-BoldMT" w:cs="Arial-BoldMT"/>
              </w:rPr>
              <w:t>-</w:t>
            </w:r>
            <w:r w:rsidRPr="000337D6">
              <w:rPr>
                <w:rFonts w:ascii="Arial-BoldMT" w:hAnsi="Arial-BoldMT" w:cs="Arial-BoldMT"/>
              </w:rPr>
              <w:t>3 – TDS 5</w:t>
            </w:r>
          </w:p>
          <w:p w14:paraId="1B636C68" w14:textId="77777777" w:rsidR="000A7997" w:rsidRPr="00800F2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337D6">
              <w:rPr>
                <w:rFonts w:ascii="Arial-BoldMT" w:hAnsi="Arial-BoldMT" w:cs="Arial-BoldMT"/>
                <w:b/>
                <w:color w:val="C00000"/>
              </w:rPr>
              <w:t>L 5</w:t>
            </w:r>
            <w:r w:rsidRPr="000337D6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 xml:space="preserve">GE B – </w:t>
            </w:r>
            <w:r w:rsidRPr="000337D6">
              <w:rPr>
                <w:rFonts w:ascii="Arial-BoldMT" w:hAnsi="Arial-BoldMT" w:cs="Arial-BoldMT"/>
              </w:rPr>
              <w:t>GÜ B1 – TV 1</w:t>
            </w:r>
            <w:r>
              <w:rPr>
                <w:rFonts w:ascii="Arial-BoldMT" w:hAnsi="Arial-BoldMT" w:cs="Arial-BoldMT"/>
              </w:rPr>
              <w:t xml:space="preserve"> und </w:t>
            </w:r>
            <w:r w:rsidRPr="000337D6">
              <w:rPr>
                <w:rFonts w:ascii="Arial-BoldMT" w:hAnsi="Arial-BoldMT" w:cs="Arial-BoldMT"/>
              </w:rPr>
              <w:t>3 – W</w:t>
            </w:r>
            <w:r w:rsidRPr="00800F2A">
              <w:rPr>
                <w:rFonts w:ascii="Arial-BoldMT" w:hAnsi="Arial-BoldMT" w:cs="Arial-BoldMT"/>
              </w:rPr>
              <w:t xml:space="preserve"> 1</w:t>
            </w:r>
          </w:p>
          <w:p w14:paraId="5042967D" w14:textId="77777777" w:rsidR="000A7997" w:rsidRPr="00800F2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 w:rsidRPr="00800F2A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GE C – GÜ</w:t>
            </w:r>
            <w:r w:rsidRPr="00800F2A">
              <w:rPr>
                <w:rFonts w:ascii="Arial-BoldMT" w:hAnsi="Arial-BoldMT" w:cs="Arial-BoldMT"/>
              </w:rPr>
              <w:t xml:space="preserve"> C1</w:t>
            </w:r>
            <w:r>
              <w:rPr>
                <w:rFonts w:ascii="Arial-BoldMT" w:hAnsi="Arial-BoldMT" w:cs="Arial-BoldMT"/>
              </w:rPr>
              <w:t xml:space="preserve"> – TDS</w:t>
            </w:r>
            <w:r w:rsidRPr="00800F2A">
              <w:rPr>
                <w:rFonts w:ascii="Arial-BoldMT" w:hAnsi="Arial-BoldMT" w:cs="Arial-BoldMT"/>
              </w:rPr>
              <w:t xml:space="preserve"> 7</w:t>
            </w:r>
          </w:p>
          <w:p w14:paraId="259428E8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7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GE C – TV 2</w:t>
            </w:r>
          </w:p>
          <w:p w14:paraId="76864F37" w14:textId="6B083C57" w:rsidR="000A7997" w:rsidRP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GE A-B – GÜ A1, A2, B1 und B2 – TV 1 – TA 1 – TDS 5</w:t>
            </w:r>
          </w:p>
        </w:tc>
      </w:tr>
    </w:tbl>
    <w:p w14:paraId="60291058" w14:textId="2264DEE8" w:rsidR="000A7997" w:rsidRDefault="000A7997"/>
    <w:p w14:paraId="12C82314" w14:textId="22F683F8" w:rsidR="000A7997" w:rsidRDefault="000A7997"/>
    <w:p w14:paraId="6631826E" w14:textId="14659ECA" w:rsidR="000A7997" w:rsidRDefault="000A7997"/>
    <w:p w14:paraId="19896348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972FC6" w:rsidRPr="00027990" w14:paraId="296ABB71" w14:textId="77777777" w:rsidTr="004302AD">
        <w:trPr>
          <w:trHeight w:val="73"/>
        </w:trPr>
        <w:tc>
          <w:tcPr>
            <w:tcW w:w="397" w:type="dxa"/>
          </w:tcPr>
          <w:p w14:paraId="3EC6B313" w14:textId="3DB8B895" w:rsidR="00972FC6" w:rsidRPr="000A7997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  <w:lang w:val="en-US"/>
              </w:rPr>
            </w:pPr>
          </w:p>
        </w:tc>
        <w:tc>
          <w:tcPr>
            <w:tcW w:w="10230" w:type="dxa"/>
          </w:tcPr>
          <w:p w14:paraId="67D0A835" w14:textId="728E0AFC" w:rsidR="00972FC6" w:rsidRPr="000A7997" w:rsidRDefault="00972FC6" w:rsidP="000A7997">
            <w:pPr>
              <w:pStyle w:val="Listenabsatz"/>
              <w:autoSpaceDE w:val="0"/>
              <w:autoSpaceDN w:val="0"/>
              <w:adjustRightInd w:val="0"/>
              <w:spacing w:line="276" w:lineRule="auto"/>
              <w:ind w:left="888"/>
              <w:rPr>
                <w:rFonts w:ascii="ArialMT" w:hAnsi="ArialMT" w:cs="ArialMT"/>
                <w:lang w:val="en-US"/>
              </w:rPr>
            </w:pPr>
          </w:p>
        </w:tc>
        <w:tc>
          <w:tcPr>
            <w:tcW w:w="3938" w:type="dxa"/>
          </w:tcPr>
          <w:p w14:paraId="7910636F" w14:textId="483D6F01" w:rsidR="00800F2A" w:rsidRPr="00800F2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800F2A" w:rsidRPr="00800F2A">
              <w:rPr>
                <w:rFonts w:ascii="Arial-BoldMT" w:hAnsi="Arial-BoldMT" w:cs="Arial-BoldMT"/>
              </w:rPr>
              <w:t xml:space="preserve"> </w:t>
            </w:r>
            <w:r w:rsidR="00D67959">
              <w:rPr>
                <w:rFonts w:ascii="Arial-BoldMT" w:hAnsi="Arial-BoldMT" w:cs="Arial-BoldMT"/>
              </w:rPr>
              <w:t xml:space="preserve">GE B – </w:t>
            </w:r>
            <w:r w:rsidR="0020382F">
              <w:rPr>
                <w:rFonts w:ascii="Arial-BoldMT" w:hAnsi="Arial-BoldMT" w:cs="Arial-BoldMT"/>
              </w:rPr>
              <w:t>GÜ</w:t>
            </w:r>
            <w:r w:rsidR="00800F2A" w:rsidRPr="00800F2A">
              <w:rPr>
                <w:rFonts w:ascii="Arial-BoldMT" w:hAnsi="Arial-BoldMT" w:cs="Arial-BoldMT"/>
              </w:rPr>
              <w:t xml:space="preserve"> B1 und </w:t>
            </w:r>
            <w:r w:rsidR="00800F2A" w:rsidRPr="000337D6">
              <w:rPr>
                <w:rFonts w:ascii="Arial-BoldMT" w:hAnsi="Arial-BoldMT" w:cs="Arial-BoldMT"/>
              </w:rPr>
              <w:t>B2</w:t>
            </w:r>
            <w:r w:rsidR="00234841" w:rsidRPr="000337D6">
              <w:rPr>
                <w:rFonts w:ascii="Arial-BoldMT" w:hAnsi="Arial-BoldMT" w:cs="Arial-BoldMT"/>
              </w:rPr>
              <w:t xml:space="preserve"> – </w:t>
            </w:r>
            <w:r w:rsidR="00191A82" w:rsidRPr="000337D6">
              <w:rPr>
                <w:rFonts w:ascii="Arial-BoldMT" w:hAnsi="Arial-BoldMT" w:cs="Arial-BoldMT"/>
              </w:rPr>
              <w:t>TV</w:t>
            </w:r>
            <w:r w:rsidR="00800F2A" w:rsidRPr="000337D6">
              <w:rPr>
                <w:rFonts w:ascii="Arial-BoldMT" w:hAnsi="Arial-BoldMT" w:cs="Arial-BoldMT"/>
              </w:rPr>
              <w:t xml:space="preserve"> 1</w:t>
            </w:r>
            <w:r w:rsidR="00234841">
              <w:rPr>
                <w:rFonts w:ascii="Arial-BoldMT" w:hAnsi="Arial-BoldMT" w:cs="Arial-BoldMT"/>
              </w:rPr>
              <w:t xml:space="preserve"> – </w:t>
            </w:r>
            <w:r w:rsidR="00BB76C8">
              <w:rPr>
                <w:rFonts w:ascii="Arial-BoldMT" w:hAnsi="Arial-BoldMT" w:cs="Arial-BoldMT"/>
              </w:rPr>
              <w:t>TA</w:t>
            </w:r>
            <w:r w:rsidR="00800F2A" w:rsidRPr="00800F2A">
              <w:rPr>
                <w:rFonts w:ascii="Arial-BoldMT" w:hAnsi="Arial-BoldMT" w:cs="Arial-BoldMT"/>
              </w:rPr>
              <w:t xml:space="preserve"> 1</w:t>
            </w:r>
          </w:p>
          <w:p w14:paraId="6E03D06B" w14:textId="67535A60" w:rsidR="00B550A7" w:rsidRPr="001B3B4A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lang w:val="en-US"/>
              </w:rPr>
              <w:t>Adjektiv</w:t>
            </w:r>
            <w:r w:rsidR="000414DC" w:rsidRPr="001B3B4A">
              <w:rPr>
                <w:rFonts w:ascii="Arial-BoldMT" w:hAnsi="Arial-BoldMT" w:cs="Arial-BoldMT"/>
                <w:lang w:val="en-US"/>
              </w:rPr>
              <w:t>:</w:t>
            </w:r>
          </w:p>
          <w:p w14:paraId="1C61FBF9" w14:textId="44B2890E" w:rsidR="00972FC6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6</w:t>
            </w:r>
            <w:r w:rsidR="00800F2A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D67959" w:rsidRPr="001B3B4A">
              <w:rPr>
                <w:rFonts w:ascii="Arial-BoldMT" w:hAnsi="Arial-BoldMT" w:cs="Arial-BoldMT"/>
                <w:lang w:val="en-US"/>
              </w:rPr>
              <w:t xml:space="preserve">GE A – </w:t>
            </w:r>
            <w:r w:rsidR="0020382F" w:rsidRPr="001B3B4A">
              <w:rPr>
                <w:rFonts w:ascii="Arial-BoldMT" w:hAnsi="Arial-BoldMT" w:cs="Arial-BoldMT"/>
                <w:lang w:val="en-US"/>
              </w:rPr>
              <w:t>GÜ</w:t>
            </w:r>
            <w:r w:rsidR="00800F2A" w:rsidRPr="001B3B4A">
              <w:rPr>
                <w:rFonts w:ascii="Arial-BoldMT" w:hAnsi="Arial-BoldMT" w:cs="Arial-BoldMT"/>
                <w:lang w:val="en-US"/>
              </w:rPr>
              <w:t xml:space="preserve"> A1 und A2</w:t>
            </w:r>
          </w:p>
          <w:p w14:paraId="11B0098A" w14:textId="3F1139AD" w:rsidR="004A00BD" w:rsidRPr="00ED41F5" w:rsidRDefault="0090211E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7</w:t>
            </w:r>
            <w:r>
              <w:rPr>
                <w:rFonts w:ascii="Arial-BoldMT" w:hAnsi="Arial-BoldMT" w:cs="Arial-BoldMT"/>
              </w:rPr>
              <w:t xml:space="preserve"> DIA</w:t>
            </w:r>
          </w:p>
        </w:tc>
      </w:tr>
      <w:tr w:rsidR="00972FC6" w:rsidRPr="00027990" w14:paraId="0434FB3E" w14:textId="77777777" w:rsidTr="004302AD">
        <w:trPr>
          <w:trHeight w:val="73"/>
        </w:trPr>
        <w:tc>
          <w:tcPr>
            <w:tcW w:w="397" w:type="dxa"/>
          </w:tcPr>
          <w:p w14:paraId="7EA59C63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54</w:t>
            </w:r>
          </w:p>
        </w:tc>
        <w:tc>
          <w:tcPr>
            <w:tcW w:w="10230" w:type="dxa"/>
          </w:tcPr>
          <w:p w14:paraId="326D86F7" w14:textId="77777777" w:rsidR="00972FC6" w:rsidRPr="000B54D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B54D0">
              <w:rPr>
                <w:rFonts w:ascii="ArialMT" w:hAnsi="ArialMT" w:cs="ArialMT"/>
              </w:rPr>
              <w:t>Adverb, Konjunktion, Präposition</w:t>
            </w:r>
          </w:p>
        </w:tc>
        <w:tc>
          <w:tcPr>
            <w:tcW w:w="3938" w:type="dxa"/>
          </w:tcPr>
          <w:p w14:paraId="43916A1C" w14:textId="77777777" w:rsidR="00B550A7" w:rsidRPr="000B54D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</w:rPr>
              <w:t xml:space="preserve">Adverb: </w:t>
            </w:r>
          </w:p>
          <w:p w14:paraId="62C5FFA5" w14:textId="55233ABE" w:rsidR="00972FC6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972FC6" w:rsidRPr="000B54D0">
              <w:rPr>
                <w:rFonts w:ascii="Arial-BoldMT" w:hAnsi="Arial-BoldMT" w:cs="Arial-BoldMT"/>
              </w:rPr>
              <w:t xml:space="preserve"> </w:t>
            </w:r>
            <w:r w:rsidR="00191A82" w:rsidRPr="000B54D0">
              <w:rPr>
                <w:rFonts w:ascii="Arial-BoldMT" w:hAnsi="Arial-BoldMT" w:cs="Arial-BoldMT"/>
              </w:rPr>
              <w:t>TV</w:t>
            </w:r>
            <w:r w:rsidR="00972FC6" w:rsidRPr="000B54D0">
              <w:rPr>
                <w:rFonts w:ascii="Arial-BoldMT" w:hAnsi="Arial-BoldMT" w:cs="Arial-BoldMT"/>
              </w:rPr>
              <w:t xml:space="preserve"> 2</w:t>
            </w:r>
          </w:p>
          <w:p w14:paraId="7397DBBD" w14:textId="77777777" w:rsidR="00B550A7" w:rsidRPr="000B54D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</w:rPr>
              <w:t>Konju</w:t>
            </w:r>
            <w:r w:rsidR="003B6746" w:rsidRPr="000B54D0">
              <w:rPr>
                <w:rFonts w:ascii="Arial-BoldMT" w:hAnsi="Arial-BoldMT" w:cs="Arial-BoldMT"/>
              </w:rPr>
              <w:t>nk</w:t>
            </w:r>
            <w:r w:rsidRPr="000B54D0">
              <w:rPr>
                <w:rFonts w:ascii="Arial-BoldMT" w:hAnsi="Arial-BoldMT" w:cs="Arial-BoldMT"/>
              </w:rPr>
              <w:t>tion:</w:t>
            </w:r>
            <w:r w:rsidR="008C70ED" w:rsidRPr="000B54D0">
              <w:rPr>
                <w:rFonts w:ascii="Arial-BoldMT" w:hAnsi="Arial-BoldMT" w:cs="Arial-BoldMT"/>
              </w:rPr>
              <w:t xml:space="preserve"> </w:t>
            </w:r>
          </w:p>
          <w:p w14:paraId="3E43355F" w14:textId="3CA07AE8" w:rsidR="00972FC6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8C70ED" w:rsidRPr="000B54D0">
              <w:rPr>
                <w:rFonts w:ascii="Arial-BoldMT" w:hAnsi="Arial-BoldMT" w:cs="Arial-BoldMT"/>
              </w:rPr>
              <w:t xml:space="preserve"> </w:t>
            </w:r>
            <w:r w:rsidR="003558A7" w:rsidRPr="000B54D0">
              <w:rPr>
                <w:rFonts w:ascii="Arial-BoldMT" w:hAnsi="Arial-BoldMT" w:cs="Arial-BoldMT"/>
              </w:rPr>
              <w:t>TDS</w:t>
            </w:r>
            <w:r w:rsidR="008C70ED" w:rsidRPr="000B54D0">
              <w:rPr>
                <w:rFonts w:ascii="Arial-BoldMT" w:hAnsi="Arial-BoldMT" w:cs="Arial-BoldMT"/>
              </w:rPr>
              <w:t xml:space="preserve"> 6</w:t>
            </w:r>
          </w:p>
          <w:p w14:paraId="5BB7761A" w14:textId="77777777" w:rsidR="00B550A7" w:rsidRPr="000B54D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</w:rPr>
              <w:t>Präposition:</w:t>
            </w:r>
            <w:r w:rsidR="003B6746" w:rsidRPr="000B54D0">
              <w:rPr>
                <w:rFonts w:ascii="Arial-BoldMT" w:hAnsi="Arial-BoldMT" w:cs="Arial-BoldMT"/>
              </w:rPr>
              <w:t xml:space="preserve"> </w:t>
            </w:r>
          </w:p>
          <w:p w14:paraId="6E3A6B8E" w14:textId="1B01A7B9" w:rsidR="00972FC6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2</w:t>
            </w:r>
            <w:r w:rsidR="003B6746" w:rsidRPr="000B54D0">
              <w:rPr>
                <w:rFonts w:ascii="Arial-BoldMT" w:hAnsi="Arial-BoldMT" w:cs="Arial-BoldMT"/>
              </w:rPr>
              <w:t xml:space="preserve"> </w:t>
            </w:r>
            <w:r w:rsidR="00D67959">
              <w:rPr>
                <w:rFonts w:ascii="Arial-BoldMT" w:hAnsi="Arial-BoldMT" w:cs="Arial-BoldMT"/>
              </w:rPr>
              <w:t xml:space="preserve">GE B – </w:t>
            </w:r>
            <w:r w:rsidR="003558A7" w:rsidRPr="000B54D0">
              <w:rPr>
                <w:rFonts w:ascii="Arial-BoldMT" w:hAnsi="Arial-BoldMT" w:cs="Arial-BoldMT"/>
              </w:rPr>
              <w:t>TDS</w:t>
            </w:r>
            <w:r w:rsidR="003B6746" w:rsidRPr="000B54D0">
              <w:rPr>
                <w:rFonts w:ascii="Arial-BoldMT" w:hAnsi="Arial-BoldMT" w:cs="Arial-BoldMT"/>
              </w:rPr>
              <w:t xml:space="preserve"> 4</w:t>
            </w:r>
          </w:p>
          <w:p w14:paraId="2E93891B" w14:textId="18296F48" w:rsidR="003B6746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3B6746" w:rsidRPr="000B54D0">
              <w:rPr>
                <w:rFonts w:ascii="Arial-BoldMT" w:hAnsi="Arial-BoldMT" w:cs="Arial-BoldMT"/>
              </w:rPr>
              <w:t xml:space="preserve"> </w:t>
            </w:r>
            <w:r w:rsidR="00D67959">
              <w:rPr>
                <w:rFonts w:ascii="Arial-BoldMT" w:hAnsi="Arial-BoldMT" w:cs="Arial-BoldMT"/>
              </w:rPr>
              <w:t xml:space="preserve">GE A – </w:t>
            </w:r>
            <w:r w:rsidR="0020382F" w:rsidRPr="000B54D0">
              <w:rPr>
                <w:rFonts w:ascii="Arial-BoldMT" w:hAnsi="Arial-BoldMT" w:cs="Arial-BoldMT"/>
              </w:rPr>
              <w:t>GÜ</w:t>
            </w:r>
            <w:r w:rsidR="003B6746" w:rsidRPr="000B54D0">
              <w:rPr>
                <w:rFonts w:ascii="Arial-BoldMT" w:hAnsi="Arial-BoldMT" w:cs="Arial-BoldMT"/>
              </w:rPr>
              <w:t xml:space="preserve"> A2</w:t>
            </w:r>
          </w:p>
          <w:p w14:paraId="4FAED2A4" w14:textId="580D5BAC" w:rsidR="003B6746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6</w:t>
            </w:r>
            <w:r w:rsidR="003B6746" w:rsidRPr="000B54D0">
              <w:rPr>
                <w:rFonts w:ascii="Arial-BoldMT" w:hAnsi="Arial-BoldMT" w:cs="Arial-BoldMT"/>
              </w:rPr>
              <w:t xml:space="preserve"> </w:t>
            </w:r>
            <w:r w:rsidR="00191A82" w:rsidRPr="000B54D0">
              <w:rPr>
                <w:rFonts w:ascii="Arial-BoldMT" w:hAnsi="Arial-BoldMT" w:cs="Arial-BoldMT"/>
              </w:rPr>
              <w:t>TV</w:t>
            </w:r>
            <w:r w:rsidR="003B6746" w:rsidRPr="000B54D0">
              <w:rPr>
                <w:rFonts w:ascii="Arial-BoldMT" w:hAnsi="Arial-BoldMT" w:cs="Arial-BoldMT"/>
              </w:rPr>
              <w:t xml:space="preserve"> 1</w:t>
            </w:r>
          </w:p>
          <w:p w14:paraId="7CC09C31" w14:textId="60E358C1" w:rsidR="004A00BD" w:rsidRPr="000B54D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0B54D0"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3B6746" w:rsidRPr="000B54D0">
              <w:rPr>
                <w:rFonts w:ascii="Arial-BoldMT" w:hAnsi="Arial-BoldMT" w:cs="Arial-BoldMT"/>
              </w:rPr>
              <w:t xml:space="preserve"> </w:t>
            </w:r>
            <w:r w:rsidR="00191A82" w:rsidRPr="000B54D0">
              <w:rPr>
                <w:rFonts w:ascii="Arial-BoldMT" w:hAnsi="Arial-BoldMT" w:cs="Arial-BoldMT"/>
              </w:rPr>
              <w:t>TV</w:t>
            </w:r>
            <w:r w:rsidR="003B6746" w:rsidRPr="000B54D0">
              <w:rPr>
                <w:rFonts w:ascii="Arial-BoldMT" w:hAnsi="Arial-BoldMT" w:cs="Arial-BoldMT"/>
              </w:rPr>
              <w:t xml:space="preserve"> 2</w:t>
            </w:r>
          </w:p>
        </w:tc>
      </w:tr>
      <w:tr w:rsidR="00972FC6" w:rsidRPr="00027990" w14:paraId="7E215465" w14:textId="77777777" w:rsidTr="004302AD">
        <w:trPr>
          <w:trHeight w:val="73"/>
        </w:trPr>
        <w:tc>
          <w:tcPr>
            <w:tcW w:w="397" w:type="dxa"/>
          </w:tcPr>
          <w:p w14:paraId="7F971B50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55</w:t>
            </w:r>
          </w:p>
        </w:tc>
        <w:tc>
          <w:tcPr>
            <w:tcW w:w="10230" w:type="dxa"/>
          </w:tcPr>
          <w:p w14:paraId="62FFC931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88" w:hanging="425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Personal-, Demonstrativ-, Relativ-, Reflexiv-, Interro</w:t>
            </w:r>
            <w:r w:rsidRPr="000414DC">
              <w:rPr>
                <w:rFonts w:ascii="ArialMT" w:hAnsi="ArialMT" w:cs="ArialMT"/>
              </w:rPr>
              <w:t>gativpronomina</w:t>
            </w:r>
          </w:p>
        </w:tc>
        <w:tc>
          <w:tcPr>
            <w:tcW w:w="3938" w:type="dxa"/>
          </w:tcPr>
          <w:p w14:paraId="63514B87" w14:textId="1E7C1CD4" w:rsidR="00972FC6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 w:rsidR="00972FC6">
              <w:rPr>
                <w:rFonts w:ascii="Arial-BoldMT" w:hAnsi="Arial-BoldMT" w:cs="Arial-BoldMT"/>
              </w:rPr>
              <w:t xml:space="preserve"> </w:t>
            </w:r>
            <w:r w:rsidR="00191A82">
              <w:rPr>
                <w:rFonts w:ascii="Arial-BoldMT" w:hAnsi="Arial-BoldMT" w:cs="Arial-BoldMT"/>
              </w:rPr>
              <w:t>TV</w:t>
            </w:r>
            <w:r w:rsidR="00972FC6">
              <w:rPr>
                <w:rFonts w:ascii="Arial-BoldMT" w:hAnsi="Arial-BoldMT" w:cs="Arial-BoldMT"/>
              </w:rPr>
              <w:t xml:space="preserve"> 2</w:t>
            </w:r>
          </w:p>
          <w:p w14:paraId="7BF4EC7C" w14:textId="103625BE" w:rsidR="004A00BD" w:rsidRPr="0002799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631246">
              <w:rPr>
                <w:rFonts w:ascii="Arial-BoldMT" w:hAnsi="Arial-BoldMT" w:cs="Arial-BoldMT"/>
              </w:rPr>
              <w:t xml:space="preserve"> </w:t>
            </w:r>
            <w:r w:rsidR="00633EF5">
              <w:rPr>
                <w:rFonts w:ascii="Arial-BoldMT" w:hAnsi="Arial-BoldMT" w:cs="Arial-BoldMT"/>
              </w:rPr>
              <w:t xml:space="preserve">GE D – </w:t>
            </w:r>
            <w:r w:rsidR="0020382F">
              <w:rPr>
                <w:rFonts w:ascii="Arial-BoldMT" w:hAnsi="Arial-BoldMT" w:cs="Arial-BoldMT"/>
              </w:rPr>
              <w:t>GÜ</w:t>
            </w:r>
            <w:r w:rsidR="00631246">
              <w:rPr>
                <w:rFonts w:ascii="Arial-BoldMT" w:hAnsi="Arial-BoldMT" w:cs="Arial-BoldMT"/>
              </w:rPr>
              <w:t xml:space="preserve"> D1 und D2</w:t>
            </w:r>
          </w:p>
        </w:tc>
      </w:tr>
      <w:tr w:rsidR="00972FC6" w:rsidRPr="00027990" w14:paraId="45C69842" w14:textId="77777777" w:rsidTr="004302AD">
        <w:trPr>
          <w:trHeight w:val="73"/>
        </w:trPr>
        <w:tc>
          <w:tcPr>
            <w:tcW w:w="397" w:type="dxa"/>
          </w:tcPr>
          <w:p w14:paraId="5FAF9090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56</w:t>
            </w:r>
          </w:p>
        </w:tc>
        <w:tc>
          <w:tcPr>
            <w:tcW w:w="10230" w:type="dxa"/>
          </w:tcPr>
          <w:p w14:paraId="6D49D77A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  <w:b/>
                <w:bCs/>
              </w:rPr>
              <w:t>Grundfunktionen, Erschließungsfragen und Morpheme der Kasus</w:t>
            </w:r>
            <w:r w:rsidRPr="00027990">
              <w:rPr>
                <w:rFonts w:ascii="ArialMT" w:hAnsi="ArialMT" w:cs="ArialMT"/>
              </w:rPr>
              <w:t>:</w:t>
            </w:r>
          </w:p>
        </w:tc>
        <w:tc>
          <w:tcPr>
            <w:tcW w:w="3938" w:type="dxa"/>
          </w:tcPr>
          <w:p w14:paraId="7E134EE5" w14:textId="15D5C5EB" w:rsidR="00972FC6" w:rsidRPr="00E02E2D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972FC6" w:rsidRPr="000A7997" w14:paraId="01C0D48F" w14:textId="77777777" w:rsidTr="004302AD">
        <w:trPr>
          <w:trHeight w:val="73"/>
        </w:trPr>
        <w:tc>
          <w:tcPr>
            <w:tcW w:w="397" w:type="dxa"/>
          </w:tcPr>
          <w:p w14:paraId="6ECBF98F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57</w:t>
            </w:r>
          </w:p>
        </w:tc>
        <w:tc>
          <w:tcPr>
            <w:tcW w:w="10230" w:type="dxa"/>
          </w:tcPr>
          <w:p w14:paraId="2231DE22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Nominativ als Subjekt und Prädikatsnomen</w:t>
            </w:r>
          </w:p>
        </w:tc>
        <w:tc>
          <w:tcPr>
            <w:tcW w:w="3938" w:type="dxa"/>
          </w:tcPr>
          <w:p w14:paraId="523A1531" w14:textId="50CDA4F1" w:rsidR="008129F3" w:rsidRPr="001B3B4A" w:rsidRDefault="008129F3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1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GE A</w:t>
            </w:r>
          </w:p>
          <w:p w14:paraId="2B0212CF" w14:textId="11FDD752" w:rsidR="00593D26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20382F" w:rsidRPr="001B3B4A">
              <w:rPr>
                <w:rFonts w:ascii="Arial-BoldMT" w:hAnsi="Arial-BoldMT" w:cs="Arial-BoldMT"/>
                <w:lang w:val="en-US"/>
              </w:rPr>
              <w:t>GÜ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A1</w:t>
            </w:r>
            <w:r w:rsidR="00EF3D82" w:rsidRPr="001B3B4A">
              <w:rPr>
                <w:rFonts w:ascii="Arial-BoldMT" w:hAnsi="Arial-BoldMT" w:cs="Arial-BoldMT"/>
                <w:lang w:val="en-US"/>
              </w:rPr>
              <w:t xml:space="preserve"> – </w:t>
            </w:r>
            <w:r w:rsidR="00191A82" w:rsidRPr="001B3B4A">
              <w:rPr>
                <w:rFonts w:ascii="Arial-BoldMT" w:hAnsi="Arial-BoldMT" w:cs="Arial-BoldMT"/>
                <w:lang w:val="en-US"/>
              </w:rPr>
              <w:t>TV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1</w:t>
            </w:r>
          </w:p>
          <w:p w14:paraId="5753C916" w14:textId="67C5F376" w:rsidR="00593D26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20382F" w:rsidRPr="001B3B4A">
              <w:rPr>
                <w:rFonts w:ascii="Arial-BoldMT" w:hAnsi="Arial-BoldMT" w:cs="Arial-BoldMT"/>
                <w:lang w:val="en-US"/>
              </w:rPr>
              <w:t>GÜ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A1</w:t>
            </w:r>
          </w:p>
          <w:p w14:paraId="112B271C" w14:textId="037DC712" w:rsidR="00593D26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4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3558A7" w:rsidRPr="001B3B4A">
              <w:rPr>
                <w:rFonts w:ascii="Arial-BoldMT" w:hAnsi="Arial-BoldMT" w:cs="Arial-BoldMT"/>
                <w:lang w:val="en-US"/>
              </w:rPr>
              <w:t>TDS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4</w:t>
            </w:r>
          </w:p>
          <w:p w14:paraId="2AC925EE" w14:textId="7C356CE3" w:rsidR="004A00BD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20382F" w:rsidRPr="001B3B4A">
              <w:rPr>
                <w:rFonts w:ascii="Arial-BoldMT" w:hAnsi="Arial-BoldMT" w:cs="Arial-BoldMT"/>
                <w:lang w:val="en-US"/>
              </w:rPr>
              <w:t>GÜ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C</w:t>
            </w:r>
          </w:p>
        </w:tc>
      </w:tr>
      <w:tr w:rsidR="00972FC6" w:rsidRPr="000A7997" w14:paraId="6C9161C1" w14:textId="77777777" w:rsidTr="004302AD">
        <w:trPr>
          <w:trHeight w:val="73"/>
        </w:trPr>
        <w:tc>
          <w:tcPr>
            <w:tcW w:w="397" w:type="dxa"/>
          </w:tcPr>
          <w:p w14:paraId="5DA73529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58</w:t>
            </w:r>
          </w:p>
        </w:tc>
        <w:tc>
          <w:tcPr>
            <w:tcW w:w="10230" w:type="dxa"/>
          </w:tcPr>
          <w:p w14:paraId="72AF3D1C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207E34">
              <w:rPr>
                <w:rFonts w:ascii="ArialMT" w:hAnsi="ArialMT" w:cs="ArialMT"/>
              </w:rPr>
              <w:t>Genitiv als Attribut</w:t>
            </w:r>
          </w:p>
        </w:tc>
        <w:tc>
          <w:tcPr>
            <w:tcW w:w="3938" w:type="dxa"/>
          </w:tcPr>
          <w:p w14:paraId="47C85C7F" w14:textId="144927A0" w:rsidR="004A00BD" w:rsidRPr="001B3B4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5</w:t>
            </w:r>
            <w:r w:rsidR="00593D26"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="008129F3" w:rsidRPr="001B3B4A">
              <w:rPr>
                <w:rFonts w:ascii="Arial-BoldMT" w:hAnsi="Arial-BoldMT" w:cs="Arial-BoldMT"/>
                <w:lang w:val="en-US"/>
              </w:rPr>
              <w:t xml:space="preserve">GE A – </w:t>
            </w:r>
            <w:r w:rsidR="00FE141C" w:rsidRPr="001B3B4A">
              <w:rPr>
                <w:rFonts w:ascii="Arial-BoldMT" w:hAnsi="Arial-BoldMT" w:cs="Arial-BoldMT"/>
                <w:lang w:val="en-US"/>
              </w:rPr>
              <w:t xml:space="preserve">GÜ A2 – </w:t>
            </w:r>
            <w:r w:rsidR="000349B6" w:rsidRPr="001B3B4A">
              <w:rPr>
                <w:rFonts w:ascii="Arial-BoldMT" w:hAnsi="Arial-BoldMT" w:cs="Arial-BoldMT"/>
                <w:lang w:val="en-US"/>
              </w:rPr>
              <w:t>DIA</w:t>
            </w:r>
          </w:p>
        </w:tc>
      </w:tr>
      <w:tr w:rsidR="00972FC6" w:rsidRPr="00027990" w14:paraId="17FF7B00" w14:textId="77777777" w:rsidTr="004302AD">
        <w:trPr>
          <w:trHeight w:val="73"/>
        </w:trPr>
        <w:tc>
          <w:tcPr>
            <w:tcW w:w="397" w:type="dxa"/>
          </w:tcPr>
          <w:p w14:paraId="20601F5A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59</w:t>
            </w:r>
          </w:p>
        </w:tc>
        <w:tc>
          <w:tcPr>
            <w:tcW w:w="10230" w:type="dxa"/>
          </w:tcPr>
          <w:p w14:paraId="229F8B73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EA7C27">
              <w:rPr>
                <w:rFonts w:ascii="ArialMT" w:hAnsi="ArialMT" w:cs="ArialMT"/>
              </w:rPr>
              <w:t>Dativ als Objekt</w:t>
            </w:r>
          </w:p>
        </w:tc>
        <w:tc>
          <w:tcPr>
            <w:tcW w:w="3938" w:type="dxa"/>
          </w:tcPr>
          <w:p w14:paraId="64441D12" w14:textId="7435DDF9" w:rsidR="00972FC6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 w:rsidR="00D33B15">
              <w:rPr>
                <w:rFonts w:ascii="Arial-BoldMT" w:hAnsi="Arial-BoldMT" w:cs="Arial-BoldMT"/>
              </w:rPr>
              <w:t xml:space="preserve"> </w:t>
            </w:r>
            <w:r w:rsidR="008129F3">
              <w:rPr>
                <w:rFonts w:ascii="Arial-BoldMT" w:hAnsi="Arial-BoldMT" w:cs="Arial-BoldMT"/>
              </w:rPr>
              <w:t xml:space="preserve">GE B-C – </w:t>
            </w:r>
            <w:r w:rsidR="0020382F">
              <w:rPr>
                <w:rFonts w:ascii="Arial-BoldMT" w:hAnsi="Arial-BoldMT" w:cs="Arial-BoldMT"/>
              </w:rPr>
              <w:t>GÜ</w:t>
            </w:r>
            <w:r w:rsidR="00D33B15">
              <w:rPr>
                <w:rFonts w:ascii="Arial-BoldMT" w:hAnsi="Arial-BoldMT" w:cs="Arial-BoldMT"/>
              </w:rPr>
              <w:t xml:space="preserve"> B1, B2 und C2</w:t>
            </w:r>
          </w:p>
          <w:p w14:paraId="5DB586C1" w14:textId="7F23D72D" w:rsidR="004A00BD" w:rsidRPr="0002799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D33B15">
              <w:rPr>
                <w:rFonts w:ascii="Arial-BoldMT" w:hAnsi="Arial-BoldMT" w:cs="Arial-BoldMT"/>
              </w:rPr>
              <w:t xml:space="preserve"> </w:t>
            </w:r>
            <w:r w:rsidR="003558A7">
              <w:rPr>
                <w:rFonts w:ascii="Arial-BoldMT" w:hAnsi="Arial-BoldMT" w:cs="Arial-BoldMT"/>
              </w:rPr>
              <w:t>TDS</w:t>
            </w:r>
            <w:r w:rsidR="00D33B15">
              <w:rPr>
                <w:rFonts w:ascii="Arial-BoldMT" w:hAnsi="Arial-BoldMT" w:cs="Arial-BoldMT"/>
              </w:rPr>
              <w:t xml:space="preserve"> 4</w:t>
            </w:r>
          </w:p>
        </w:tc>
      </w:tr>
    </w:tbl>
    <w:p w14:paraId="46B287F7" w14:textId="4A16DB28" w:rsidR="000A7997" w:rsidRDefault="000A7997"/>
    <w:p w14:paraId="69E271DC" w14:textId="2F36E714" w:rsidR="000A7997" w:rsidRDefault="000A7997"/>
    <w:p w14:paraId="684BC228" w14:textId="77777777" w:rsidR="000A7997" w:rsidRDefault="000A7997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972FC6" w:rsidRPr="00027990" w14:paraId="715E2997" w14:textId="77777777" w:rsidTr="004302AD">
        <w:trPr>
          <w:trHeight w:val="73"/>
        </w:trPr>
        <w:tc>
          <w:tcPr>
            <w:tcW w:w="397" w:type="dxa"/>
          </w:tcPr>
          <w:p w14:paraId="3F1E5D28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60</w:t>
            </w:r>
          </w:p>
        </w:tc>
        <w:tc>
          <w:tcPr>
            <w:tcW w:w="10230" w:type="dxa"/>
          </w:tcPr>
          <w:p w14:paraId="0AE89D2E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B410AB">
              <w:rPr>
                <w:rFonts w:ascii="ArialMT" w:hAnsi="ArialMT" w:cs="ArialMT"/>
              </w:rPr>
              <w:t>Akkusativ als Objekt</w:t>
            </w:r>
          </w:p>
        </w:tc>
        <w:tc>
          <w:tcPr>
            <w:tcW w:w="3938" w:type="dxa"/>
          </w:tcPr>
          <w:p w14:paraId="7EC1E089" w14:textId="6934F2F3" w:rsidR="00972FC6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 w:rsidR="00D9137A">
              <w:rPr>
                <w:rFonts w:ascii="Arial-BoldMT" w:hAnsi="Arial-BoldMT" w:cs="Arial-BoldMT"/>
              </w:rPr>
              <w:t xml:space="preserve"> </w:t>
            </w:r>
            <w:r w:rsidR="008129F3">
              <w:rPr>
                <w:rFonts w:ascii="Arial-BoldMT" w:hAnsi="Arial-BoldMT" w:cs="Arial-BoldMT"/>
              </w:rPr>
              <w:t xml:space="preserve">GE A – </w:t>
            </w:r>
            <w:r w:rsidR="0020382F">
              <w:rPr>
                <w:rFonts w:ascii="Arial-BoldMT" w:hAnsi="Arial-BoldMT" w:cs="Arial-BoldMT"/>
              </w:rPr>
              <w:t>GÜ</w:t>
            </w:r>
            <w:r w:rsidR="00D9137A">
              <w:rPr>
                <w:rFonts w:ascii="Arial-BoldMT" w:hAnsi="Arial-BoldMT" w:cs="Arial-BoldMT"/>
              </w:rPr>
              <w:t xml:space="preserve"> A2</w:t>
            </w:r>
          </w:p>
          <w:p w14:paraId="07660F1B" w14:textId="7A3C55CF" w:rsidR="004A00BD" w:rsidRPr="00D9137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02E2D">
              <w:rPr>
                <w:rFonts w:ascii="Arial-BoldMT" w:hAnsi="Arial-BoldMT" w:cs="Arial-BoldMT"/>
                <w:b/>
                <w:color w:val="C00000"/>
              </w:rPr>
              <w:t>L 3</w:t>
            </w:r>
            <w:r w:rsidR="00D9137A" w:rsidRPr="00E02E2D">
              <w:rPr>
                <w:rFonts w:ascii="Arial-BoldMT" w:hAnsi="Arial-BoldMT" w:cs="Arial-BoldMT"/>
              </w:rPr>
              <w:t xml:space="preserve"> </w:t>
            </w:r>
            <w:r w:rsidR="00191A82" w:rsidRPr="00E02E2D">
              <w:rPr>
                <w:rFonts w:ascii="Arial-BoldMT" w:hAnsi="Arial-BoldMT" w:cs="Arial-BoldMT"/>
              </w:rPr>
              <w:t>TV</w:t>
            </w:r>
            <w:r w:rsidR="00D9137A" w:rsidRPr="00E02E2D">
              <w:rPr>
                <w:rFonts w:ascii="Arial-BoldMT" w:hAnsi="Arial-BoldMT" w:cs="Arial-BoldMT"/>
              </w:rPr>
              <w:t xml:space="preserve"> 1</w:t>
            </w:r>
          </w:p>
        </w:tc>
      </w:tr>
      <w:tr w:rsidR="00972FC6" w:rsidRPr="00027990" w14:paraId="5AA8DE32" w14:textId="77777777" w:rsidTr="004302AD">
        <w:trPr>
          <w:trHeight w:val="73"/>
        </w:trPr>
        <w:tc>
          <w:tcPr>
            <w:tcW w:w="397" w:type="dxa"/>
          </w:tcPr>
          <w:p w14:paraId="446E7B31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61</w:t>
            </w:r>
          </w:p>
        </w:tc>
        <w:tc>
          <w:tcPr>
            <w:tcW w:w="10230" w:type="dxa"/>
          </w:tcPr>
          <w:p w14:paraId="5D78F206" w14:textId="77777777" w:rsidR="00972FC6" w:rsidRPr="00027990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19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Ablativ als Adverbiale (</w:t>
            </w:r>
            <w:r w:rsidRPr="00027990">
              <w:rPr>
                <w:rFonts w:ascii="Arial-ItalicMT" w:hAnsi="Arial-ItalicMT" w:cs="Arial-ItalicMT"/>
                <w:i/>
                <w:iCs/>
              </w:rPr>
              <w:t>instrum., separ., locat., temp.</w:t>
            </w:r>
            <w:r w:rsidRPr="00027990">
              <w:rPr>
                <w:rFonts w:ascii="ArialMT" w:hAnsi="ArialMT" w:cs="ArialMT"/>
              </w:rPr>
              <w:t>) in der a-, o- und dritten Deklination</w:t>
            </w:r>
          </w:p>
        </w:tc>
        <w:tc>
          <w:tcPr>
            <w:tcW w:w="3938" w:type="dxa"/>
          </w:tcPr>
          <w:p w14:paraId="1215B569" w14:textId="65482B48" w:rsidR="00972FC6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D9137A">
              <w:rPr>
                <w:rFonts w:ascii="Arial-BoldMT" w:hAnsi="Arial-BoldMT" w:cs="Arial-BoldMT"/>
              </w:rPr>
              <w:t xml:space="preserve"> </w:t>
            </w:r>
            <w:r w:rsidR="008129F3">
              <w:rPr>
                <w:rFonts w:ascii="Arial-BoldMT" w:hAnsi="Arial-BoldMT" w:cs="Arial-BoldMT"/>
              </w:rPr>
              <w:t xml:space="preserve">GE C – </w:t>
            </w:r>
            <w:r w:rsidR="0020382F">
              <w:rPr>
                <w:rFonts w:ascii="Arial-BoldMT" w:hAnsi="Arial-BoldMT" w:cs="Arial-BoldMT"/>
              </w:rPr>
              <w:t>GÜ</w:t>
            </w:r>
            <w:r w:rsidR="00D9137A">
              <w:rPr>
                <w:rFonts w:ascii="Arial-BoldMT" w:hAnsi="Arial-BoldMT" w:cs="Arial-BoldMT"/>
              </w:rPr>
              <w:t xml:space="preserve"> C3</w:t>
            </w:r>
          </w:p>
          <w:p w14:paraId="6D5E6DD8" w14:textId="10451D44" w:rsidR="004A00BD" w:rsidRPr="0002799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90211E">
              <w:rPr>
                <w:rFonts w:ascii="Arial-BoldMT" w:hAnsi="Arial-BoldMT" w:cs="Arial-BoldMT"/>
                <w:b/>
                <w:color w:val="C00000"/>
              </w:rPr>
              <w:t>L 6</w:t>
            </w:r>
            <w:r w:rsidR="000B37DD" w:rsidRPr="0090211E">
              <w:rPr>
                <w:rFonts w:ascii="Arial-BoldMT" w:hAnsi="Arial-BoldMT" w:cs="Arial-BoldMT"/>
              </w:rPr>
              <w:t xml:space="preserve"> </w:t>
            </w:r>
            <w:r w:rsidR="000349B6" w:rsidRPr="0090211E">
              <w:rPr>
                <w:rFonts w:ascii="Arial-BoldMT" w:hAnsi="Arial-BoldMT" w:cs="Arial-BoldMT"/>
              </w:rPr>
              <w:t>DIA</w:t>
            </w:r>
          </w:p>
        </w:tc>
      </w:tr>
      <w:tr w:rsidR="00972FC6" w:rsidRPr="00027990" w14:paraId="411AFCF0" w14:textId="77777777" w:rsidTr="004302AD">
        <w:trPr>
          <w:trHeight w:val="73"/>
        </w:trPr>
        <w:tc>
          <w:tcPr>
            <w:tcW w:w="397" w:type="dxa"/>
          </w:tcPr>
          <w:p w14:paraId="1B60FF34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62</w:t>
            </w:r>
          </w:p>
        </w:tc>
        <w:tc>
          <w:tcPr>
            <w:tcW w:w="10230" w:type="dxa"/>
          </w:tcPr>
          <w:p w14:paraId="732B3BF7" w14:textId="77777777" w:rsidR="00972FC6" w:rsidRPr="00BD2245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BD2245">
              <w:rPr>
                <w:rFonts w:ascii="ArialMT" w:hAnsi="ArialMT" w:cs="ArialMT"/>
                <w:b/>
                <w:bCs/>
              </w:rPr>
              <w:t xml:space="preserve">Grundfunktionen und Morpheme der Verbformen </w:t>
            </w:r>
            <w:r w:rsidRPr="00BD2245">
              <w:rPr>
                <w:rFonts w:ascii="ArialMT" w:hAnsi="ArialMT" w:cs="ArialMT"/>
              </w:rPr>
              <w:t xml:space="preserve">(a-, e-, dritte Konjug., ausgewählte Verben der i-Konjug., </w:t>
            </w:r>
            <w:r w:rsidRPr="00BD2245">
              <w:rPr>
                <w:rFonts w:ascii="Arial-ItalicMT" w:hAnsi="Arial-ItalicMT" w:cs="Arial-ItalicMT"/>
                <w:i/>
                <w:iCs/>
              </w:rPr>
              <w:t xml:space="preserve">esse </w:t>
            </w:r>
            <w:r w:rsidRPr="00BD2245">
              <w:rPr>
                <w:rFonts w:ascii="ArialMT" w:hAnsi="ArialMT" w:cs="ArialMT"/>
              </w:rPr>
              <w:t xml:space="preserve">und ausgewählte Komposita von </w:t>
            </w:r>
            <w:r w:rsidRPr="00BD2245">
              <w:rPr>
                <w:rFonts w:ascii="Arial-ItalicMT" w:hAnsi="Arial-ItalicMT" w:cs="Arial-ItalicMT"/>
                <w:i/>
                <w:iCs/>
              </w:rPr>
              <w:t>esse</w:t>
            </w:r>
            <w:r w:rsidRPr="00BD2245">
              <w:rPr>
                <w:rFonts w:ascii="ArialMT" w:hAnsi="ArialMT" w:cs="ArialMT"/>
              </w:rPr>
              <w:t>):</w:t>
            </w:r>
          </w:p>
        </w:tc>
        <w:tc>
          <w:tcPr>
            <w:tcW w:w="3938" w:type="dxa"/>
          </w:tcPr>
          <w:p w14:paraId="5CA856E8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972FC6" w:rsidRPr="00027990" w14:paraId="6862F8A0" w14:textId="77777777" w:rsidTr="004302AD">
        <w:trPr>
          <w:trHeight w:val="73"/>
        </w:trPr>
        <w:tc>
          <w:tcPr>
            <w:tcW w:w="397" w:type="dxa"/>
          </w:tcPr>
          <w:p w14:paraId="43666A4A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63</w:t>
            </w:r>
          </w:p>
        </w:tc>
        <w:tc>
          <w:tcPr>
            <w:tcW w:w="10230" w:type="dxa"/>
          </w:tcPr>
          <w:p w14:paraId="4B087053" w14:textId="77777777" w:rsidR="00972FC6" w:rsidRPr="007C3C5E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  <w:b/>
                <w:bCs/>
              </w:rPr>
            </w:pPr>
            <w:r w:rsidRPr="007C3C5E">
              <w:rPr>
                <w:rFonts w:ascii="ArialMT" w:hAnsi="ArialMT" w:cs="ArialMT"/>
              </w:rPr>
              <w:t>Aktiv und Passiv</w:t>
            </w:r>
          </w:p>
        </w:tc>
        <w:tc>
          <w:tcPr>
            <w:tcW w:w="3938" w:type="dxa"/>
          </w:tcPr>
          <w:p w14:paraId="1DC9F905" w14:textId="76A21D0D" w:rsidR="007C3C5E" w:rsidRPr="007C3C5E" w:rsidRDefault="00E92517" w:rsidP="00E9251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972FC6" w:rsidRPr="00027990" w14:paraId="00618786" w14:textId="77777777" w:rsidTr="004302AD">
        <w:trPr>
          <w:trHeight w:val="73"/>
        </w:trPr>
        <w:tc>
          <w:tcPr>
            <w:tcW w:w="397" w:type="dxa"/>
          </w:tcPr>
          <w:p w14:paraId="37E8FABA" w14:textId="77777777" w:rsidR="00972FC6" w:rsidRPr="00206245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206245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64</w:t>
            </w:r>
          </w:p>
        </w:tc>
        <w:tc>
          <w:tcPr>
            <w:tcW w:w="10230" w:type="dxa"/>
          </w:tcPr>
          <w:p w14:paraId="7FE77AEC" w14:textId="77777777" w:rsidR="00972FC6" w:rsidRPr="00206245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206245">
              <w:rPr>
                <w:rFonts w:ascii="ArialMT" w:hAnsi="ArialMT" w:cs="ArialMT"/>
              </w:rPr>
              <w:t>Indikativ: Präsens, Imperfekt, Perfekt, Plusquamperfekt</w:t>
            </w:r>
          </w:p>
        </w:tc>
        <w:tc>
          <w:tcPr>
            <w:tcW w:w="3938" w:type="dxa"/>
          </w:tcPr>
          <w:p w14:paraId="5F879F4E" w14:textId="77777777" w:rsidR="00206245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Präsens:</w:t>
            </w:r>
          </w:p>
          <w:p w14:paraId="5E1116D8" w14:textId="227E3A19" w:rsidR="004A00BD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GE</w:t>
            </w:r>
          </w:p>
          <w:p w14:paraId="5DFBDF1E" w14:textId="77777777" w:rsidR="00206245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Cs/>
              </w:rPr>
              <w:t xml:space="preserve"> GE C</w:t>
            </w:r>
          </w:p>
          <w:p w14:paraId="29F2B2BF" w14:textId="77777777" w:rsidR="00206245" w:rsidRPr="001B3B4A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GÜ A1 und B1 – TDS 5</w:t>
            </w:r>
          </w:p>
          <w:p w14:paraId="4B5D4101" w14:textId="77777777" w:rsidR="00206245" w:rsidRPr="001B3B4A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9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B1</w:t>
            </w:r>
          </w:p>
          <w:p w14:paraId="1D716002" w14:textId="20A91937" w:rsidR="00206245" w:rsidRPr="001B3B4A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bCs/>
                <w:lang w:val="en-US"/>
              </w:rPr>
              <w:t>Imperfekt:</w:t>
            </w:r>
          </w:p>
          <w:p w14:paraId="12391FA3" w14:textId="1D0BA953" w:rsidR="008160A3" w:rsidRPr="001B3B4A" w:rsidRDefault="008160A3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8</w:t>
            </w:r>
            <w:r w:rsidRPr="001B3B4A">
              <w:rPr>
                <w:rFonts w:ascii="Arial-BoldMT" w:hAnsi="Arial-BoldMT" w:cs="Arial-BoldMT"/>
                <w:bCs/>
                <w:lang w:val="en-US"/>
              </w:rPr>
              <w:t xml:space="preserve"> GE A-B – GÜ A1 und A2</w:t>
            </w:r>
          </w:p>
          <w:p w14:paraId="1C63DF16" w14:textId="77777777" w:rsidR="00206245" w:rsidRDefault="0020624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Cs/>
              </w:rPr>
              <w:t>Perfekt:</w:t>
            </w:r>
          </w:p>
          <w:p w14:paraId="4A683973" w14:textId="453A83C0" w:rsidR="00693884" w:rsidRPr="00693884" w:rsidRDefault="00693884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E02E2D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8</w:t>
            </w:r>
            <w:r>
              <w:rPr>
                <w:rFonts w:ascii="Arial-BoldMT" w:hAnsi="Arial-BoldMT" w:cs="Arial-BoldMT"/>
                <w:bCs/>
              </w:rPr>
              <w:t xml:space="preserve"> GE B – GÜ B1 und B2 – TDS 5</w:t>
            </w:r>
          </w:p>
          <w:p w14:paraId="6E63A944" w14:textId="0DE10AEC" w:rsidR="00693884" w:rsidRPr="00693884" w:rsidRDefault="00693884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 w:rsidRPr="00693884">
              <w:rPr>
                <w:rFonts w:ascii="Arial-BoldMT" w:hAnsi="Arial-BoldMT" w:cs="Arial-BoldMT"/>
                <w:b/>
                <w:color w:val="C00000"/>
              </w:rPr>
              <w:t>L 9</w:t>
            </w:r>
            <w:r>
              <w:rPr>
                <w:rFonts w:ascii="Arial-BoldMT" w:hAnsi="Arial-BoldMT" w:cs="Arial-BoldMT"/>
                <w:bCs/>
              </w:rPr>
              <w:t xml:space="preserve"> GE B – GÜ B1 – TV 1</w:t>
            </w:r>
          </w:p>
        </w:tc>
      </w:tr>
      <w:tr w:rsidR="00972FC6" w:rsidRPr="00027990" w14:paraId="3122B9A1" w14:textId="77777777" w:rsidTr="004302AD">
        <w:trPr>
          <w:trHeight w:val="73"/>
        </w:trPr>
        <w:tc>
          <w:tcPr>
            <w:tcW w:w="397" w:type="dxa"/>
          </w:tcPr>
          <w:p w14:paraId="3898CFDC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65</w:t>
            </w:r>
          </w:p>
        </w:tc>
        <w:tc>
          <w:tcPr>
            <w:tcW w:w="10230" w:type="dxa"/>
          </w:tcPr>
          <w:p w14:paraId="596AFCE5" w14:textId="77777777" w:rsidR="00972FC6" w:rsidRPr="00975BE5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975BE5">
              <w:rPr>
                <w:rFonts w:ascii="ArialMT" w:hAnsi="ArialMT" w:cs="ArialMT"/>
              </w:rPr>
              <w:t>Konjunktiv: Imperfekt, Plusquamperfekt</w:t>
            </w:r>
          </w:p>
        </w:tc>
        <w:tc>
          <w:tcPr>
            <w:tcW w:w="3938" w:type="dxa"/>
          </w:tcPr>
          <w:p w14:paraId="7874BA79" w14:textId="2ED5130C" w:rsidR="00972FC6" w:rsidRPr="00027990" w:rsidRDefault="00975BE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972FC6" w:rsidRPr="00027990" w14:paraId="09A34D1C" w14:textId="77777777" w:rsidTr="004302AD">
        <w:trPr>
          <w:trHeight w:val="73"/>
        </w:trPr>
        <w:tc>
          <w:tcPr>
            <w:tcW w:w="397" w:type="dxa"/>
          </w:tcPr>
          <w:p w14:paraId="1C383121" w14:textId="77777777" w:rsidR="00972FC6" w:rsidRPr="00975BE5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975BE5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66</w:t>
            </w:r>
          </w:p>
        </w:tc>
        <w:tc>
          <w:tcPr>
            <w:tcW w:w="10230" w:type="dxa"/>
          </w:tcPr>
          <w:p w14:paraId="32C17816" w14:textId="77777777" w:rsidR="00972FC6" w:rsidRPr="00975BE5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975BE5">
              <w:rPr>
                <w:rFonts w:ascii="ArialMT" w:hAnsi="ArialMT" w:cs="ArialMT"/>
              </w:rPr>
              <w:t>Imperativ</w:t>
            </w:r>
          </w:p>
        </w:tc>
        <w:tc>
          <w:tcPr>
            <w:tcW w:w="3938" w:type="dxa"/>
          </w:tcPr>
          <w:p w14:paraId="3FAF543D" w14:textId="108613C7" w:rsidR="00972FC6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3</w:t>
            </w:r>
            <w:r w:rsidR="00975BE5">
              <w:rPr>
                <w:rFonts w:ascii="Arial-BoldMT" w:hAnsi="Arial-BoldMT" w:cs="Arial-BoldMT"/>
              </w:rPr>
              <w:t xml:space="preserve"> </w:t>
            </w:r>
            <w:r w:rsidR="0020382F">
              <w:rPr>
                <w:rFonts w:ascii="Arial-BoldMT" w:hAnsi="Arial-BoldMT" w:cs="Arial-BoldMT"/>
              </w:rPr>
              <w:t>GÜ</w:t>
            </w:r>
            <w:r w:rsidR="00975BE5">
              <w:rPr>
                <w:rFonts w:ascii="Arial-BoldMT" w:hAnsi="Arial-BoldMT" w:cs="Arial-BoldMT"/>
              </w:rPr>
              <w:t xml:space="preserve"> A2</w:t>
            </w:r>
          </w:p>
          <w:p w14:paraId="4328A734" w14:textId="42B55D07" w:rsidR="004A00BD" w:rsidRPr="0002799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4</w:t>
            </w:r>
            <w:r w:rsidR="00975BE5">
              <w:rPr>
                <w:rFonts w:ascii="Arial-BoldMT" w:hAnsi="Arial-BoldMT" w:cs="Arial-BoldMT"/>
              </w:rPr>
              <w:t xml:space="preserve"> </w:t>
            </w:r>
            <w:r w:rsidR="003558A7">
              <w:rPr>
                <w:rFonts w:ascii="Arial-BoldMT" w:hAnsi="Arial-BoldMT" w:cs="Arial-BoldMT"/>
              </w:rPr>
              <w:t>TDS</w:t>
            </w:r>
            <w:r w:rsidR="00975BE5">
              <w:rPr>
                <w:rFonts w:ascii="Arial-BoldMT" w:hAnsi="Arial-BoldMT" w:cs="Arial-BoldMT"/>
              </w:rPr>
              <w:t xml:space="preserve"> 5</w:t>
            </w:r>
          </w:p>
        </w:tc>
      </w:tr>
      <w:tr w:rsidR="000A7997" w:rsidRPr="00027990" w14:paraId="0E2B76CB" w14:textId="77777777" w:rsidTr="000A7997">
        <w:trPr>
          <w:trHeight w:val="73"/>
        </w:trPr>
        <w:tc>
          <w:tcPr>
            <w:tcW w:w="397" w:type="dxa"/>
          </w:tcPr>
          <w:p w14:paraId="74D46242" w14:textId="2C7F617A" w:rsidR="000A7997" w:rsidRPr="001224F5" w:rsidRDefault="000A7997" w:rsidP="000A7997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</w:t>
            </w:r>
            <w:r w:rsidRPr="001224F5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</w:t>
            </w:r>
          </w:p>
        </w:tc>
        <w:tc>
          <w:tcPr>
            <w:tcW w:w="10230" w:type="dxa"/>
          </w:tcPr>
          <w:p w14:paraId="12CA768A" w14:textId="77777777" w:rsidR="000A7997" w:rsidRPr="001224F5" w:rsidRDefault="000A7997" w:rsidP="000A7997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1224F5">
              <w:rPr>
                <w:rFonts w:ascii="ArialMT" w:hAnsi="ArialMT" w:cs="ArialMT"/>
                <w:b/>
                <w:bCs/>
              </w:rPr>
              <w:t>Personalendungen</w:t>
            </w:r>
          </w:p>
        </w:tc>
        <w:tc>
          <w:tcPr>
            <w:tcW w:w="3938" w:type="dxa"/>
          </w:tcPr>
          <w:p w14:paraId="7C3249A5" w14:textId="77777777" w:rsidR="000A7997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GE B – GÜ A3, B1 und B2 – DIA</w:t>
            </w:r>
          </w:p>
          <w:p w14:paraId="30404404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bCs/>
                <w:color w:val="C00000"/>
                <w:lang w:val="en-US"/>
              </w:rPr>
              <w:t>L 2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GÜ C1-C3 – TDS 6</w:t>
            </w:r>
          </w:p>
          <w:p w14:paraId="2C7E17B5" w14:textId="77777777" w:rsidR="000A7997" w:rsidRPr="001B3B4A" w:rsidRDefault="000A7997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bCs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GÜ A2</w:t>
            </w:r>
          </w:p>
          <w:p w14:paraId="6955730C" w14:textId="52D1CA18" w:rsidR="000A7997" w:rsidRPr="001224F5" w:rsidRDefault="000A7997" w:rsidP="007F3E5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>
              <w:rPr>
                <w:rFonts w:ascii="Arial-BoldMT" w:hAnsi="Arial-BoldMT" w:cs="Arial-BoldMT"/>
              </w:rPr>
              <w:t xml:space="preserve"> GÜ B1 – W 1</w:t>
            </w:r>
          </w:p>
        </w:tc>
      </w:tr>
    </w:tbl>
    <w:p w14:paraId="5542CEB6" w14:textId="1B27AAA8" w:rsidR="007F3E56" w:rsidRDefault="007F3E56"/>
    <w:p w14:paraId="5BCAA188" w14:textId="77777777" w:rsidR="007F3E56" w:rsidRDefault="007F3E56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972FC6" w:rsidRPr="00027990" w14:paraId="515B05D9" w14:textId="77777777" w:rsidTr="004302AD">
        <w:trPr>
          <w:trHeight w:val="73"/>
        </w:trPr>
        <w:tc>
          <w:tcPr>
            <w:tcW w:w="397" w:type="dxa"/>
          </w:tcPr>
          <w:p w14:paraId="58D1EF21" w14:textId="31DDFEA9" w:rsidR="00972FC6" w:rsidRPr="001224F5" w:rsidRDefault="00972FC6" w:rsidP="000A799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</w:p>
        </w:tc>
        <w:tc>
          <w:tcPr>
            <w:tcW w:w="10230" w:type="dxa"/>
          </w:tcPr>
          <w:p w14:paraId="08CFBB87" w14:textId="6C7DD588" w:rsidR="00972FC6" w:rsidRPr="000A7997" w:rsidRDefault="00972FC6" w:rsidP="000A7997">
            <w:p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</w:p>
        </w:tc>
        <w:tc>
          <w:tcPr>
            <w:tcW w:w="3938" w:type="dxa"/>
          </w:tcPr>
          <w:p w14:paraId="119AD956" w14:textId="2FE80FFA" w:rsidR="001224F5" w:rsidRPr="001224F5" w:rsidRDefault="001224F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6</w:t>
            </w:r>
            <w:r>
              <w:rPr>
                <w:rFonts w:ascii="Arial-BoldMT" w:hAnsi="Arial-BoldMT" w:cs="Arial-BoldMT"/>
              </w:rPr>
              <w:t xml:space="preserve"> GÜ C1</w:t>
            </w:r>
            <w:r w:rsidR="00A7172B">
              <w:rPr>
                <w:rFonts w:ascii="Arial-BoldMT" w:hAnsi="Arial-BoldMT" w:cs="Arial-BoldMT"/>
              </w:rPr>
              <w:t xml:space="preserve"> – TDS 7</w:t>
            </w:r>
          </w:p>
          <w:p w14:paraId="0A95BEC7" w14:textId="77777777" w:rsidR="001224F5" w:rsidRDefault="001224F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7</w:t>
            </w:r>
            <w:r>
              <w:rPr>
                <w:rFonts w:ascii="Arial-BoldMT" w:hAnsi="Arial-BoldMT" w:cs="Arial-BoldMT"/>
                <w:bCs/>
              </w:rPr>
              <w:t xml:space="preserve"> TV 2</w:t>
            </w:r>
          </w:p>
          <w:p w14:paraId="174BC897" w14:textId="508268CC" w:rsidR="001224F5" w:rsidRPr="001224F5" w:rsidRDefault="001224F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8</w:t>
            </w:r>
            <w:r>
              <w:rPr>
                <w:rFonts w:ascii="Arial-BoldMT" w:hAnsi="Arial-BoldMT" w:cs="Arial-BoldMT"/>
                <w:bCs/>
              </w:rPr>
              <w:t xml:space="preserve"> TV 1</w:t>
            </w:r>
          </w:p>
        </w:tc>
      </w:tr>
      <w:tr w:rsidR="00972FC6" w:rsidRPr="00027990" w14:paraId="1E0D5AF5" w14:textId="77777777" w:rsidTr="004302AD">
        <w:trPr>
          <w:trHeight w:val="73"/>
        </w:trPr>
        <w:tc>
          <w:tcPr>
            <w:tcW w:w="397" w:type="dxa"/>
          </w:tcPr>
          <w:p w14:paraId="2BFC2A21" w14:textId="77777777" w:rsidR="00972FC6" w:rsidRPr="0031782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31782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68</w:t>
            </w:r>
          </w:p>
        </w:tc>
        <w:tc>
          <w:tcPr>
            <w:tcW w:w="10230" w:type="dxa"/>
          </w:tcPr>
          <w:p w14:paraId="03E8F4BB" w14:textId="77777777" w:rsidR="00972FC6" w:rsidRPr="0031782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317820">
              <w:rPr>
                <w:rFonts w:ascii="ArialMT" w:hAnsi="ArialMT" w:cs="ArialMT"/>
                <w:b/>
                <w:bCs/>
              </w:rPr>
              <w:t>Satzglieder</w:t>
            </w:r>
          </w:p>
        </w:tc>
        <w:tc>
          <w:tcPr>
            <w:tcW w:w="3938" w:type="dxa"/>
          </w:tcPr>
          <w:p w14:paraId="1B015B04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972FC6" w:rsidRPr="00027990" w14:paraId="1DA5BC51" w14:textId="77777777" w:rsidTr="004302AD">
        <w:trPr>
          <w:trHeight w:val="73"/>
        </w:trPr>
        <w:tc>
          <w:tcPr>
            <w:tcW w:w="397" w:type="dxa"/>
          </w:tcPr>
          <w:p w14:paraId="01672CD1" w14:textId="77777777" w:rsidR="00972FC6" w:rsidRPr="009D777E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9D777E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69</w:t>
            </w:r>
          </w:p>
        </w:tc>
        <w:tc>
          <w:tcPr>
            <w:tcW w:w="10230" w:type="dxa"/>
          </w:tcPr>
          <w:p w14:paraId="6E2F1029" w14:textId="77777777" w:rsidR="00972FC6" w:rsidRPr="009D777E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9D777E">
              <w:rPr>
                <w:rFonts w:ascii="ArialMT" w:hAnsi="ArialMT" w:cs="ArialMT"/>
              </w:rPr>
              <w:t>Subjekt, Prädikat, Objekt</w:t>
            </w:r>
          </w:p>
        </w:tc>
        <w:tc>
          <w:tcPr>
            <w:tcW w:w="3938" w:type="dxa"/>
          </w:tcPr>
          <w:p w14:paraId="7870ED09" w14:textId="17C9EC1A" w:rsidR="004A00BD" w:rsidRDefault="009D777E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1</w:t>
            </w:r>
            <w:r>
              <w:rPr>
                <w:rFonts w:ascii="Arial-BoldMT" w:hAnsi="Arial-BoldMT" w:cs="Arial-BoldMT"/>
              </w:rPr>
              <w:t xml:space="preserve"> GE A-B</w:t>
            </w:r>
          </w:p>
          <w:p w14:paraId="26961AB5" w14:textId="77777777" w:rsidR="009D777E" w:rsidRDefault="009D777E" w:rsidP="009D777E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Cs/>
              </w:rPr>
              <w:t xml:space="preserve"> DIA</w:t>
            </w:r>
          </w:p>
          <w:p w14:paraId="33D5EFCC" w14:textId="77777777" w:rsidR="009D777E" w:rsidRDefault="009D777E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3</w:t>
            </w:r>
            <w:r>
              <w:rPr>
                <w:rFonts w:ascii="Arial-BoldMT" w:hAnsi="Arial-BoldMT" w:cs="Arial-BoldMT"/>
              </w:rPr>
              <w:t xml:space="preserve"> TV 1</w:t>
            </w:r>
          </w:p>
          <w:p w14:paraId="30B4A835" w14:textId="49A0C586" w:rsidR="009D777E" w:rsidRPr="009D777E" w:rsidRDefault="009D777E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  <w:bCs/>
              </w:rPr>
              <w:t xml:space="preserve"> DIA</w:t>
            </w:r>
          </w:p>
        </w:tc>
      </w:tr>
      <w:tr w:rsidR="00972FC6" w:rsidRPr="00027990" w14:paraId="72A846D6" w14:textId="77777777" w:rsidTr="004302AD">
        <w:trPr>
          <w:trHeight w:val="73"/>
        </w:trPr>
        <w:tc>
          <w:tcPr>
            <w:tcW w:w="397" w:type="dxa"/>
          </w:tcPr>
          <w:p w14:paraId="7A3638B4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70</w:t>
            </w:r>
          </w:p>
        </w:tc>
        <w:tc>
          <w:tcPr>
            <w:tcW w:w="10230" w:type="dxa"/>
          </w:tcPr>
          <w:p w14:paraId="0D2A43F6" w14:textId="77777777" w:rsidR="00972FC6" w:rsidRPr="006B101C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6B101C">
              <w:rPr>
                <w:rFonts w:ascii="ArialMT" w:hAnsi="ArialMT" w:cs="ArialMT"/>
              </w:rPr>
              <w:t>Attribut, adverbiale Bestimmung</w:t>
            </w:r>
          </w:p>
        </w:tc>
        <w:tc>
          <w:tcPr>
            <w:tcW w:w="3938" w:type="dxa"/>
          </w:tcPr>
          <w:p w14:paraId="41E13021" w14:textId="5615333C" w:rsidR="004A00BD" w:rsidRPr="006B101C" w:rsidRDefault="006B101C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B101C">
              <w:rPr>
                <w:rFonts w:ascii="Arial-BoldMT" w:hAnsi="Arial-BoldMT" w:cs="Arial-BoldMT"/>
                <w:b/>
                <w:bCs/>
                <w:color w:val="C00000"/>
              </w:rPr>
              <w:t>L 5</w:t>
            </w:r>
            <w:r w:rsidRPr="006B101C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6B101C">
              <w:rPr>
                <w:rFonts w:ascii="Arial-BoldMT" w:hAnsi="Arial-BoldMT" w:cs="Arial-BoldMT"/>
              </w:rPr>
              <w:t>GE A – GÜ A2 – DIA</w:t>
            </w:r>
          </w:p>
          <w:p w14:paraId="1E0CF88F" w14:textId="1E521C66" w:rsidR="006B101C" w:rsidRPr="006B101C" w:rsidRDefault="006B101C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6B101C">
              <w:rPr>
                <w:rFonts w:ascii="Arial-BoldMT" w:hAnsi="Arial-BoldMT" w:cs="Arial-BoldMT"/>
                <w:b/>
                <w:bCs/>
                <w:color w:val="C00000"/>
              </w:rPr>
              <w:t>L 6</w:t>
            </w:r>
            <w:r w:rsidRPr="006B101C">
              <w:rPr>
                <w:rFonts w:ascii="Arial-BoldMT" w:hAnsi="Arial-BoldMT" w:cs="Arial-BoldMT"/>
                <w:color w:val="C00000"/>
              </w:rPr>
              <w:t xml:space="preserve"> </w:t>
            </w:r>
            <w:r w:rsidRPr="006B101C">
              <w:rPr>
                <w:rFonts w:ascii="Arial-BoldMT" w:hAnsi="Arial-BoldMT" w:cs="Arial-BoldMT"/>
              </w:rPr>
              <w:t>GE A – GÜ A1-A2</w:t>
            </w:r>
          </w:p>
        </w:tc>
      </w:tr>
      <w:tr w:rsidR="00972FC6" w:rsidRPr="00027990" w14:paraId="17A30CA1" w14:textId="77777777" w:rsidTr="004302AD">
        <w:trPr>
          <w:trHeight w:val="73"/>
        </w:trPr>
        <w:tc>
          <w:tcPr>
            <w:tcW w:w="397" w:type="dxa"/>
          </w:tcPr>
          <w:p w14:paraId="3CB2651F" w14:textId="77777777" w:rsidR="00972FC6" w:rsidRPr="0031782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31782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71</w:t>
            </w:r>
          </w:p>
        </w:tc>
        <w:tc>
          <w:tcPr>
            <w:tcW w:w="10230" w:type="dxa"/>
          </w:tcPr>
          <w:p w14:paraId="22DE26F6" w14:textId="77777777" w:rsidR="00972FC6" w:rsidRPr="0031782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317820">
              <w:rPr>
                <w:rFonts w:ascii="ArialMT" w:hAnsi="ArialMT" w:cs="ArialMT"/>
                <w:b/>
                <w:bCs/>
              </w:rPr>
              <w:t>Satzgefüge</w:t>
            </w:r>
          </w:p>
        </w:tc>
        <w:tc>
          <w:tcPr>
            <w:tcW w:w="3938" w:type="dxa"/>
          </w:tcPr>
          <w:p w14:paraId="3F8976E5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972FC6" w:rsidRPr="00027990" w14:paraId="283947F1" w14:textId="77777777" w:rsidTr="004302AD">
        <w:trPr>
          <w:trHeight w:val="73"/>
        </w:trPr>
        <w:tc>
          <w:tcPr>
            <w:tcW w:w="397" w:type="dxa"/>
          </w:tcPr>
          <w:p w14:paraId="6528435E" w14:textId="77777777" w:rsidR="00972FC6" w:rsidRPr="00A7172B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A7172B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72</w:t>
            </w:r>
          </w:p>
        </w:tc>
        <w:tc>
          <w:tcPr>
            <w:tcW w:w="10230" w:type="dxa"/>
          </w:tcPr>
          <w:p w14:paraId="54AD66E8" w14:textId="77777777" w:rsidR="00972FC6" w:rsidRPr="00A7172B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A7172B">
              <w:rPr>
                <w:rFonts w:ascii="ArialMT" w:hAnsi="ArialMT" w:cs="ArialMT"/>
              </w:rPr>
              <w:t>Hauptsatzarten: Aussagesatz, Fragesatz, Befehlssatz</w:t>
            </w:r>
          </w:p>
        </w:tc>
        <w:tc>
          <w:tcPr>
            <w:tcW w:w="3938" w:type="dxa"/>
          </w:tcPr>
          <w:p w14:paraId="3180D41F" w14:textId="680FDA06" w:rsidR="00A7172B" w:rsidRDefault="00A7172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>
              <w:rPr>
                <w:rFonts w:ascii="Arial-BoldMT" w:hAnsi="Arial-BoldMT" w:cs="Arial-BoldMT"/>
                <w:bCs/>
              </w:rPr>
              <w:t xml:space="preserve"> DIA</w:t>
            </w:r>
          </w:p>
          <w:p w14:paraId="432C189B" w14:textId="3C69D1F4" w:rsidR="00A7172B" w:rsidRPr="00A7172B" w:rsidRDefault="00A7172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 xml:space="preserve">L 3 </w:t>
            </w:r>
            <w:r>
              <w:rPr>
                <w:rFonts w:ascii="Arial-BoldMT" w:hAnsi="Arial-BoldMT" w:cs="Arial-BoldMT"/>
                <w:bCs/>
              </w:rPr>
              <w:t>GE A</w:t>
            </w:r>
          </w:p>
          <w:p w14:paraId="48A1C349" w14:textId="77777777" w:rsidR="004A00BD" w:rsidRDefault="00A7172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6</w:t>
            </w:r>
            <w:r>
              <w:rPr>
                <w:rFonts w:ascii="Arial-BoldMT" w:hAnsi="Arial-BoldMT" w:cs="Arial-BoldMT"/>
                <w:bCs/>
              </w:rPr>
              <w:t xml:space="preserve"> GE B </w:t>
            </w:r>
            <w:r>
              <w:rPr>
                <w:rFonts w:ascii="Arial-BoldMT" w:hAnsi="Arial-BoldMT" w:cs="Arial-BoldMT"/>
              </w:rPr>
              <w:t>– TDS 5</w:t>
            </w:r>
          </w:p>
          <w:p w14:paraId="1B51B27E" w14:textId="67C236D8" w:rsidR="00A7172B" w:rsidRPr="00A7172B" w:rsidRDefault="00A7172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  <w:bCs/>
              </w:rPr>
              <w:t xml:space="preserve"> TV 2</w:t>
            </w:r>
          </w:p>
        </w:tc>
      </w:tr>
      <w:tr w:rsidR="00972FC6" w:rsidRPr="00027990" w14:paraId="086548C1" w14:textId="77777777" w:rsidTr="004302AD">
        <w:trPr>
          <w:trHeight w:val="73"/>
        </w:trPr>
        <w:tc>
          <w:tcPr>
            <w:tcW w:w="397" w:type="dxa"/>
          </w:tcPr>
          <w:p w14:paraId="3889BCEC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73</w:t>
            </w:r>
          </w:p>
        </w:tc>
        <w:tc>
          <w:tcPr>
            <w:tcW w:w="10230" w:type="dxa"/>
          </w:tcPr>
          <w:p w14:paraId="17217172" w14:textId="77777777" w:rsidR="00972FC6" w:rsidRPr="00F633A5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F633A5">
              <w:rPr>
                <w:rFonts w:ascii="ArialMT" w:hAnsi="ArialMT" w:cs="ArialMT"/>
              </w:rPr>
              <w:t>indikativische Nebensätze: Relativsatz, Kausalsatz, Temporalsatz, Konzessivsatz</w:t>
            </w:r>
          </w:p>
        </w:tc>
        <w:tc>
          <w:tcPr>
            <w:tcW w:w="3938" w:type="dxa"/>
          </w:tcPr>
          <w:p w14:paraId="7909CF5E" w14:textId="6E00076E" w:rsidR="004A00BD" w:rsidRPr="00F633A5" w:rsidRDefault="00F633A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Cs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8</w:t>
            </w:r>
            <w:r>
              <w:rPr>
                <w:rFonts w:ascii="Arial-BoldMT" w:hAnsi="Arial-BoldMT" w:cs="Arial-BoldMT"/>
                <w:bCs/>
              </w:rPr>
              <w:t xml:space="preserve"> GE C – GÜ C – T – DIA – TDS mit 6</w:t>
            </w:r>
          </w:p>
        </w:tc>
      </w:tr>
      <w:tr w:rsidR="00972FC6" w:rsidRPr="00027990" w14:paraId="520DFC6D" w14:textId="77777777" w:rsidTr="004302AD">
        <w:trPr>
          <w:trHeight w:val="73"/>
        </w:trPr>
        <w:tc>
          <w:tcPr>
            <w:tcW w:w="397" w:type="dxa"/>
          </w:tcPr>
          <w:p w14:paraId="30A4D47A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74</w:t>
            </w:r>
          </w:p>
        </w:tc>
        <w:tc>
          <w:tcPr>
            <w:tcW w:w="10230" w:type="dxa"/>
          </w:tcPr>
          <w:p w14:paraId="3E782749" w14:textId="77777777" w:rsidR="00972FC6" w:rsidRPr="007A1423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A1423">
              <w:rPr>
                <w:rFonts w:ascii="ArialMT" w:hAnsi="ArialMT" w:cs="ArialMT"/>
              </w:rPr>
              <w:t>konditionales Satzgefüge</w:t>
            </w:r>
          </w:p>
        </w:tc>
        <w:tc>
          <w:tcPr>
            <w:tcW w:w="3938" w:type="dxa"/>
          </w:tcPr>
          <w:p w14:paraId="2287E2A1" w14:textId="1F6609EB" w:rsidR="00972FC6" w:rsidRPr="00027990" w:rsidRDefault="004B5D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4B5DCA">
              <w:rPr>
                <w:rFonts w:ascii="Arial-BoldMT" w:hAnsi="Arial-BoldMT" w:cs="Arial-BoldMT"/>
                <w:b/>
                <w:color w:val="C00000"/>
              </w:rPr>
              <w:t>L 7</w:t>
            </w:r>
            <w:r>
              <w:rPr>
                <w:rFonts w:ascii="Arial-BoldMT" w:hAnsi="Arial-BoldMT" w:cs="Arial-BoldMT"/>
              </w:rPr>
              <w:t xml:space="preserve"> G (si </w:t>
            </w:r>
            <w:r w:rsidRPr="004B5DCA">
              <w:rPr>
                <w:rFonts w:ascii="Arial-BoldMT" w:hAnsi="Arial-BoldMT" w:cs="Arial-BoldMT"/>
                <w:i/>
                <w:iCs/>
              </w:rPr>
              <w:t>m. Ind.</w:t>
            </w:r>
            <w:r>
              <w:rPr>
                <w:rFonts w:ascii="Arial-BoldMT" w:hAnsi="Arial-BoldMT" w:cs="Arial-BoldMT"/>
              </w:rPr>
              <w:t>)</w:t>
            </w:r>
          </w:p>
        </w:tc>
      </w:tr>
      <w:tr w:rsidR="00972FC6" w:rsidRPr="00027990" w14:paraId="1A1A144F" w14:textId="77777777" w:rsidTr="004302AD">
        <w:trPr>
          <w:trHeight w:val="73"/>
        </w:trPr>
        <w:tc>
          <w:tcPr>
            <w:tcW w:w="397" w:type="dxa"/>
          </w:tcPr>
          <w:p w14:paraId="7D99B570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75</w:t>
            </w:r>
          </w:p>
        </w:tc>
        <w:tc>
          <w:tcPr>
            <w:tcW w:w="10230" w:type="dxa"/>
          </w:tcPr>
          <w:p w14:paraId="0CD293B5" w14:textId="77777777" w:rsidR="00972FC6" w:rsidRPr="007A1423" w:rsidRDefault="00972FC6" w:rsidP="00972FC6">
            <w:pPr>
              <w:pStyle w:val="Listenabsatz"/>
              <w:numPr>
                <w:ilvl w:val="1"/>
                <w:numId w:val="4"/>
              </w:numPr>
              <w:autoSpaceDE w:val="0"/>
              <w:autoSpaceDN w:val="0"/>
              <w:adjustRightInd w:val="0"/>
              <w:spacing w:line="276" w:lineRule="auto"/>
              <w:ind w:left="879" w:hanging="425"/>
              <w:rPr>
                <w:rFonts w:ascii="ArialMT" w:hAnsi="ArialMT" w:cs="ArialMT"/>
              </w:rPr>
            </w:pPr>
            <w:r w:rsidRPr="007A1423">
              <w:rPr>
                <w:rFonts w:ascii="ArialMT" w:hAnsi="ArialMT" w:cs="ArialMT"/>
              </w:rPr>
              <w:t>konjunktivische Nebensätze: Finalsatz, Konsekutivsatz, Kausalsatz, Temporalsatz</w:t>
            </w:r>
          </w:p>
        </w:tc>
        <w:tc>
          <w:tcPr>
            <w:tcW w:w="3938" w:type="dxa"/>
          </w:tcPr>
          <w:p w14:paraId="057950B6" w14:textId="36758B18" w:rsidR="00972FC6" w:rsidRPr="00027990" w:rsidRDefault="007A1423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  <w:tr w:rsidR="00972FC6" w:rsidRPr="00027990" w14:paraId="5C4A998E" w14:textId="77777777" w:rsidTr="004302AD">
        <w:trPr>
          <w:trHeight w:val="73"/>
        </w:trPr>
        <w:tc>
          <w:tcPr>
            <w:tcW w:w="397" w:type="dxa"/>
          </w:tcPr>
          <w:p w14:paraId="7589EB65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76</w:t>
            </w:r>
          </w:p>
        </w:tc>
        <w:tc>
          <w:tcPr>
            <w:tcW w:w="10230" w:type="dxa"/>
          </w:tcPr>
          <w:p w14:paraId="47187395" w14:textId="77777777" w:rsidR="00972FC6" w:rsidRPr="007A1423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7A1423">
              <w:rPr>
                <w:rFonts w:ascii="ArialMT" w:hAnsi="ArialMT" w:cs="ArialMT"/>
                <w:b/>
                <w:bCs/>
              </w:rPr>
              <w:t>AcI</w:t>
            </w:r>
          </w:p>
        </w:tc>
        <w:tc>
          <w:tcPr>
            <w:tcW w:w="3938" w:type="dxa"/>
          </w:tcPr>
          <w:p w14:paraId="6EE87ED7" w14:textId="41D135E3" w:rsidR="0054525A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7</w:t>
            </w:r>
            <w:r w:rsidR="0054525A">
              <w:rPr>
                <w:rFonts w:ascii="Arial-BoldMT" w:hAnsi="Arial-BoldMT" w:cs="Arial-BoldMT"/>
              </w:rPr>
              <w:t xml:space="preserve"> </w:t>
            </w:r>
            <w:r w:rsidR="0020382F">
              <w:rPr>
                <w:rFonts w:ascii="Arial-BoldMT" w:hAnsi="Arial-BoldMT" w:cs="Arial-BoldMT"/>
              </w:rPr>
              <w:t>GÜ</w:t>
            </w:r>
            <w:r w:rsidR="0054525A">
              <w:rPr>
                <w:rFonts w:ascii="Arial-BoldMT" w:hAnsi="Arial-BoldMT" w:cs="Arial-BoldMT"/>
              </w:rPr>
              <w:t xml:space="preserve"> A1</w:t>
            </w:r>
          </w:p>
          <w:p w14:paraId="78563C30" w14:textId="192FD6F7" w:rsidR="00904857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EF0ED9">
              <w:rPr>
                <w:rFonts w:ascii="Arial-BoldMT" w:hAnsi="Arial-BoldMT" w:cs="Arial-BoldMT"/>
              </w:rPr>
              <w:t xml:space="preserve"> </w:t>
            </w:r>
            <w:r w:rsidR="0020382F">
              <w:rPr>
                <w:rFonts w:ascii="Arial-BoldMT" w:hAnsi="Arial-BoldMT" w:cs="Arial-BoldMT"/>
              </w:rPr>
              <w:t>GÜ</w:t>
            </w:r>
            <w:r w:rsidR="00904857">
              <w:rPr>
                <w:rFonts w:ascii="Arial-BoldMT" w:hAnsi="Arial-BoldMT" w:cs="Arial-BoldMT"/>
              </w:rPr>
              <w:t xml:space="preserve"> A</w:t>
            </w:r>
          </w:p>
          <w:p w14:paraId="1016F891" w14:textId="5F4469E8" w:rsidR="00EF0ED9" w:rsidRPr="00027990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E02E2D">
              <w:rPr>
                <w:rFonts w:ascii="Arial-BoldMT" w:hAnsi="Arial-BoldMT" w:cs="Arial-BoldMT"/>
                <w:b/>
                <w:color w:val="C00000"/>
              </w:rPr>
              <w:t>L 9</w:t>
            </w:r>
            <w:r w:rsidR="00904857" w:rsidRPr="00E02E2D">
              <w:rPr>
                <w:rFonts w:ascii="Arial-BoldMT" w:hAnsi="Arial-BoldMT" w:cs="Arial-BoldMT"/>
              </w:rPr>
              <w:t xml:space="preserve"> </w:t>
            </w:r>
            <w:r w:rsidR="00191A82" w:rsidRPr="00E02E2D">
              <w:rPr>
                <w:rFonts w:ascii="Arial-BoldMT" w:hAnsi="Arial-BoldMT" w:cs="Arial-BoldMT"/>
              </w:rPr>
              <w:t>TV</w:t>
            </w:r>
            <w:r w:rsidR="00EF0ED9" w:rsidRPr="00E02E2D">
              <w:rPr>
                <w:rFonts w:ascii="Arial-BoldMT" w:hAnsi="Arial-BoldMT" w:cs="Arial-BoldMT"/>
              </w:rPr>
              <w:t xml:space="preserve"> 2</w:t>
            </w:r>
          </w:p>
        </w:tc>
      </w:tr>
      <w:tr w:rsidR="00972FC6" w:rsidRPr="00027990" w14:paraId="2A3F6A1C" w14:textId="77777777" w:rsidTr="004302AD">
        <w:trPr>
          <w:trHeight w:val="73"/>
        </w:trPr>
        <w:tc>
          <w:tcPr>
            <w:tcW w:w="397" w:type="dxa"/>
          </w:tcPr>
          <w:p w14:paraId="34F1D658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50"/>
                <w:sz w:val="16"/>
                <w:szCs w:val="16"/>
              </w:rPr>
              <w:t>77</w:t>
            </w:r>
          </w:p>
        </w:tc>
        <w:tc>
          <w:tcPr>
            <w:tcW w:w="10230" w:type="dxa"/>
          </w:tcPr>
          <w:p w14:paraId="3CB8CE2D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  <w:b/>
                <w:bCs/>
              </w:rPr>
            </w:pPr>
            <w:r w:rsidRPr="00027990">
              <w:rPr>
                <w:rFonts w:ascii="ArialMT" w:hAnsi="ArialMT" w:cs="ArialMT"/>
                <w:b/>
                <w:bCs/>
              </w:rPr>
              <w:t>Participium coniunctum</w:t>
            </w:r>
          </w:p>
        </w:tc>
        <w:tc>
          <w:tcPr>
            <w:tcW w:w="3938" w:type="dxa"/>
          </w:tcPr>
          <w:p w14:paraId="18CA76E2" w14:textId="7DE8A5F4" w:rsidR="00972FC6" w:rsidRPr="00027990" w:rsidRDefault="00244C33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-</w:t>
            </w:r>
          </w:p>
        </w:tc>
      </w:tr>
    </w:tbl>
    <w:p w14:paraId="7586E269" w14:textId="52A8C736" w:rsidR="007F3E56" w:rsidRDefault="007F3E56"/>
    <w:p w14:paraId="2FEF4034" w14:textId="087EDFB7" w:rsidR="007F3E56" w:rsidRDefault="007F3E56"/>
    <w:p w14:paraId="06591446" w14:textId="226B7C07" w:rsidR="007F3E56" w:rsidRDefault="007F3E56"/>
    <w:p w14:paraId="1081CDAC" w14:textId="5EBBEAA4" w:rsidR="007F3E56" w:rsidRDefault="007F3E56"/>
    <w:p w14:paraId="6A258764" w14:textId="77777777" w:rsidR="007F3E56" w:rsidRDefault="007F3E56"/>
    <w:tbl>
      <w:tblPr>
        <w:tblW w:w="145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7"/>
        <w:gridCol w:w="10230"/>
        <w:gridCol w:w="3938"/>
      </w:tblGrid>
      <w:tr w:rsidR="00972FC6" w:rsidRPr="00027990" w14:paraId="2ECF2AB1" w14:textId="77777777" w:rsidTr="004302AD">
        <w:trPr>
          <w:trHeight w:val="73"/>
        </w:trPr>
        <w:tc>
          <w:tcPr>
            <w:tcW w:w="10627" w:type="dxa"/>
            <w:gridSpan w:val="2"/>
            <w:shd w:val="clear" w:color="auto" w:fill="E2EFD9"/>
          </w:tcPr>
          <w:p w14:paraId="5DD67BE0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</w:pPr>
            <w:r w:rsidRPr="00027990">
              <w:rPr>
                <w:rFonts w:ascii="Arial-BoldMT" w:hAnsi="Arial-BoldMT" w:cs="Arial-BoldMT"/>
                <w:b/>
                <w:bCs/>
                <w:i/>
                <w:iCs/>
                <w:color w:val="00B0F0"/>
              </w:rPr>
              <w:t>Die SuS können …</w:t>
            </w:r>
          </w:p>
        </w:tc>
        <w:tc>
          <w:tcPr>
            <w:tcW w:w="3938" w:type="dxa"/>
            <w:shd w:val="clear" w:color="auto" w:fill="E2EFD9"/>
          </w:tcPr>
          <w:p w14:paraId="085B3A10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</w:p>
        </w:tc>
      </w:tr>
      <w:tr w:rsidR="00972FC6" w:rsidRPr="00027990" w14:paraId="234A30E1" w14:textId="77777777" w:rsidTr="004302AD">
        <w:trPr>
          <w:trHeight w:val="73"/>
        </w:trPr>
        <w:tc>
          <w:tcPr>
            <w:tcW w:w="397" w:type="dxa"/>
          </w:tcPr>
          <w:p w14:paraId="5CA58896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78</w:t>
            </w:r>
          </w:p>
        </w:tc>
        <w:tc>
          <w:tcPr>
            <w:tcW w:w="10230" w:type="dxa"/>
          </w:tcPr>
          <w:p w14:paraId="5575DCD9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B0F0"/>
              </w:rPr>
            </w:pPr>
            <w:r w:rsidRPr="00027990">
              <w:rPr>
                <w:rFonts w:ascii="ArialMT" w:hAnsi="ArialMT" w:cs="ArialMT"/>
              </w:rPr>
              <w:t>bei der Erschließung und Übersetzung eines Textes lat. Wörter des dem Lernstand entsprechenden Grundwortschatzes angemessen monosemieren.</w:t>
            </w:r>
          </w:p>
        </w:tc>
        <w:tc>
          <w:tcPr>
            <w:tcW w:w="3938" w:type="dxa"/>
          </w:tcPr>
          <w:p w14:paraId="4062A469" w14:textId="32C1E67E" w:rsidR="00972FC6" w:rsidRPr="00534742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E36C0A" w:themeColor="accent6" w:themeShade="BF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7</w:t>
            </w:r>
            <w:r w:rsidR="005C6744" w:rsidRPr="005C6744">
              <w:rPr>
                <w:rFonts w:ascii="Arial-BoldMT" w:hAnsi="Arial-BoldMT" w:cs="Arial-BoldMT"/>
              </w:rPr>
              <w:t xml:space="preserve"> </w:t>
            </w:r>
            <w:r w:rsidR="005D651F">
              <w:rPr>
                <w:rFonts w:ascii="Arial-BoldMT" w:hAnsi="Arial-BoldMT" w:cs="Arial-BoldMT"/>
              </w:rPr>
              <w:t>W</w:t>
            </w:r>
            <w:r w:rsidR="005C6744" w:rsidRPr="005C6744">
              <w:rPr>
                <w:rFonts w:ascii="Arial-BoldMT" w:hAnsi="Arial-BoldMT" w:cs="Arial-BoldMT"/>
              </w:rPr>
              <w:t xml:space="preserve"> 1</w:t>
            </w:r>
          </w:p>
        </w:tc>
      </w:tr>
      <w:tr w:rsidR="00972FC6" w:rsidRPr="00027990" w14:paraId="598663F5" w14:textId="77777777" w:rsidTr="004302AD">
        <w:trPr>
          <w:trHeight w:val="73"/>
        </w:trPr>
        <w:tc>
          <w:tcPr>
            <w:tcW w:w="397" w:type="dxa"/>
          </w:tcPr>
          <w:p w14:paraId="7041EE51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79</w:t>
            </w:r>
          </w:p>
        </w:tc>
        <w:tc>
          <w:tcPr>
            <w:tcW w:w="10230" w:type="dxa"/>
          </w:tcPr>
          <w:p w14:paraId="2C609DAD" w14:textId="77777777" w:rsidR="00972FC6" w:rsidRPr="00713DDB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713DDB">
              <w:rPr>
                <w:rFonts w:ascii="ArialMT" w:hAnsi="ArialMT" w:cs="ArialMT"/>
              </w:rPr>
              <w:t>durch kontrastive Sprachbetrachtung ihren Wortschatz im Dt. erweitern.</w:t>
            </w:r>
          </w:p>
        </w:tc>
        <w:tc>
          <w:tcPr>
            <w:tcW w:w="3938" w:type="dxa"/>
          </w:tcPr>
          <w:p w14:paraId="1C696217" w14:textId="112186C6" w:rsidR="00713DDB" w:rsidRPr="001B3B4A" w:rsidRDefault="00713DD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TDS 7</w:t>
            </w:r>
          </w:p>
          <w:p w14:paraId="209F3672" w14:textId="77777777" w:rsidR="004A00BD" w:rsidRPr="001B3B4A" w:rsidRDefault="007E087E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2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M1 1</w:t>
            </w:r>
          </w:p>
          <w:p w14:paraId="21B29ECC" w14:textId="77777777" w:rsidR="00713DDB" w:rsidRPr="001B3B4A" w:rsidRDefault="00713DD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lang w:val="en-US"/>
              </w:rPr>
            </w:pPr>
            <w:r w:rsidRPr="001B3B4A">
              <w:rPr>
                <w:rFonts w:ascii="Arial-BoldMT" w:hAnsi="Arial-BoldMT" w:cs="Arial-BoldMT"/>
                <w:color w:val="1F497D" w:themeColor="text2"/>
                <w:lang w:val="en-US"/>
              </w:rPr>
              <w:t>BB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</w:t>
            </w:r>
            <w:r w:rsidRPr="001B3B4A">
              <w:rPr>
                <w:rFonts w:ascii="Arial-BoldMT" w:hAnsi="Arial-BoldMT" w:cs="Arial-BoldMT"/>
                <w:b/>
                <w:color w:val="C00000"/>
                <w:lang w:val="en-US"/>
              </w:rPr>
              <w:t>L 3</w:t>
            </w:r>
            <w:r w:rsidRPr="001B3B4A">
              <w:rPr>
                <w:rFonts w:ascii="Arial-BoldMT" w:hAnsi="Arial-BoldMT" w:cs="Arial-BoldMT"/>
                <w:lang w:val="en-US"/>
              </w:rPr>
              <w:t xml:space="preserve"> W3</w:t>
            </w:r>
          </w:p>
          <w:p w14:paraId="7C3D5F85" w14:textId="6044E809" w:rsidR="00713DDB" w:rsidRPr="00027990" w:rsidRDefault="00713DDB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 w:rsidRPr="003650B0">
              <w:rPr>
                <w:rFonts w:ascii="Arial-BoldMT" w:hAnsi="Arial-BoldMT" w:cs="Arial-BoldMT"/>
                <w:color w:val="1F497D" w:themeColor="text2"/>
              </w:rPr>
              <w:t>BB</w:t>
            </w:r>
            <w:r w:rsidRPr="003650B0">
              <w:rPr>
                <w:rFonts w:ascii="Arial-BoldMT" w:hAnsi="Arial-BoldMT" w:cs="Arial-BoldMT"/>
              </w:rPr>
              <w:t xml:space="preserve"> </w:t>
            </w:r>
            <w:r w:rsidRPr="003650B0">
              <w:rPr>
                <w:rFonts w:ascii="Arial-BoldMT" w:hAnsi="Arial-BoldMT" w:cs="Arial-BoldMT"/>
                <w:b/>
                <w:color w:val="C00000"/>
              </w:rPr>
              <w:t xml:space="preserve">L </w:t>
            </w:r>
            <w:r>
              <w:rPr>
                <w:rFonts w:ascii="Arial-BoldMT" w:hAnsi="Arial-BoldMT" w:cs="Arial-BoldMT"/>
                <w:b/>
                <w:color w:val="C00000"/>
              </w:rPr>
              <w:t>6</w:t>
            </w:r>
            <w:r w:rsidRPr="003650B0">
              <w:rPr>
                <w:rFonts w:ascii="Arial-BoldMT" w:hAnsi="Arial-BoldMT" w:cs="Arial-BoldMT"/>
              </w:rPr>
              <w:t xml:space="preserve"> </w:t>
            </w:r>
            <w:r>
              <w:rPr>
                <w:rFonts w:ascii="Arial-BoldMT" w:hAnsi="Arial-BoldMT" w:cs="Arial-BoldMT"/>
              </w:rPr>
              <w:t>W1</w:t>
            </w:r>
          </w:p>
        </w:tc>
      </w:tr>
      <w:tr w:rsidR="00972FC6" w:rsidRPr="00027990" w14:paraId="1A0E4183" w14:textId="77777777" w:rsidTr="004302AD">
        <w:trPr>
          <w:trHeight w:val="73"/>
        </w:trPr>
        <w:tc>
          <w:tcPr>
            <w:tcW w:w="397" w:type="dxa"/>
          </w:tcPr>
          <w:p w14:paraId="13B5848D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80</w:t>
            </w:r>
          </w:p>
        </w:tc>
        <w:tc>
          <w:tcPr>
            <w:tcW w:w="10230" w:type="dxa"/>
          </w:tcPr>
          <w:p w14:paraId="35AAC0D5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unter Bezugnahme auf die lat. Ausgangsform die Bedeutung von Lehn- und Fremdwörtern im Deutschen sowie in anderen Sprachen erläutern.</w:t>
            </w:r>
          </w:p>
        </w:tc>
        <w:tc>
          <w:tcPr>
            <w:tcW w:w="3938" w:type="dxa"/>
          </w:tcPr>
          <w:p w14:paraId="2293C58C" w14:textId="315A4BD3" w:rsidR="00972FC6" w:rsidRPr="000A4DA8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2</w:t>
            </w:r>
            <w:r w:rsidR="0016764D">
              <w:rPr>
                <w:rFonts w:ascii="Arial-BoldMT" w:hAnsi="Arial-BoldMT" w:cs="Arial-BoldMT"/>
              </w:rPr>
              <w:t xml:space="preserve"> </w:t>
            </w:r>
            <w:r w:rsidR="003558A7">
              <w:rPr>
                <w:rFonts w:ascii="Arial-BoldMT" w:hAnsi="Arial-BoldMT" w:cs="Arial-BoldMT"/>
              </w:rPr>
              <w:t>TDS</w:t>
            </w:r>
            <w:r w:rsidR="0016764D">
              <w:rPr>
                <w:rFonts w:ascii="Arial-BoldMT" w:hAnsi="Arial-BoldMT" w:cs="Arial-BoldMT"/>
              </w:rPr>
              <w:t xml:space="preserve"> 7</w:t>
            </w:r>
          </w:p>
        </w:tc>
      </w:tr>
      <w:tr w:rsidR="00972FC6" w:rsidRPr="00027990" w14:paraId="187AFC4A" w14:textId="77777777" w:rsidTr="004302AD">
        <w:trPr>
          <w:trHeight w:val="73"/>
        </w:trPr>
        <w:tc>
          <w:tcPr>
            <w:tcW w:w="397" w:type="dxa"/>
          </w:tcPr>
          <w:p w14:paraId="2FF3F42A" w14:textId="77777777" w:rsidR="00972FC6" w:rsidRPr="00E835C6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E835C6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81</w:t>
            </w:r>
          </w:p>
        </w:tc>
        <w:tc>
          <w:tcPr>
            <w:tcW w:w="10230" w:type="dxa"/>
          </w:tcPr>
          <w:p w14:paraId="3CEAC43A" w14:textId="77777777" w:rsidR="00972FC6" w:rsidRPr="00E835C6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E835C6">
              <w:rPr>
                <w:rFonts w:ascii="ArialMT" w:hAnsi="ArialMT" w:cs="ArialMT"/>
              </w:rPr>
              <w:t>bei der Erschließung und Übersetzung angemessene Übersetzungsmöglichkeiten grundlegender Elemente von Morphologie und Syntax weitgehend selbstständig auswählen.</w:t>
            </w:r>
          </w:p>
        </w:tc>
        <w:tc>
          <w:tcPr>
            <w:tcW w:w="3938" w:type="dxa"/>
          </w:tcPr>
          <w:p w14:paraId="4BC67B74" w14:textId="17097D77" w:rsidR="002421A9" w:rsidRPr="0004563E" w:rsidRDefault="009C29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  <w:color w:val="000000" w:themeColor="text1"/>
              </w:rPr>
            </w:pPr>
            <w:r>
              <w:rPr>
                <w:rFonts w:ascii="Arial-BoldMT" w:hAnsi="Arial-BoldMT" w:cs="Arial-BoldMT"/>
                <w:b/>
                <w:color w:val="C00000"/>
              </w:rPr>
              <w:t>L 5</w:t>
            </w:r>
            <w:r w:rsidR="0016764D">
              <w:rPr>
                <w:rFonts w:ascii="Arial-BoldMT" w:hAnsi="Arial-BoldMT" w:cs="Arial-BoldMT"/>
                <w:color w:val="000000" w:themeColor="text1"/>
              </w:rPr>
              <w:t xml:space="preserve"> </w:t>
            </w:r>
            <w:r w:rsidR="00BB76C8">
              <w:rPr>
                <w:rFonts w:ascii="Arial-BoldMT" w:hAnsi="Arial-BoldMT" w:cs="Arial-BoldMT"/>
                <w:color w:val="000000" w:themeColor="text1"/>
              </w:rPr>
              <w:t>TA</w:t>
            </w:r>
            <w:r w:rsidR="0016764D">
              <w:rPr>
                <w:rFonts w:ascii="Arial-BoldMT" w:hAnsi="Arial-BoldMT" w:cs="Arial-BoldMT"/>
                <w:color w:val="000000" w:themeColor="text1"/>
              </w:rPr>
              <w:t xml:space="preserve"> 2</w:t>
            </w:r>
          </w:p>
        </w:tc>
      </w:tr>
      <w:tr w:rsidR="00972FC6" w:rsidRPr="00027990" w14:paraId="713B78DA" w14:textId="77777777" w:rsidTr="004302AD">
        <w:trPr>
          <w:trHeight w:val="73"/>
        </w:trPr>
        <w:tc>
          <w:tcPr>
            <w:tcW w:w="397" w:type="dxa"/>
          </w:tcPr>
          <w:p w14:paraId="412D72FB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82</w:t>
            </w:r>
          </w:p>
        </w:tc>
        <w:tc>
          <w:tcPr>
            <w:tcW w:w="10230" w:type="dxa"/>
          </w:tcPr>
          <w:p w14:paraId="07A0E7B2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D74A48">
              <w:rPr>
                <w:rFonts w:ascii="ArialMT" w:hAnsi="ArialMT" w:cs="ArialMT"/>
              </w:rPr>
              <w:t>syntaktische Strukturen auch unter Verwendung digitaler Werkzeuge weitgehend selbstständig visualisieren.</w:t>
            </w:r>
          </w:p>
        </w:tc>
        <w:tc>
          <w:tcPr>
            <w:tcW w:w="3938" w:type="dxa"/>
          </w:tcPr>
          <w:p w14:paraId="42E54957" w14:textId="3F277700" w:rsidR="00972FC6" w:rsidRPr="00686125" w:rsidRDefault="00686125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  <w:b/>
                <w:bCs/>
                <w:color w:val="C00000"/>
              </w:rPr>
              <w:t>L 9</w:t>
            </w:r>
            <w:r>
              <w:rPr>
                <w:rFonts w:ascii="Arial-BoldMT" w:hAnsi="Arial-BoldMT" w:cs="Arial-BoldMT"/>
              </w:rPr>
              <w:t xml:space="preserve"> GÜ A</w:t>
            </w:r>
          </w:p>
        </w:tc>
      </w:tr>
      <w:tr w:rsidR="00972FC6" w:rsidRPr="00100FF1" w14:paraId="34B6FA00" w14:textId="77777777" w:rsidTr="004302AD">
        <w:trPr>
          <w:trHeight w:val="73"/>
        </w:trPr>
        <w:tc>
          <w:tcPr>
            <w:tcW w:w="397" w:type="dxa"/>
          </w:tcPr>
          <w:p w14:paraId="119832C4" w14:textId="77777777" w:rsidR="00972FC6" w:rsidRPr="00027990" w:rsidRDefault="00972FC6" w:rsidP="00972FC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</w:pPr>
            <w:r w:rsidRPr="00027990">
              <w:rPr>
                <w:rFonts w:ascii="Arial-BoldMT" w:hAnsi="Arial-BoldMT" w:cs="Arial-BoldMT"/>
                <w:b/>
                <w:bCs/>
                <w:color w:val="00B0F0"/>
                <w:sz w:val="16"/>
                <w:szCs w:val="16"/>
              </w:rPr>
              <w:t>83</w:t>
            </w:r>
          </w:p>
        </w:tc>
        <w:tc>
          <w:tcPr>
            <w:tcW w:w="10230" w:type="dxa"/>
          </w:tcPr>
          <w:p w14:paraId="16E04E84" w14:textId="77777777" w:rsidR="00972FC6" w:rsidRPr="00027990" w:rsidRDefault="00972FC6" w:rsidP="00972FC6">
            <w:pPr>
              <w:pStyle w:val="Listenabsatz"/>
              <w:numPr>
                <w:ilvl w:val="0"/>
                <w:numId w:val="4"/>
              </w:numPr>
              <w:autoSpaceDE w:val="0"/>
              <w:autoSpaceDN w:val="0"/>
              <w:adjustRightInd w:val="0"/>
              <w:spacing w:line="276" w:lineRule="auto"/>
              <w:rPr>
                <w:rFonts w:ascii="ArialMT" w:hAnsi="ArialMT" w:cs="ArialMT"/>
              </w:rPr>
            </w:pPr>
            <w:r w:rsidRPr="00027990">
              <w:rPr>
                <w:rFonts w:ascii="ArialMT" w:hAnsi="ArialMT" w:cs="ArialMT"/>
              </w:rPr>
              <w:t>im Rahmen des Sprachenlernens digitale Lernangebote und Werkzeuge zielgerichtet einsetzen.</w:t>
            </w:r>
          </w:p>
        </w:tc>
        <w:tc>
          <w:tcPr>
            <w:tcW w:w="3938" w:type="dxa"/>
          </w:tcPr>
          <w:p w14:paraId="72DA1DD2" w14:textId="1F3E1E49" w:rsidR="00972FC6" w:rsidRPr="001F55B0" w:rsidRDefault="004B5DCA" w:rsidP="00972FC6">
            <w:pPr>
              <w:autoSpaceDE w:val="0"/>
              <w:autoSpaceDN w:val="0"/>
              <w:adjustRightInd w:val="0"/>
              <w:spacing w:line="276" w:lineRule="auto"/>
              <w:rPr>
                <w:rFonts w:ascii="Arial-BoldMT" w:hAnsi="Arial-BoldMT" w:cs="Arial-BoldMT"/>
              </w:rPr>
            </w:pPr>
            <w:r>
              <w:rPr>
                <w:rFonts w:ascii="Arial-BoldMT" w:hAnsi="Arial-BoldMT" w:cs="Arial-BoldMT"/>
              </w:rPr>
              <w:t>Erklärfilme (click &amp; teach)</w:t>
            </w:r>
          </w:p>
        </w:tc>
      </w:tr>
    </w:tbl>
    <w:p w14:paraId="24051CC7" w14:textId="08DDAC80" w:rsidR="00F129AD" w:rsidRPr="009E4681" w:rsidRDefault="006D0771" w:rsidP="005629D7">
      <w:pPr>
        <w:rPr>
          <w:vertAlign w:val="subscript"/>
        </w:rPr>
      </w:pP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25704F9" wp14:editId="2F666D72">
                <wp:simplePos x="0" y="0"/>
                <wp:positionH relativeFrom="column">
                  <wp:posOffset>8356600</wp:posOffset>
                </wp:positionH>
                <wp:positionV relativeFrom="paragraph">
                  <wp:posOffset>6138545</wp:posOffset>
                </wp:positionV>
                <wp:extent cx="1720215" cy="337185"/>
                <wp:effectExtent l="3175" t="4445" r="635" b="1270"/>
                <wp:wrapNone/>
                <wp:docPr id="13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337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A4589E" w14:textId="77777777" w:rsidR="000A7997" w:rsidRPr="008A1F2A" w:rsidRDefault="000A7997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8A1F2A">
                              <w:rPr>
                                <w:rFonts w:ascii="Calibri" w:hAnsi="Calibri"/>
                              </w:rPr>
                              <w:t>www.ccbuchner.de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5704F9" id="_x0000_t202" coordsize="21600,21600" o:spt="202" path="m,l,21600r21600,l21600,xe">
                <v:stroke joinstyle="miter"/>
                <v:path gradientshapeok="t" o:connecttype="rect"/>
              </v:shapetype>
              <v:shape id="Text Box 133" o:spid="_x0000_s1027" type="#_x0000_t202" style="position:absolute;margin-left:658pt;margin-top:483.35pt;width:135.45pt;height:26.5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" filled="f" stroked="f">
                <v:textbox>
                  <w:txbxContent>
                    <w:p w14:paraId="4EA4589E" w14:textId="77777777" w:rsidR="000A7997" w:rsidRPr="008A1F2A" w:rsidRDefault="000A7997" w:rsidP="00BD7F08">
                      <w:pPr>
                        <w:rPr>
                          <w:rFonts w:ascii="Calibri" w:hAnsi="Calibri"/>
                        </w:rPr>
                      </w:pPr>
                      <w:r w:rsidRPr="008A1F2A">
                        <w:rPr>
                          <w:rFonts w:ascii="Calibri" w:hAnsi="Calibri"/>
                        </w:rPr>
                        <w:t>www.ccbuchner.de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816F9B" wp14:editId="0BA341D6">
                <wp:simplePos x="0" y="0"/>
                <wp:positionH relativeFrom="column">
                  <wp:posOffset>8086090</wp:posOffset>
                </wp:positionH>
                <wp:positionV relativeFrom="paragraph">
                  <wp:posOffset>6095365</wp:posOffset>
                </wp:positionV>
                <wp:extent cx="1881505" cy="377825"/>
                <wp:effectExtent l="8890" t="8890" r="5080" b="13335"/>
                <wp:wrapNone/>
                <wp:docPr id="12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150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CA63A" id="Rectangle 132" o:spid="_x0000_s1026" style="position:absolute;margin-left:636.7pt;margin-top:479.95pt;width:148.15pt;height:29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" fillcolor="#bfbfbf [2412]" strokecolor="#bfbfbf [241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1216EE2" wp14:editId="4AA79A29">
                <wp:simplePos x="0" y="0"/>
                <wp:positionH relativeFrom="column">
                  <wp:posOffset>-709295</wp:posOffset>
                </wp:positionH>
                <wp:positionV relativeFrom="paragraph">
                  <wp:posOffset>6095365</wp:posOffset>
                </wp:positionV>
                <wp:extent cx="8653145" cy="377825"/>
                <wp:effectExtent l="5080" t="8890" r="9525" b="13335"/>
                <wp:wrapNone/>
                <wp:docPr id="11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53145" cy="3778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C1475" id="Rectangle 114" o:spid="_x0000_s1026" style="position:absolute;margin-left:-55.85pt;margin-top:479.95pt;width:681.35pt;height:29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" fillcolor="#d8d8d8 [2732]" strokecolor="#d8d8d8 [2732]"/>
            </w:pict>
          </mc:Fallback>
        </mc:AlternateContent>
      </w:r>
      <w:r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AD1EA5E" wp14:editId="0218D8F7">
                <wp:simplePos x="0" y="0"/>
                <wp:positionH relativeFrom="column">
                  <wp:posOffset>-46355</wp:posOffset>
                </wp:positionH>
                <wp:positionV relativeFrom="paragraph">
                  <wp:posOffset>6138545</wp:posOffset>
                </wp:positionV>
                <wp:extent cx="3788410" cy="294005"/>
                <wp:effectExtent l="1270" t="4445" r="1270" b="0"/>
                <wp:wrapNone/>
                <wp:docPr id="1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841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40BA84" w14:textId="77777777" w:rsidR="000A7997" w:rsidRPr="003C469C" w:rsidRDefault="000A7997" w:rsidP="00BD7F08">
                            <w:pPr>
                              <w:rPr>
                                <w:rFonts w:ascii="Calibri" w:hAnsi="Calibri"/>
                              </w:rPr>
                            </w:pPr>
                            <w:r w:rsidRPr="003C469C">
                              <w:rPr>
                                <w:rFonts w:ascii="Calibri" w:hAnsi="Calibri"/>
                              </w:rPr>
                              <w:t>Lehrbuchbeschreibung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1EA5E" id="Text Box 115" o:spid="_x0000_s1028" type="#_x0000_t202" style="position:absolute;margin-left:-3.65pt;margin-top:483.35pt;width:298.3pt;height:23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" filled="f" stroked="f">
                <v:textbox>
                  <w:txbxContent>
                    <w:p w14:paraId="1F40BA84" w14:textId="77777777" w:rsidR="000A7997" w:rsidRPr="003C469C" w:rsidRDefault="000A7997" w:rsidP="00BD7F08">
                      <w:pPr>
                        <w:rPr>
                          <w:rFonts w:ascii="Calibri" w:hAnsi="Calibri"/>
                        </w:rPr>
                      </w:pPr>
                      <w:r w:rsidRPr="003C469C">
                        <w:rPr>
                          <w:rFonts w:ascii="Calibri" w:hAnsi="Calibri"/>
                        </w:rPr>
                        <w:t>Lehrbuchbeschreibung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129AD" w:rsidRPr="009E4681" w:rsidSect="002C0B7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590EA" w14:textId="77777777" w:rsidR="000A7997" w:rsidRDefault="000A7997" w:rsidP="000C64AA">
      <w:r>
        <w:separator/>
      </w:r>
    </w:p>
  </w:endnote>
  <w:endnote w:type="continuationSeparator" w:id="0">
    <w:p w14:paraId="7F08C08E" w14:textId="77777777" w:rsidR="000A7997" w:rsidRDefault="000A7997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eSansOffice">
    <w:charset w:val="00"/>
    <w:family w:val="swiss"/>
    <w:pitch w:val="variable"/>
    <w:sig w:usb0="80000027" w:usb1="0000004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A11189" w14:textId="77777777" w:rsidR="000A7997" w:rsidRDefault="000A7997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0A7997" w:rsidRDefault="000A7997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FC9D6" w14:textId="41A552AE" w:rsidR="000A7997" w:rsidRDefault="000A7997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E61AD75" wp14:editId="2212C1D9">
              <wp:simplePos x="0" y="0"/>
              <wp:positionH relativeFrom="column">
                <wp:posOffset>0</wp:posOffset>
              </wp:positionH>
              <wp:positionV relativeFrom="paragraph">
                <wp:posOffset>96520</wp:posOffset>
              </wp:positionV>
              <wp:extent cx="4976813" cy="311150"/>
              <wp:effectExtent l="0" t="0" r="0" b="0"/>
              <wp:wrapNone/>
              <wp:docPr id="4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76813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175F06" w14:textId="132A560F" w:rsidR="000A7997" w:rsidRPr="00394C7F" w:rsidRDefault="000A7997" w:rsidP="00645E83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ROMA A. Lektion 1 – 9. Synopse Kernlehrplan Nordrhein-Westfalen 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61AD75" id="_x0000_t202" coordsize="21600,21600" o:spt="202" path="m,l,21600r21600,l21600,xe">
              <v:stroke joinstyle="miter"/>
              <v:path gradientshapeok="t" o:connecttype="rect"/>
            </v:shapetype>
            <v:shape id="Text Box 146" o:spid="_x0000_s1029" type="#_x0000_t202" style="position:absolute;margin-left:0;margin-top:7.6pt;width:391.9pt;height:2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" filled="f" stroked="f">
              <v:textbox>
                <w:txbxContent>
                  <w:p w14:paraId="5E175F06" w14:textId="132A560F" w:rsidR="000A7997" w:rsidRPr="00394C7F" w:rsidRDefault="000A7997" w:rsidP="00645E83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>
                      <w:rPr>
                        <w:rFonts w:ascii="Calibri" w:hAnsi="Calibri"/>
                        <w:sz w:val="22"/>
                        <w:szCs w:val="22"/>
                      </w:rPr>
                      <w:t>ROMA A. Lektion 1 – 9. Synopse Kernlehrplan Nordrhein-Westfalen 2020.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0A7997" w:rsidRPr="00394C7F" w:rsidRDefault="000A7997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805548" id="Text Box 144" o:spid="_x0000_s103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" filled="f" stroked="f">
              <v:textbox>
                <w:txbxContent>
                  <w:p w14:paraId="1C369C73" w14:textId="77777777" w:rsidR="000A7997" w:rsidRPr="00394C7F" w:rsidRDefault="000A7997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833C8" w14:textId="77777777" w:rsidR="000A7997" w:rsidRDefault="000A7997" w:rsidP="000C64AA">
      <w:r>
        <w:separator/>
      </w:r>
    </w:p>
  </w:footnote>
  <w:footnote w:type="continuationSeparator" w:id="0">
    <w:p w14:paraId="5FAE10D2" w14:textId="77777777" w:rsidR="000A7997" w:rsidRDefault="000A7997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99A434" w14:textId="77777777" w:rsidR="000A7997" w:rsidRDefault="000A7997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0A7997" w:rsidRDefault="000A7997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CBD66B" w14:textId="77777777" w:rsidR="000A7997" w:rsidRDefault="000A7997" w:rsidP="00F51C94">
    <w:pPr>
      <w:pStyle w:val="Kopfzeile"/>
      <w:framePr w:wrap="around" w:vAnchor="text" w:hAnchor="page" w:x="16255" w:y="346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>
      <w:rPr>
        <w:rStyle w:val="Seitenzahl"/>
        <w:noProof/>
      </w:rPr>
      <w:t>2</w:t>
    </w:r>
    <w:r>
      <w:rPr>
        <w:rStyle w:val="Seitenzahl"/>
      </w:rPr>
      <w:fldChar w:fldCharType="end"/>
    </w:r>
  </w:p>
  <w:p w14:paraId="03ED67FE" w14:textId="3328B5A8" w:rsidR="000A7997" w:rsidRDefault="000A7997" w:rsidP="002C0B7F">
    <w:pPr>
      <w:pStyle w:val="Kopfzeile"/>
      <w:ind w:right="360"/>
    </w:pPr>
    <w:r>
      <w:rPr>
        <w:noProof/>
      </w:rPr>
      <w:drawing>
        <wp:anchor distT="0" distB="0" distL="114300" distR="114300" simplePos="0" relativeHeight="251672576" behindDoc="1" locked="0" layoutInCell="1" allowOverlap="1" wp14:anchorId="3BCDBC2F" wp14:editId="3193202C">
          <wp:simplePos x="0" y="0"/>
          <wp:positionH relativeFrom="page">
            <wp:posOffset>-7620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BE90F" w14:textId="6BB1D77E" w:rsidR="000A7997" w:rsidRPr="00B23521" w:rsidRDefault="000A7997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817C5A"/>
    <w:multiLevelType w:val="hybridMultilevel"/>
    <w:tmpl w:val="CF428ED2"/>
    <w:lvl w:ilvl="0" w:tplc="BEF2D896">
      <w:start w:val="1"/>
      <w:numFmt w:val="bullet"/>
      <w:lvlText w:val="-"/>
      <w:lvlJc w:val="left"/>
      <w:pPr>
        <w:ind w:left="360" w:hanging="360"/>
      </w:pPr>
      <w:rPr>
        <w:rFonts w:ascii="TheSansOffice" w:hAnsi="TheSansOffic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C072101"/>
    <w:multiLevelType w:val="hybridMultilevel"/>
    <w:tmpl w:val="F294A91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6C424F"/>
    <w:multiLevelType w:val="hybridMultilevel"/>
    <w:tmpl w:val="F474AEE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B24BC"/>
    <w:multiLevelType w:val="hybridMultilevel"/>
    <w:tmpl w:val="93605306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2E04154"/>
    <w:multiLevelType w:val="hybridMultilevel"/>
    <w:tmpl w:val="1332BE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03BC9"/>
    <w:multiLevelType w:val="hybridMultilevel"/>
    <w:tmpl w:val="49803142"/>
    <w:lvl w:ilvl="0" w:tplc="E474E6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582552"/>
    <w:multiLevelType w:val="hybridMultilevel"/>
    <w:tmpl w:val="583EB54C"/>
    <w:lvl w:ilvl="0" w:tplc="732615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DBAA8C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FF000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7A0525A"/>
    <w:multiLevelType w:val="hybridMultilevel"/>
    <w:tmpl w:val="3FB688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D44FFA"/>
    <w:multiLevelType w:val="hybridMultilevel"/>
    <w:tmpl w:val="7FF0BC2C"/>
    <w:lvl w:ilvl="0" w:tplc="F16090B2">
      <w:numFmt w:val="bullet"/>
      <w:lvlText w:val=""/>
      <w:lvlJc w:val="left"/>
      <w:pPr>
        <w:ind w:left="720" w:hanging="360"/>
      </w:pPr>
      <w:rPr>
        <w:rFonts w:ascii="Wingdings" w:eastAsiaTheme="minorEastAsia" w:hAnsi="Wingdings" w:cs="Arial-BoldMT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defaultTabStop w:val="708"/>
  <w:hyphenationZone w:val="425"/>
  <w:characterSpacingControl w:val="doNotCompress"/>
  <w:hdrShapeDefaults>
    <o:shapedefaults v:ext="edit" spidmax="65537" fill="f" fillcolor="white" stroke="f">
      <v:fill color="white" on="f"/>
      <v:stroke on="f"/>
      <o:colormru v:ext="edit" colors="#901a2a"/>
      <o:colormenu v:ext="edit" fillcolor="#b52234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9D7"/>
    <w:rsid w:val="0000067B"/>
    <w:rsid w:val="00015024"/>
    <w:rsid w:val="0001591F"/>
    <w:rsid w:val="00022A73"/>
    <w:rsid w:val="0002455A"/>
    <w:rsid w:val="000337D6"/>
    <w:rsid w:val="000349B6"/>
    <w:rsid w:val="000414DC"/>
    <w:rsid w:val="0004563E"/>
    <w:rsid w:val="00046532"/>
    <w:rsid w:val="00060762"/>
    <w:rsid w:val="000845FD"/>
    <w:rsid w:val="000A0143"/>
    <w:rsid w:val="000A1C63"/>
    <w:rsid w:val="000A62E1"/>
    <w:rsid w:val="000A7997"/>
    <w:rsid w:val="000B37DD"/>
    <w:rsid w:val="000B54D0"/>
    <w:rsid w:val="000B6207"/>
    <w:rsid w:val="000C64AA"/>
    <w:rsid w:val="000C7CC0"/>
    <w:rsid w:val="000E182A"/>
    <w:rsid w:val="000F0AA8"/>
    <w:rsid w:val="000F2AC9"/>
    <w:rsid w:val="000F4F4C"/>
    <w:rsid w:val="001224F5"/>
    <w:rsid w:val="00140208"/>
    <w:rsid w:val="00151407"/>
    <w:rsid w:val="0015257D"/>
    <w:rsid w:val="0016764D"/>
    <w:rsid w:val="0017283F"/>
    <w:rsid w:val="0018308A"/>
    <w:rsid w:val="0018335B"/>
    <w:rsid w:val="0018729B"/>
    <w:rsid w:val="001873AF"/>
    <w:rsid w:val="00191850"/>
    <w:rsid w:val="00191A82"/>
    <w:rsid w:val="00197084"/>
    <w:rsid w:val="001B3B1B"/>
    <w:rsid w:val="001B3B4A"/>
    <w:rsid w:val="001B520E"/>
    <w:rsid w:val="001C6733"/>
    <w:rsid w:val="001C6DC5"/>
    <w:rsid w:val="001F55B0"/>
    <w:rsid w:val="0020382F"/>
    <w:rsid w:val="00204FA2"/>
    <w:rsid w:val="00206245"/>
    <w:rsid w:val="00207E34"/>
    <w:rsid w:val="00222842"/>
    <w:rsid w:val="002273D7"/>
    <w:rsid w:val="00234841"/>
    <w:rsid w:val="002421A9"/>
    <w:rsid w:val="00244C33"/>
    <w:rsid w:val="002463D1"/>
    <w:rsid w:val="002711A0"/>
    <w:rsid w:val="00271859"/>
    <w:rsid w:val="00287DE3"/>
    <w:rsid w:val="00292DE3"/>
    <w:rsid w:val="002A418C"/>
    <w:rsid w:val="002B4783"/>
    <w:rsid w:val="002C0B7F"/>
    <w:rsid w:val="002C29F3"/>
    <w:rsid w:val="002C36AC"/>
    <w:rsid w:val="002C5892"/>
    <w:rsid w:val="002E7B68"/>
    <w:rsid w:val="002F6533"/>
    <w:rsid w:val="00317820"/>
    <w:rsid w:val="00321E4E"/>
    <w:rsid w:val="00323123"/>
    <w:rsid w:val="003247D2"/>
    <w:rsid w:val="00325DF4"/>
    <w:rsid w:val="003411C2"/>
    <w:rsid w:val="00351821"/>
    <w:rsid w:val="003558A7"/>
    <w:rsid w:val="00356FE1"/>
    <w:rsid w:val="00361308"/>
    <w:rsid w:val="003624C9"/>
    <w:rsid w:val="003650B0"/>
    <w:rsid w:val="003776FE"/>
    <w:rsid w:val="0038069D"/>
    <w:rsid w:val="00394C7F"/>
    <w:rsid w:val="003974A1"/>
    <w:rsid w:val="003A3708"/>
    <w:rsid w:val="003B3DF7"/>
    <w:rsid w:val="003B6746"/>
    <w:rsid w:val="003C469C"/>
    <w:rsid w:val="003C6FF3"/>
    <w:rsid w:val="003D6185"/>
    <w:rsid w:val="003E73D7"/>
    <w:rsid w:val="003F3325"/>
    <w:rsid w:val="00401258"/>
    <w:rsid w:val="00402958"/>
    <w:rsid w:val="00404DBC"/>
    <w:rsid w:val="00410813"/>
    <w:rsid w:val="00411BFA"/>
    <w:rsid w:val="004167BF"/>
    <w:rsid w:val="00420E02"/>
    <w:rsid w:val="0042571A"/>
    <w:rsid w:val="004302AD"/>
    <w:rsid w:val="004306A6"/>
    <w:rsid w:val="0043492F"/>
    <w:rsid w:val="00435F6C"/>
    <w:rsid w:val="004375B1"/>
    <w:rsid w:val="00453545"/>
    <w:rsid w:val="004667DE"/>
    <w:rsid w:val="00466D41"/>
    <w:rsid w:val="00467F29"/>
    <w:rsid w:val="00471A89"/>
    <w:rsid w:val="0047421F"/>
    <w:rsid w:val="004820FF"/>
    <w:rsid w:val="0048306C"/>
    <w:rsid w:val="00492E3D"/>
    <w:rsid w:val="00495734"/>
    <w:rsid w:val="004A00BD"/>
    <w:rsid w:val="004A4EE0"/>
    <w:rsid w:val="004B5DCA"/>
    <w:rsid w:val="004C0238"/>
    <w:rsid w:val="004C4101"/>
    <w:rsid w:val="004C53AA"/>
    <w:rsid w:val="004C603A"/>
    <w:rsid w:val="004E54E8"/>
    <w:rsid w:val="004E63D1"/>
    <w:rsid w:val="004F3AFB"/>
    <w:rsid w:val="004F4510"/>
    <w:rsid w:val="005077E0"/>
    <w:rsid w:val="00507C17"/>
    <w:rsid w:val="005305F4"/>
    <w:rsid w:val="00544BF1"/>
    <w:rsid w:val="0054525A"/>
    <w:rsid w:val="005507A5"/>
    <w:rsid w:val="00556DCD"/>
    <w:rsid w:val="005629D7"/>
    <w:rsid w:val="005638AF"/>
    <w:rsid w:val="0056704E"/>
    <w:rsid w:val="0057761E"/>
    <w:rsid w:val="00593D26"/>
    <w:rsid w:val="005A24AF"/>
    <w:rsid w:val="005B1F04"/>
    <w:rsid w:val="005C4275"/>
    <w:rsid w:val="005C6744"/>
    <w:rsid w:val="005D2CC7"/>
    <w:rsid w:val="005D651F"/>
    <w:rsid w:val="005E0718"/>
    <w:rsid w:val="005E46EB"/>
    <w:rsid w:val="006052B5"/>
    <w:rsid w:val="0060604F"/>
    <w:rsid w:val="00607B0A"/>
    <w:rsid w:val="00614972"/>
    <w:rsid w:val="00626D9E"/>
    <w:rsid w:val="00631246"/>
    <w:rsid w:val="006313DB"/>
    <w:rsid w:val="00633EF5"/>
    <w:rsid w:val="00636DF9"/>
    <w:rsid w:val="00644372"/>
    <w:rsid w:val="00645E83"/>
    <w:rsid w:val="006511EA"/>
    <w:rsid w:val="00666756"/>
    <w:rsid w:val="00677BAC"/>
    <w:rsid w:val="00686125"/>
    <w:rsid w:val="00686644"/>
    <w:rsid w:val="006936E8"/>
    <w:rsid w:val="00693884"/>
    <w:rsid w:val="006A2D3D"/>
    <w:rsid w:val="006A3056"/>
    <w:rsid w:val="006B101C"/>
    <w:rsid w:val="006C389F"/>
    <w:rsid w:val="006D0771"/>
    <w:rsid w:val="006D0D83"/>
    <w:rsid w:val="006D4864"/>
    <w:rsid w:val="006F4DAF"/>
    <w:rsid w:val="0071184F"/>
    <w:rsid w:val="00713DDB"/>
    <w:rsid w:val="0071693E"/>
    <w:rsid w:val="00716B7B"/>
    <w:rsid w:val="007256EB"/>
    <w:rsid w:val="007516FF"/>
    <w:rsid w:val="007577B6"/>
    <w:rsid w:val="00757CB2"/>
    <w:rsid w:val="00763ED8"/>
    <w:rsid w:val="00776C34"/>
    <w:rsid w:val="0078391B"/>
    <w:rsid w:val="00790F5F"/>
    <w:rsid w:val="007A1423"/>
    <w:rsid w:val="007A2D48"/>
    <w:rsid w:val="007A4C7A"/>
    <w:rsid w:val="007C223B"/>
    <w:rsid w:val="007C3C5E"/>
    <w:rsid w:val="007D4F96"/>
    <w:rsid w:val="007E087E"/>
    <w:rsid w:val="007E0DF8"/>
    <w:rsid w:val="007E3C8D"/>
    <w:rsid w:val="007E46A3"/>
    <w:rsid w:val="007E6F81"/>
    <w:rsid w:val="007F3E56"/>
    <w:rsid w:val="007F45C8"/>
    <w:rsid w:val="00800F2A"/>
    <w:rsid w:val="008129F3"/>
    <w:rsid w:val="0081307F"/>
    <w:rsid w:val="00815857"/>
    <w:rsid w:val="008160A3"/>
    <w:rsid w:val="008163CE"/>
    <w:rsid w:val="00816A98"/>
    <w:rsid w:val="00826E44"/>
    <w:rsid w:val="008327E2"/>
    <w:rsid w:val="008417FB"/>
    <w:rsid w:val="00861029"/>
    <w:rsid w:val="00866213"/>
    <w:rsid w:val="00876BF4"/>
    <w:rsid w:val="00892F68"/>
    <w:rsid w:val="00895725"/>
    <w:rsid w:val="008A1F2A"/>
    <w:rsid w:val="008A46A6"/>
    <w:rsid w:val="008B2063"/>
    <w:rsid w:val="008C70ED"/>
    <w:rsid w:val="008E4345"/>
    <w:rsid w:val="0090211E"/>
    <w:rsid w:val="00904857"/>
    <w:rsid w:val="009149B4"/>
    <w:rsid w:val="009240F4"/>
    <w:rsid w:val="00931AF8"/>
    <w:rsid w:val="0093536F"/>
    <w:rsid w:val="0095514A"/>
    <w:rsid w:val="009619F5"/>
    <w:rsid w:val="0096771A"/>
    <w:rsid w:val="00972FC6"/>
    <w:rsid w:val="00975BE5"/>
    <w:rsid w:val="00976CA5"/>
    <w:rsid w:val="009815C0"/>
    <w:rsid w:val="009931E3"/>
    <w:rsid w:val="009B0AC1"/>
    <w:rsid w:val="009B2EA3"/>
    <w:rsid w:val="009B3566"/>
    <w:rsid w:val="009B5626"/>
    <w:rsid w:val="009C1955"/>
    <w:rsid w:val="009C29CA"/>
    <w:rsid w:val="009C311A"/>
    <w:rsid w:val="009D2C1E"/>
    <w:rsid w:val="009D777E"/>
    <w:rsid w:val="009E2664"/>
    <w:rsid w:val="009E4681"/>
    <w:rsid w:val="00A11CAE"/>
    <w:rsid w:val="00A17CB0"/>
    <w:rsid w:val="00A36F47"/>
    <w:rsid w:val="00A41746"/>
    <w:rsid w:val="00A44F6C"/>
    <w:rsid w:val="00A53CA0"/>
    <w:rsid w:val="00A60F53"/>
    <w:rsid w:val="00A7132F"/>
    <w:rsid w:val="00A7172B"/>
    <w:rsid w:val="00A842AD"/>
    <w:rsid w:val="00A846AE"/>
    <w:rsid w:val="00A85845"/>
    <w:rsid w:val="00A92F2F"/>
    <w:rsid w:val="00AA6105"/>
    <w:rsid w:val="00AB610E"/>
    <w:rsid w:val="00AB7F25"/>
    <w:rsid w:val="00AC36C8"/>
    <w:rsid w:val="00AD0A3D"/>
    <w:rsid w:val="00AD3709"/>
    <w:rsid w:val="00AD62DB"/>
    <w:rsid w:val="00AE739C"/>
    <w:rsid w:val="00AF6B54"/>
    <w:rsid w:val="00B072AF"/>
    <w:rsid w:val="00B1517C"/>
    <w:rsid w:val="00B16939"/>
    <w:rsid w:val="00B17590"/>
    <w:rsid w:val="00B22B9F"/>
    <w:rsid w:val="00B23521"/>
    <w:rsid w:val="00B410AB"/>
    <w:rsid w:val="00B52054"/>
    <w:rsid w:val="00B53525"/>
    <w:rsid w:val="00B550A7"/>
    <w:rsid w:val="00B600A5"/>
    <w:rsid w:val="00B61562"/>
    <w:rsid w:val="00B64F22"/>
    <w:rsid w:val="00B73C6B"/>
    <w:rsid w:val="00B775B9"/>
    <w:rsid w:val="00B84850"/>
    <w:rsid w:val="00BA321C"/>
    <w:rsid w:val="00BA3627"/>
    <w:rsid w:val="00BB1A8F"/>
    <w:rsid w:val="00BB76C8"/>
    <w:rsid w:val="00BC719A"/>
    <w:rsid w:val="00BD18F3"/>
    <w:rsid w:val="00BD2245"/>
    <w:rsid w:val="00BD7F08"/>
    <w:rsid w:val="00BE203B"/>
    <w:rsid w:val="00BF1551"/>
    <w:rsid w:val="00BF4499"/>
    <w:rsid w:val="00C03874"/>
    <w:rsid w:val="00C13EB1"/>
    <w:rsid w:val="00C310C5"/>
    <w:rsid w:val="00C31CF7"/>
    <w:rsid w:val="00C31DAD"/>
    <w:rsid w:val="00C33CF1"/>
    <w:rsid w:val="00C430EA"/>
    <w:rsid w:val="00C602ED"/>
    <w:rsid w:val="00C667FC"/>
    <w:rsid w:val="00C70F27"/>
    <w:rsid w:val="00C71224"/>
    <w:rsid w:val="00C80008"/>
    <w:rsid w:val="00C86B31"/>
    <w:rsid w:val="00C904E1"/>
    <w:rsid w:val="00CA61FA"/>
    <w:rsid w:val="00CC3543"/>
    <w:rsid w:val="00CD0D24"/>
    <w:rsid w:val="00CD39D3"/>
    <w:rsid w:val="00CE0A88"/>
    <w:rsid w:val="00CF15FF"/>
    <w:rsid w:val="00CF2FF7"/>
    <w:rsid w:val="00D01C57"/>
    <w:rsid w:val="00D01EBA"/>
    <w:rsid w:val="00D034F5"/>
    <w:rsid w:val="00D11292"/>
    <w:rsid w:val="00D167B8"/>
    <w:rsid w:val="00D232DB"/>
    <w:rsid w:val="00D308EC"/>
    <w:rsid w:val="00D33B15"/>
    <w:rsid w:val="00D3786F"/>
    <w:rsid w:val="00D4300A"/>
    <w:rsid w:val="00D46B68"/>
    <w:rsid w:val="00D55BB1"/>
    <w:rsid w:val="00D6036A"/>
    <w:rsid w:val="00D67959"/>
    <w:rsid w:val="00D74A48"/>
    <w:rsid w:val="00D86F36"/>
    <w:rsid w:val="00D9137A"/>
    <w:rsid w:val="00D91FBB"/>
    <w:rsid w:val="00DA20F0"/>
    <w:rsid w:val="00DB2A6A"/>
    <w:rsid w:val="00DB6882"/>
    <w:rsid w:val="00DC5CBE"/>
    <w:rsid w:val="00DE722E"/>
    <w:rsid w:val="00DF7F36"/>
    <w:rsid w:val="00E01436"/>
    <w:rsid w:val="00E02E2D"/>
    <w:rsid w:val="00E05852"/>
    <w:rsid w:val="00E30A12"/>
    <w:rsid w:val="00E43937"/>
    <w:rsid w:val="00E44384"/>
    <w:rsid w:val="00E51E0D"/>
    <w:rsid w:val="00E55693"/>
    <w:rsid w:val="00E61AD9"/>
    <w:rsid w:val="00E73969"/>
    <w:rsid w:val="00E74932"/>
    <w:rsid w:val="00E81FE4"/>
    <w:rsid w:val="00E835C6"/>
    <w:rsid w:val="00E905E1"/>
    <w:rsid w:val="00E92517"/>
    <w:rsid w:val="00E96848"/>
    <w:rsid w:val="00EA4E55"/>
    <w:rsid w:val="00EA743F"/>
    <w:rsid w:val="00EA7C27"/>
    <w:rsid w:val="00EB087F"/>
    <w:rsid w:val="00EC45AD"/>
    <w:rsid w:val="00EC77AB"/>
    <w:rsid w:val="00ED42E8"/>
    <w:rsid w:val="00EE42AA"/>
    <w:rsid w:val="00EF0ED9"/>
    <w:rsid w:val="00EF18B6"/>
    <w:rsid w:val="00EF2BE7"/>
    <w:rsid w:val="00EF3D82"/>
    <w:rsid w:val="00EF4CF2"/>
    <w:rsid w:val="00EF7A30"/>
    <w:rsid w:val="00F024F4"/>
    <w:rsid w:val="00F03E50"/>
    <w:rsid w:val="00F12687"/>
    <w:rsid w:val="00F129AD"/>
    <w:rsid w:val="00F20197"/>
    <w:rsid w:val="00F51C94"/>
    <w:rsid w:val="00F612D7"/>
    <w:rsid w:val="00F62BF4"/>
    <w:rsid w:val="00F633A5"/>
    <w:rsid w:val="00F702AC"/>
    <w:rsid w:val="00F77887"/>
    <w:rsid w:val="00F94356"/>
    <w:rsid w:val="00FB05AC"/>
    <w:rsid w:val="00FB05C4"/>
    <w:rsid w:val="00FB3CA1"/>
    <w:rsid w:val="00FB67A7"/>
    <w:rsid w:val="00FC428E"/>
    <w:rsid w:val="00FE141C"/>
    <w:rsid w:val="00FE2C04"/>
    <w:rsid w:val="00FE5C13"/>
    <w:rsid w:val="00FE6FBA"/>
    <w:rsid w:val="00FF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 fill="f" fillcolor="white" stroke="f">
      <v:fill color="white" on="f"/>
      <v:stroke on="f"/>
      <o:colormru v:ext="edit" colors="#901a2a"/>
      <o:colormenu v:ext="edit" fillcolor="#b52234" strokecolor="none"/>
    </o:shapedefaults>
    <o:shapelayout v:ext="edit">
      <o:idmap v:ext="edit" data="1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99"/>
    <w:qFormat/>
    <w:rsid w:val="004302AD"/>
    <w:pPr>
      <w:ind w:left="720"/>
      <w:contextualSpacing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302AD"/>
    <w:rPr>
      <w:rFonts w:ascii="Calibri" w:eastAsia="Calibri" w:hAnsi="Calibri" w:cs="Times New Roman"/>
      <w:sz w:val="20"/>
      <w:szCs w:val="20"/>
      <w:lang w:eastAsia="en-US"/>
    </w:rPr>
  </w:style>
  <w:style w:type="paragraph" w:styleId="Funotentext">
    <w:name w:val="footnote text"/>
    <w:basedOn w:val="Standard"/>
    <w:link w:val="FunotentextZchn"/>
    <w:uiPriority w:val="99"/>
    <w:semiHidden/>
    <w:rsid w:val="004302AD"/>
    <w:pPr>
      <w:jc w:val="both"/>
    </w:pPr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sset-detailasset-id">
    <w:name w:val="asset-detail__asset-id"/>
    <w:basedOn w:val="Absatz-Standardschriftart"/>
    <w:uiPriority w:val="99"/>
    <w:rsid w:val="004302A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C75804-FEFD-42DC-8E53-C15091969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1398</Words>
  <Characters>8809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10187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Bernd Weber</cp:lastModifiedBy>
  <cp:revision>6</cp:revision>
  <cp:lastPrinted>2020-06-21T16:20:00Z</cp:lastPrinted>
  <dcterms:created xsi:type="dcterms:W3CDTF">2020-06-24T07:18:00Z</dcterms:created>
  <dcterms:modified xsi:type="dcterms:W3CDTF">2020-07-07T13:50:00Z</dcterms:modified>
</cp:coreProperties>
</file>