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66" w:rsidRDefault="00C62DC3" w:rsidP="00C86D66">
      <w:pPr>
        <w:spacing w:after="0" w:line="240" w:lineRule="auto"/>
        <w:jc w:val="both"/>
        <w:rPr>
          <w:bCs/>
          <w:iCs/>
          <w:color w:val="000000" w:themeColor="text1"/>
          <w:sz w:val="24"/>
          <w:szCs w:val="24"/>
          <w:u w:val="single"/>
        </w:rPr>
      </w:pPr>
      <w:r w:rsidRPr="0001732C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6167120</wp:posOffset>
            </wp:positionH>
            <wp:positionV relativeFrom="paragraph">
              <wp:posOffset>132080</wp:posOffset>
            </wp:positionV>
            <wp:extent cx="2790825" cy="3732491"/>
            <wp:effectExtent l="38100" t="38100" r="85725" b="97155"/>
            <wp:wrapNone/>
            <wp:docPr id="3" name="Grafik 3" descr="K:\Dateiablage\Weinrich\63021\Einband\63021_1_1_202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ateiablage\Weinrich\63021\Einband\63021_1_1_2020_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80" w:rsidRDefault="003B0580" w:rsidP="00C86D66">
      <w:pPr>
        <w:spacing w:after="0" w:line="240" w:lineRule="auto"/>
        <w:jc w:val="both"/>
        <w:rPr>
          <w:b/>
          <w:bCs/>
          <w:iCs/>
          <w:color w:val="7F7F7F" w:themeColor="text1" w:themeTint="80"/>
          <w:sz w:val="44"/>
          <w:szCs w:val="44"/>
        </w:rPr>
      </w:pPr>
    </w:p>
    <w:p w:rsidR="00C62DC3" w:rsidRPr="00C62DC3" w:rsidRDefault="00C62DC3" w:rsidP="00C86D66">
      <w:pPr>
        <w:spacing w:after="0" w:line="240" w:lineRule="auto"/>
        <w:jc w:val="both"/>
        <w:rPr>
          <w:b/>
          <w:bCs/>
          <w:iCs/>
          <w:color w:val="7F7F7F" w:themeColor="text1" w:themeTint="80"/>
          <w:sz w:val="44"/>
          <w:szCs w:val="44"/>
        </w:rPr>
      </w:pPr>
      <w:r w:rsidRPr="00C62DC3">
        <w:rPr>
          <w:b/>
          <w:bCs/>
          <w:iCs/>
          <w:color w:val="7F7F7F" w:themeColor="text1" w:themeTint="80"/>
          <w:sz w:val="44"/>
          <w:szCs w:val="44"/>
        </w:rPr>
        <w:t xml:space="preserve">mathe.delta – Baden-Württemberg Sek II </w:t>
      </w:r>
    </w:p>
    <w:p w:rsidR="00E55B39" w:rsidRPr="00C62DC3" w:rsidRDefault="00E55B39" w:rsidP="00C86D66">
      <w:pPr>
        <w:spacing w:after="0" w:line="240" w:lineRule="auto"/>
        <w:jc w:val="both"/>
        <w:rPr>
          <w:b/>
          <w:bCs/>
          <w:iCs/>
          <w:color w:val="4F81BD" w:themeColor="accent1"/>
          <w:sz w:val="44"/>
          <w:szCs w:val="44"/>
        </w:rPr>
      </w:pPr>
      <w:r w:rsidRPr="00C62DC3">
        <w:rPr>
          <w:b/>
          <w:bCs/>
          <w:iCs/>
          <w:color w:val="4F81BD" w:themeColor="accent1"/>
          <w:sz w:val="44"/>
          <w:szCs w:val="44"/>
        </w:rPr>
        <w:t xml:space="preserve">mathe.delta 11/12 Basisfach </w:t>
      </w:r>
    </w:p>
    <w:p w:rsidR="00E55B39" w:rsidRPr="00E55B39" w:rsidRDefault="00E55B39" w:rsidP="00C86D66">
      <w:pPr>
        <w:spacing w:after="0" w:line="240" w:lineRule="auto"/>
        <w:jc w:val="both"/>
        <w:rPr>
          <w:b/>
          <w:bCs/>
          <w:iCs/>
          <w:color w:val="000000" w:themeColor="text1"/>
          <w:sz w:val="44"/>
          <w:szCs w:val="44"/>
        </w:rPr>
      </w:pPr>
    </w:p>
    <w:p w:rsidR="00E55B39" w:rsidRDefault="00E55B39" w:rsidP="00C86D66">
      <w:pPr>
        <w:spacing w:after="0" w:line="240" w:lineRule="auto"/>
        <w:jc w:val="both"/>
        <w:rPr>
          <w:b/>
          <w:bCs/>
          <w:iCs/>
          <w:color w:val="000000" w:themeColor="text1"/>
          <w:sz w:val="44"/>
          <w:szCs w:val="44"/>
        </w:rPr>
      </w:pPr>
      <w:r w:rsidRPr="00E55B39">
        <w:rPr>
          <w:b/>
          <w:bCs/>
          <w:iCs/>
          <w:color w:val="000000" w:themeColor="text1"/>
          <w:sz w:val="44"/>
          <w:szCs w:val="44"/>
        </w:rPr>
        <w:t>Fachcurriculum</w:t>
      </w:r>
    </w:p>
    <w:p w:rsidR="00C62DC3" w:rsidRDefault="00C62DC3" w:rsidP="00C86D66">
      <w:pPr>
        <w:spacing w:after="0" w:line="240" w:lineRule="auto"/>
        <w:jc w:val="both"/>
        <w:rPr>
          <w:b/>
          <w:bCs/>
          <w:iCs/>
          <w:color w:val="000000" w:themeColor="text1"/>
          <w:sz w:val="44"/>
          <w:szCs w:val="44"/>
        </w:rPr>
      </w:pPr>
    </w:p>
    <w:p w:rsidR="00C62DC3" w:rsidRPr="00C62DC3" w:rsidRDefault="00C62DC3" w:rsidP="00C86D66">
      <w:pPr>
        <w:spacing w:after="0" w:line="240" w:lineRule="auto"/>
        <w:jc w:val="both"/>
        <w:rPr>
          <w:bCs/>
          <w:iCs/>
          <w:color w:val="000000" w:themeColor="text1"/>
          <w:sz w:val="44"/>
          <w:szCs w:val="44"/>
        </w:rPr>
      </w:pPr>
      <w:r w:rsidRPr="00C62DC3">
        <w:rPr>
          <w:bCs/>
          <w:iCs/>
          <w:color w:val="000000" w:themeColor="text1"/>
          <w:sz w:val="44"/>
          <w:szCs w:val="44"/>
        </w:rPr>
        <w:t>ISBN: 978-3-661-</w:t>
      </w:r>
      <w:r w:rsidRPr="00C62DC3">
        <w:rPr>
          <w:b/>
          <w:bCs/>
          <w:iCs/>
          <w:color w:val="000000" w:themeColor="text1"/>
          <w:sz w:val="44"/>
          <w:szCs w:val="44"/>
        </w:rPr>
        <w:t>63021</w:t>
      </w:r>
      <w:r w:rsidRPr="00C62DC3">
        <w:rPr>
          <w:bCs/>
          <w:iCs/>
          <w:color w:val="000000" w:themeColor="text1"/>
          <w:sz w:val="44"/>
          <w:szCs w:val="44"/>
        </w:rPr>
        <w:t>-2</w:t>
      </w:r>
    </w:p>
    <w:p w:rsidR="001C337E" w:rsidRDefault="00C62DC3">
      <w:pPr>
        <w:spacing w:after="0" w:line="240" w:lineRule="auto"/>
        <w:rPr>
          <w:bCs/>
          <w:iCs/>
          <w:color w:val="000000" w:themeColor="text1"/>
          <w:sz w:val="24"/>
          <w:szCs w:val="24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9BF000F" wp14:editId="3F720CED">
            <wp:simplePos x="0" y="0"/>
            <wp:positionH relativeFrom="column">
              <wp:posOffset>3705225</wp:posOffset>
            </wp:positionH>
            <wp:positionV relativeFrom="paragraph">
              <wp:posOffset>637540</wp:posOffset>
            </wp:positionV>
            <wp:extent cx="1762125" cy="1743075"/>
            <wp:effectExtent l="19050" t="0" r="9525" b="0"/>
            <wp:wrapNone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37E">
        <w:rPr>
          <w:bCs/>
          <w:iCs/>
          <w:color w:val="000000" w:themeColor="text1"/>
          <w:sz w:val="24"/>
          <w:szCs w:val="24"/>
          <w:u w:val="single"/>
        </w:rPr>
        <w:br w:type="page"/>
      </w:r>
    </w:p>
    <w:p w:rsidR="00C62DC3" w:rsidRDefault="00C62DC3" w:rsidP="00C86D66">
      <w:pPr>
        <w:spacing w:after="0" w:line="240" w:lineRule="auto"/>
        <w:jc w:val="both"/>
        <w:rPr>
          <w:sz w:val="24"/>
          <w:szCs w:val="24"/>
        </w:rPr>
      </w:pPr>
    </w:p>
    <w:p w:rsidR="00B81948" w:rsidRPr="00C86D66" w:rsidRDefault="00B81948" w:rsidP="00C86D66">
      <w:pPr>
        <w:spacing w:after="0" w:line="240" w:lineRule="auto"/>
        <w:jc w:val="both"/>
        <w:rPr>
          <w:sz w:val="24"/>
          <w:szCs w:val="24"/>
        </w:rPr>
      </w:pPr>
      <w:r w:rsidRPr="00C86D66">
        <w:rPr>
          <w:sz w:val="24"/>
          <w:szCs w:val="24"/>
        </w:rPr>
        <w:t xml:space="preserve">Im Fachcurriculum Mathematik </w:t>
      </w:r>
      <w:r w:rsidR="00CE39FC" w:rsidRPr="00C86D66">
        <w:rPr>
          <w:sz w:val="24"/>
          <w:szCs w:val="24"/>
        </w:rPr>
        <w:t xml:space="preserve">wird aufgezeigt, wie das Schulbuch </w:t>
      </w:r>
      <w:r w:rsidR="00CE39FC" w:rsidRPr="00C86D66">
        <w:rPr>
          <w:i/>
          <w:sz w:val="24"/>
          <w:szCs w:val="24"/>
        </w:rPr>
        <w:t xml:space="preserve">mathe.delta </w:t>
      </w:r>
      <w:r w:rsidR="00917D54">
        <w:rPr>
          <w:i/>
          <w:sz w:val="24"/>
          <w:szCs w:val="24"/>
        </w:rPr>
        <w:t xml:space="preserve">11/12 </w:t>
      </w:r>
      <w:r w:rsidR="00D54CCE" w:rsidRPr="00C86D66">
        <w:rPr>
          <w:i/>
          <w:sz w:val="24"/>
          <w:szCs w:val="24"/>
        </w:rPr>
        <w:t>Basisfach</w:t>
      </w:r>
      <w:r w:rsidR="00CE39FC" w:rsidRPr="00C86D66">
        <w:rPr>
          <w:sz w:val="24"/>
          <w:szCs w:val="24"/>
        </w:rPr>
        <w:t xml:space="preserve"> </w:t>
      </w:r>
      <w:r w:rsidR="00CE39FC" w:rsidRPr="007F6264">
        <w:rPr>
          <w:b/>
          <w:bCs/>
          <w:sz w:val="24"/>
          <w:szCs w:val="24"/>
        </w:rPr>
        <w:t>kompetenzorientierten Mathematikunterricht</w:t>
      </w:r>
      <w:r w:rsidR="00CE39FC" w:rsidRPr="00C86D66">
        <w:rPr>
          <w:sz w:val="24"/>
          <w:szCs w:val="24"/>
        </w:rPr>
        <w:t xml:space="preserve"> konkret umsetzt</w:t>
      </w:r>
      <w:r w:rsidR="00BE6305" w:rsidRPr="00C86D66">
        <w:rPr>
          <w:sz w:val="24"/>
          <w:szCs w:val="24"/>
        </w:rPr>
        <w:t xml:space="preserve"> und die Schülerinnen und Schüler konsequent auf </w:t>
      </w:r>
      <w:r w:rsidR="00030D37" w:rsidRPr="00C86D66">
        <w:rPr>
          <w:sz w:val="24"/>
          <w:szCs w:val="24"/>
        </w:rPr>
        <w:t xml:space="preserve">die für den dreistündigen Mathematikkurs vorgesehene Abschlussprüfung, </w:t>
      </w:r>
      <w:r w:rsidR="00BE6305" w:rsidRPr="00C86D66">
        <w:rPr>
          <w:sz w:val="24"/>
          <w:szCs w:val="24"/>
        </w:rPr>
        <w:t>das mündliche Abitur</w:t>
      </w:r>
      <w:r w:rsidR="00030D37" w:rsidRPr="00C86D66">
        <w:rPr>
          <w:sz w:val="24"/>
          <w:szCs w:val="24"/>
        </w:rPr>
        <w:t>,</w:t>
      </w:r>
      <w:r w:rsidR="00BE6305" w:rsidRPr="00C86D66">
        <w:rPr>
          <w:sz w:val="24"/>
          <w:szCs w:val="24"/>
        </w:rPr>
        <w:t xml:space="preserve"> vorbereitet</w:t>
      </w:r>
      <w:r w:rsidR="00CE39FC" w:rsidRPr="00C86D66">
        <w:rPr>
          <w:sz w:val="24"/>
          <w:szCs w:val="24"/>
        </w:rPr>
        <w:t xml:space="preserve">. </w:t>
      </w:r>
      <w:r w:rsidRPr="00C86D66">
        <w:rPr>
          <w:sz w:val="24"/>
          <w:szCs w:val="24"/>
        </w:rPr>
        <w:t xml:space="preserve">Dabei werden als Kompetenzen </w:t>
      </w:r>
      <w:r w:rsidR="00CE39FC" w:rsidRPr="00C86D66">
        <w:rPr>
          <w:sz w:val="24"/>
          <w:szCs w:val="24"/>
        </w:rPr>
        <w:t xml:space="preserve">sowohl </w:t>
      </w:r>
      <w:r w:rsidRPr="00C86D66">
        <w:rPr>
          <w:sz w:val="24"/>
          <w:szCs w:val="24"/>
        </w:rPr>
        <w:t xml:space="preserve">die </w:t>
      </w:r>
      <w:r w:rsidR="00166F5F" w:rsidRPr="00C86D66">
        <w:rPr>
          <w:sz w:val="24"/>
          <w:szCs w:val="24"/>
        </w:rPr>
        <w:t xml:space="preserve">fünf </w:t>
      </w:r>
      <w:r w:rsidR="00CE39FC" w:rsidRPr="00C86D66">
        <w:rPr>
          <w:sz w:val="24"/>
          <w:szCs w:val="24"/>
        </w:rPr>
        <w:t>(</w:t>
      </w:r>
      <w:r w:rsidRPr="00C86D66">
        <w:rPr>
          <w:sz w:val="24"/>
          <w:szCs w:val="24"/>
        </w:rPr>
        <w:t>allgemeinen</w:t>
      </w:r>
      <w:r w:rsidR="00CE39FC" w:rsidRPr="00C86D66">
        <w:rPr>
          <w:sz w:val="24"/>
          <w:szCs w:val="24"/>
        </w:rPr>
        <w:t>)</w:t>
      </w:r>
      <w:r w:rsidRPr="00C86D66">
        <w:rPr>
          <w:sz w:val="24"/>
          <w:szCs w:val="24"/>
        </w:rPr>
        <w:t xml:space="preserve"> </w:t>
      </w:r>
      <w:r w:rsidR="00CE39FC" w:rsidRPr="00C86D66">
        <w:rPr>
          <w:bCs/>
          <w:sz w:val="24"/>
          <w:szCs w:val="24"/>
        </w:rPr>
        <w:t xml:space="preserve">prozessbezogenen </w:t>
      </w:r>
      <w:r w:rsidRPr="00C86D66">
        <w:rPr>
          <w:bCs/>
          <w:sz w:val="24"/>
          <w:szCs w:val="24"/>
        </w:rPr>
        <w:t>Kompetenzen</w:t>
      </w:r>
      <w:r w:rsidRPr="00C86D66">
        <w:rPr>
          <w:sz w:val="24"/>
          <w:szCs w:val="24"/>
        </w:rPr>
        <w:t xml:space="preserve"> </w:t>
      </w:r>
      <w:r w:rsidR="00CE39FC" w:rsidRPr="00C86D66">
        <w:rPr>
          <w:sz w:val="24"/>
          <w:szCs w:val="24"/>
        </w:rPr>
        <w:t xml:space="preserve">als auch die </w:t>
      </w:r>
      <w:r w:rsidR="001315D3" w:rsidRPr="00C86D66">
        <w:rPr>
          <w:sz w:val="24"/>
          <w:szCs w:val="24"/>
        </w:rPr>
        <w:t xml:space="preserve">entlang der fünf Leitideen gegliederten </w:t>
      </w:r>
      <w:r w:rsidR="00CE39FC" w:rsidRPr="00C86D66">
        <w:rPr>
          <w:b/>
          <w:color w:val="00B050"/>
          <w:sz w:val="24"/>
          <w:szCs w:val="24"/>
        </w:rPr>
        <w:t>inhaltsbezogenen Kompetenzen</w:t>
      </w:r>
      <w:r w:rsidR="00CE39FC" w:rsidRPr="00C86D66">
        <w:rPr>
          <w:color w:val="00B050"/>
          <w:sz w:val="24"/>
          <w:szCs w:val="24"/>
        </w:rPr>
        <w:t xml:space="preserve"> </w:t>
      </w:r>
      <w:r w:rsidR="00CE39FC" w:rsidRPr="00C86D66">
        <w:rPr>
          <w:sz w:val="24"/>
          <w:szCs w:val="24"/>
        </w:rPr>
        <w:t xml:space="preserve">entsprechend des Bildungsplans </w:t>
      </w:r>
      <w:r w:rsidR="00D54CCE" w:rsidRPr="00C86D66">
        <w:rPr>
          <w:sz w:val="24"/>
          <w:szCs w:val="24"/>
        </w:rPr>
        <w:t>für das Basisfach</w:t>
      </w:r>
      <w:r w:rsidR="00CE39FC" w:rsidRPr="00C86D66">
        <w:rPr>
          <w:sz w:val="24"/>
          <w:szCs w:val="24"/>
        </w:rPr>
        <w:t xml:space="preserve"> aufgeführt</w:t>
      </w:r>
      <w:r w:rsidR="00917D54">
        <w:rPr>
          <w:sz w:val="24"/>
          <w:szCs w:val="24"/>
        </w:rPr>
        <w:t>,</w:t>
      </w:r>
      <w:r w:rsidR="00CE39FC" w:rsidRPr="00C86D66">
        <w:rPr>
          <w:sz w:val="24"/>
          <w:szCs w:val="24"/>
        </w:rPr>
        <w:t xml:space="preserve"> und es wird verdeutlicht, wo und wie sie in </w:t>
      </w:r>
      <w:r w:rsidR="00CE39FC" w:rsidRPr="00C86D66">
        <w:rPr>
          <w:i/>
          <w:sz w:val="24"/>
          <w:szCs w:val="24"/>
        </w:rPr>
        <w:t xml:space="preserve">mathe.delta </w:t>
      </w:r>
      <w:r w:rsidR="00917D54">
        <w:rPr>
          <w:i/>
          <w:sz w:val="24"/>
          <w:szCs w:val="24"/>
        </w:rPr>
        <w:t>11/12</w:t>
      </w:r>
      <w:r w:rsidR="00D54CCE" w:rsidRPr="00C86D66">
        <w:rPr>
          <w:i/>
          <w:sz w:val="24"/>
          <w:szCs w:val="24"/>
        </w:rPr>
        <w:t xml:space="preserve"> Basisfach</w:t>
      </w:r>
      <w:r w:rsidR="00CE39FC" w:rsidRPr="00C86D66">
        <w:rPr>
          <w:sz w:val="24"/>
          <w:szCs w:val="24"/>
        </w:rPr>
        <w:t xml:space="preserve"> </w:t>
      </w:r>
      <w:r w:rsidR="007902C3" w:rsidRPr="00C86D66">
        <w:rPr>
          <w:sz w:val="24"/>
          <w:szCs w:val="24"/>
        </w:rPr>
        <w:t>abgebildet werden</w:t>
      </w:r>
      <w:r w:rsidRPr="00C86D66">
        <w:rPr>
          <w:sz w:val="24"/>
          <w:szCs w:val="24"/>
        </w:rPr>
        <w:t>.</w:t>
      </w:r>
    </w:p>
    <w:p w:rsidR="00C86D66" w:rsidRPr="00C86D66" w:rsidRDefault="00C86D66" w:rsidP="00C86D66">
      <w:pPr>
        <w:spacing w:after="0" w:line="240" w:lineRule="auto"/>
        <w:jc w:val="both"/>
        <w:rPr>
          <w:sz w:val="24"/>
          <w:szCs w:val="24"/>
        </w:rPr>
      </w:pPr>
    </w:p>
    <w:p w:rsidR="001315D3" w:rsidRPr="00C86D66" w:rsidRDefault="001315D3" w:rsidP="00C86D66">
      <w:pPr>
        <w:spacing w:after="0" w:line="240" w:lineRule="auto"/>
        <w:jc w:val="both"/>
        <w:rPr>
          <w:sz w:val="24"/>
          <w:szCs w:val="24"/>
        </w:rPr>
      </w:pPr>
      <w:r w:rsidRPr="00C86D66">
        <w:rPr>
          <w:sz w:val="24"/>
          <w:szCs w:val="24"/>
        </w:rPr>
        <w:t xml:space="preserve">Da das Rechnen von Aufgaben, das Lösen von Problemen und die Modellierung von Realsituationen nicht hinreichend für die Schulung </w:t>
      </w:r>
      <w:r w:rsidRPr="00C86D66">
        <w:rPr>
          <w:b/>
          <w:sz w:val="24"/>
          <w:szCs w:val="24"/>
        </w:rPr>
        <w:t>prozessbezogener Kompetenzen</w:t>
      </w:r>
      <w:r w:rsidRPr="00C86D66">
        <w:rPr>
          <w:bCs/>
          <w:sz w:val="24"/>
          <w:szCs w:val="24"/>
        </w:rPr>
        <w:t xml:space="preserve"> ist, sich Kompetenzentwicklung also nicht im reinen „Tun“ erschöpft, muss jenes „Tun“</w:t>
      </w:r>
      <w:r w:rsidRPr="00C86D66">
        <w:rPr>
          <w:sz w:val="24"/>
          <w:szCs w:val="24"/>
        </w:rPr>
        <w:t xml:space="preserve"> </w:t>
      </w:r>
      <w:r w:rsidRPr="00C86D66">
        <w:rPr>
          <w:b/>
          <w:sz w:val="24"/>
          <w:szCs w:val="24"/>
        </w:rPr>
        <w:t>reflektiert und expliziert</w:t>
      </w:r>
      <w:r w:rsidRPr="00C86D66">
        <w:rPr>
          <w:sz w:val="24"/>
          <w:szCs w:val="24"/>
        </w:rPr>
        <w:t xml:space="preserve"> werden; dies geschieht insbesondere in den „Nachgefragt“-Kästen und im Kontext der Vorbereitung auf die schriftlichen Klausuren und auf die mündliche Abiturprüfung. Generell sind </w:t>
      </w:r>
      <w:r w:rsidR="00966976" w:rsidRPr="00C86D66">
        <w:rPr>
          <w:b/>
          <w:bCs/>
          <w:color w:val="FF0000"/>
          <w:sz w:val="24"/>
          <w:szCs w:val="24"/>
        </w:rPr>
        <w:t>Operatoren</w:t>
      </w:r>
      <w:r w:rsidR="00966976">
        <w:rPr>
          <w:color w:val="000000" w:themeColor="text1"/>
          <w:sz w:val="24"/>
          <w:szCs w:val="24"/>
        </w:rPr>
        <w:t>,</w:t>
      </w:r>
      <w:r w:rsidR="00966976" w:rsidRPr="00C86D66">
        <w:rPr>
          <w:color w:val="FF0000"/>
          <w:sz w:val="24"/>
          <w:szCs w:val="24"/>
        </w:rPr>
        <w:t xml:space="preserve"> </w:t>
      </w:r>
      <w:r w:rsidR="00966976">
        <w:rPr>
          <w:sz w:val="24"/>
          <w:szCs w:val="24"/>
        </w:rPr>
        <w:t xml:space="preserve">die </w:t>
      </w:r>
      <w:r w:rsidRPr="00C86D66">
        <w:rPr>
          <w:sz w:val="24"/>
          <w:szCs w:val="24"/>
        </w:rPr>
        <w:t xml:space="preserve">Herleitungen, Vorgehensweisen und Lösungswege </w:t>
      </w:r>
      <w:r w:rsidR="00966976" w:rsidRPr="00C86D66">
        <w:rPr>
          <w:b/>
          <w:bCs/>
          <w:color w:val="FF0000"/>
          <w:sz w:val="24"/>
          <w:szCs w:val="24"/>
        </w:rPr>
        <w:t>reflektieren</w:t>
      </w:r>
      <w:r w:rsidR="00966976">
        <w:rPr>
          <w:sz w:val="24"/>
          <w:szCs w:val="24"/>
        </w:rPr>
        <w:t>, in</w:t>
      </w:r>
      <w:r w:rsidRPr="00C86D66">
        <w:rPr>
          <w:sz w:val="24"/>
          <w:szCs w:val="24"/>
        </w:rPr>
        <w:t xml:space="preserve"> hohe</w:t>
      </w:r>
      <w:r w:rsidR="00966976">
        <w:rPr>
          <w:sz w:val="24"/>
          <w:szCs w:val="24"/>
        </w:rPr>
        <w:t>m</w:t>
      </w:r>
      <w:r w:rsidRPr="00C86D66">
        <w:rPr>
          <w:sz w:val="24"/>
          <w:szCs w:val="24"/>
        </w:rPr>
        <w:t xml:space="preserve"> Maße </w:t>
      </w:r>
      <w:r w:rsidRPr="00C86D66">
        <w:rPr>
          <w:b/>
          <w:bCs/>
          <w:sz w:val="24"/>
          <w:szCs w:val="24"/>
        </w:rPr>
        <w:t>kognitiv aktivierend</w:t>
      </w:r>
      <w:r w:rsidRPr="00C86D66">
        <w:rPr>
          <w:sz w:val="24"/>
          <w:szCs w:val="24"/>
        </w:rPr>
        <w:t xml:space="preserve"> sowie </w:t>
      </w:r>
      <w:r w:rsidRPr="00C86D66">
        <w:rPr>
          <w:b/>
          <w:bCs/>
          <w:sz w:val="24"/>
          <w:szCs w:val="24"/>
        </w:rPr>
        <w:t>verständnisfördernd</w:t>
      </w:r>
      <w:r w:rsidRPr="00C86D66">
        <w:rPr>
          <w:sz w:val="24"/>
          <w:szCs w:val="24"/>
        </w:rPr>
        <w:t>; sie tragen in ausgezeichneter Weise zu einer guten Abiturvorbereitung bei, da im mündlichen Abitur die Operatoren „</w:t>
      </w:r>
      <w:r w:rsidR="00BF23C3" w:rsidRPr="00C86D66">
        <w:rPr>
          <w:b/>
          <w:bCs/>
          <w:color w:val="FF0000"/>
          <w:sz w:val="24"/>
          <w:szCs w:val="24"/>
        </w:rPr>
        <w:t>Begründen und argumentieren</w:t>
      </w:r>
      <w:r w:rsidRPr="00C86D66">
        <w:rPr>
          <w:sz w:val="24"/>
          <w:szCs w:val="24"/>
        </w:rPr>
        <w:t>“, „</w:t>
      </w:r>
      <w:r w:rsidRPr="00C86D66">
        <w:rPr>
          <w:b/>
          <w:bCs/>
          <w:color w:val="FF0000"/>
          <w:sz w:val="24"/>
          <w:szCs w:val="24"/>
        </w:rPr>
        <w:t>Beschreiben</w:t>
      </w:r>
      <w:r w:rsidRPr="00C86D66">
        <w:rPr>
          <w:sz w:val="24"/>
          <w:szCs w:val="24"/>
        </w:rPr>
        <w:t>“, „</w:t>
      </w:r>
      <w:r w:rsidRPr="00C86D66">
        <w:rPr>
          <w:b/>
          <w:bCs/>
          <w:color w:val="FF0000"/>
          <w:sz w:val="24"/>
          <w:szCs w:val="24"/>
        </w:rPr>
        <w:t>Erklären und erläutern</w:t>
      </w:r>
      <w:r w:rsidRPr="00C86D66">
        <w:rPr>
          <w:sz w:val="24"/>
          <w:szCs w:val="24"/>
        </w:rPr>
        <w:t>“ sowie „</w:t>
      </w:r>
      <w:r w:rsidRPr="00C86D66">
        <w:rPr>
          <w:b/>
          <w:bCs/>
          <w:color w:val="FF0000"/>
          <w:sz w:val="24"/>
          <w:szCs w:val="24"/>
        </w:rPr>
        <w:t>Untersuchen</w:t>
      </w:r>
      <w:r w:rsidRPr="00C86D66">
        <w:rPr>
          <w:sz w:val="24"/>
          <w:szCs w:val="24"/>
        </w:rPr>
        <w:t>“ im Vordergrund stehen. Deshalb wird im Folgenden aufgezeigt, welche Kompetenzen mit welchen Operatoren konnektiert sind, was also in expliziter Weise begründet, beschrieben</w:t>
      </w:r>
      <w:r w:rsidR="00EA6B2B" w:rsidRPr="00C86D66">
        <w:rPr>
          <w:sz w:val="24"/>
          <w:szCs w:val="24"/>
        </w:rPr>
        <w:t xml:space="preserve">, erklärt und </w:t>
      </w:r>
      <w:r w:rsidR="00495530">
        <w:rPr>
          <w:sz w:val="24"/>
          <w:szCs w:val="24"/>
        </w:rPr>
        <w:t xml:space="preserve">erläutert sowie </w:t>
      </w:r>
      <w:r w:rsidR="00EA6B2B" w:rsidRPr="00C86D66">
        <w:rPr>
          <w:sz w:val="24"/>
          <w:szCs w:val="24"/>
        </w:rPr>
        <w:t>untersucht wird.</w:t>
      </w:r>
    </w:p>
    <w:p w:rsidR="00C86D66" w:rsidRPr="00C86D66" w:rsidRDefault="00C86D66" w:rsidP="00C86D66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ellenraster"/>
        <w:tblW w:w="14312" w:type="dxa"/>
        <w:tblLook w:val="04A0" w:firstRow="1" w:lastRow="0" w:firstColumn="1" w:lastColumn="0" w:noHBand="0" w:noVBand="1"/>
      </w:tblPr>
      <w:tblGrid>
        <w:gridCol w:w="846"/>
        <w:gridCol w:w="3007"/>
        <w:gridCol w:w="820"/>
        <w:gridCol w:w="2719"/>
        <w:gridCol w:w="825"/>
        <w:gridCol w:w="2919"/>
        <w:gridCol w:w="908"/>
        <w:gridCol w:w="2268"/>
      </w:tblGrid>
      <w:tr w:rsidR="00C86D66" w:rsidRPr="00C86D66" w:rsidTr="004100EA">
        <w:tc>
          <w:tcPr>
            <w:tcW w:w="14312" w:type="dxa"/>
            <w:gridSpan w:val="8"/>
          </w:tcPr>
          <w:p w:rsidR="00C86D66" w:rsidRPr="00C86D66" w:rsidRDefault="00C86D66" w:rsidP="00C86D66">
            <w:pPr>
              <w:spacing w:after="0" w:line="240" w:lineRule="auto"/>
              <w:ind w:right="-8"/>
              <w:jc w:val="both"/>
              <w:rPr>
                <w:b/>
                <w:color w:val="FF0000"/>
                <w:sz w:val="24"/>
                <w:szCs w:val="24"/>
              </w:rPr>
            </w:pPr>
            <w:r w:rsidRPr="00C86D66">
              <w:rPr>
                <w:b/>
                <w:color w:val="FF0000"/>
                <w:sz w:val="24"/>
                <w:szCs w:val="24"/>
              </w:rPr>
              <w:t>Operatoren</w:t>
            </w:r>
          </w:p>
        </w:tc>
      </w:tr>
      <w:tr w:rsidR="00C86D66" w:rsidRPr="00C86D66" w:rsidTr="004100EA">
        <w:tc>
          <w:tcPr>
            <w:tcW w:w="846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C86D66">
              <w:rPr>
                <w:b/>
                <w:color w:val="FF0000"/>
                <w:sz w:val="24"/>
                <w:szCs w:val="24"/>
              </w:rPr>
              <w:t>O1</w:t>
            </w:r>
          </w:p>
        </w:tc>
        <w:tc>
          <w:tcPr>
            <w:tcW w:w="3007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C86D66">
              <w:rPr>
                <w:color w:val="FF0000"/>
                <w:sz w:val="24"/>
                <w:szCs w:val="24"/>
              </w:rPr>
              <w:t>Begründen und argumentieren</w:t>
            </w:r>
          </w:p>
        </w:tc>
        <w:tc>
          <w:tcPr>
            <w:tcW w:w="820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C86D66">
              <w:rPr>
                <w:b/>
                <w:color w:val="FF0000"/>
                <w:sz w:val="24"/>
                <w:szCs w:val="24"/>
              </w:rPr>
              <w:t>O2</w:t>
            </w:r>
          </w:p>
        </w:tc>
        <w:tc>
          <w:tcPr>
            <w:tcW w:w="2719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C86D66">
              <w:rPr>
                <w:color w:val="FF0000"/>
                <w:sz w:val="24"/>
                <w:szCs w:val="24"/>
              </w:rPr>
              <w:t>Beschreiben</w:t>
            </w:r>
          </w:p>
        </w:tc>
        <w:tc>
          <w:tcPr>
            <w:tcW w:w="825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86D66">
              <w:rPr>
                <w:b/>
                <w:bCs/>
                <w:color w:val="FF0000"/>
                <w:sz w:val="24"/>
                <w:szCs w:val="24"/>
              </w:rPr>
              <w:t>O3</w:t>
            </w:r>
          </w:p>
        </w:tc>
        <w:tc>
          <w:tcPr>
            <w:tcW w:w="2919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C86D66">
              <w:rPr>
                <w:color w:val="FF0000"/>
                <w:sz w:val="24"/>
                <w:szCs w:val="24"/>
              </w:rPr>
              <w:t>Erklären und erläutern</w:t>
            </w:r>
          </w:p>
        </w:tc>
        <w:tc>
          <w:tcPr>
            <w:tcW w:w="908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86D66">
              <w:rPr>
                <w:b/>
                <w:bCs/>
                <w:color w:val="FF0000"/>
                <w:sz w:val="24"/>
                <w:szCs w:val="24"/>
              </w:rPr>
              <w:t>O4</w:t>
            </w:r>
          </w:p>
        </w:tc>
        <w:tc>
          <w:tcPr>
            <w:tcW w:w="2268" w:type="dxa"/>
            <w:vAlign w:val="center"/>
          </w:tcPr>
          <w:p w:rsidR="00C86D66" w:rsidRPr="00C86D66" w:rsidRDefault="00C86D66" w:rsidP="007F6264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C86D66">
              <w:rPr>
                <w:color w:val="FF0000"/>
                <w:sz w:val="24"/>
                <w:szCs w:val="24"/>
              </w:rPr>
              <w:t>Untersuchen</w:t>
            </w:r>
          </w:p>
        </w:tc>
      </w:tr>
    </w:tbl>
    <w:p w:rsidR="00C86D66" w:rsidRPr="00C86D66" w:rsidRDefault="00C86D66" w:rsidP="00C86D66">
      <w:pPr>
        <w:spacing w:after="0" w:line="240" w:lineRule="auto"/>
        <w:jc w:val="both"/>
        <w:rPr>
          <w:sz w:val="24"/>
          <w:szCs w:val="24"/>
        </w:rPr>
      </w:pPr>
    </w:p>
    <w:p w:rsidR="007F6264" w:rsidRDefault="00FB3D8F" w:rsidP="00C86D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Die vielen vorgerechneten Beispiela</w:t>
      </w:r>
      <w:r w:rsidR="00030D37" w:rsidRPr="00C86D66">
        <w:rPr>
          <w:sz w:val="24"/>
          <w:szCs w:val="24"/>
        </w:rPr>
        <w:t xml:space="preserve">ufgaben tragen der Tatsache Rechnung, dass das </w:t>
      </w:r>
      <w:r w:rsidR="00030D37" w:rsidRPr="00C86D66">
        <w:rPr>
          <w:b/>
          <w:bCs/>
          <w:sz w:val="24"/>
          <w:szCs w:val="24"/>
        </w:rPr>
        <w:t>Lernen am Beispiel</w:t>
      </w:r>
      <w:r w:rsidR="00030D37" w:rsidRPr="00C86D66">
        <w:rPr>
          <w:sz w:val="24"/>
          <w:szCs w:val="24"/>
        </w:rPr>
        <w:t xml:space="preserve"> bei den Schülerinnen und Schülern des Basisfachs besonders wirksam ist. </w:t>
      </w:r>
      <w:r w:rsidR="00EA6B2B" w:rsidRPr="00C86D66">
        <w:rPr>
          <w:sz w:val="24"/>
          <w:szCs w:val="24"/>
        </w:rPr>
        <w:t xml:space="preserve">Deshalb findet sich im Folgenden auch eine Auflistung derjenigen </w:t>
      </w:r>
      <w:r w:rsidR="00EA6B2B" w:rsidRPr="00C86D66">
        <w:rPr>
          <w:b/>
          <w:bCs/>
          <w:color w:val="00B0F0"/>
          <w:sz w:val="24"/>
          <w:szCs w:val="24"/>
        </w:rPr>
        <w:t>typischen Beispielaufgaben</w:t>
      </w:r>
      <w:r w:rsidR="00EA6B2B" w:rsidRPr="00C86D66">
        <w:rPr>
          <w:sz w:val="24"/>
          <w:szCs w:val="24"/>
        </w:rPr>
        <w:t xml:space="preserve">, die im jeweiligen Kapitel </w:t>
      </w:r>
      <w:r w:rsidR="00EA6B2B" w:rsidRPr="00C86D66">
        <w:rPr>
          <w:b/>
          <w:bCs/>
          <w:color w:val="00B0F0"/>
          <w:sz w:val="24"/>
          <w:szCs w:val="24"/>
        </w:rPr>
        <w:t>vorgerechnet</w:t>
      </w:r>
      <w:r w:rsidR="00EA6B2B" w:rsidRPr="00C86D66">
        <w:rPr>
          <w:color w:val="00B0F0"/>
          <w:sz w:val="24"/>
          <w:szCs w:val="24"/>
        </w:rPr>
        <w:t xml:space="preserve"> </w:t>
      </w:r>
      <w:r w:rsidR="00EA6B2B" w:rsidRPr="00C86D66">
        <w:rPr>
          <w:sz w:val="24"/>
          <w:szCs w:val="24"/>
        </w:rPr>
        <w:t xml:space="preserve">werden.   </w:t>
      </w:r>
    </w:p>
    <w:p w:rsidR="007F6264" w:rsidRDefault="007F62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4ED6" w:rsidRPr="00C62DC3" w:rsidRDefault="00287F05" w:rsidP="001C337E">
      <w:pPr>
        <w:spacing w:after="0" w:line="240" w:lineRule="auto"/>
        <w:rPr>
          <w:b/>
          <w:sz w:val="36"/>
          <w:szCs w:val="36"/>
        </w:rPr>
      </w:pPr>
      <w:r w:rsidRPr="00C62DC3">
        <w:rPr>
          <w:b/>
          <w:sz w:val="36"/>
          <w:szCs w:val="36"/>
        </w:rPr>
        <w:lastRenderedPageBreak/>
        <w:t xml:space="preserve">Kapitel 1: </w:t>
      </w:r>
      <w:r w:rsidR="00646676" w:rsidRPr="00C62DC3">
        <w:rPr>
          <w:b/>
          <w:sz w:val="36"/>
          <w:szCs w:val="36"/>
        </w:rPr>
        <w:t>Erweiterung der Differentialrechnung I: Ableitungsregeln</w:t>
      </w:r>
      <w:r w:rsidR="006A77E2" w:rsidRPr="00C62DC3">
        <w:rPr>
          <w:b/>
          <w:sz w:val="36"/>
          <w:szCs w:val="36"/>
        </w:rPr>
        <w:tab/>
      </w:r>
    </w:p>
    <w:p w:rsidR="007F6264" w:rsidRPr="00287F05" w:rsidRDefault="007F6264" w:rsidP="00C86D66">
      <w:pPr>
        <w:spacing w:after="0" w:line="240" w:lineRule="auto"/>
        <w:rPr>
          <w:b/>
        </w:rPr>
      </w:pP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3969"/>
        <w:gridCol w:w="4085"/>
        <w:gridCol w:w="3144"/>
      </w:tblGrid>
      <w:tr w:rsidR="00B96A08" w:rsidRPr="00B26FB1" w:rsidTr="00D842CB">
        <w:tc>
          <w:tcPr>
            <w:tcW w:w="3256" w:type="dxa"/>
            <w:shd w:val="clear" w:color="auto" w:fill="FDE9D9" w:themeFill="accent6" w:themeFillTint="33"/>
            <w:vAlign w:val="center"/>
          </w:tcPr>
          <w:p w:rsidR="008A2452" w:rsidRPr="00B26FB1" w:rsidRDefault="008A2452" w:rsidP="0028217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 xml:space="preserve">mathe.delta </w:t>
            </w:r>
            <w:r w:rsidR="006F4072" w:rsidRPr="00B26FB1">
              <w:rPr>
                <w:rFonts w:asciiTheme="minorHAnsi" w:hAnsiTheme="minorHAnsi"/>
                <w:b/>
                <w:sz w:val="20"/>
                <w:szCs w:val="20"/>
              </w:rPr>
              <w:t>–</w:t>
            </w:r>
            <w:r w:rsidR="00D54CCE" w:rsidRPr="00B26FB1">
              <w:rPr>
                <w:rFonts w:asciiTheme="minorHAnsi" w:hAnsiTheme="minorHAnsi"/>
                <w:b/>
                <w:sz w:val="20"/>
                <w:szCs w:val="20"/>
              </w:rPr>
              <w:t xml:space="preserve"> Basisfach</w:t>
            </w:r>
            <w:r w:rsidR="00B96A08"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</w:t>
            </w:r>
            <w:r w:rsidR="00FD5CE5"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thematisiert </w:t>
            </w:r>
            <w:r w:rsidR="00B96A08" w:rsidRPr="00B26FB1">
              <w:rPr>
                <w:rFonts w:asciiTheme="minorHAnsi" w:hAnsiTheme="minorHAnsi"/>
                <w:bCs/>
                <w:sz w:val="20"/>
                <w:szCs w:val="20"/>
              </w:rPr>
              <w:t>unter den Kapitelüberschriften</w:t>
            </w:r>
            <w:r w:rsidR="006F4072" w:rsidRPr="00B26FB1">
              <w:rPr>
                <w:rFonts w:asciiTheme="minorHAnsi" w:hAnsiTheme="minorHAnsi"/>
                <w:bCs/>
                <w:sz w:val="20"/>
                <w:szCs w:val="20"/>
              </w:rPr>
              <w:t>…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:rsidR="008A2452" w:rsidRPr="00B26FB1" w:rsidRDefault="006F4072" w:rsidP="006F4072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</w:t>
            </w:r>
            <w:r w:rsidR="00663939"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inhaltsbezogene</w:t>
            </w: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n</w:t>
            </w:r>
            <w:r w:rsidR="00663939"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 Kompetenzen</w:t>
            </w: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 </w:t>
            </w:r>
            <w:r w:rsidR="00663939"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des Bildungsplans</w:t>
            </w: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, </w:t>
            </w:r>
            <w:r w:rsidR="00FD5CE5"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wie man </w:t>
            </w: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…</w:t>
            </w:r>
            <w:r w:rsidR="00663939"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4085" w:type="dxa"/>
            <w:shd w:val="clear" w:color="auto" w:fill="FDE9D9" w:themeFill="accent6" w:themeFillTint="33"/>
            <w:vAlign w:val="center"/>
          </w:tcPr>
          <w:p w:rsidR="008A2452" w:rsidRPr="00B26FB1" w:rsidRDefault="006F4072" w:rsidP="0066393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…</w:t>
            </w:r>
            <w:r w:rsidR="00B96A08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,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</w:t>
            </w:r>
            <w:r w:rsidR="00FD5CE5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wo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bei r</w:t>
            </w:r>
            <w:r w:rsidR="007902C3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eflektierende Operatoren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genutzt</w:t>
            </w:r>
            <w:r w:rsidR="00EC1D2D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werden </w:t>
            </w:r>
            <w:r w:rsidR="00FA076F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beim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…</w:t>
            </w:r>
            <w:r w:rsidR="00663939"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 </w:t>
            </w:r>
          </w:p>
        </w:tc>
        <w:tc>
          <w:tcPr>
            <w:tcW w:w="3144" w:type="dxa"/>
            <w:shd w:val="clear" w:color="auto" w:fill="FDE9D9" w:themeFill="accent6" w:themeFillTint="33"/>
            <w:vAlign w:val="center"/>
          </w:tcPr>
          <w:p w:rsidR="008A2452" w:rsidRPr="00B26FB1" w:rsidRDefault="006F4072" w:rsidP="006A77E2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… und </w:t>
            </w:r>
            <w:r w:rsidR="00663939"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Beispielaufgaben</w:t>
            </w: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="00FD5CE5"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vorgerechnet werden</w:t>
            </w:r>
            <w:r w:rsidR="00272649"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, in denen gezeigt wird, wie man </w:t>
            </w:r>
            <w:r w:rsidR="00B96A08"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</w:t>
            </w:r>
          </w:p>
        </w:tc>
      </w:tr>
      <w:tr w:rsidR="00DB60B5" w:rsidRPr="00B26FB1" w:rsidTr="00DB60B5">
        <w:tc>
          <w:tcPr>
            <w:tcW w:w="3256" w:type="dxa"/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l</w:t>
            </w:r>
            <w:r w:rsidR="00F22452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ineare Funktionen </w:t>
            </w:r>
            <w:r w:rsidR="00F22452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untersuch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F22452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 und 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ihre Graphen </w:t>
            </w:r>
            <w:r w:rsidR="00F22452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zeichne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den </w:t>
            </w:r>
            <w:r w:rsidR="00487B13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Term einer linearen Funktion </w:t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zu gegebenen Eigenschaften </w:t>
            </w:r>
            <w:r w:rsidR="00487B13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bestimmt</w:t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DB60B5" w:rsidRPr="00B26FB1" w:rsidTr="00DB60B5">
        <w:tc>
          <w:tcPr>
            <w:tcW w:w="3256" w:type="dxa"/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2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quadratische Funktionen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untersucht und 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ihre Graphen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zeichnet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den </w:t>
            </w:r>
            <w:r w:rsidR="00487B13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Scheitelpunkt einer quadratischen Funktion </w:t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bestimmt.</w:t>
            </w:r>
          </w:p>
        </w:tc>
      </w:tr>
      <w:tr w:rsidR="00DB60B5" w:rsidRPr="00B26FB1" w:rsidTr="00DB60B5">
        <w:tc>
          <w:tcPr>
            <w:tcW w:w="3256" w:type="dxa"/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3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die Wirkung des Exponenten in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Potenzfunktionen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erklärt und Potenzfunktionen ableitet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87B13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auf Basis des gegebenen Graphen Aussagen über die </w:t>
            </w:r>
            <w:r w:rsidR="00487B13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Param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e</w:t>
            </w:r>
            <w:r w:rsidR="00487B13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ter einer Potenzfunktion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macht und diese anhand von Punkten bestimmt.</w:t>
            </w:r>
          </w:p>
        </w:tc>
      </w:tr>
      <w:tr w:rsidR="00DB60B5" w:rsidRPr="00B26FB1" w:rsidTr="00DB60B5">
        <w:tc>
          <w:tcPr>
            <w:tcW w:w="3256" w:type="dxa"/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4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Symmetrie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ganzrationaler Funktionen und deren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Verhalten im Unendlichen</w:t>
            </w:r>
            <w:r w:rsidR="00487B13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="00487B13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u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ntersuch</w:t>
            </w:r>
            <w:r w:rsidR="00487B13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eine ganzrationale Funktion auf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Symmetrie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und ihr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Verhalten im Unendlichen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untersucht.</w:t>
            </w:r>
          </w:p>
        </w:tc>
      </w:tr>
      <w:tr w:rsidR="00DB60B5" w:rsidRPr="00B26FB1" w:rsidTr="00DB60B5">
        <w:tc>
          <w:tcPr>
            <w:tcW w:w="3256" w:type="dxa"/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5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487B13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d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 w:eastAsia="de-DE"/>
              </w:rPr>
              <w:t xml:space="preserve">ie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val="en-US" w:eastAsia="de-DE"/>
              </w:rPr>
              <w:t>Ableitung erklär</w:t>
            </w:r>
            <w:r w:rsidR="00487B13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val="en-US" w:eastAsia="de-DE"/>
              </w:rPr>
              <w:t>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 w:eastAsia="de-DE"/>
              </w:rPr>
              <w:t>.</w:t>
            </w:r>
          </w:p>
        </w:tc>
        <w:tc>
          <w:tcPr>
            <w:tcW w:w="4085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die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mittlere und die momentane Änderungsrate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einer Funktion bestimmt.</w:t>
            </w:r>
          </w:p>
        </w:tc>
      </w:tr>
      <w:tr w:rsidR="00DB60B5" w:rsidRPr="00B26FB1" w:rsidTr="003E271E">
        <w:tc>
          <w:tcPr>
            <w:tcW w:w="32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6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Funktionen auf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Monotonie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und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Extrempunkte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untersuch</w:t>
            </w:r>
            <w:r w:rsidR="00487B13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eine Funktion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auf Monotonie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und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auf Extremstellen untersucht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DB60B5" w:rsidRPr="00B26FB1" w:rsidTr="003E271E">
        <w:tc>
          <w:tcPr>
            <w:tcW w:w="3256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7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Funktionen auf einfache und doppelte </w:t>
            </w:r>
            <w:r w:rsidR="00D9722C" w:rsidRPr="00B26FB1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Nullstellen </w:t>
            </w:r>
            <w:r w:rsidR="00D9722C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untersuch</w:t>
            </w:r>
            <w:r w:rsidR="00487B13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755B0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144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DB60B5" w:rsidRPr="00B26FB1" w:rsidRDefault="00DB60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die </w:t>
            </w:r>
            <w:r w:rsidR="00466C58" w:rsidRPr="00F1293F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Nullstellen </w:t>
            </w:r>
            <w:r w:rsidR="00466C5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einer Funktion rechnerisch ermittelt.</w:t>
            </w:r>
          </w:p>
        </w:tc>
      </w:tr>
    </w:tbl>
    <w:p w:rsidR="002332A0" w:rsidRDefault="002332A0">
      <w:bookmarkStart w:id="0" w:name="_Hlk8204332"/>
      <w:bookmarkStart w:id="1" w:name="_Hlk8326767"/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3969"/>
        <w:gridCol w:w="4085"/>
        <w:gridCol w:w="3144"/>
      </w:tblGrid>
      <w:tr w:rsidR="006F4072" w:rsidRPr="00B26FB1" w:rsidTr="003E271E">
        <w:tc>
          <w:tcPr>
            <w:tcW w:w="3256" w:type="dxa"/>
            <w:tcBorders>
              <w:top w:val="single" w:sz="18" w:space="0" w:color="auto"/>
            </w:tcBorders>
          </w:tcPr>
          <w:p w:rsidR="00506507" w:rsidRPr="00B26FB1" w:rsidRDefault="00506507" w:rsidP="000A5251">
            <w:pPr>
              <w:pStyle w:val="Listenabsatz"/>
              <w:numPr>
                <w:ilvl w:val="1"/>
                <w:numId w:val="1"/>
              </w:num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>Die Summen-, Faktor- und Potenzregel der Ableitung</w:t>
            </w:r>
            <w:bookmarkEnd w:id="0"/>
            <w:bookmarkEnd w:id="1"/>
          </w:p>
        </w:tc>
        <w:tc>
          <w:tcPr>
            <w:tcW w:w="3969" w:type="dxa"/>
            <w:tcBorders>
              <w:top w:val="single" w:sz="18" w:space="0" w:color="auto"/>
            </w:tcBorders>
          </w:tcPr>
          <w:p w:rsidR="00B96A08" w:rsidRPr="00B26FB1" w:rsidRDefault="005C1F6D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die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>Regel für konstanten Faktor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  <w:r w:rsidR="006F4072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die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Potenzregel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sowie die </w:t>
            </w:r>
            <w:r w:rsidRPr="00B26FB1">
              <w:rPr>
                <w:rFonts w:asciiTheme="minorHAnsi" w:hAnsiTheme="minorHAnsi" w:cs="MyriadPro-SemiCn"/>
                <w:i/>
                <w:iCs/>
                <w:color w:val="00B050"/>
                <w:sz w:val="20"/>
                <w:szCs w:val="20"/>
                <w:lang w:eastAsia="de-DE"/>
              </w:rPr>
              <w:t>Summenregel</w:t>
            </w:r>
            <w:r w:rsidR="006F4072"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zum Ableiten von Funktionstermen</w:t>
            </w:r>
            <w:r w:rsidR="006F4072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anwende</w:t>
            </w:r>
            <w:r w:rsidR="00FD5CE5"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B96A08" w:rsidRPr="00B26FB1" w:rsidRDefault="005C1F6D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die 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Faktorregel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und die</w:t>
            </w:r>
            <w:r w:rsidR="006F4072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>Summenregel</w:t>
            </w:r>
            <w:r w:rsidR="002F192F"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="002F192F" w:rsidRPr="00B26FB1">
              <w:rPr>
                <w:rFonts w:asciiTheme="minorHAnsi" w:hAnsiTheme="minorHAnsi" w:cs="MyriadPro-SemiCnIt"/>
                <w:color w:val="00B050"/>
                <w:sz w:val="20"/>
                <w:szCs w:val="20"/>
                <w:lang w:eastAsia="de-DE"/>
              </w:rPr>
              <w:t>a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nschaulich</w:t>
            </w:r>
            <w:r w:rsidR="006F4072"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begründe</w:t>
            </w:r>
            <w:r w:rsidR="00FD5CE5"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506507" w:rsidRPr="00B26FB1" w:rsidRDefault="005C1F6D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It"/>
                <w:color w:val="00B050"/>
                <w:sz w:val="20"/>
                <w:szCs w:val="20"/>
                <w:lang w:eastAsia="de-DE"/>
              </w:rPr>
              <w:t>Graphen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von zusammengesetzten</w:t>
            </w:r>
            <w:r w:rsidR="006F4072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Funktionen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untersuch</w:t>
            </w:r>
            <w:r w:rsidR="00FD5CE5"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  <w:tcBorders>
              <w:top w:val="single" w:sz="18" w:space="0" w:color="auto"/>
            </w:tcBorders>
          </w:tcPr>
          <w:p w:rsidR="00506507" w:rsidRPr="00B26FB1" w:rsidRDefault="005C1F6D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der Vorgehensweise bei Anwendung der Ableitungsregeln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Stellung nehmen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zur Ableitung einer Funktion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Untersuchen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 xml:space="preserve"> auf Symmetrie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Untersuchen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 xml:space="preserve"> einer verschobenen Funktion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 xml:space="preserve"> im Kontext der Ableitungsregeln bei gespiegelten Funktionen</w:t>
            </w:r>
            <w:r w:rsidR="00F85CB1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44" w:type="dxa"/>
            <w:tcBorders>
              <w:top w:val="single" w:sz="18" w:space="0" w:color="auto"/>
            </w:tcBorders>
          </w:tcPr>
          <w:p w:rsidR="00506507" w:rsidRPr="00B26FB1" w:rsidRDefault="002E10FA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 </w:t>
            </w:r>
            <w:r w:rsidR="005C1F6D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Tangentensteigung</w:t>
            </w:r>
            <w:r w:rsidR="00B96A08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 bestimm</w:t>
            </w: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;</w:t>
            </w:r>
          </w:p>
          <w:p w:rsidR="005C1F6D" w:rsidRPr="00B26FB1" w:rsidRDefault="00B96A08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g</w:t>
            </w:r>
            <w:r w:rsidR="005C1F6D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raphisch </w:t>
            </w:r>
            <w:r w:rsidR="002E10FA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d</w:t>
            </w:r>
            <w:r w:rsidR="005C1F6D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ifferenzier</w:t>
            </w:r>
            <w:r w:rsidR="002E10FA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;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auf </w:t>
            </w: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Symmetrie</w:t>
            </w:r>
            <w:r w:rsidR="002E10FA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 </w:t>
            </w:r>
            <w:r w:rsidR="002E10FA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untersucht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; </w:t>
            </w:r>
          </w:p>
          <w:p w:rsidR="005C1F6D" w:rsidRPr="00B26FB1" w:rsidRDefault="005C1F6D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Nullstellen</w:t>
            </w:r>
            <w:r w:rsidR="002E10FA"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bestimm</w:t>
            </w:r>
            <w:r w:rsidR="002E10FA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6F4072" w:rsidRPr="00B26FB1" w:rsidTr="00D842CB">
        <w:tc>
          <w:tcPr>
            <w:tcW w:w="3256" w:type="dxa"/>
          </w:tcPr>
          <w:p w:rsidR="00506507" w:rsidRPr="00B26FB1" w:rsidRDefault="00506507" w:rsidP="000A5251">
            <w:pPr>
              <w:pStyle w:val="Listenabsatz"/>
              <w:numPr>
                <w:ilvl w:val="1"/>
                <w:numId w:val="1"/>
              </w:num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Das Produkt von Funktionen und die Produktregel</w:t>
            </w:r>
          </w:p>
        </w:tc>
        <w:tc>
          <w:tcPr>
            <w:tcW w:w="3969" w:type="dxa"/>
          </w:tcPr>
          <w:p w:rsidR="00DC126E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die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Produktregel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zum Ableiten von Funktionstermen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verwendet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506507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Graphen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von zusammengesetzten </w:t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Funktionen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(Produkt)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untersucht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</w:tcPr>
          <w:p w:rsidR="00506507" w:rsidRPr="00B26FB1" w:rsidRDefault="000A63C2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Entscheid</w:t>
            </w:r>
            <w:r w:rsidR="00D318AB"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, ob der Einsatz der Produktregeln möglich und/ oder sinnvoll ist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0A63C2" w:rsidRPr="00B26FB1" w:rsidRDefault="00D318AB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N</w:t>
            </w:r>
            <w:r w:rsidR="000A63C2"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achweis</w:t>
            </w: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en</w:t>
            </w:r>
            <w:r w:rsidR="000A63C2" w:rsidRPr="00B26FB1">
              <w:rPr>
                <w:rFonts w:asciiTheme="minorHAnsi" w:hAnsiTheme="minorHAnsi"/>
                <w:sz w:val="20"/>
                <w:szCs w:val="20"/>
              </w:rPr>
              <w:t>, wie ein Produkt korrekt abgeleitet wird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318AB" w:rsidRPr="00B26FB1" w:rsidRDefault="000F4A6E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FF0000"/>
                <w:sz w:val="20"/>
                <w:szCs w:val="20"/>
              </w:rPr>
              <w:t>b</w:t>
            </w:r>
            <w:r w:rsidR="00D318AB"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egründet</w:t>
            </w:r>
            <w:r>
              <w:rPr>
                <w:rFonts w:asciiTheme="minorHAnsi" w:hAnsiTheme="minorHAnsi"/>
                <w:color w:val="FF0000"/>
                <w:sz w:val="20"/>
                <w:szCs w:val="20"/>
              </w:rPr>
              <w:t>en E</w:t>
            </w:r>
            <w:r w:rsidR="00D318AB"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ntscheiden</w:t>
            </w:r>
            <w:r w:rsidR="00D318AB" w:rsidRPr="00B26FB1">
              <w:rPr>
                <w:rFonts w:asciiTheme="minorHAnsi" w:hAnsiTheme="minorHAnsi"/>
                <w:sz w:val="20"/>
                <w:szCs w:val="20"/>
              </w:rPr>
              <w:t>, welcher Graph der der Ableitungsfunktion von f ist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318AB" w:rsidRPr="00B26FB1" w:rsidRDefault="000E2466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="00D318AB" w:rsidRPr="00B26FB1">
              <w:rPr>
                <w:rFonts w:asciiTheme="minorHAnsi" w:hAnsiTheme="minorHAnsi"/>
                <w:sz w:val="20"/>
                <w:szCs w:val="20"/>
              </w:rPr>
              <w:t xml:space="preserve">, dass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die Faktorregel ein Spezialfall der Produktregel ist</w:t>
            </w:r>
            <w:r w:rsidR="00F85CB1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44" w:type="dxa"/>
          </w:tcPr>
          <w:p w:rsidR="00506507" w:rsidRPr="00B26FB1" w:rsidRDefault="002E10FA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mit der </w:t>
            </w: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Produktregel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ableitet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;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EC1D2D" w:rsidRPr="00B26FB1" w:rsidRDefault="00EC1D2D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zu einer Ableitungsfunktion f‘ deren </w:t>
            </w: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zugehörige (Stamm-)Funktion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f </w:t>
            </w:r>
            <w:r w:rsidRPr="00F1293F">
              <w:rPr>
                <w:rFonts w:asciiTheme="minorHAnsi" w:hAnsiTheme="minorHAnsi"/>
                <w:color w:val="0070C0"/>
                <w:sz w:val="20"/>
                <w:szCs w:val="20"/>
              </w:rPr>
              <w:t>bestimmt</w:t>
            </w:r>
            <w:r w:rsidR="00F1293F" w:rsidRPr="00F1293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;</w:t>
            </w:r>
          </w:p>
          <w:p w:rsidR="00EC1D2D" w:rsidRPr="00B26FB1" w:rsidRDefault="00EC1D2D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einfache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Extremwertprobleme mithilfe der </w:t>
            </w:r>
            <w:r w:rsidR="00272649"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>Produkt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>regel löst</w:t>
            </w:r>
            <w:r w:rsidR="00272649"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</w:p>
        </w:tc>
      </w:tr>
      <w:tr w:rsidR="006F4072" w:rsidRPr="00B26FB1" w:rsidTr="00D842CB">
        <w:tc>
          <w:tcPr>
            <w:tcW w:w="3256" w:type="dxa"/>
          </w:tcPr>
          <w:p w:rsidR="00506507" w:rsidRPr="00B26FB1" w:rsidRDefault="00506507" w:rsidP="000A5251">
            <w:pPr>
              <w:pStyle w:val="Listenabsatz"/>
              <w:numPr>
                <w:ilvl w:val="1"/>
                <w:numId w:val="1"/>
              </w:num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Die Verkettung von Funktionen und die Kettenregel</w:t>
            </w:r>
          </w:p>
        </w:tc>
        <w:tc>
          <w:tcPr>
            <w:tcW w:w="3969" w:type="dxa"/>
          </w:tcPr>
          <w:p w:rsidR="00DC126E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die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Kettenregel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zum Ableiten von Funktionstermen, bei denen die innere Funktion eine lineare Funktion ist, verwendet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DC126E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It"/>
                <w:color w:val="00B050"/>
                <w:sz w:val="20"/>
                <w:szCs w:val="20"/>
                <w:lang w:eastAsia="de-DE"/>
              </w:rPr>
              <w:t>Graphen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von zusammengesetzten </w:t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Funktionen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(Verkettung mit linearer innerer Funktion)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untersucht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506507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Funktionen</w:t>
            </w:r>
            <w:r w:rsidRPr="00B26FB1">
              <w:rPr>
                <w:rFonts w:asciiTheme="minorHAnsi" w:hAnsiTheme="minorHAnsi" w:cs="MyriadPro-SemiCnIt"/>
                <w:i/>
                <w:iCs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verkettet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und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Verkettungen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von </w:t>
            </w:r>
            <w:r w:rsidRPr="00B26FB1">
              <w:rPr>
                <w:rFonts w:asciiTheme="minorHAnsi" w:hAnsiTheme="minorHAnsi" w:cs="MyriadPro-SemiCnIt"/>
                <w:i/>
                <w:iCs/>
                <w:color w:val="00B050"/>
                <w:sz w:val="20"/>
                <w:szCs w:val="20"/>
                <w:lang w:eastAsia="de-DE"/>
              </w:rPr>
              <w:t xml:space="preserve">Funktionen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erkennt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falls die innere Funktion eine lineare Funktion ist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</w:tcPr>
          <w:p w:rsidR="00506507" w:rsidRPr="00B26FB1" w:rsidRDefault="000E2466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Untersuchen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von Alltagseispielen auf Verkettungen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0E2466" w:rsidRPr="00B26FB1" w:rsidRDefault="000E2466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, dass die Reihenfolge bei der Verkettung zweier Funktionen eine Rolle spielt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0E2466" w:rsidRPr="00B26FB1" w:rsidRDefault="000E2466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Beurteilen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, ob die Verkettung zweier linearer Funktionen wieder eine lineare Funktion ist</w:t>
            </w:r>
            <w:r w:rsidR="00F85CB1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44" w:type="dxa"/>
          </w:tcPr>
          <w:p w:rsidR="00506507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eine Funktion als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Verkettung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zweier Funktionen interpretiert;</w:t>
            </w:r>
          </w:p>
          <w:p w:rsidR="00272649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Ableitung einer verketteten Funktion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bildet;</w:t>
            </w:r>
          </w:p>
          <w:p w:rsidR="00272649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eine verkettete Funktion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>auf Monotonie und Extremstellen untersucht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816A6" w:rsidRDefault="001816A6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3969"/>
        <w:gridCol w:w="4085"/>
        <w:gridCol w:w="3144"/>
      </w:tblGrid>
      <w:tr w:rsidR="006F4072" w:rsidRPr="00B26FB1" w:rsidTr="00D842CB">
        <w:tc>
          <w:tcPr>
            <w:tcW w:w="3256" w:type="dxa"/>
          </w:tcPr>
          <w:p w:rsidR="00506507" w:rsidRPr="00B26FB1" w:rsidRDefault="00506507" w:rsidP="000A5251">
            <w:pPr>
              <w:pStyle w:val="Listenabsatz"/>
              <w:numPr>
                <w:ilvl w:val="1"/>
                <w:numId w:val="1"/>
              </w:num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>Trigonometrische Funktionen und ihre Ableitung</w:t>
            </w:r>
          </w:p>
        </w:tc>
        <w:tc>
          <w:tcPr>
            <w:tcW w:w="3969" w:type="dxa"/>
          </w:tcPr>
          <w:p w:rsidR="00DC126E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i/>
                <w:iCs/>
                <w:color w:val="00B050"/>
                <w:sz w:val="20"/>
                <w:szCs w:val="20"/>
                <w:lang w:eastAsia="de-DE"/>
              </w:rPr>
              <w:t>trigonometrische Funktionen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aus den trigonometrischen Beziehungen am Einheitskreis entstehen lässt und dabei das </w:t>
            </w:r>
            <w:r w:rsidRPr="00B26FB1">
              <w:rPr>
                <w:rFonts w:asciiTheme="minorHAnsi" w:hAnsiTheme="minorHAnsi" w:cs="MyriadPro-SemiCn"/>
                <w:i/>
                <w:iCs/>
                <w:color w:val="00B050"/>
                <w:sz w:val="20"/>
                <w:szCs w:val="20"/>
                <w:lang w:eastAsia="de-DE"/>
              </w:rPr>
              <w:t>Bogenmaß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mit dem </w:t>
            </w:r>
            <w:r w:rsidRPr="00B26FB1">
              <w:rPr>
                <w:rFonts w:asciiTheme="minorHAnsi" w:hAnsiTheme="minorHAnsi" w:cs="MyriadPro-SemiCn"/>
                <w:i/>
                <w:iCs/>
                <w:color w:val="00B050"/>
                <w:sz w:val="20"/>
                <w:szCs w:val="20"/>
                <w:lang w:eastAsia="de-DE"/>
              </w:rPr>
              <w:t>Winkelmaß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in Verbindung bringt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DC126E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trigonometrische Funktionen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untersucht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und dabei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Periode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und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Amplitude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benennt sowie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die Wirkung der Parameter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hinsichtlich Verschiebungen und Streckungen einschätzt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506507" w:rsidRPr="00B26FB1" w:rsidRDefault="00DC126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die </w:t>
            </w:r>
            <w:r w:rsidRPr="00B26FB1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Ableitung trigonometrischer Funktionen bestimmt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auch unter Zuhilfenahme der Kettenregel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085" w:type="dxa"/>
          </w:tcPr>
          <w:p w:rsidR="00506507" w:rsidRPr="00B26FB1" w:rsidRDefault="00FA076F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der Konsequenzen der Übertragung der trigonometrischen Beziehungen auf den Einheitskreis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A076F" w:rsidRPr="00B26FB1" w:rsidRDefault="00FA076F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, wie das Bogenmaß aus dem Gradmaß entsteht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A076F" w:rsidRPr="00B26FB1" w:rsidRDefault="00FA076F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des Zusammenhangs von Sinus- und Kosinusfunktion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A076F" w:rsidRPr="00B26FB1" w:rsidRDefault="00FA076F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des Zusammenhangs der Ableitungen von Sinus- und Kosinusfunktion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A076F" w:rsidRPr="00B26FB1" w:rsidRDefault="00FA076F" w:rsidP="00254BC8">
            <w:pPr>
              <w:pStyle w:val="Listenabsatz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Untersuchen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>, ob eine Verschiebung eine Periodenläge verändert</w:t>
            </w:r>
            <w:r w:rsidR="00BD3FC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A076F" w:rsidRPr="00B26FB1" w:rsidRDefault="00FA076F" w:rsidP="00254BC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 w:rsidRPr="00B26FB1">
              <w:rPr>
                <w:rFonts w:asciiTheme="minorHAnsi" w:hAnsiTheme="minorHAnsi"/>
                <w:sz w:val="20"/>
                <w:szCs w:val="20"/>
              </w:rPr>
              <w:t xml:space="preserve">, ob die Ableitung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einer Sinusfunktion sin (b ∙ x) die gleiche Amplitude hat wie die Funktion selbst</w:t>
            </w:r>
            <w:r w:rsidR="00F85C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144" w:type="dxa"/>
          </w:tcPr>
          <w:p w:rsidR="00506507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vom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Bogenmaß ins Gradmaß umwandelt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und umgekehrt;</w:t>
            </w:r>
          </w:p>
          <w:p w:rsidR="00272649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Lösungen einer trigonometrischen Gleichung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 einem Intervall (auch graphisch) im Bogen- und Gradmaß ermittelt;</w:t>
            </w:r>
          </w:p>
          <w:p w:rsidR="00272649" w:rsidRPr="00B26FB1" w:rsidRDefault="00272649" w:rsidP="00254BC8">
            <w:pPr>
              <w:pStyle w:val="Listenabsatz"/>
              <w:numPr>
                <w:ilvl w:val="0"/>
                <w:numId w:val="5"/>
              </w:numPr>
              <w:spacing w:after="0" w:line="240" w:lineRule="auto"/>
              <w:ind w:left="340" w:hanging="34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 </w:t>
            </w:r>
            <w:r w:rsidRPr="00812F93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Ableitung einer trigonometrischen Funktion </w:t>
            </w:r>
            <w:r w:rsidRPr="00B26F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bestimmt;</w:t>
            </w:r>
          </w:p>
        </w:tc>
      </w:tr>
      <w:tr w:rsidR="004865BE" w:rsidRPr="00B26FB1" w:rsidTr="00D842CB">
        <w:tc>
          <w:tcPr>
            <w:tcW w:w="14454" w:type="dxa"/>
            <w:gridSpan w:val="4"/>
          </w:tcPr>
          <w:p w:rsidR="004865BE" w:rsidRPr="00B26FB1" w:rsidRDefault="004865BE" w:rsidP="004865BE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Horizonte: Geometrische Erkenntnisse aus der Differentialrechnung</w:t>
            </w:r>
          </w:p>
        </w:tc>
      </w:tr>
    </w:tbl>
    <w:p w:rsidR="0084247F" w:rsidRDefault="0084247F" w:rsidP="0084247F">
      <w:pPr>
        <w:shd w:val="clear" w:color="auto" w:fill="FFFFFF" w:themeFill="background1"/>
        <w:spacing w:after="0" w:line="240" w:lineRule="auto"/>
        <w:rPr>
          <w:b/>
        </w:rPr>
      </w:pPr>
    </w:p>
    <w:p w:rsidR="00BF48C8" w:rsidRDefault="00BF48C8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84247F" w:rsidRPr="00C62DC3" w:rsidRDefault="00C62DC3" w:rsidP="0084247F">
      <w:pPr>
        <w:spacing w:after="0" w:line="240" w:lineRule="auto"/>
        <w:rPr>
          <w:b/>
          <w:sz w:val="36"/>
          <w:szCs w:val="36"/>
        </w:rPr>
      </w:pPr>
      <w:r w:rsidRPr="00C62DC3">
        <w:rPr>
          <w:b/>
          <w:sz w:val="36"/>
          <w:szCs w:val="36"/>
        </w:rPr>
        <w:lastRenderedPageBreak/>
        <w:t>Kapitel 2: Erweiterung der Differentialrechnung II: Exponentialfunktion und Logarithmus</w:t>
      </w:r>
      <w:r w:rsidRPr="00C62DC3">
        <w:rPr>
          <w:b/>
          <w:sz w:val="36"/>
          <w:szCs w:val="36"/>
        </w:rPr>
        <w:tab/>
      </w:r>
    </w:p>
    <w:p w:rsidR="00C62DC3" w:rsidRPr="00287F05" w:rsidRDefault="00C62DC3" w:rsidP="0084247F">
      <w:pPr>
        <w:spacing w:after="0" w:line="240" w:lineRule="auto"/>
        <w:rPr>
          <w:b/>
        </w:rPr>
      </w:pPr>
    </w:p>
    <w:tbl>
      <w:tblPr>
        <w:tblpPr w:leftFromText="141" w:rightFromText="141" w:vertAnchor="text" w:horzAnchor="margin" w:tblpY="41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3998"/>
        <w:gridCol w:w="4111"/>
        <w:gridCol w:w="3090"/>
      </w:tblGrid>
      <w:tr w:rsidR="00EC76C1" w:rsidRPr="00B26FB1" w:rsidTr="00104DDB">
        <w:tc>
          <w:tcPr>
            <w:tcW w:w="3397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>mathe.delta – Basisfach</w:t>
            </w: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3998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4111" w:type="dxa"/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…, wobei reflektierende Operatoren genutzt werden </w:t>
            </w:r>
            <w:r w:rsidR="003A79EC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beim 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  </w:t>
            </w:r>
          </w:p>
        </w:tc>
        <w:tc>
          <w:tcPr>
            <w:tcW w:w="3090" w:type="dxa"/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9926A2" w:rsidRPr="00B26FB1" w:rsidTr="009926A2">
        <w:tc>
          <w:tcPr>
            <w:tcW w:w="3397" w:type="dxa"/>
            <w:shd w:val="clear" w:color="auto" w:fill="FFFFFF" w:themeFill="background1"/>
            <w:vAlign w:val="center"/>
          </w:tcPr>
          <w:p w:rsidR="009926A2" w:rsidRPr="00B26FB1" w:rsidRDefault="009926A2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3998" w:type="dxa"/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3E271E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Die </w:t>
            </w:r>
            <w:r w:rsidR="003E271E" w:rsidRPr="000F4A6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allgemeine Exponentialfunktion </w:t>
            </w:r>
            <w:r w:rsidR="003E271E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f mit f (x) = a ∙ b</w:t>
            </w:r>
            <w:r w:rsidR="00AD50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vertAlign w:val="superscript"/>
                <w:lang w:eastAsia="de-DE"/>
              </w:rPr>
              <w:t>x</w:t>
            </w:r>
            <w:r w:rsidR="003E271E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skizziert und die </w:t>
            </w:r>
            <w:r w:rsidR="003E271E" w:rsidRPr="000F4A6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Wirkung</w:t>
            </w:r>
            <w:r w:rsidR="00AD509F" w:rsidRPr="000F4A6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 d</w:t>
            </w:r>
            <w:r w:rsidR="003E271E" w:rsidRPr="000F4A6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er Parameter</w:t>
            </w:r>
            <w:r w:rsidR="003E271E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a und b beschreibt</w:t>
            </w:r>
            <w:r w:rsidR="00280876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="003E271E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einem </w:t>
            </w:r>
            <w:r w:rsidR="003E271E"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Funktionsterm </w:t>
            </w:r>
            <w:r w:rsidR="003E271E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begründet einen </w:t>
            </w:r>
            <w:r w:rsidR="003E271E"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Graphen zuordnet </w:t>
            </w:r>
            <w:r w:rsidR="003E271E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und umgekehrt.</w:t>
            </w:r>
          </w:p>
        </w:tc>
      </w:tr>
      <w:tr w:rsidR="009926A2" w:rsidRPr="00B26FB1" w:rsidTr="009926A2">
        <w:tc>
          <w:tcPr>
            <w:tcW w:w="3397" w:type="dxa"/>
            <w:shd w:val="clear" w:color="auto" w:fill="FFFFFF" w:themeFill="background1"/>
            <w:vAlign w:val="center"/>
          </w:tcPr>
          <w:p w:rsidR="009926A2" w:rsidRPr="00B26FB1" w:rsidRDefault="00AD509F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2</w:t>
            </w:r>
          </w:p>
        </w:tc>
        <w:tc>
          <w:tcPr>
            <w:tcW w:w="3998" w:type="dxa"/>
            <w:shd w:val="clear" w:color="auto" w:fill="FFFFFF" w:themeFill="background1"/>
            <w:vAlign w:val="center"/>
          </w:tcPr>
          <w:p w:rsidR="009926A2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allgemeine Exponentialgleichungen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graphisch und rechnerisch </w:t>
            </w:r>
            <w:r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löst</w:t>
            </w:r>
            <w:r w:rsidR="00280876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:rsidR="009926A2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… </w:t>
            </w:r>
            <w:r w:rsidR="00AD509F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Exponentialgleichungen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graphisch und rechnerisch </w:t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löst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9926A2" w:rsidRPr="00B26FB1" w:rsidTr="003E271E">
        <w:tc>
          <w:tcPr>
            <w:tcW w:w="33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AD509F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3</w:t>
            </w:r>
          </w:p>
        </w:tc>
        <w:tc>
          <w:tcPr>
            <w:tcW w:w="39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3E271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AD50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d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en </w:t>
            </w:r>
            <w:r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Term einer allgemeinen Exponentialfunktion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anhand gegebener Punkte oder</w:t>
            </w:r>
            <w:r w:rsidR="00AD50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E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igenschaften </w:t>
            </w:r>
            <w:r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bestimm</w:t>
            </w:r>
            <w:r w:rsidR="00AD509F"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den </w:t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Term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einer </w:t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Exp</w:t>
            </w:r>
            <w:r w:rsidR="001A4F1B"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on</w:t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entialfunktion bestimmt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, die durch vorgegebene Punkte geht.</w:t>
            </w:r>
          </w:p>
        </w:tc>
      </w:tr>
      <w:tr w:rsidR="009926A2" w:rsidRPr="00B26FB1" w:rsidTr="003E271E">
        <w:tc>
          <w:tcPr>
            <w:tcW w:w="3397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AD509F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4</w:t>
            </w:r>
          </w:p>
        </w:tc>
        <w:tc>
          <w:tcPr>
            <w:tcW w:w="3998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Funktionen </w:t>
            </w:r>
            <w:r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auf Monotonie und Extrempunkte untersuch</w:t>
            </w:r>
            <w:r w:rsidR="00AD509F" w:rsidRPr="00D9473A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AD509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Realsituationen in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die Sprache der </w:t>
            </w:r>
            <w:r w:rsidRPr="00812F93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Mathematik übersetzt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und für die Realsituation wichtige Punkte berechnet.</w:t>
            </w:r>
          </w:p>
        </w:tc>
      </w:tr>
    </w:tbl>
    <w:p w:rsidR="004C788D" w:rsidRDefault="004C788D"/>
    <w:tbl>
      <w:tblPr>
        <w:tblpPr w:leftFromText="141" w:rightFromText="141" w:vertAnchor="text" w:horzAnchor="margin" w:tblpY="41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3998"/>
        <w:gridCol w:w="4111"/>
        <w:gridCol w:w="3090"/>
      </w:tblGrid>
      <w:tr w:rsidR="00F021CE" w:rsidRPr="00B26FB1" w:rsidTr="00104DDB">
        <w:tc>
          <w:tcPr>
            <w:tcW w:w="3397" w:type="dxa"/>
          </w:tcPr>
          <w:p w:rsidR="00F021CE" w:rsidRPr="000F4A6E" w:rsidRDefault="00F021C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2.2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</w:r>
            <w:r w:rsidRPr="000F4A6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Graphen von Exponentialfunktionen</w:t>
            </w:r>
            <w:r w:rsidR="00EC76C1" w:rsidRPr="000F4A6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C76C1" w:rsidRPr="000F4A6E">
              <w:rPr>
                <w:rFonts w:asciiTheme="minorHAnsi" w:hAnsiTheme="minorHAnsi" w:cs="MyriadPro-SemiboldSemiCn"/>
                <w:b/>
                <w:bCs/>
                <w:color w:val="000000" w:themeColor="text1"/>
                <w:sz w:val="20"/>
                <w:szCs w:val="20"/>
                <w:lang w:eastAsia="de-DE"/>
              </w:rPr>
              <w:t>und die Wirkung von Parametern</w:t>
            </w:r>
            <w:r w:rsidRPr="000F4A6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998" w:type="dxa"/>
          </w:tcPr>
          <w:p w:rsidR="00EC76C1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charakteristische Eigenschaften der natürlichen Exponentialfunktion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f mit f (x) = e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vertAlign w:val="superscript"/>
                <w:lang w:eastAsia="de-DE"/>
              </w:rPr>
              <w:t>x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beschreib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und den Graphen unter Verwendung charakteristischer Eigenschaften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(z. B. waagerechte Tangente, Strebeverhalten)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skizzier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F021CE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den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Einfluss </w:t>
            </w:r>
            <w:r w:rsidR="00D9473A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der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Veränderungen </w:t>
            </w:r>
            <w:r w:rsidR="00D9473A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von Parametern </w:t>
            </w:r>
            <w:r w:rsidR="00D9473A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bei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der Funktion f mit 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br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f (x) = a </w:t>
            </w:r>
            <w:r w:rsidRPr="00B26FB1">
              <w:rPr>
                <w:rFonts w:asciiTheme="minorHAnsi" w:eastAsia="MS Gothic" w:hAnsiTheme="minorHAnsi" w:cs="MS Gothic"/>
                <w:sz w:val="20"/>
                <w:szCs w:val="20"/>
                <w:lang w:eastAsia="de-DE"/>
              </w:rPr>
              <w:t>・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b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vertAlign w:val="superscript"/>
                <w:lang w:eastAsia="de-DE"/>
              </w:rPr>
              <w:t>x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+ d auf den Graphen beschreib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(Verschiebung, Streckung, Spiegelung) und aus gegebenen Graphen Aussagen über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d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ie Parameter ableite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</w:tcPr>
          <w:p w:rsidR="00F021CE" w:rsidRDefault="001A646E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>Untersuchen</w:t>
            </w:r>
            <w:r w:rsidRPr="001A646E">
              <w:rPr>
                <w:rFonts w:asciiTheme="minorHAnsi" w:hAnsiTheme="minorHAnsi"/>
                <w:sz w:val="20"/>
                <w:szCs w:val="20"/>
              </w:rPr>
              <w:t>, ob auch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die Funktionen h mit h (x) = e</w:t>
            </w:r>
            <w:r w:rsidRPr="001A646E">
              <w:rPr>
                <w:rFonts w:asciiTheme="minorHAnsi" w:hAnsiTheme="minorHAnsi"/>
                <w:sz w:val="20"/>
                <w:szCs w:val="20"/>
                <w:vertAlign w:val="superscript"/>
              </w:rPr>
              <w:t>k·x</w:t>
            </w:r>
            <w:r w:rsidRPr="001A646E">
              <w:rPr>
                <w:rFonts w:asciiTheme="minorHAnsi" w:hAnsiTheme="minorHAnsi"/>
                <w:sz w:val="20"/>
                <w:szCs w:val="20"/>
              </w:rPr>
              <w:t xml:space="preserve">   und k mit k (x) = e</w:t>
            </w:r>
            <w:r w:rsidRPr="001A646E">
              <w:rPr>
                <w:rFonts w:asciiTheme="minorHAnsi" w:hAnsiTheme="minorHAnsi"/>
                <w:sz w:val="20"/>
                <w:szCs w:val="20"/>
                <w:vertAlign w:val="superscript"/>
              </w:rPr>
              <w:t>x+c</w:t>
            </w:r>
            <w:r w:rsidRPr="001A646E">
              <w:rPr>
                <w:rFonts w:asciiTheme="minorHAnsi" w:hAnsiTheme="minorHAnsi"/>
                <w:sz w:val="20"/>
                <w:szCs w:val="20"/>
              </w:rPr>
              <w:t xml:space="preserve">  mit ihrer Ableitung übereinstimmen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1D4389" w:rsidRDefault="001A646E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1D4389"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="001D4389" w:rsidRPr="001D4389">
              <w:rPr>
                <w:rFonts w:asciiTheme="minorHAnsi" w:hAnsiTheme="minorHAnsi"/>
                <w:sz w:val="20"/>
                <w:szCs w:val="20"/>
              </w:rPr>
              <w:t>, wie man eine Funktion f mit f (x) = e</w:t>
            </w:r>
            <w:r w:rsidR="001D4389" w:rsidRPr="001D4389">
              <w:rPr>
                <w:rFonts w:asciiTheme="minorHAnsi" w:hAnsiTheme="minorHAnsi"/>
                <w:sz w:val="20"/>
                <w:szCs w:val="20"/>
                <w:vertAlign w:val="superscript"/>
              </w:rPr>
              <w:t>x</w:t>
            </w:r>
            <w:r w:rsidR="001D4389" w:rsidRPr="001D4389">
              <w:rPr>
                <w:rFonts w:asciiTheme="minorHAnsi" w:hAnsiTheme="minorHAnsi"/>
                <w:sz w:val="20"/>
                <w:szCs w:val="20"/>
              </w:rPr>
              <w:t xml:space="preserve">+d rechnerisch ableitet, </w:t>
            </w:r>
          </w:p>
          <w:p w:rsidR="001D4389" w:rsidRDefault="001D4389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wie man eine Funktion f mit f (x) = e</w:t>
            </w:r>
            <w:r w:rsidRPr="001D4389">
              <w:rPr>
                <w:rFonts w:asciiTheme="minorHAnsi" w:hAnsiTheme="minorHAnsi"/>
                <w:sz w:val="20"/>
                <w:szCs w:val="20"/>
                <w:vertAlign w:val="superscript"/>
              </w:rPr>
              <w:t>x+c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rechnerisch ableitet, </w:t>
            </w:r>
          </w:p>
          <w:p w:rsidR="001D4389" w:rsidRPr="001D4389" w:rsidRDefault="001D4389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der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wesentliche</w:t>
            </w:r>
            <w:r>
              <w:rPr>
                <w:rFonts w:asciiTheme="minorHAnsi" w:hAnsiTheme="minorHAnsi"/>
                <w:sz w:val="20"/>
                <w:szCs w:val="20"/>
              </w:rPr>
              <w:t>n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Eigenschaften des Graphen der </w:t>
            </w:r>
            <w:r>
              <w:rPr>
                <w:rFonts w:asciiTheme="minorHAnsi" w:hAnsiTheme="minorHAnsi"/>
                <w:sz w:val="20"/>
                <w:szCs w:val="20"/>
              </w:rPr>
              <w:t>natürlichen Exponentialfunktion,</w:t>
            </w:r>
          </w:p>
          <w:p w:rsidR="001A646E" w:rsidRDefault="001D4389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Erklären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Begriff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„Asymptote“ an einem konkreten Beispiel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und beim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>Aufzä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hlen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von 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>Funktionen</w:t>
            </w:r>
            <w:r>
              <w:rPr>
                <w:rFonts w:asciiTheme="minorHAnsi" w:hAnsiTheme="minorHAnsi"/>
                <w:sz w:val="20"/>
                <w:szCs w:val="20"/>
              </w:rPr>
              <w:t>k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>lassen, d</w:t>
            </w:r>
            <w:r>
              <w:rPr>
                <w:rFonts w:asciiTheme="minorHAnsi" w:hAnsiTheme="minorHAnsi"/>
                <w:sz w:val="20"/>
                <w:szCs w:val="20"/>
              </w:rPr>
              <w:t>ie über eine Asymptote verfügen,</w:t>
            </w:r>
          </w:p>
          <w:p w:rsidR="001D4389" w:rsidRDefault="001D4389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>, wie man den Graphen von f mit f (x) = e</w:t>
            </w:r>
            <w:r w:rsidRPr="001D4389">
              <w:rPr>
                <w:rFonts w:asciiTheme="minorHAnsi" w:hAnsiTheme="minorHAnsi"/>
                <w:sz w:val="20"/>
                <w:szCs w:val="20"/>
                <w:vertAlign w:val="superscript"/>
              </w:rPr>
              <w:t>x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 verschieben, spiegeln, strecken oder stauchen muss, um </w:t>
            </w:r>
            <w:r>
              <w:rPr>
                <w:rFonts w:asciiTheme="minorHAnsi" w:hAnsiTheme="minorHAnsi"/>
                <w:sz w:val="20"/>
                <w:szCs w:val="20"/>
              </w:rPr>
              <w:t>ein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>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vorgegebenen</w:t>
            </w:r>
            <w:r w:rsidRPr="001D4389">
              <w:rPr>
                <w:rFonts w:asciiTheme="minorHAnsi" w:hAnsiTheme="minorHAnsi"/>
                <w:sz w:val="20"/>
                <w:szCs w:val="20"/>
              </w:rPr>
              <w:t xml:space="preserve"> Graphen zu erzeugen</w:t>
            </w:r>
            <w:r w:rsidR="00730B90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0B90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>Beschreiben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>, wie aus dem Graphen der Exponentialfunktion f mit f (x) = e</w:t>
            </w:r>
            <w:r w:rsidRPr="00730B90">
              <w:rPr>
                <w:rFonts w:asciiTheme="minorHAnsi" w:hAnsiTheme="minorHAnsi"/>
                <w:sz w:val="20"/>
                <w:szCs w:val="20"/>
                <w:vertAlign w:val="superscript"/>
              </w:rPr>
              <w:t>x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 xml:space="preserve">  der </w:t>
            </w:r>
            <w:r>
              <w:rPr>
                <w:rFonts w:asciiTheme="minorHAnsi" w:hAnsiTheme="minorHAnsi"/>
                <w:sz w:val="20"/>
                <w:szCs w:val="20"/>
              </w:rPr>
              <w:t>Graph ein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>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vorgegebenen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 xml:space="preserve"> Funktion hervorgeht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0B90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Untersuchen </w:t>
            </w:r>
            <w:r>
              <w:rPr>
                <w:rFonts w:asciiTheme="minorHAnsi" w:hAnsiTheme="minorHAnsi"/>
                <w:sz w:val="20"/>
                <w:szCs w:val="20"/>
              </w:rPr>
              <w:t>des Graphen ein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>er Funktion auf Symmetr</w:t>
            </w:r>
            <w:r>
              <w:rPr>
                <w:rFonts w:asciiTheme="minorHAnsi" w:hAnsiTheme="minorHAnsi"/>
                <w:sz w:val="20"/>
                <w:szCs w:val="20"/>
              </w:rPr>
              <w:t>ie zur y-Achse und zum Ursprung,</w:t>
            </w:r>
          </w:p>
          <w:p w:rsidR="00730B90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begründeten Zuordnen </w:t>
            </w:r>
            <w:r>
              <w:rPr>
                <w:rFonts w:asciiTheme="minorHAnsi" w:hAnsiTheme="minorHAnsi"/>
                <w:sz w:val="20"/>
                <w:szCs w:val="20"/>
              </w:rPr>
              <w:t>von Termen und zugehörigen Graphen,</w:t>
            </w:r>
          </w:p>
          <w:p w:rsidR="00730B90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vergleichenden Beurteilen </w:t>
            </w:r>
            <w:r>
              <w:rPr>
                <w:rFonts w:asciiTheme="minorHAnsi" w:hAnsiTheme="minorHAnsi"/>
                <w:sz w:val="20"/>
                <w:szCs w:val="20"/>
              </w:rPr>
              <w:t>der Wachstumsgeschwindigkeit verschiedener Funktionen(klassen),</w:t>
            </w:r>
          </w:p>
          <w:p w:rsidR="00730B90" w:rsidRPr="00B26FB1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730B9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Vergleichen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 xml:space="preserve"> Einfluss</w:t>
            </w:r>
            <w:r>
              <w:rPr>
                <w:rFonts w:asciiTheme="minorHAnsi" w:hAnsiTheme="minorHAnsi"/>
                <w:sz w:val="20"/>
                <w:szCs w:val="20"/>
              </w:rPr>
              <w:t>es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 xml:space="preserve"> der Parameter auf den Graphen bei Potenzfunktionen mit dem bei Exponentialfunktionen</w:t>
            </w:r>
            <w:r w:rsidR="0028087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090" w:type="dxa"/>
          </w:tcPr>
          <w:p w:rsidR="00240C21" w:rsidRPr="00B26FB1" w:rsidRDefault="00240C21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 xml:space="preserve">die </w:t>
            </w:r>
            <w:r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Ableitung einer allgemeinen Exponentialfunktion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bestimm</w:t>
            </w:r>
            <w:r w:rsidR="00812F93">
              <w:rPr>
                <w:rFonts w:asciiTheme="minorHAnsi" w:hAnsiTheme="minorHAnsi" w:cs="ArialMT"/>
                <w:sz w:val="20"/>
                <w:szCs w:val="20"/>
                <w:lang w:eastAsia="de-DE"/>
              </w:rPr>
              <w:t>t;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 </w:t>
            </w:r>
          </w:p>
          <w:p w:rsidR="00F021CE" w:rsidRPr="00B26FB1" w:rsidRDefault="00240C21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die </w:t>
            </w:r>
            <w:r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Parameter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einer allgemeinen Exponentialfunktion so </w:t>
            </w:r>
            <w:r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bestimm</w:t>
            </w:r>
            <w:r w:rsidR="00812F93"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, dass ein Punkt auf dem Graphen liegt</w:t>
            </w:r>
            <w:r w:rsidR="00812F93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  <w:tr w:rsidR="00F021CE" w:rsidRPr="00B26FB1" w:rsidTr="00104DDB">
        <w:tc>
          <w:tcPr>
            <w:tcW w:w="3397" w:type="dxa"/>
          </w:tcPr>
          <w:p w:rsidR="00F021CE" w:rsidRPr="000F4A6E" w:rsidRDefault="00F021C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2.3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Exponentialgleichungen und natürlicher Logarithmus</w:t>
            </w:r>
          </w:p>
        </w:tc>
        <w:tc>
          <w:tcPr>
            <w:tcW w:w="3998" w:type="dxa"/>
          </w:tcPr>
          <w:p w:rsidR="00EC76C1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den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(natürlichen) Logarithmus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einer Zahl als L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ö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sung einer Exponentialgleichung verwende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EC76C1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Exponentialgleichungen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graphisch </w:t>
            </w:r>
            <w:r w:rsidR="002F192F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löst</w:t>
            </w:r>
            <w:r w:rsidR="0018660E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F021CE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Anwendungskontexte ang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und erkenn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die auf das L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ö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sen einer Exponentialgleichung hinauslaufen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</w:tcPr>
          <w:p w:rsidR="00730B90" w:rsidRPr="00730B90" w:rsidRDefault="00730B90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 w:rsidRPr="00730B90">
              <w:rPr>
                <w:rFonts w:asciiTheme="minorHAnsi" w:hAnsiTheme="minorHAnsi"/>
                <w:sz w:val="20"/>
                <w:szCs w:val="20"/>
              </w:rPr>
              <w:t xml:space="preserve">, weshalb der natürliche Logarithmus ln nur für positive Zahlen definiert ist, </w:t>
            </w:r>
          </w:p>
          <w:p w:rsidR="00730B90" w:rsidRPr="00730B90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>, w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>elche Ergebnisse beim Berechnen von Logarithmen möglich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sind,</w:t>
            </w:r>
          </w:p>
          <w:p w:rsidR="00730B90" w:rsidRPr="00730B90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Beurteilen</w:t>
            </w:r>
            <w:r>
              <w:rPr>
                <w:rFonts w:asciiTheme="minorHAnsi" w:hAnsiTheme="minorHAnsi"/>
                <w:sz w:val="20"/>
                <w:szCs w:val="20"/>
              </w:rPr>
              <w:t>, ob di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>e Gleichung e</w:t>
            </w:r>
            <w:r w:rsidR="00730B90" w:rsidRPr="00FB2622">
              <w:rPr>
                <w:rFonts w:asciiTheme="minorHAnsi" w:hAnsiTheme="minorHAnsi"/>
                <w:sz w:val="20"/>
                <w:szCs w:val="20"/>
                <w:vertAlign w:val="superscript"/>
              </w:rPr>
              <w:t>x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 xml:space="preserve">  = e</w:t>
            </w:r>
            <w:r w:rsidR="00730B90" w:rsidRPr="00FB2622">
              <w:rPr>
                <w:rFonts w:asciiTheme="minorHAnsi" w:hAnsiTheme="minorHAnsi"/>
                <w:sz w:val="20"/>
                <w:szCs w:val="20"/>
                <w:vertAlign w:val="superscript"/>
              </w:rPr>
              <w:t>2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 xml:space="preserve"> durch Logarithmieren </w:t>
            </w:r>
            <w:r>
              <w:rPr>
                <w:rFonts w:asciiTheme="minorHAnsi" w:hAnsiTheme="minorHAnsi"/>
                <w:sz w:val="20"/>
                <w:szCs w:val="20"/>
              </w:rPr>
              <w:t>ge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>lös</w:t>
            </w:r>
            <w:r>
              <w:rPr>
                <w:rFonts w:asciiTheme="minorHAnsi" w:hAnsiTheme="minorHAnsi"/>
                <w:sz w:val="20"/>
                <w:szCs w:val="20"/>
              </w:rPr>
              <w:t>t werd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>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muss,</w:t>
            </w:r>
          </w:p>
          <w:p w:rsidR="00F021CE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0B90"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Begründen </w:t>
            </w:r>
            <w:r>
              <w:rPr>
                <w:rFonts w:asciiTheme="minorHAnsi" w:hAnsiTheme="minorHAnsi"/>
                <w:sz w:val="20"/>
                <w:szCs w:val="20"/>
              </w:rPr>
              <w:t>der Gültigkeit des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 xml:space="preserve"> Logarithmengesetz</w:t>
            </w:r>
            <w:r>
              <w:rPr>
                <w:rFonts w:asciiTheme="minorHAnsi" w:hAnsiTheme="minorHAnsi"/>
                <w:sz w:val="20"/>
                <w:szCs w:val="20"/>
              </w:rPr>
              <w:t>es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 xml:space="preserve"> ln (e</w:t>
            </w:r>
            <w:r w:rsidR="00730B90" w:rsidRPr="00FB2622">
              <w:rPr>
                <w:rFonts w:asciiTheme="minorHAnsi" w:hAnsiTheme="minorHAnsi"/>
                <w:sz w:val="20"/>
                <w:szCs w:val="20"/>
                <w:vertAlign w:val="superscript"/>
              </w:rPr>
              <w:t>n</w:t>
            </w:r>
            <w:r w:rsidR="00730B90" w:rsidRPr="00730B90">
              <w:rPr>
                <w:rFonts w:asciiTheme="minorHAnsi" w:hAnsiTheme="minorHAnsi"/>
                <w:sz w:val="20"/>
                <w:szCs w:val="20"/>
              </w:rPr>
              <w:t xml:space="preserve">) = n · ln </w:t>
            </w:r>
            <w:r>
              <w:rPr>
                <w:rFonts w:asciiTheme="minorHAnsi" w:hAnsiTheme="minorHAnsi"/>
                <w:sz w:val="20"/>
                <w:szCs w:val="20"/>
              </w:rPr>
              <w:t>(e),</w:t>
            </w:r>
          </w:p>
          <w:p w:rsidR="00FB2622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weshalb bei bestimmten Taschenrechnereingaben Fehlermeldungen kommen,</w:t>
            </w:r>
          </w:p>
          <w:p w:rsidR="00FB2622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und Korrigieren von Fehlern,</w:t>
            </w:r>
          </w:p>
          <w:p w:rsidR="00FB2622" w:rsidRDefault="00FB2622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Überprüfen </w:t>
            </w:r>
            <w:r>
              <w:rPr>
                <w:rFonts w:asciiTheme="minorHAnsi" w:hAnsiTheme="minorHAnsi"/>
                <w:sz w:val="20"/>
                <w:szCs w:val="20"/>
              </w:rPr>
              <w:t>der Gültigkeit von Logarithmengesetzen,</w:t>
            </w:r>
          </w:p>
          <w:p w:rsidR="009B1E93" w:rsidRDefault="009B1E93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dass es</w:t>
            </w:r>
            <w:r w:rsidRPr="009B1E93">
              <w:rPr>
                <w:rFonts w:asciiTheme="minorHAnsi" w:hAnsiTheme="minorHAnsi"/>
                <w:sz w:val="20"/>
                <w:szCs w:val="20"/>
              </w:rPr>
              <w:t xml:space="preserve"> zwar keine Logarithmen von null oder von negativen Zahlen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gibt</w:t>
            </w:r>
            <w:r w:rsidRPr="009B1E9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dass Logarithmen jedoch negativ sein können,</w:t>
            </w:r>
          </w:p>
          <w:p w:rsidR="009B1E93" w:rsidRPr="009B1E93" w:rsidRDefault="009B1E93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f</w:t>
            </w:r>
            <w:r w:rsidRPr="009B1E93">
              <w:rPr>
                <w:rFonts w:asciiTheme="minorHAnsi" w:hAnsiTheme="minorHAnsi"/>
                <w:sz w:val="20"/>
                <w:szCs w:val="20"/>
              </w:rPr>
              <w:t>ür welche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9B1E93">
              <w:rPr>
                <w:rFonts w:asciiTheme="minorHAnsi" w:hAnsiTheme="minorHAnsi"/>
                <w:sz w:val="20"/>
                <w:szCs w:val="20"/>
              </w:rPr>
              <w:t>Werte von a die Gleichung b</w:t>
            </w:r>
            <w:r w:rsidRPr="009B1E93">
              <w:rPr>
                <w:rFonts w:asciiTheme="minorHAnsi" w:hAnsiTheme="minorHAnsi"/>
                <w:sz w:val="20"/>
                <w:szCs w:val="20"/>
                <w:vertAlign w:val="superscript"/>
              </w:rPr>
              <w:t>x</w:t>
            </w:r>
            <w:r w:rsidRPr="009B1E93">
              <w:rPr>
                <w:rFonts w:asciiTheme="minorHAnsi" w:hAnsiTheme="minorHAnsi"/>
                <w:sz w:val="20"/>
                <w:szCs w:val="20"/>
              </w:rPr>
              <w:t xml:space="preserve">  = a lösbar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ist,</w:t>
            </w:r>
          </w:p>
          <w:p w:rsidR="009B1E93" w:rsidRPr="009B1E93" w:rsidRDefault="00C77E1B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Aufzählen 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unterschiedliche</w:t>
            </w:r>
            <w:r>
              <w:rPr>
                <w:rFonts w:asciiTheme="minorHAnsi" w:hAnsiTheme="minorHAnsi"/>
                <w:sz w:val="20"/>
                <w:szCs w:val="20"/>
              </w:rPr>
              <w:t>r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 xml:space="preserve"> Möglichkeiten, wie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man 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Exponentialgleichungen lösen k</w:t>
            </w:r>
            <w:r>
              <w:rPr>
                <w:rFonts w:asciiTheme="minorHAnsi" w:hAnsiTheme="minorHAnsi"/>
                <w:sz w:val="20"/>
                <w:szCs w:val="20"/>
              </w:rPr>
              <w:t>an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9B1E93" w:rsidRPr="009B1E93" w:rsidRDefault="00C77E1B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Angeben</w:t>
            </w:r>
            <w:r w:rsidR="009B1E93"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eine</w:t>
            </w:r>
            <w:r>
              <w:rPr>
                <w:rFonts w:asciiTheme="minorHAnsi" w:hAnsiTheme="minorHAnsi"/>
                <w:sz w:val="20"/>
                <w:szCs w:val="20"/>
              </w:rPr>
              <w:t>r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 xml:space="preserve"> Exponentialgleichung, bei der man auf den Logarithmus zur Lösung der Gleichung verzichten kann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9B1E93" w:rsidRPr="00B26FB1" w:rsidRDefault="00C77E1B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D</w:t>
            </w:r>
            <w:r w:rsidR="009B1E93" w:rsidRPr="00C77E1B">
              <w:rPr>
                <w:rFonts w:asciiTheme="minorHAnsi" w:hAnsiTheme="minorHAnsi"/>
                <w:color w:val="FF0000"/>
                <w:sz w:val="20"/>
                <w:szCs w:val="20"/>
              </w:rPr>
              <w:t>iskutieren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, wie viele Schnittpunkte eine Exponentialfunktion mit einer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>Normalparabel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B1E93" w:rsidRPr="009B1E93">
              <w:rPr>
                <w:rFonts w:asciiTheme="minorHAnsi" w:hAnsiTheme="minorHAnsi"/>
                <w:sz w:val="20"/>
                <w:szCs w:val="20"/>
              </w:rPr>
              <w:t xml:space="preserve"> haben kann</w:t>
            </w:r>
            <w:r w:rsidR="0028087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090" w:type="dxa"/>
          </w:tcPr>
          <w:p w:rsidR="00F021CE" w:rsidRPr="00B26FB1" w:rsidRDefault="00240C21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 xml:space="preserve">Terme mithilfe der </w:t>
            </w:r>
            <w:r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Logarithmusdefinition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oder der Potenz-</w:t>
            </w:r>
            <w:r w:rsidR="00F3193E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/</w:t>
            </w:r>
            <w:r w:rsidRPr="00812F93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Logarithmengesetze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vereinfach</w:t>
            </w:r>
            <w:r w:rsidR="00812F93">
              <w:rPr>
                <w:rFonts w:asciiTheme="minorHAnsi" w:hAnsiTheme="minorHAnsi" w:cs="ArialMT"/>
                <w:sz w:val="20"/>
                <w:szCs w:val="20"/>
                <w:lang w:eastAsia="de-DE"/>
              </w:rPr>
              <w:t>t;</w:t>
            </w:r>
          </w:p>
          <w:p w:rsidR="00240C21" w:rsidRPr="00B26FB1" w:rsidRDefault="00240C21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A966F5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Exponentialgleichungen lös</w:t>
            </w:r>
            <w:r w:rsidR="00812F93" w:rsidRPr="00A966F5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, zum Beispiel, um Stellen mit geforderten Eigenschaften zu bestimmen</w:t>
            </w:r>
            <w:r w:rsidR="00812F93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4C788D" w:rsidRDefault="004C788D"/>
    <w:tbl>
      <w:tblPr>
        <w:tblpPr w:leftFromText="141" w:rightFromText="141" w:vertAnchor="text" w:horzAnchor="margin" w:tblpY="41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3998"/>
        <w:gridCol w:w="4111"/>
        <w:gridCol w:w="3090"/>
      </w:tblGrid>
      <w:tr w:rsidR="00F021CE" w:rsidRPr="00B26FB1" w:rsidTr="00104DDB">
        <w:tc>
          <w:tcPr>
            <w:tcW w:w="3397" w:type="dxa"/>
          </w:tcPr>
          <w:p w:rsidR="00F021CE" w:rsidRPr="000F4A6E" w:rsidRDefault="00F021C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2.4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Exponentialfunktion und Logarithmus in Anwendungen</w:t>
            </w:r>
          </w:p>
        </w:tc>
        <w:tc>
          <w:tcPr>
            <w:tcW w:w="3998" w:type="dxa"/>
          </w:tcPr>
          <w:p w:rsidR="00F021CE" w:rsidRPr="00B26FB1" w:rsidRDefault="00EC76C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3193E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Kenntnisse </w:t>
            </w:r>
            <w:r w:rsidR="00F3193E" w:rsidRPr="00D9473A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über</w:t>
            </w:r>
            <w:r w:rsidRPr="00D9473A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die Exponentialfunktion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zur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Modellierung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außermathematischer Sachverhalte und zur Funktionsbestimmung verwende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28087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111" w:type="dxa"/>
          </w:tcPr>
          <w:p w:rsidR="00C377C5" w:rsidRPr="00BA3A05" w:rsidRDefault="00C377C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BA3A05" w:rsidRPr="00BA3A05">
              <w:rPr>
                <w:color w:val="FF0000"/>
                <w:sz w:val="20"/>
                <w:szCs w:val="20"/>
              </w:rPr>
              <w:t>Aufz</w:t>
            </w:r>
            <w:r w:rsidR="00BA3A0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ählen</w:t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typische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>r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 xml:space="preserve"> Fragestellungen, die bei exponentiellen Wachstumsvorgängen auftreten können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C377C5" w:rsidRPr="00BA3A05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Aufz</w:t>
            </w:r>
            <w:r w:rsidR="00C377C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ählen 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von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Gemeinsamkeiten und Unterschiede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n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zwischen linearem und exponentiellem Wachstum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C377C5" w:rsidRPr="00BA3A05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Stellungnehmen 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zu der Aussage, dass e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xponentielles Wachstum stets schneller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 xml:space="preserve"> verläuft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als lineares Wachstum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C377C5" w:rsidRPr="00BA3A05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="00C377C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Beschreiben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, wie man aus einer Wertetabelle die Funktionsgleichung eines exponen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t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iellen Wachstumsvorgangs ermitteln kann und woran man in einer Wertetabelle lineares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Wachstum erkennt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F021CE" w:rsidRPr="00BA3A05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lastRenderedPageBreak/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Aufz</w:t>
            </w:r>
            <w:r w:rsidR="00C377C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ählen 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typische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r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Eigenschaften eines expon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entiellen Wachstumsvorgangs,</w:t>
            </w:r>
          </w:p>
          <w:p w:rsidR="00C377C5" w:rsidRPr="00BA3A05" w:rsidRDefault="00C377C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typische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>r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 xml:space="preserve"> Realsituationen, die mit einer Exponentialf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>u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nktion modelliert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werden können</w:t>
            </w:r>
            <w:r w:rsidR="00BA3A05" w:rsidRPr="00BA3A05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C377C5" w:rsidRPr="00BA3A05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="00C377C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Erklären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 warum es bei expo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nentiellem Wachstum von entscheidender Bedeutung ist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 welchen Zeitraum im Wachstumsv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organg man sich anschaut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,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C377C5" w:rsidRPr="00B26FB1" w:rsidRDefault="00BA3A05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A3A05">
              <w:rPr>
                <w:rFonts w:asciiTheme="minorHAnsi" w:hAnsiTheme="minorHAnsi"/>
                <w:sz w:val="20"/>
                <w:szCs w:val="20"/>
              </w:rPr>
              <w:t>…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ab/>
            </w:r>
            <w:r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B</w:t>
            </w:r>
            <w:r w:rsidR="00C377C5" w:rsidRPr="00BA3A05">
              <w:rPr>
                <w:rFonts w:asciiTheme="minorHAnsi" w:hAnsiTheme="minorHAnsi"/>
                <w:color w:val="FF0000"/>
                <w:sz w:val="20"/>
                <w:szCs w:val="20"/>
              </w:rPr>
              <w:t>eschreiben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>, wie man in der Funkti</w:t>
            </w:r>
            <w:r w:rsidRPr="00BA3A05">
              <w:rPr>
                <w:rFonts w:asciiTheme="minorHAnsi" w:hAnsiTheme="minorHAnsi"/>
                <w:sz w:val="20"/>
                <w:szCs w:val="20"/>
              </w:rPr>
              <w:t>onsgleichung B (t) = B (0)·e</w:t>
            </w:r>
            <w:r w:rsidR="00C377C5" w:rsidRPr="00BA3A05">
              <w:rPr>
                <w:rFonts w:asciiTheme="minorHAnsi" w:hAnsiTheme="minorHAnsi"/>
                <w:sz w:val="20"/>
                <w:szCs w:val="20"/>
                <w:vertAlign w:val="superscript"/>
              </w:rPr>
              <w:t>k·t</w:t>
            </w:r>
            <w:r w:rsidR="00C377C5" w:rsidRPr="00BA3A05">
              <w:rPr>
                <w:rFonts w:asciiTheme="minorHAnsi" w:hAnsiTheme="minorHAnsi"/>
                <w:sz w:val="20"/>
                <w:szCs w:val="20"/>
              </w:rPr>
              <w:t xml:space="preserve">  den Parameter k sowie B (0) ermitteln kann</w:t>
            </w:r>
            <w:r w:rsidR="0028087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090" w:type="dxa"/>
          </w:tcPr>
          <w:p w:rsidR="00F021CE" w:rsidRPr="00B26FB1" w:rsidRDefault="00CB704E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A966F5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lastRenderedPageBreak/>
              <w:t xml:space="preserve">Prognosen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auf Basis einer Wachstumsfunktion </w:t>
            </w:r>
            <w:r w:rsidRPr="00A966F5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erstell</w:t>
            </w:r>
            <w:r w:rsidR="00812F93" w:rsidRPr="00A966F5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t</w:t>
            </w:r>
            <w:r w:rsidR="00812F93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  <w:tr w:rsidR="00D842CB" w:rsidRPr="00B26FB1" w:rsidTr="004100EA">
        <w:tc>
          <w:tcPr>
            <w:tcW w:w="14596" w:type="dxa"/>
            <w:gridSpan w:val="4"/>
          </w:tcPr>
          <w:p w:rsidR="00D842CB" w:rsidRPr="00B26FB1" w:rsidRDefault="00D842CB" w:rsidP="00D842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MT"/>
                <w:b/>
                <w:bCs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Horizonte: Radioaktiver Zerfall</w:t>
            </w:r>
          </w:p>
        </w:tc>
      </w:tr>
    </w:tbl>
    <w:p w:rsidR="00D43C15" w:rsidRDefault="00D43C15" w:rsidP="00D43C15">
      <w:pPr>
        <w:shd w:val="clear" w:color="auto" w:fill="FFFFFF" w:themeFill="background1"/>
        <w:tabs>
          <w:tab w:val="right" w:pos="14287"/>
        </w:tabs>
        <w:spacing w:after="0" w:line="240" w:lineRule="auto"/>
        <w:jc w:val="both"/>
        <w:rPr>
          <w:b/>
        </w:rPr>
      </w:pPr>
    </w:p>
    <w:p w:rsidR="00201885" w:rsidRDefault="00D43C15" w:rsidP="00C62DC3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C62DC3" w:rsidRDefault="00C62DC3" w:rsidP="00C62DC3">
      <w:pPr>
        <w:spacing w:after="0" w:line="240" w:lineRule="auto"/>
        <w:rPr>
          <w:b/>
          <w:sz w:val="36"/>
          <w:szCs w:val="36"/>
        </w:rPr>
      </w:pPr>
      <w:r w:rsidRPr="00C62DC3">
        <w:rPr>
          <w:b/>
          <w:sz w:val="36"/>
          <w:szCs w:val="36"/>
        </w:rPr>
        <w:lastRenderedPageBreak/>
        <w:t>Kapitel 3: Anw</w:t>
      </w:r>
      <w:r>
        <w:rPr>
          <w:b/>
          <w:sz w:val="36"/>
          <w:szCs w:val="36"/>
        </w:rPr>
        <w:t>enden der Differentialrechnung:</w:t>
      </w:r>
    </w:p>
    <w:p w:rsidR="00C62DC3" w:rsidRPr="00C62DC3" w:rsidRDefault="00C62DC3" w:rsidP="00C62DC3">
      <w:pPr>
        <w:spacing w:after="0" w:line="240" w:lineRule="auto"/>
        <w:rPr>
          <w:b/>
          <w:sz w:val="36"/>
          <w:szCs w:val="36"/>
        </w:rPr>
      </w:pPr>
      <w:r w:rsidRPr="00C62DC3">
        <w:rPr>
          <w:b/>
          <w:sz w:val="36"/>
          <w:szCs w:val="36"/>
        </w:rPr>
        <w:t>Extremwertprobleme und Modellieren mit Funktionen</w:t>
      </w:r>
      <w:r w:rsidRPr="00C62DC3">
        <w:rPr>
          <w:b/>
          <w:sz w:val="36"/>
          <w:szCs w:val="36"/>
        </w:rPr>
        <w:tab/>
      </w:r>
    </w:p>
    <w:p w:rsidR="00C62DC3" w:rsidRPr="00287F05" w:rsidRDefault="00C62DC3" w:rsidP="00C62DC3">
      <w:pPr>
        <w:spacing w:after="0" w:line="240" w:lineRule="auto"/>
        <w:rPr>
          <w:b/>
        </w:rPr>
      </w:pP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642"/>
        <w:gridCol w:w="2977"/>
      </w:tblGrid>
      <w:tr w:rsidR="00EC76C1" w:rsidRPr="00B26FB1" w:rsidTr="00631410">
        <w:tc>
          <w:tcPr>
            <w:tcW w:w="3823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>mathe.delta – Basisfach</w:t>
            </w: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4012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3642" w:type="dxa"/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…, wobei reflektierende Operatoren genutzt werden</w:t>
            </w:r>
            <w:r w:rsidR="003A79EC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beim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…  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F2094E" w:rsidRPr="00B26FB1" w:rsidTr="00F2094E">
        <w:tc>
          <w:tcPr>
            <w:tcW w:w="3823" w:type="dxa"/>
            <w:shd w:val="clear" w:color="auto" w:fill="FFFFFF" w:themeFill="background1"/>
            <w:vAlign w:val="center"/>
          </w:tcPr>
          <w:p w:rsidR="00F2094E" w:rsidRPr="00B26FB1" w:rsidRDefault="00F2094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zwei Gleichungen mit zwei Variablen löst</w:t>
            </w:r>
            <w:r w:rsidR="005E31B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ein lineares Gleichungssystem mit dem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Einsetzungs-</w:t>
            </w:r>
            <w:r w:rsidR="00FF05D8"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bzw. Gleichsetzungsverfahren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löst</w:t>
            </w:r>
            <w:r w:rsidR="00FF05D8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F2094E" w:rsidRPr="00B26FB1" w:rsidTr="00F2094E">
        <w:tc>
          <w:tcPr>
            <w:tcW w:w="3823" w:type="dxa"/>
            <w:shd w:val="clear" w:color="auto" w:fill="FFFFFF" w:themeFill="background1"/>
            <w:vAlign w:val="center"/>
          </w:tcPr>
          <w:p w:rsidR="00F2094E" w:rsidRPr="00B26FB1" w:rsidRDefault="00F2094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2</w:t>
            </w:r>
          </w:p>
        </w:tc>
        <w:tc>
          <w:tcPr>
            <w:tcW w:w="4012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 xml:space="preserve">die </w:t>
            </w:r>
            <w:r w:rsidRPr="00D9473A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Steigung 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als Veränderung der y-Werte </w:t>
            </w:r>
            <w:r w:rsidRPr="00D9473A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interpretiert</w:t>
            </w:r>
            <w:r w:rsidR="005E31B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F2094E" w:rsidRPr="00B26FB1" w:rsidRDefault="00F2094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einem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Graphen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seinen zugehörigen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Ableitungsgraphen zuordnet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und umgekehrt.</w:t>
            </w:r>
          </w:p>
        </w:tc>
      </w:tr>
      <w:tr w:rsidR="009926A2" w:rsidRPr="00B26FB1" w:rsidTr="003E271E">
        <w:tc>
          <w:tcPr>
            <w:tcW w:w="38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3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 xml:space="preserve">zwischen </w:t>
            </w:r>
            <w:r w:rsidRPr="00D9473A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lokalem und globalem Extremum 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unterscheidet</w:t>
            </w:r>
            <w:r w:rsidR="005E31B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Funktionen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auf lokale bzw. globale Extrema untersucht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und entscheidet, ob es sich um Minima oder Maxima handelt.</w:t>
            </w:r>
          </w:p>
        </w:tc>
      </w:tr>
      <w:tr w:rsidR="009926A2" w:rsidRPr="00B26FB1" w:rsidTr="003E271E">
        <w:tc>
          <w:tcPr>
            <w:tcW w:w="3823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4</w:t>
            </w:r>
          </w:p>
        </w:tc>
        <w:tc>
          <w:tcPr>
            <w:tcW w:w="401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 xml:space="preserve">das </w:t>
            </w:r>
            <w:r w:rsidRPr="00D9473A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notwendige und das hinreichende Kriterium für Extrema 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anwendet</w:t>
            </w:r>
            <w:r w:rsidR="005E31B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die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Extrempunkte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einer Funktion </w:t>
            </w:r>
            <w:r w:rsidRPr="00FF05D8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bestimmt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8D15AC" w:rsidRDefault="008D15AC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642"/>
        <w:gridCol w:w="2977"/>
      </w:tblGrid>
      <w:tr w:rsidR="00F666EC" w:rsidRPr="00B26FB1" w:rsidTr="003E271E">
        <w:tc>
          <w:tcPr>
            <w:tcW w:w="3823" w:type="dxa"/>
            <w:tcBorders>
              <w:top w:val="single" w:sz="18" w:space="0" w:color="auto"/>
            </w:tcBorders>
          </w:tcPr>
          <w:p w:rsidR="00F666EC" w:rsidRPr="000F4A6E" w:rsidRDefault="00F666EC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>3.1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Krümmung und Wendepunkte </w:t>
            </w:r>
          </w:p>
        </w:tc>
        <w:tc>
          <w:tcPr>
            <w:tcW w:w="4012" w:type="dxa"/>
            <w:tcBorders>
              <w:top w:val="single" w:sz="18" w:space="0" w:color="auto"/>
            </w:tcBorders>
          </w:tcPr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höhere Ableitungen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bei unterschiedlichen Funktionsklassen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bestimm</w:t>
            </w:r>
            <w:r w:rsidR="002F192F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das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Krümmungsverhalten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von Kurven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untersuch</w:t>
            </w:r>
            <w:r w:rsidR="002F192F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F666EC" w:rsidRPr="00B26FB1" w:rsidRDefault="004B44B5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Wende</w:t>
            </w:r>
            <w:r w:rsidR="002F192F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- und Sattel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punkte bestimm</w:t>
            </w:r>
            <w:r w:rsidR="002F192F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  <w:tcBorders>
              <w:top w:val="single" w:sz="18" w:space="0" w:color="auto"/>
            </w:tcBorders>
          </w:tcPr>
          <w:p w:rsidR="00731942" w:rsidRDefault="00731942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Zusammenhang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von Steigung und Krümmung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731942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Zusammenhang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zwischen einem Wendepunkt des Graphen einer Funktion f und dem zugehörigen Punkt im Graphen der Ableitungsfunktion f’</w:t>
            </w:r>
            <w:r w:rsidR="003D436D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3D436D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>Beurteilen</w:t>
            </w:r>
            <w:r>
              <w:rPr>
                <w:rFonts w:asciiTheme="minorHAnsi" w:hAnsiTheme="minorHAnsi"/>
                <w:sz w:val="20"/>
                <w:szCs w:val="20"/>
              </w:rPr>
              <w:t>, ob b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ei ganzrationalen Funktionen zwischen zwei Extremstellen stets eine Wendestelle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liegt, </w:t>
            </w:r>
          </w:p>
          <w:p w:rsidR="00731942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Krümmungsverhalten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des Graphen </w:t>
            </w:r>
            <w:r>
              <w:rPr>
                <w:rFonts w:asciiTheme="minorHAnsi" w:hAnsiTheme="minorHAnsi"/>
                <w:sz w:val="20"/>
                <w:szCs w:val="20"/>
              </w:rPr>
              <w:t>einer gegebenen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Funktion f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der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Veränderung der Steigung </w:t>
            </w:r>
            <w:r>
              <w:rPr>
                <w:rFonts w:asciiTheme="minorHAnsi" w:hAnsiTheme="minorHAnsi"/>
                <w:sz w:val="20"/>
                <w:szCs w:val="20"/>
              </w:rPr>
              <w:t>eines gegebenen Graphen,</w:t>
            </w:r>
          </w:p>
          <w:p w:rsidR="00731942" w:rsidRPr="00731942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, wie </w:t>
            </w:r>
            <w:r>
              <w:rPr>
                <w:rFonts w:asciiTheme="minorHAnsi" w:hAnsiTheme="minorHAnsi"/>
                <w:sz w:val="20"/>
                <w:szCs w:val="20"/>
              </w:rPr>
              <w:t>man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einen Wendepunkt berechnen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</w:t>
            </w:r>
          </w:p>
          <w:p w:rsidR="003D436D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warum man a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n der zweiten Ableitung </w:t>
            </w:r>
            <w:r w:rsidR="003A79EC">
              <w:rPr>
                <w:rFonts w:asciiTheme="minorHAnsi" w:hAnsiTheme="minorHAnsi"/>
                <w:sz w:val="20"/>
                <w:szCs w:val="20"/>
              </w:rPr>
              <w:t xml:space="preserve">das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Krümmungsverhalten erkennen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</w:t>
            </w:r>
          </w:p>
          <w:p w:rsidR="00731942" w:rsidRPr="00731942" w:rsidRDefault="003D436D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>Beurteilen</w:t>
            </w:r>
            <w:r>
              <w:rPr>
                <w:rFonts w:asciiTheme="minorHAnsi" w:hAnsiTheme="minorHAnsi"/>
                <w:sz w:val="20"/>
                <w:szCs w:val="20"/>
              </w:rPr>
              <w:t>, ob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ein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Wendepunkt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mit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>positiv</w:t>
            </w:r>
            <w:r>
              <w:rPr>
                <w:rFonts w:asciiTheme="minorHAnsi" w:hAnsiTheme="minorHAnsi"/>
                <w:sz w:val="20"/>
                <w:szCs w:val="20"/>
              </w:rPr>
              <w:t>er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Steigung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auch der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Punkt mit der stärksten Steigung des Graphen </w:t>
            </w:r>
            <w:r>
              <w:rPr>
                <w:rFonts w:asciiTheme="minorHAnsi" w:hAnsiTheme="minorHAnsi"/>
                <w:sz w:val="20"/>
                <w:szCs w:val="20"/>
              </w:rPr>
              <w:t>i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st</w:t>
            </w:r>
          </w:p>
          <w:p w:rsidR="00731942" w:rsidRPr="00731942" w:rsidRDefault="003A79EC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>
              <w:rPr>
                <w:rFonts w:asciiTheme="minorHAnsi" w:hAnsiTheme="minorHAnsi"/>
                <w:sz w:val="20"/>
                <w:szCs w:val="20"/>
              </w:rPr>
              <w:t>, was mit der Aussage „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Kannst du bitte etwas langsamer beschleunigen“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gemeint ist,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731942" w:rsidRPr="00B26FB1" w:rsidRDefault="003A79EC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A79EC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des Begriffs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„Trend</w:t>
            </w:r>
            <w:r>
              <w:rPr>
                <w:rFonts w:asciiTheme="minorHAnsi" w:hAnsiTheme="minorHAnsi"/>
                <w:sz w:val="20"/>
                <w:szCs w:val="20"/>
              </w:rPr>
              <w:t>we</w:t>
            </w:r>
            <w:r w:rsidR="00EA2868">
              <w:rPr>
                <w:rFonts w:asciiTheme="minorHAnsi" w:hAnsiTheme="minorHAnsi"/>
                <w:sz w:val="20"/>
                <w:szCs w:val="20"/>
              </w:rPr>
              <w:t>nde beim Wirtschaftswachstum“</w:t>
            </w:r>
            <w:r w:rsidR="00F6108C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F666EC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Wendepunkte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einer Funktion berechnet;</w:t>
            </w:r>
          </w:p>
          <w:p w:rsidR="009926A2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einen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Graphen mit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vorgegebener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Krümmung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und gegebenem Steigungsverhalten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skizziert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.</w:t>
            </w:r>
          </w:p>
        </w:tc>
      </w:tr>
    </w:tbl>
    <w:p w:rsidR="008D15AC" w:rsidRDefault="008D15AC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642"/>
        <w:gridCol w:w="2977"/>
      </w:tblGrid>
      <w:tr w:rsidR="00F666EC" w:rsidRPr="00B26FB1" w:rsidTr="00631410">
        <w:tc>
          <w:tcPr>
            <w:tcW w:w="3823" w:type="dxa"/>
          </w:tcPr>
          <w:p w:rsidR="00F666EC" w:rsidRPr="000F4A6E" w:rsidRDefault="00F666EC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3.2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Matrix-Schreibweise und Gauß-Algorithmus</w:t>
            </w:r>
          </w:p>
        </w:tc>
        <w:tc>
          <w:tcPr>
            <w:tcW w:w="4012" w:type="dxa"/>
          </w:tcPr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das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Gaußverfahren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auch in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Matrixschreibweise, auf lineare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Gleichungssysteme ohne Parameter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bis zur Stufenform anwende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F666EC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die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L</w:t>
            </w:r>
            <w:r w:rsidR="00FB16B9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ö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sungsvielfalt linearer</w:t>
            </w:r>
            <w:r w:rsidR="00FB16B9"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D9473A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Gleichungssysteme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ohne Parameter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ang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und im Falle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eindeutiger L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ö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sbarkeit deren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Lö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sung 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estimm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</w:tcPr>
          <w:p w:rsidR="00731942" w:rsidRPr="00731942" w:rsidRDefault="008E657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warum das Multiplizieren einer Matrix-</w:t>
            </w:r>
            <w:r>
              <w:rPr>
                <w:rFonts w:asciiTheme="minorHAnsi" w:hAnsiTheme="minorHAnsi"/>
                <w:sz w:val="20"/>
                <w:szCs w:val="20"/>
              </w:rPr>
              <w:t>Zeile die Lösungen nicht ändert,</w:t>
            </w:r>
          </w:p>
          <w:p w:rsidR="00731942" w:rsidRPr="00731942" w:rsidRDefault="008E657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>, ob man, 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tatt eine Zeile zu multiplizieren, auch die andere dividieren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  </w:t>
            </w:r>
          </w:p>
          <w:p w:rsidR="00731942" w:rsidRPr="00731942" w:rsidRDefault="008E657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E</w:t>
            </w:r>
            <w:r w:rsidR="00731942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rläutern</w:t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eines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Sachverhalte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, bei denen mehrere Bedingungen an mehrere Unbekannte gestellt w</w:t>
            </w:r>
            <w:r>
              <w:rPr>
                <w:rFonts w:asciiTheme="minorHAnsi" w:hAnsiTheme="minorHAnsi"/>
                <w:sz w:val="20"/>
                <w:szCs w:val="20"/>
              </w:rPr>
              <w:t>er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den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8E657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2D6203"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D6203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 w:rsidR="002D6203">
              <w:rPr>
                <w:rFonts w:asciiTheme="minorHAnsi" w:hAnsiTheme="minorHAnsi"/>
                <w:sz w:val="20"/>
                <w:szCs w:val="20"/>
              </w:rPr>
              <w:t>, ob</w:t>
            </w:r>
            <w:r w:rsidR="002D6203"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D6203">
              <w:rPr>
                <w:rFonts w:asciiTheme="minorHAnsi" w:hAnsiTheme="minorHAnsi"/>
                <w:sz w:val="20"/>
                <w:szCs w:val="20"/>
              </w:rPr>
              <w:t>ein</w:t>
            </w:r>
            <w:r w:rsidR="002D6203" w:rsidRPr="00731942">
              <w:rPr>
                <w:rFonts w:asciiTheme="minorHAnsi" w:hAnsiTheme="minorHAnsi"/>
                <w:sz w:val="20"/>
                <w:szCs w:val="20"/>
              </w:rPr>
              <w:t xml:space="preserve"> lineare</w:t>
            </w:r>
            <w:r w:rsidR="002D6203">
              <w:rPr>
                <w:rFonts w:asciiTheme="minorHAnsi" w:hAnsiTheme="minorHAnsi"/>
                <w:sz w:val="20"/>
                <w:szCs w:val="20"/>
              </w:rPr>
              <w:t>s</w:t>
            </w:r>
            <w:r w:rsidR="002D6203" w:rsidRPr="00731942">
              <w:rPr>
                <w:rFonts w:asciiTheme="minorHAnsi" w:hAnsiTheme="minorHAnsi"/>
                <w:sz w:val="20"/>
                <w:szCs w:val="20"/>
              </w:rPr>
              <w:t xml:space="preserve"> Gleichungssystem</w:t>
            </w:r>
            <w:r w:rsidR="002D6203">
              <w:rPr>
                <w:rFonts w:asciiTheme="minorHAnsi" w:hAnsiTheme="minorHAnsi"/>
                <w:sz w:val="20"/>
                <w:szCs w:val="20"/>
              </w:rPr>
              <w:t xml:space="preserve"> u</w:t>
            </w:r>
            <w:r w:rsidR="002D6203" w:rsidRPr="00731942">
              <w:rPr>
                <w:rFonts w:asciiTheme="minorHAnsi" w:hAnsiTheme="minorHAnsi"/>
                <w:sz w:val="20"/>
                <w:szCs w:val="20"/>
              </w:rPr>
              <w:t>nendlich viele Lösungen</w:t>
            </w:r>
            <w:r w:rsidR="002D6203">
              <w:rPr>
                <w:rFonts w:asciiTheme="minorHAnsi" w:hAnsiTheme="minorHAnsi"/>
                <w:sz w:val="20"/>
                <w:szCs w:val="20"/>
              </w:rPr>
              <w:t xml:space="preserve"> hat, w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enn eine Matrix-Zeile nur Nullen enthält</w:t>
            </w:r>
            <w:r w:rsidR="002D6203">
              <w:rPr>
                <w:rFonts w:asciiTheme="minorHAnsi" w:hAnsiTheme="minorHAnsi"/>
                <w:sz w:val="20"/>
                <w:szCs w:val="20"/>
              </w:rPr>
              <w:t>,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ein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>lineare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Gleichungssystem keine Lösung </w:t>
            </w:r>
            <w:r>
              <w:rPr>
                <w:rFonts w:asciiTheme="minorHAnsi" w:hAnsiTheme="minorHAnsi"/>
                <w:sz w:val="20"/>
                <w:szCs w:val="20"/>
              </w:rPr>
              <w:t>hat, we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nn eine Zeile nur Nullen enthält und nur in der Ergebnisspalte eine Zahl ungleich null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steht, </w:t>
            </w:r>
          </w:p>
          <w:p w:rsidR="00731942" w:rsidRPr="00B26FB1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dass d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ie Addition von zwei Zeilen die Lösungsmenge eines linearen Gleichungssystems nicht</w:t>
            </w:r>
            <w:r w:rsidR="00EA2868">
              <w:rPr>
                <w:rFonts w:asciiTheme="minorHAnsi" w:hAnsiTheme="minorHAnsi"/>
                <w:sz w:val="20"/>
                <w:szCs w:val="20"/>
              </w:rPr>
              <w:t xml:space="preserve"> ändert</w:t>
            </w:r>
            <w:r w:rsidR="00F6108C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F666EC" w:rsidRPr="00B26FB1" w:rsidRDefault="009926A2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ein LGS mit dem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Gauß-Algorithmus löst</w:t>
            </w:r>
            <w:r w:rsidR="00CA7A0A"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;</w:t>
            </w:r>
          </w:p>
          <w:p w:rsidR="00CA7A0A" w:rsidRPr="00B26FB1" w:rsidRDefault="00CA7A0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ein LGS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auf </w:t>
            </w:r>
            <w:r w:rsidRPr="00FF05D8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 xml:space="preserve">Stufenform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bringt und diese in Bezug auf die L</w:t>
            </w:r>
            <w:r w:rsidR="00FF05D8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ö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sung des Gleichungssystems </w:t>
            </w:r>
            <w:r w:rsidRPr="00FF05D8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>interpretiert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</w:tr>
    </w:tbl>
    <w:p w:rsidR="008D15AC" w:rsidRDefault="008D15AC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642"/>
        <w:gridCol w:w="2977"/>
      </w:tblGrid>
      <w:tr w:rsidR="00F666EC" w:rsidRPr="00B26FB1" w:rsidTr="00631410">
        <w:tc>
          <w:tcPr>
            <w:tcW w:w="3823" w:type="dxa"/>
          </w:tcPr>
          <w:p w:rsidR="00F666EC" w:rsidRPr="000F4A6E" w:rsidRDefault="00F666EC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3.3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Funktionsterme aufstellen – mathematisches Modellieren </w:t>
            </w:r>
          </w:p>
        </w:tc>
        <w:tc>
          <w:tcPr>
            <w:tcW w:w="4012" w:type="dxa"/>
          </w:tcPr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einen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Funktionsterm ermittel</w:t>
            </w:r>
            <w:r w:rsidR="002F192F"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falls dieser durch die Eigenschaften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eines Graphen eindeutig festgelegt</w:t>
            </w:r>
            <w:r w:rsidR="00FB16B9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ist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Sinus- und Kosinusfunktionen im Sachzusammenhang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bestimm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F666EC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Exponentialfunktionen im Sachzusammenhang</w:t>
            </w:r>
            <w:r w:rsidR="00FB16B9"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bestimm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</w:tcPr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der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Schritte eines Modellierungsvorgangs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Zusammenhang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zwischen der Anzahl der Bedingungen, Variablen und Gleichungen, wenn keine Information</w:t>
            </w:r>
            <w:r>
              <w:rPr>
                <w:rFonts w:asciiTheme="minorHAnsi" w:hAnsiTheme="minorHAnsi"/>
                <w:sz w:val="20"/>
                <w:szCs w:val="20"/>
              </w:rPr>
              <w:t>en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über die Symmetrie </w:t>
            </w:r>
            <w:r>
              <w:rPr>
                <w:rFonts w:asciiTheme="minorHAnsi" w:hAnsiTheme="minorHAnsi"/>
                <w:sz w:val="20"/>
                <w:szCs w:val="20"/>
              </w:rPr>
              <w:t>gegeben sind,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>, ob man z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ur Bestimmung der Gleichung einer ganzrationalen Funktion vierten Grades vier Bedingungen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>benötigt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sich durch drei Punkte stets eine Parabel legen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lässt,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ganzrationale Funktionen mit drei Extrempunkten mindestens vom Grad 4 sind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2D6203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285D00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der letzte (Validierungs-)Schritt bei der Modellierung </w:t>
            </w:r>
            <w:r>
              <w:rPr>
                <w:rFonts w:asciiTheme="minorHAnsi" w:hAnsiTheme="minorHAnsi"/>
                <w:sz w:val="20"/>
                <w:szCs w:val="20"/>
              </w:rPr>
              <w:t>überflüssig ist, w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enn man fehlerlos </w:t>
            </w:r>
            <w:r w:rsidR="00285D00">
              <w:rPr>
                <w:rFonts w:asciiTheme="minorHAnsi" w:hAnsiTheme="minorHAnsi"/>
                <w:sz w:val="20"/>
                <w:szCs w:val="20"/>
              </w:rPr>
              <w:t>ge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rechnet</w:t>
            </w:r>
            <w:r w:rsidR="00EA2868">
              <w:rPr>
                <w:rFonts w:asciiTheme="minorHAnsi" w:hAnsiTheme="minorHAnsi"/>
                <w:sz w:val="20"/>
                <w:szCs w:val="20"/>
              </w:rPr>
              <w:t xml:space="preserve"> hat</w:t>
            </w:r>
            <w:r w:rsidR="00F6108C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F666EC" w:rsidRPr="00B26FB1" w:rsidRDefault="00CA7A0A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….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einen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Funktionsterm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zu gegebenen Eigenschaften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bestimmt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und die zugehörige Probe durchführt;</w:t>
            </w:r>
          </w:p>
          <w:p w:rsidR="00CA7A0A" w:rsidRPr="00B26FB1" w:rsidRDefault="00CA7A0A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Parameter und Koeffizienten eines Funktionsterms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aus gegebenen Eigenschaften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bestimmt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.</w:t>
            </w:r>
          </w:p>
        </w:tc>
      </w:tr>
    </w:tbl>
    <w:p w:rsidR="008D15AC" w:rsidRDefault="008D15AC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642"/>
        <w:gridCol w:w="2977"/>
      </w:tblGrid>
      <w:tr w:rsidR="00F666EC" w:rsidRPr="00B26FB1" w:rsidTr="00631410">
        <w:tc>
          <w:tcPr>
            <w:tcW w:w="3823" w:type="dxa"/>
          </w:tcPr>
          <w:p w:rsidR="00F666EC" w:rsidRPr="000F4A6E" w:rsidRDefault="000F4A6E" w:rsidP="00FB16B9">
            <w:pPr>
              <w:tabs>
                <w:tab w:val="left" w:pos="507"/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>3.4</w:t>
            </w: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Extremwertaufgaben</w:t>
            </w:r>
            <w:r w:rsidR="00CA7A0A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4012" w:type="dxa"/>
          </w:tcPr>
          <w:p w:rsidR="004B44B5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>Extremwerte bei quadratischen Funktionen bestim</w:t>
            </w:r>
            <w:r w:rsidR="002F192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mt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F666EC" w:rsidRPr="00B26FB1" w:rsidRDefault="004B44B5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Extremwerte bei unterschiedlichen Funktionsklassen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in außermathematischen Sachzusammenhängen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bestimm</w:t>
            </w:r>
            <w:r w:rsidR="002F192F"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F6108C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42" w:type="dxa"/>
          </w:tcPr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Erklären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wofür der x-Wert und der y-Wert in der Zielfunktion stehen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der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Begriffe „Zielfunktion“ und „Randwerte“ sowie de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Unterschied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zwischen einem lokalen und einem globalen Extremum. </w:t>
            </w:r>
          </w:p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>, ob d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ie Überprüfung der 2. Ableitung weggelassen werden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, wenn die y-Werte der Extrempunkte </w:t>
            </w:r>
            <w:r>
              <w:rPr>
                <w:rFonts w:asciiTheme="minorHAnsi" w:hAnsiTheme="minorHAnsi"/>
                <w:sz w:val="20"/>
                <w:szCs w:val="20"/>
              </w:rPr>
              <w:t>gegeben sind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und die Randwertbetrachtung durch</w:t>
            </w:r>
            <w:r>
              <w:rPr>
                <w:rFonts w:asciiTheme="minorHAnsi" w:hAnsiTheme="minorHAnsi"/>
                <w:sz w:val="20"/>
                <w:szCs w:val="20"/>
              </w:rPr>
              <w:t>ge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führt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wurde,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Dars</w:t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tellen </w:t>
            </w:r>
            <w:r>
              <w:rPr>
                <w:rFonts w:asciiTheme="minorHAnsi" w:hAnsiTheme="minorHAnsi"/>
                <w:sz w:val="20"/>
                <w:szCs w:val="20"/>
              </w:rPr>
              <w:t>des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inneren Zusammenhang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 xml:space="preserve"> zwischen der Anwendung des Gauß-Algorithmus und dem Lösen von 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xtremwertaufgaben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Beschreiben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, was man unter einer mathematischen Modellierung versteht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und beim </w:t>
            </w:r>
            <w:r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Diskutieren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der Frage, ob 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jede Aufgabe, die einen lebensweltlichen Bezug aufweist, automatisch eine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odellierung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aufgabe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ist,</w:t>
            </w:r>
          </w:p>
          <w:p w:rsidR="00731942" w:rsidRPr="00731942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>, ob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ein 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>globale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731942">
              <w:rPr>
                <w:rFonts w:asciiTheme="minorHAnsi" w:hAnsiTheme="minorHAnsi"/>
                <w:sz w:val="20"/>
                <w:szCs w:val="20"/>
              </w:rPr>
              <w:t xml:space="preserve"> Maximum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vorliegt, w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enn man ein lokales Maximum kennt und weiß, dass beide Randwerte kleiner sind,</w:t>
            </w:r>
          </w:p>
          <w:p w:rsidR="00731942" w:rsidRPr="00B26FB1" w:rsidRDefault="00337A54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731942" w:rsidRPr="00337A54">
              <w:rPr>
                <w:rFonts w:asciiTheme="minorHAnsi" w:hAnsiTheme="minorHAnsi"/>
                <w:color w:val="FF0000"/>
                <w:sz w:val="20"/>
                <w:szCs w:val="20"/>
              </w:rPr>
              <w:t>Recherchieren</w:t>
            </w:r>
            <w:r w:rsidR="00731942" w:rsidRPr="00731942">
              <w:rPr>
                <w:rFonts w:asciiTheme="minorHAnsi" w:hAnsiTheme="minorHAnsi"/>
                <w:sz w:val="20"/>
                <w:szCs w:val="20"/>
              </w:rPr>
              <w:t>, was man unter dem „isope</w:t>
            </w:r>
            <w:r w:rsidR="00EA2868">
              <w:rPr>
                <w:rFonts w:asciiTheme="minorHAnsi" w:hAnsiTheme="minorHAnsi"/>
                <w:sz w:val="20"/>
                <w:szCs w:val="20"/>
              </w:rPr>
              <w:t>rimetrischen Problem“ versteht</w:t>
            </w:r>
            <w:r w:rsidR="00F6108C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F666EC" w:rsidRPr="00B26FB1" w:rsidRDefault="00CA7A0A" w:rsidP="00254BC8">
            <w:pPr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die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Maße eines Dreiecks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so bestimmt, dass es einen </w:t>
            </w:r>
            <w:r w:rsidRPr="00FF05D8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maximalen Flächeninhalt </w:t>
            </w:r>
            <w:r w:rsidRPr="00B26FB1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hat.</w:t>
            </w:r>
          </w:p>
        </w:tc>
      </w:tr>
      <w:tr w:rsidR="00D842CB" w:rsidRPr="00B26FB1" w:rsidTr="004100EA">
        <w:tc>
          <w:tcPr>
            <w:tcW w:w="14454" w:type="dxa"/>
            <w:gridSpan w:val="4"/>
          </w:tcPr>
          <w:p w:rsidR="00D842CB" w:rsidRPr="00B26FB1" w:rsidRDefault="00D842CB" w:rsidP="00D842CB">
            <w:pPr>
              <w:spacing w:after="0" w:line="240" w:lineRule="auto"/>
              <w:jc w:val="center"/>
              <w:rPr>
                <w:rFonts w:asciiTheme="minorHAnsi" w:hAnsiTheme="minorHAnsi" w:cs="Arial-ItalicMT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Horizonte: Krümmungsmaß und Interpolation</w:t>
            </w:r>
          </w:p>
        </w:tc>
      </w:tr>
    </w:tbl>
    <w:p w:rsidR="00D43C15" w:rsidRDefault="00D43C15">
      <w:pPr>
        <w:spacing w:after="0" w:line="240" w:lineRule="auto"/>
        <w:rPr>
          <w:rFonts w:asciiTheme="minorHAnsi" w:hAnsiTheme="minorHAnsi"/>
          <w:b/>
          <w:color w:val="000000" w:themeColor="text1"/>
        </w:rPr>
      </w:pPr>
    </w:p>
    <w:p w:rsidR="00C62DC3" w:rsidRDefault="00C62DC3">
      <w:pPr>
        <w:spacing w:after="0" w:line="240" w:lineRule="auto"/>
        <w:rPr>
          <w:rFonts w:asciiTheme="minorHAnsi" w:hAnsiTheme="minorHAnsi"/>
          <w:b/>
          <w:color w:val="000000" w:themeColor="text1"/>
        </w:rPr>
      </w:pPr>
    </w:p>
    <w:p w:rsidR="00282170" w:rsidRPr="00C62DC3" w:rsidRDefault="00C62DC3" w:rsidP="0028217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color w:val="000000" w:themeColor="text1"/>
          <w:sz w:val="36"/>
          <w:szCs w:val="36"/>
        </w:rPr>
      </w:pPr>
      <w:r w:rsidRPr="00C62DC3">
        <w:rPr>
          <w:rFonts w:asciiTheme="minorHAnsi" w:hAnsiTheme="minorHAnsi"/>
          <w:b/>
          <w:color w:val="000000" w:themeColor="text1"/>
          <w:sz w:val="36"/>
          <w:szCs w:val="36"/>
        </w:rPr>
        <w:lastRenderedPageBreak/>
        <w:t>Kapitel 4: Bestandsrekonstruktion und Flächenberechnung: Integralrechnung</w:t>
      </w:r>
      <w:r w:rsidRPr="00C62DC3">
        <w:rPr>
          <w:rFonts w:asciiTheme="minorHAnsi" w:hAnsiTheme="minorHAnsi"/>
          <w:b/>
          <w:color w:val="000000" w:themeColor="text1"/>
          <w:sz w:val="36"/>
          <w:szCs w:val="36"/>
        </w:rPr>
        <w:tab/>
      </w:r>
    </w:p>
    <w:p w:rsidR="00C62DC3" w:rsidRPr="00282170" w:rsidRDefault="00C62DC3" w:rsidP="0028217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EC76C1" w:rsidRPr="00B26FB1" w:rsidTr="003E271E">
        <w:tc>
          <w:tcPr>
            <w:tcW w:w="396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>mathe.delta – Basisfach</w:t>
            </w: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…, wobei reflektierende Operatoren genutzt werden </w:t>
            </w:r>
            <w:r w:rsidR="004B3A3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beim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  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3E271E" w:rsidRPr="00B26FB1" w:rsidTr="003E271E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AD50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den </w:t>
            </w:r>
            <w:r w:rsidR="00AD509F"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Flächeninhalt</w:t>
            </w:r>
            <w:r w:rsidR="00AD50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verschiedener geometrischer Figuren </w:t>
            </w:r>
            <w:r w:rsidR="00702DAF"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bestimmt</w:t>
            </w:r>
            <w:r w:rsidR="00702DAF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und </w:t>
            </w:r>
            <w:r w:rsidR="00AD509F"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berechnet</w:t>
            </w:r>
            <w:r w:rsidR="00EB0D8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AD509F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den</w:t>
            </w:r>
            <w:r w:rsidR="00AD509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="00AD509F" w:rsidRPr="005F030D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 xml:space="preserve">Flächeninhalt </w:t>
            </w:r>
            <w:r w:rsidR="00AD509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geometrischer Figuren </w:t>
            </w:r>
            <w:r w:rsidR="00AD509F" w:rsidRPr="005F030D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>durch Aufteilen in Teilfiguren bestimmt</w:t>
            </w:r>
            <w:r w:rsidR="00AD509F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</w:tr>
      <w:tr w:rsidR="00AD509F" w:rsidRPr="00B26FB1" w:rsidTr="003E271E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509F" w:rsidRPr="00B26FB1" w:rsidRDefault="00AD509F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2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509F" w:rsidRPr="00B26FB1" w:rsidRDefault="00AD509F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verschiedene </w:t>
            </w:r>
            <w:r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Funktionen ableitet und „aufleitet“</w:t>
            </w:r>
            <w:r w:rsidR="00EB0D8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509F" w:rsidRPr="00B26FB1" w:rsidRDefault="00AD509F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509F" w:rsidRPr="00B26FB1" w:rsidRDefault="00AD509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…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5F030D">
              <w:rPr>
                <w:rFonts w:asciiTheme="minorHAnsi" w:hAnsiTheme="minorHAnsi" w:cs="MyriadPro-SemiboldSemiCn"/>
                <w:color w:val="0070C0"/>
                <w:sz w:val="20"/>
                <w:szCs w:val="20"/>
                <w:lang w:eastAsia="de-DE"/>
              </w:rPr>
              <w:t>Funktionen ableitet und „aufleitet“.</w:t>
            </w:r>
          </w:p>
        </w:tc>
      </w:tr>
      <w:tr w:rsidR="003E271E" w:rsidRPr="00B26FB1" w:rsidTr="003E271E">
        <w:tc>
          <w:tcPr>
            <w:tcW w:w="396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AD509F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3</w:t>
            </w:r>
          </w:p>
        </w:tc>
        <w:tc>
          <w:tcPr>
            <w:tcW w:w="40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AD509F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>d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ie </w:t>
            </w:r>
            <w:r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Ableitungsfunktion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und ihre Funktionswerte im Sachzusammenhang </w:t>
            </w:r>
            <w:r w:rsidRPr="00702DA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deutet</w:t>
            </w:r>
            <w:r w:rsidR="00EB0D8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AD509F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>zu einer gegebenen Funktion die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5F030D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>Änderungsfunktion des Bestands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angibt und damit relevante Sachaspekte berechnet.</w:t>
            </w:r>
          </w:p>
        </w:tc>
      </w:tr>
    </w:tbl>
    <w:p w:rsidR="00A72A8A" w:rsidRDefault="00A72A8A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3E271E">
        <w:tc>
          <w:tcPr>
            <w:tcW w:w="3964" w:type="dxa"/>
            <w:tcBorders>
              <w:top w:val="single" w:sz="18" w:space="0" w:color="auto"/>
            </w:tcBorders>
          </w:tcPr>
          <w:p w:rsidR="00845BDE" w:rsidRPr="000F4A6E" w:rsidRDefault="00845BD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4.1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Von der Änderungsrate zur Rekonstruktion des Bestands</w:t>
            </w:r>
          </w:p>
        </w:tc>
        <w:tc>
          <w:tcPr>
            <w:tcW w:w="4012" w:type="dxa"/>
            <w:tcBorders>
              <w:top w:val="single" w:sz="18" w:space="0" w:color="auto"/>
            </w:tcBorders>
          </w:tcPr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den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Bestand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aus Anfangsbestand und Änderungsraten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bestimmt</w:t>
            </w:r>
            <w:r w:rsidR="00EB0D8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top w:val="single" w:sz="18" w:space="0" w:color="auto"/>
            </w:tcBorders>
          </w:tcPr>
          <w:p w:rsidR="00D86964" w:rsidRPr="0082668F" w:rsidRDefault="00AA5340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AA5340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der Bestand gleich null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st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wenn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der Anteil an positivem Fl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cheninhalt genauso gro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ß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ist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wie der an negativem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AA5340" w:rsidRDefault="00AA5340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AA5340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 w:rsidRPr="00AA5340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>, ob</w:t>
            </w:r>
            <w:r w:rsidRPr="00AA5340">
              <w:rPr>
                <w:rFonts w:asciiTheme="minorHAnsi" w:eastAsia="EuropeanPiStd-3" w:hAnsiTheme="minorHAnsi" w:cstheme="minorHAnsi"/>
                <w:color w:val="0080FF"/>
                <w:sz w:val="20"/>
                <w:szCs w:val="20"/>
                <w:lang w:eastAsia="de-DE"/>
              </w:rPr>
              <w:t xml:space="preserve"> 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die entsprechenden Bestände gleich sind, wenn 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r zwei gegebene 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nderungsraten die orientierten Fl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cheninhalte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gleich sind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AA5340" w:rsidRDefault="00D86964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AA5340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Beschreiben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wie man aus der Geschwindigkeit eines Fahrzeugs den zur</w:t>
            </w:r>
            <w:r w:rsidR="00AA5340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ckgelegten</w:t>
            </w:r>
            <w:r w:rsidR="00AA5340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Weg rekonstruieren kann</w:t>
            </w:r>
            <w:r w:rsid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AA5340" w:rsidRDefault="00AA5340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AA5340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lastRenderedPageBreak/>
              <w:t>Diskutieren</w:t>
            </w:r>
            <w:r w:rsidRPr="00AA5340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>, inwiefern der</w:t>
            </w:r>
            <w:r w:rsidR="00D86964" w:rsidRPr="00AA5340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Anfangsbestand Auswirkungen auf den Graphen der</w:t>
            </w:r>
            <w:r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AA5340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nderungsrate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und auf den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Bestandsgraphen </w:t>
            </w:r>
            <w:r w:rsidR="00EA286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hat</w:t>
            </w:r>
            <w:r w:rsidR="00EB0D81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  <w:tcBorders>
              <w:top w:val="single" w:sz="18" w:space="0" w:color="auto"/>
            </w:tcBorders>
          </w:tcPr>
          <w:p w:rsidR="00845BDE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lastRenderedPageBreak/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den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Bestand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auf Basis einer Änderungsrate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berechnet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.</w:t>
            </w:r>
          </w:p>
        </w:tc>
      </w:tr>
    </w:tbl>
    <w:p w:rsidR="00A72A8A" w:rsidRDefault="00A72A8A">
      <w:r>
        <w:br w:type="page"/>
      </w:r>
    </w:p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631410">
        <w:tc>
          <w:tcPr>
            <w:tcW w:w="3964" w:type="dxa"/>
          </w:tcPr>
          <w:p w:rsidR="00845BDE" w:rsidRPr="000F4A6E" w:rsidRDefault="00845BD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4.2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Von der </w:t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Rekonstruktion des Bestands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zur Stammfunktion</w:t>
            </w:r>
          </w:p>
        </w:tc>
        <w:tc>
          <w:tcPr>
            <w:tcW w:w="4012" w:type="dxa"/>
          </w:tcPr>
          <w:p w:rsidR="00F579DA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Regeln sowie das Verfahren der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linearen Substitution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für die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Bestimmung einer Stammfunktion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verwendet</w:t>
            </w:r>
            <w:r w:rsidR="00560AC2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vom Graphen der Funktion </w:t>
            </w:r>
            <w:r w:rsidRPr="00702DAF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auf den Graphen einer Stammfunktion schließt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und umgekehrt</w:t>
            </w:r>
            <w:r w:rsidR="00560AC2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D86964" w:rsidRPr="0082668F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ob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eine Funktion genau zwei Stammfunktionen ha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ben kann,</w:t>
            </w:r>
          </w:p>
          <w:p w:rsidR="00D86964" w:rsidRPr="0082668F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dass die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Vorgabe n ≠ –1 bei der Potenzregel f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r Stammfunktionen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sinnvoll ist,</w:t>
            </w:r>
          </w:p>
          <w:p w:rsidR="00845BDE" w:rsidRPr="00284D28" w:rsidRDefault="00D86964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Erkl</w:t>
            </w:r>
            <w:r w:rsidR="00284D28"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ä</w:t>
            </w: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ren</w:t>
            </w:r>
            <w:r w:rsidR="00284D28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warum die Konstante c in der Stammfunktion frei w</w:t>
            </w:r>
            <w:r w:rsidR="00284D28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hlbar ist</w:t>
            </w:r>
            <w:r w:rsidR="00284D28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und w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ie</w:t>
            </w:r>
            <w:r w:rsidR="00284D28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der Graph der Stammfunktion von der Wahl beeinflusst</w:t>
            </w:r>
            <w:r w:rsid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wird,</w:t>
            </w:r>
          </w:p>
          <w:p w:rsidR="00D86964" w:rsidRPr="0082668F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 w:rsidRP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 ob d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er Grad einer ganzrationalen Funktion durch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das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Aufleiten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stets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u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m 1 gr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öß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wird, </w:t>
            </w:r>
          </w:p>
          <w:p w:rsidR="00D86964" w:rsidRPr="00D86964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4E7824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Überprüfen</w:t>
            </w:r>
            <w:r w:rsidRPr="00284D28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Stammfunktionen von ganzrationalen Funktionen immer genau eine Nullstelle, Extremstelle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D8696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und Wendestelle mehr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haben</w:t>
            </w:r>
            <w:r w:rsidRPr="00D8696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D8696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als die Funktion selbst</w:t>
            </w:r>
            <w:r w:rsidR="00560AC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</w:tcPr>
          <w:p w:rsidR="00845BDE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Stammfunktionen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bestimmt;</w:t>
            </w:r>
          </w:p>
          <w:p w:rsidR="00EF71A5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>eine bestimmte Stammfunktion unter Berücksichtigung eines gegebenen Punktes bestimmt;</w:t>
            </w:r>
          </w:p>
          <w:p w:rsidR="00EF71A5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Stammfunktionen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im Sachzusammenhang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anwendet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;</w:t>
            </w:r>
          </w:p>
          <w:p w:rsidR="00EF71A5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eine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Stammfunktion graphisch ermittelt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.</w:t>
            </w:r>
          </w:p>
        </w:tc>
      </w:tr>
    </w:tbl>
    <w:p w:rsidR="00A72A8A" w:rsidRDefault="00A72A8A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631410">
        <w:tc>
          <w:tcPr>
            <w:tcW w:w="3964" w:type="dxa"/>
          </w:tcPr>
          <w:p w:rsidR="00845BDE" w:rsidRPr="000F4A6E" w:rsidRDefault="00845BD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4.3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Integrieren ohne Stammfunktion – das Riemann-Integral</w:t>
            </w:r>
          </w:p>
        </w:tc>
        <w:tc>
          <w:tcPr>
            <w:tcW w:w="4012" w:type="dxa"/>
          </w:tcPr>
          <w:p w:rsidR="00F579DA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das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Riemann-Integral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als Ergebnis eines Grenzprozesses deutet, bei dem ein Flächeninhalt durch eine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Summe unendlich vieler Rechteckflächen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beschrieben wird</w:t>
            </w:r>
            <w:r w:rsidR="00560AC2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den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Wert des bestimmten Integrals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als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orientierten Flächeninhalt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und als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Bestandsveränderung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deutet</w:t>
            </w:r>
            <w:r w:rsidR="00560AC2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D86964" w:rsidRPr="00284D28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Überprüfen 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ob i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 einem Intervall, in dem der Integrand monoton steigt, das Integral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positiv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ist,</w:t>
            </w:r>
          </w:p>
          <w:p w:rsidR="00845BDE" w:rsidRPr="00284D28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Untersuchen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ob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man zu jeder beliebigen Funktion ein Integral finden kann, das den Wert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null hat</w:t>
            </w:r>
            <w:r w:rsidRPr="00284D2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9A2DBB" w:rsidRDefault="00D86964" w:rsidP="00254BC8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Begr</w:t>
            </w:r>
            <w:r w:rsidR="00284D28"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ü</w:t>
            </w: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nden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, dass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vorgegebene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Integrale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eine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n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bestimmten 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Wert haben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</w:t>
            </w:r>
          </w:p>
          <w:p w:rsidR="00D86964" w:rsidRPr="00284D28" w:rsidRDefault="00D86964" w:rsidP="00254BC8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Folgern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der </w:t>
            </w:r>
            <w:r w:rsidR="00284D28"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Intervalladditivit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="00284D28"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t 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aus der Integraldefinition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</w:t>
            </w:r>
          </w:p>
          <w:p w:rsidR="00D86964" w:rsidRPr="009A2DBB" w:rsidRDefault="00D86964" w:rsidP="00254BC8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Begr</w:t>
            </w:r>
            <w:r w:rsidR="00284D28"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ü</w:t>
            </w: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nden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der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Gleichheit 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vorgegebener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Integrale</w:t>
            </w:r>
            <w:r w:rsidR="00284D2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</w:t>
            </w:r>
          </w:p>
          <w:p w:rsidR="00D86964" w:rsidRPr="0082668F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lastRenderedPageBreak/>
              <w:t>Überprüfen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das Integral immer null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ist, w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enn in der Mitte des Intervalls eine Nullstelle des Integranden liegt,</w:t>
            </w:r>
          </w:p>
          <w:p w:rsidR="004E7824" w:rsidRDefault="00284D28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E7824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 w:rsidRPr="004E7824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>, dass d</w:t>
            </w:r>
            <w:r w:rsidR="00D86964" w:rsidRPr="004E7824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as 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Integral dem orientierten Fl</w:t>
            </w:r>
            <w:r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cheninhalt</w:t>
            </w:r>
            <w:r w:rsidR="004E782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entspricht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das hei</w:t>
            </w:r>
            <w:r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ß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t</w:t>
            </w:r>
            <w:r w:rsid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dass 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Fl</w:t>
            </w:r>
            <w:r w:rsidR="004E782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chen unterhalb der</w:t>
            </w:r>
            <w:r w:rsidR="004E782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x-Achse ein negatives Vorzeichen</w:t>
            </w:r>
            <w:r w:rsidR="004E7824" w:rsidRP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besitzen</w:t>
            </w:r>
            <w:r w:rsidR="004E782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9A2DBB" w:rsidRDefault="004E7824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4E7824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welche Entsprechung die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beidseitige Ann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herung an einen Grenzwert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in</w:t>
            </w:r>
            <w:r w:rsidR="00EA286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der Differentialrechnung hat</w:t>
            </w:r>
            <w:r w:rsidR="00560AC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</w:tcPr>
          <w:p w:rsidR="00845BDE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lastRenderedPageBreak/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Integrale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 mittels Flächenbestimmung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über Drei- oder Vierecke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bestimmt;</w:t>
            </w:r>
          </w:p>
          <w:p w:rsidR="00EF71A5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die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Integrationsgrenzen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so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bestimmt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, dass das Integral einen vorgegebenen Wert hat;</w:t>
            </w:r>
          </w:p>
          <w:p w:rsidR="00EF71A5" w:rsidRPr="00B26FB1" w:rsidRDefault="00EF71A5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sz w:val="20"/>
                <w:szCs w:val="20"/>
                <w:lang w:val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B26FB1">
              <w:rPr>
                <w:sz w:val="20"/>
                <w:szCs w:val="20"/>
                <w:lang w:val="de-DE"/>
              </w:rPr>
              <w:t>die Höhe aus der Höhenänderung berechnet</w:t>
            </w:r>
            <w:r w:rsidR="005703EA" w:rsidRPr="00B26FB1">
              <w:rPr>
                <w:sz w:val="20"/>
                <w:szCs w:val="20"/>
                <w:lang w:val="de-DE"/>
              </w:rPr>
              <w:t>;</w:t>
            </w:r>
          </w:p>
          <w:p w:rsidR="005703EA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sz w:val="20"/>
                <w:szCs w:val="20"/>
                <w:lang w:val="de-DE"/>
              </w:rPr>
              <w:t>…</w:t>
            </w:r>
            <w:r w:rsidRPr="00B26FB1">
              <w:rPr>
                <w:sz w:val="20"/>
                <w:szCs w:val="20"/>
                <w:lang w:val="de-DE"/>
              </w:rPr>
              <w:tab/>
              <w:t xml:space="preserve">den </w:t>
            </w:r>
            <w:r w:rsidRPr="005F030D">
              <w:rPr>
                <w:color w:val="0070C0"/>
                <w:sz w:val="20"/>
                <w:szCs w:val="20"/>
                <w:lang w:val="de-DE"/>
              </w:rPr>
              <w:t>Bestand aus</w:t>
            </w:r>
            <w:r w:rsidRPr="00B26FB1">
              <w:rPr>
                <w:sz w:val="20"/>
                <w:szCs w:val="20"/>
                <w:lang w:val="de-DE"/>
              </w:rPr>
              <w:t xml:space="preserve"> dessen </w:t>
            </w:r>
            <w:r w:rsidRPr="005F030D">
              <w:rPr>
                <w:color w:val="0070C0"/>
                <w:sz w:val="20"/>
                <w:szCs w:val="20"/>
                <w:lang w:val="de-DE"/>
              </w:rPr>
              <w:t>Änderung berechne</w:t>
            </w:r>
            <w:r w:rsidR="005F030D">
              <w:rPr>
                <w:color w:val="0070C0"/>
                <w:sz w:val="20"/>
                <w:szCs w:val="20"/>
                <w:lang w:val="de-DE"/>
              </w:rPr>
              <w:t>t</w:t>
            </w:r>
            <w:r w:rsidRPr="00B26FB1">
              <w:rPr>
                <w:sz w:val="20"/>
                <w:szCs w:val="20"/>
                <w:lang w:val="de-DE"/>
              </w:rPr>
              <w:t>.</w:t>
            </w:r>
          </w:p>
        </w:tc>
      </w:tr>
    </w:tbl>
    <w:p w:rsidR="00A72A8A" w:rsidRDefault="00A72A8A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631410">
        <w:tc>
          <w:tcPr>
            <w:tcW w:w="3964" w:type="dxa"/>
          </w:tcPr>
          <w:p w:rsidR="00845BDE" w:rsidRPr="000F4A6E" w:rsidRDefault="00845BD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4.4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Der Hauptsatz der Differential- und Integralrechnung </w:t>
            </w:r>
          </w:p>
        </w:tc>
        <w:tc>
          <w:tcPr>
            <w:tcW w:w="4012" w:type="dxa"/>
          </w:tcPr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den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Hauptsatz der Differential- und Integralrechnung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zur Berechnung von bestimmten Integralen nutzt und ihn in Sachsituationen anwendet</w:t>
            </w:r>
            <w:r w:rsidR="00541594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D86964" w:rsidRPr="0082668F" w:rsidRDefault="00D86964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Skizzieren 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der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Herleitung des Hauptsatzes der Differential- und Integralrechnung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D86964" w:rsidRPr="00452142" w:rsidRDefault="00452142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 w:rsidRP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inwiefern die</w:t>
            </w:r>
            <w:r w:rsidR="00D86964" w:rsidRP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Begriffe </w:t>
            </w:r>
            <w:r w:rsidR="00D86964" w:rsidRPr="0045214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>Bestand,</w:t>
            </w:r>
            <w:r w:rsidRPr="0045214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45214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>Bestands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45214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 xml:space="preserve">nderung, Rekonstruktion, Integral </w:t>
            </w:r>
            <w:r w:rsidR="00D86964" w:rsidRP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und </w:t>
            </w:r>
            <w:r w:rsidR="00D86964" w:rsidRPr="0045214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de-DE"/>
              </w:rPr>
              <w:t>Stammfunktion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B5E9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z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usammengehören,</w:t>
            </w:r>
          </w:p>
          <w:p w:rsidR="00845BDE" w:rsidRPr="009A2DBB" w:rsidRDefault="00D86964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Stellung</w:t>
            </w:r>
            <w:r w:rsidR="00452142"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nehmen</w:t>
            </w: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zu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r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Aussage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dass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Integrieren und ,Aufleiten‘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dasselbe</w:t>
            </w:r>
            <w:r w:rsidR="0045214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ist,</w:t>
            </w:r>
          </w:p>
          <w:p w:rsidR="00D86964" w:rsidRPr="00452142" w:rsidRDefault="00452142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Nachweisen </w:t>
            </w:r>
            <w:r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(u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nter Zuhilfenahme des HDI, der bekannten „Aufleitungsregeln“ und anhand</w:t>
            </w:r>
            <w:r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einer graphischen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Veranschaulichung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)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, dass 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die 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Additivit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t des Integrals 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ebenso gilt wie dessen 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Linearit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="00D86964" w:rsidRPr="00452142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t,</w:t>
            </w:r>
          </w:p>
          <w:p w:rsidR="00452142" w:rsidRPr="0082668F" w:rsidRDefault="00452142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45214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ob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man sich beim Suchen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eine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r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Bestandsfunktion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lastRenderedPageBreak/>
              <w:t xml:space="preserve">Gedanken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ber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d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as richtige c machen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muss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da d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er HDI f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r jede beliebige Stammfunktion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gilt,</w:t>
            </w:r>
          </w:p>
          <w:p w:rsidR="00D86964" w:rsidRPr="009A2DBB" w:rsidRDefault="00452142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452142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 w:rsidRPr="00452142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, warum man 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r das </w:t>
            </w:r>
            <w:r w:rsidR="00D86964" w:rsidRPr="0054159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Integral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-2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2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color w:val="000000"/>
                          <w:sz w:val="20"/>
                          <w:szCs w:val="20"/>
                          <w:lang w:eastAsia="de-DE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/>
                          <w:sz w:val="20"/>
                          <w:szCs w:val="20"/>
                          <w:lang w:eastAsia="de-DE"/>
                        </w:rPr>
                        <m:t>x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 xml:space="preserve"> dx</m:t>
                  </m:r>
                </m:e>
              </m:nary>
            </m:oMath>
            <w:r w:rsidR="00D86964" w:rsidRPr="0054159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keine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Rechnung ben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ö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tigt</w:t>
            </w:r>
            <w:r w:rsidR="00541594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</w:tcPr>
          <w:p w:rsidR="00845BDE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lastRenderedPageBreak/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Integrale mit dem HDI berechnet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;</w:t>
            </w:r>
          </w:p>
          <w:p w:rsidR="005703EA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die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Integrationsgrenzen so bestimmt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, dass das Integral einen vorgegebenen Wert hat;</w:t>
            </w:r>
          </w:p>
          <w:p w:rsidR="005703EA" w:rsidRPr="000D1755" w:rsidRDefault="005703EA" w:rsidP="00254BC8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Integrale mithilfe der </w:t>
            </w:r>
            <w:r w:rsidRPr="005F030D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Additivität und Linearität </w:t>
            </w:r>
            <w:r w:rsidRPr="00B26FB1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berechnet.</w:t>
            </w:r>
          </w:p>
        </w:tc>
      </w:tr>
    </w:tbl>
    <w:p w:rsidR="00A72A8A" w:rsidRDefault="00A72A8A">
      <w:r>
        <w:br w:type="page"/>
      </w:r>
    </w:p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631410">
        <w:tc>
          <w:tcPr>
            <w:tcW w:w="3964" w:type="dxa"/>
          </w:tcPr>
          <w:p w:rsidR="00845BDE" w:rsidRPr="000F4A6E" w:rsidRDefault="00845BDE" w:rsidP="006A5E3A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4.5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Anwendungen der Integralrechnung I: o</w:t>
            </w:r>
            <w:r w:rsidRPr="000F4A6E">
              <w:rPr>
                <w:rFonts w:asciiTheme="minorHAnsi" w:hAnsiTheme="minorHAnsi"/>
                <w:b/>
                <w:bCs/>
                <w:sz w:val="20"/>
                <w:szCs w:val="20"/>
              </w:rPr>
              <w:t>rientierte Flächen</w:t>
            </w:r>
          </w:p>
        </w:tc>
        <w:tc>
          <w:tcPr>
            <w:tcW w:w="4012" w:type="dxa"/>
          </w:tcPr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Flächeninhalte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zwischen Graph und x-Achse und zwischen zwei Graphen</w:t>
            </w:r>
            <w:r w:rsidR="00B22F27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bestimm</w:t>
            </w:r>
            <w:r w:rsidR="00B22F27"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t</w:t>
            </w:r>
            <w:r w:rsidR="006308DF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D86964" w:rsidRPr="0082668F" w:rsidRDefault="001604AF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1604AF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  <w:r w:rsidRPr="006308D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dass</w:t>
            </w:r>
            <w:r w:rsidR="00D86964" w:rsidRPr="006308D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-π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π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sin⁡(x) dx</m:t>
                  </m:r>
                </m:e>
              </m:nary>
            </m:oMath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=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ist, obwohl vom Graphen und der x-Achse eine Fläche</w:t>
            </w:r>
            <w:r w:rsidR="00D86964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eingeschlossen wird,</w:t>
            </w:r>
          </w:p>
          <w:p w:rsidR="00D86964" w:rsidRPr="001604AF" w:rsidRDefault="001604AF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1604AF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Erläutern</w:t>
            </w:r>
            <w:r w:rsidRPr="001604AF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, woher 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man weiß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man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f (x) – g (x) oder g (x) – f (x) rechnen muss, wenn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die Fl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che zwischen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zwei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Funktionen gesucht ist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845BDE" w:rsidRPr="001604AF" w:rsidRDefault="001604AF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ob aus der Tatsache,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dass die Funktion f mit f (x) = </w:t>
            </w:r>
            <w:bookmarkStart w:id="2" w:name="_GoBack"/>
            <w:bookmarkEnd w:id="2"/>
            <w:r w:rsidR="003D32CB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  <w:sz w:val="20"/>
                      <w:szCs w:val="20"/>
                      <w:lang w:eastAsia="de-DE"/>
                    </w:rPr>
                    <m:t>x</m:t>
                  </m:r>
                </m:den>
              </m:f>
            </m:oMath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keine Nullstellen besitzt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folgt,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dass beim Berechnen der von f und der x-Achse eingeschlossenen Fl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 orientierte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Fl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cheninhalte</w:t>
            </w:r>
            <w:r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D86964" w:rsidRP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keine Rolle spielen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</w:t>
            </w:r>
          </w:p>
          <w:p w:rsidR="00B878BC" w:rsidRPr="009A2DBB" w:rsidRDefault="00B878BC" w:rsidP="00254BC8">
            <w:pPr>
              <w:pStyle w:val="Listenabsatz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Beschreiben</w:t>
            </w:r>
            <w:r w:rsidR="001604AF"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 </w:t>
            </w:r>
            <w:r w:rsidR="001604A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der 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Vorgehen</w:t>
            </w:r>
            <w:r w:rsidR="001604A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sweise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bei der Berechnung des Inhalts </w:t>
            </w:r>
            <w:r w:rsidR="001604A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vorgegebener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Fl</w:t>
            </w:r>
            <w:r w:rsidR="001604A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chen</w:t>
            </w:r>
            <w:r w:rsidR="001604A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</w:t>
            </w:r>
          </w:p>
          <w:p w:rsidR="00B878BC" w:rsidRPr="009A2DBB" w:rsidRDefault="001604AF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der V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or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</w:t>
            </w:r>
            <w:r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ehen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sweise, wenn man</w:t>
            </w:r>
            <w:r w:rsidR="00B878BC" w:rsidRPr="0082668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die Fl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="00B878BC" w:rsidRPr="0082668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che zwischen zwei Graphen berechnen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möchte, die </w:t>
            </w:r>
            <w:r w:rsidR="00B878BC" w:rsidRPr="0082668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teilweise oberhalb</w:t>
            </w: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="00B878BC" w:rsidRPr="009A2DB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teilweise unterhalb der x-Achse</w:t>
            </w:r>
            <w:r w:rsidR="00EA2868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liegen</w:t>
            </w:r>
            <w:r w:rsidR="00AC0045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</w:tcPr>
          <w:p w:rsidR="00845BDE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den Inhalt von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Flächen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berechnet, die der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Graph einer Funktion mit </w:t>
            </w:r>
            <w:r w:rsidRPr="005F030D">
              <w:rPr>
                <w:rFonts w:cs="ArialMT"/>
                <w:color w:val="000000" w:themeColor="text1"/>
                <w:sz w:val="20"/>
                <w:szCs w:val="20"/>
                <w:lang w:val="de-DE" w:eastAsia="de-DE"/>
              </w:rPr>
              <w:t xml:space="preserve">der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x-Achse einschließt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;</w:t>
            </w:r>
          </w:p>
          <w:p w:rsidR="005703EA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  <w:t xml:space="preserve">den Inhalt der Flächen berechnet, die der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Graph einer Funktion mit einem anderen Graphen einschließt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;</w:t>
            </w:r>
          </w:p>
        </w:tc>
      </w:tr>
    </w:tbl>
    <w:p w:rsidR="00A72A8A" w:rsidRDefault="00A72A8A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012"/>
        <w:gridCol w:w="3501"/>
        <w:gridCol w:w="2976"/>
      </w:tblGrid>
      <w:tr w:rsidR="00845BDE" w:rsidRPr="00B26FB1" w:rsidTr="00631410">
        <w:tc>
          <w:tcPr>
            <w:tcW w:w="3964" w:type="dxa"/>
          </w:tcPr>
          <w:p w:rsidR="00845BDE" w:rsidRPr="000F4A6E" w:rsidRDefault="00845BDE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4.6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Anwendungen der Integralrechnung II: Bestände rekonstruieren</w:t>
            </w:r>
          </w:p>
        </w:tc>
        <w:tc>
          <w:tcPr>
            <w:tcW w:w="4012" w:type="dxa"/>
          </w:tcPr>
          <w:p w:rsidR="00845BDE" w:rsidRPr="00B26FB1" w:rsidRDefault="00F579D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den </w:t>
            </w:r>
            <w:r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 xml:space="preserve">Bestand 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aus Anfangsbestand</w:t>
            </w:r>
            <w:r w:rsidR="00B22F27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u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nd </w:t>
            </w:r>
            <w:r w:rsidR="00B22F27"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Ä</w:t>
            </w:r>
            <w:r w:rsidRPr="00B26FB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nderungsraten </w:t>
            </w:r>
            <w:r w:rsidR="00BC7B25" w:rsidRPr="00BC7B25">
              <w:rPr>
                <w:rFonts w:asciiTheme="minorHAnsi" w:hAnsiTheme="minorHAnsi" w:cs="MyriadPro-SemiCn"/>
                <w:color w:val="00B050"/>
                <w:sz w:val="20"/>
                <w:szCs w:val="20"/>
                <w:lang w:eastAsia="de-DE"/>
              </w:rPr>
              <w:t>rekonstruiert</w:t>
            </w:r>
            <w:r w:rsidR="003E5507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1604AF" w:rsidRDefault="00B878BC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Beschreiben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wie 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man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die gr</w:t>
            </w:r>
            <w:r w:rsidR="00C30935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öß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te und die kleinste Bestands</w:t>
            </w:r>
            <w:r w:rsidR="00C30935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 aus dem Graphen</w:t>
            </w:r>
            <w:r w:rsidR="00C30935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der Bestands</w:t>
            </w:r>
            <w:r w:rsidR="00C30935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nderungsfunktion f ablesen k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nn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B878BC" w:rsidRPr="0082668F" w:rsidRDefault="00B878BC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Beschreiben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wie man aus</w:t>
            </w:r>
            <w:r w:rsidR="00C30935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ein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em Graphen den Bestand zu einem 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lastRenderedPageBreak/>
              <w:t>bestimmten Zeitpunkt ermitteln kann</w:t>
            </w:r>
            <w:r w:rsidR="001604A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845BDE" w:rsidRPr="00F232A2" w:rsidRDefault="00B878BC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Erl</w:t>
            </w:r>
            <w:r w:rsidR="001604AF"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ä</w:t>
            </w: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 xml:space="preserve">utern </w:t>
            </w:r>
            <w:r w:rsidR="001604AF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der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Bedeutung der Ableitung f’, wenn f die Bestands</w:t>
            </w:r>
            <w:r w:rsidR="001604AF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nderungsfunktion</w:t>
            </w:r>
            <w:r w:rsidR="00F232A2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ist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B878BC" w:rsidRPr="00F232A2" w:rsidRDefault="00B878BC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Beschreiben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, wie </w:t>
            </w:r>
            <w:r w:rsidRPr="003E55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man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f(x) dx</m:t>
                  </m:r>
                </m:e>
              </m:nary>
              <m:r>
                <w:rPr>
                  <w:rFonts w:ascii="Cambria Math" w:hAnsi="Cambria Math" w:cs="MyriadPro-SemiCn"/>
                  <w:color w:val="000000"/>
                  <w:sz w:val="20"/>
                  <w:szCs w:val="20"/>
                  <w:lang w:eastAsia="de-DE"/>
                </w:rPr>
                <m:t>=0</m:t>
              </m:r>
            </m:oMath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auf den Verlauf des Graphen der 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nderungsfunktion</w:t>
            </w:r>
            <w:r w:rsidR="00F232A2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f im Intervall </w:t>
            </w:r>
            <w:r w:rsidR="003E55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br/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[a; b] schlie</w:t>
            </w:r>
            <w:r w:rsidR="009A2DBB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ß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en kann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</w:t>
            </w:r>
          </w:p>
          <w:p w:rsidR="00B878BC" w:rsidRPr="00F232A2" w:rsidRDefault="00F232A2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F232A2">
              <w:rPr>
                <w:rFonts w:asciiTheme="minorHAnsi" w:eastAsia="EuropeanPiStd-3" w:hAnsiTheme="minorHAnsi" w:cstheme="minorHAnsi"/>
                <w:color w:val="FF0000"/>
                <w:sz w:val="20"/>
                <w:szCs w:val="20"/>
                <w:lang w:eastAsia="de-DE"/>
              </w:rPr>
              <w:t>Argumentieren</w:t>
            </w:r>
            <w:r w:rsidRPr="00F232A2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Pr="003E5507">
              <w:rPr>
                <w:rFonts w:asciiTheme="minorHAnsi" w:eastAsia="EuropeanPiStd-3" w:hAnsiTheme="minorHAnsi" w:cstheme="minorHAnsi"/>
                <w:color w:val="000000" w:themeColor="text1"/>
                <w:sz w:val="20"/>
                <w:szCs w:val="20"/>
                <w:lang w:eastAsia="de-DE"/>
              </w:rPr>
              <w:t>man aus</w:t>
            </w:r>
            <w:r w:rsidR="00B878BC" w:rsidRPr="003E550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[f</m:t>
                  </m:r>
                  <m:d>
                    <m:dPr>
                      <m:ctrlPr>
                        <w:rPr>
                          <w:rFonts w:ascii="Cambria Math" w:hAnsi="Cambria Math" w:cs="MyriadPro-SemiCn"/>
                          <w:color w:val="000000"/>
                          <w:sz w:val="20"/>
                          <w:szCs w:val="20"/>
                          <w:lang w:eastAsia="de-DE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yriadPro-SemiCn"/>
                          <w:color w:val="000000"/>
                          <w:sz w:val="20"/>
                          <w:szCs w:val="20"/>
                          <w:lang w:eastAsia="de-DE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 w:cs="MyriadPro-SemiCn"/>
                          <w:color w:val="000000"/>
                          <w:sz w:val="20"/>
                          <w:szCs w:val="20"/>
                          <w:lang w:eastAsia="de-DE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yriadPro-SemiCn"/>
                          <w:color w:val="000000"/>
                          <w:sz w:val="20"/>
                          <w:szCs w:val="20"/>
                          <w:lang w:eastAsia="de-DE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] dt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MyriadPro-SemiCn"/>
                  <w:color w:val="000000"/>
                  <w:sz w:val="20"/>
                  <w:szCs w:val="20"/>
                  <w:lang w:eastAsia="de-DE"/>
                </w:rPr>
                <m:t>=0</m:t>
              </m:r>
              <m:r>
                <w:rPr>
                  <w:rFonts w:ascii="Cambria Math" w:hAnsi="Cambria Math" w:cs="MyriadPro-SemiCn"/>
                  <w:color w:val="000000"/>
                  <w:sz w:val="20"/>
                  <w:szCs w:val="20"/>
                  <w:lang w:eastAsia="de-DE"/>
                </w:rPr>
                <m:t xml:space="preserve"> </m:t>
              </m:r>
            </m:oMath>
            <w:r w:rsidR="009A2DBB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878BC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f</w:t>
            </w:r>
            <w:r w:rsidR="009A2DBB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="00B878BC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r zwei </w:t>
            </w:r>
            <w:r w:rsidR="009A2DBB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="00B878BC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nderungsfunktionen f und g folger</w:t>
            </w:r>
            <w:r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 kann, dass d</w:t>
            </w:r>
            <w:r w:rsidR="00B878BC" w:rsidRP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ann f (t) = g (t) gelten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muss,</w:t>
            </w:r>
          </w:p>
          <w:p w:rsidR="00B878BC" w:rsidRPr="009A2DBB" w:rsidRDefault="00B878BC" w:rsidP="00254BC8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F232A2">
              <w:rPr>
                <w:rFonts w:asciiTheme="minorHAnsi" w:hAnsiTheme="minorHAnsi" w:cstheme="minorHAnsi"/>
                <w:color w:val="FF0000"/>
                <w:sz w:val="20"/>
                <w:szCs w:val="20"/>
                <w:lang w:eastAsia="de-DE"/>
              </w:rPr>
              <w:t>Diskutieren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, ob</w:t>
            </w:r>
            <w:r w:rsidR="00F232A2" w:rsidRPr="009A2DBB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der kleinste Bestand immer der Anfangsbestand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ist, w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enn die Bestands</w:t>
            </w:r>
            <w:r w:rsidR="009A2DBB"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ä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nderung durch die nat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ü</w:t>
            </w:r>
            <w:r w:rsidRPr="0082668F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rliche Exponentialfunktion</w:t>
            </w:r>
            <w:r w:rsidR="00F232A2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 xml:space="preserve"> b</w:t>
            </w:r>
            <w:r w:rsidR="00EA2868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eschrieben wird</w:t>
            </w:r>
            <w:r w:rsidR="003E5507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2976" w:type="dxa"/>
          </w:tcPr>
          <w:p w:rsidR="005703EA" w:rsidRPr="00B26FB1" w:rsidRDefault="005703EA" w:rsidP="00254BC8">
            <w:pPr>
              <w:pStyle w:val="TableParagraph"/>
              <w:tabs>
                <w:tab w:val="left" w:pos="317"/>
              </w:tabs>
              <w:ind w:left="340" w:hanging="340"/>
              <w:rPr>
                <w:rFonts w:cs="ArialMT"/>
                <w:sz w:val="20"/>
                <w:szCs w:val="20"/>
                <w:lang w:val="de-DE" w:eastAsia="de-DE"/>
              </w:rPr>
            </w:pPr>
            <w:r w:rsidRPr="00B26FB1">
              <w:rPr>
                <w:rFonts w:cs="ArialMT"/>
                <w:sz w:val="20"/>
                <w:szCs w:val="20"/>
                <w:lang w:val="de-DE" w:eastAsia="de-DE"/>
              </w:rPr>
              <w:lastRenderedPageBreak/>
              <w:t>…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ab/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 xml:space="preserve">Bestandsänderungen 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 xml:space="preserve">und </w:t>
            </w:r>
            <w:r w:rsidRPr="005F030D">
              <w:rPr>
                <w:rFonts w:cs="ArialMT"/>
                <w:color w:val="0070C0"/>
                <w:sz w:val="20"/>
                <w:szCs w:val="20"/>
                <w:lang w:val="de-DE" w:eastAsia="de-DE"/>
              </w:rPr>
              <w:t>Bestände berechnet</w:t>
            </w:r>
            <w:r w:rsidRPr="00B26FB1">
              <w:rPr>
                <w:rFonts w:cs="ArialMT"/>
                <w:sz w:val="20"/>
                <w:szCs w:val="20"/>
                <w:lang w:val="de-DE" w:eastAsia="de-DE"/>
              </w:rPr>
              <w:t>.</w:t>
            </w:r>
          </w:p>
        </w:tc>
      </w:tr>
      <w:tr w:rsidR="00D842CB" w:rsidRPr="00B26FB1" w:rsidTr="004100EA">
        <w:tc>
          <w:tcPr>
            <w:tcW w:w="14453" w:type="dxa"/>
            <w:gridSpan w:val="4"/>
          </w:tcPr>
          <w:p w:rsidR="00D842CB" w:rsidRPr="00B26FB1" w:rsidRDefault="00D842CB" w:rsidP="00D842CB">
            <w:pPr>
              <w:pStyle w:val="TableParagraph"/>
              <w:tabs>
                <w:tab w:val="left" w:pos="317"/>
              </w:tabs>
              <w:jc w:val="center"/>
              <w:rPr>
                <w:rFonts w:cs="ArialMT"/>
                <w:b/>
                <w:bCs/>
                <w:sz w:val="20"/>
                <w:szCs w:val="20"/>
                <w:lang w:val="de-DE" w:eastAsia="de-DE"/>
              </w:rPr>
            </w:pPr>
            <w:r w:rsidRPr="00B26FB1">
              <w:rPr>
                <w:b/>
                <w:bCs/>
                <w:color w:val="000000"/>
                <w:sz w:val="20"/>
                <w:szCs w:val="20"/>
              </w:rPr>
              <w:t>Horizonte: Numerische Integration</w:t>
            </w:r>
          </w:p>
        </w:tc>
      </w:tr>
    </w:tbl>
    <w:p w:rsidR="00713275" w:rsidRDefault="0092599E" w:rsidP="00626BF3">
      <w:pPr>
        <w:spacing w:after="0" w:line="240" w:lineRule="auto"/>
      </w:pPr>
      <w:r>
        <w:br w:type="page"/>
      </w:r>
    </w:p>
    <w:p w:rsidR="00626BF3" w:rsidRPr="00626BF3" w:rsidRDefault="00626BF3" w:rsidP="00626BF3">
      <w:pPr>
        <w:spacing w:after="0" w:line="240" w:lineRule="auto"/>
        <w:rPr>
          <w:b/>
          <w:sz w:val="36"/>
          <w:szCs w:val="36"/>
        </w:rPr>
      </w:pPr>
      <w:r w:rsidRPr="00626BF3">
        <w:rPr>
          <w:b/>
          <w:sz w:val="36"/>
          <w:szCs w:val="36"/>
        </w:rPr>
        <w:lastRenderedPageBreak/>
        <w:t>Kapitel 5: Analytische Geometrie im Raum: Ebenen</w:t>
      </w:r>
      <w:r w:rsidRPr="00626BF3">
        <w:rPr>
          <w:b/>
          <w:sz w:val="36"/>
          <w:szCs w:val="36"/>
        </w:rPr>
        <w:tab/>
      </w:r>
    </w:p>
    <w:p w:rsidR="00626BF3" w:rsidRPr="00626BF3" w:rsidRDefault="00626BF3" w:rsidP="00626BF3">
      <w:pPr>
        <w:spacing w:after="0" w:line="240" w:lineRule="auto"/>
      </w:pP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359"/>
        <w:gridCol w:w="3260"/>
      </w:tblGrid>
      <w:tr w:rsidR="00EC76C1" w:rsidRPr="00B26FB1" w:rsidTr="00631410">
        <w:tc>
          <w:tcPr>
            <w:tcW w:w="3823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>mathe.delta – Basisfach</w:t>
            </w: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4012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3359" w:type="dxa"/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…, wobei reflektierende Operatoren genutzt werden </w:t>
            </w:r>
            <w:r w:rsidR="00287F23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beim 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 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3E271E" w:rsidRPr="00B26FB1" w:rsidTr="003E271E"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C3275B"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C3275B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den </w:t>
            </w:r>
            <w:r w:rsidR="00C3275B" w:rsidRPr="00A576C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Abstand zweier Punkte </w:t>
            </w:r>
            <w:r w:rsidR="00C3275B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berechnet und Schrägbilder zeichnet</w:t>
            </w:r>
            <w:r w:rsidR="002E026F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5869A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Punkte in ein Koordinatensystem einträgt und </w:t>
            </w:r>
            <w:r w:rsidR="005869A8" w:rsidRPr="00A04899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Abstände zwischen Punkten berechnet</w:t>
            </w:r>
            <w:r w:rsidR="005869A8"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C3275B" w:rsidRPr="00B26FB1" w:rsidTr="003E271E"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C3275B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2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C3275B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5869A8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m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it </w:t>
            </w:r>
            <w:r w:rsidRPr="00A576C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Vektoren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rechne</w:t>
            </w:r>
            <w:r w:rsidR="005869A8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t</w:t>
            </w:r>
            <w:r w:rsidR="002E026F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C3275B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5869A8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Vektoren als </w:t>
            </w:r>
            <w:r w:rsidRPr="00A04899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Verschiebungspfeile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angibt.</w:t>
            </w:r>
          </w:p>
        </w:tc>
      </w:tr>
      <w:tr w:rsidR="00C3275B" w:rsidRPr="00B26FB1" w:rsidTr="003E271E"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C3275B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3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5869A8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A576C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Geraden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beschreibt und untersucht</w:t>
            </w:r>
            <w:r w:rsidR="002E026F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C3275B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275B" w:rsidRPr="00B26FB1" w:rsidRDefault="005869A8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eine </w:t>
            </w:r>
            <w:r w:rsidRPr="00A04899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Geradengleichung angibt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, die durch vorgegebene Punkte geht.</w:t>
            </w:r>
          </w:p>
        </w:tc>
      </w:tr>
      <w:tr w:rsidR="003E271E" w:rsidRPr="00B26FB1" w:rsidTr="003E271E">
        <w:tc>
          <w:tcPr>
            <w:tcW w:w="38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C3275B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Vorwissen </w:t>
            </w:r>
            <w:r w:rsidR="005869A8" w:rsidRPr="00B26FB1">
              <w:rPr>
                <w:rFonts w:asciiTheme="minorHAnsi" w:hAnsiTheme="minorHAnsi"/>
                <w:bCs/>
                <w:sz w:val="20"/>
                <w:szCs w:val="20"/>
              </w:rPr>
              <w:t>4</w:t>
            </w:r>
          </w:p>
        </w:tc>
        <w:tc>
          <w:tcPr>
            <w:tcW w:w="4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5869A8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A576C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lineare Gleichungssysteme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löst</w:t>
            </w:r>
            <w:r w:rsidR="002E026F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5869A8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… 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ein </w:t>
            </w:r>
            <w:r w:rsidRPr="00A04899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lineares Gleichungssystem löst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0D602F" w:rsidRDefault="000D602F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359"/>
        <w:gridCol w:w="3260"/>
      </w:tblGrid>
      <w:tr w:rsidR="00687CF1" w:rsidRPr="004F2050" w:rsidTr="003E271E">
        <w:tc>
          <w:tcPr>
            <w:tcW w:w="3823" w:type="dxa"/>
            <w:tcBorders>
              <w:top w:val="single" w:sz="18" w:space="0" w:color="auto"/>
            </w:tcBorders>
          </w:tcPr>
          <w:p w:rsidR="00687CF1" w:rsidRPr="000F4A6E" w:rsidRDefault="00687CF1" w:rsidP="008F34ED">
            <w:pPr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5.1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Parameterdarstellung einer Ebene</w:t>
            </w:r>
          </w:p>
        </w:tc>
        <w:tc>
          <w:tcPr>
            <w:tcW w:w="4012" w:type="dxa"/>
            <w:tcBorders>
              <w:top w:val="single" w:sz="18" w:space="0" w:color="auto"/>
            </w:tcBorders>
          </w:tcPr>
          <w:p w:rsidR="00202250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Ebenen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mithilfe einer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Parameterdarstellung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analytisch beschreib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2E026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687CF1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das </w:t>
            </w:r>
            <w:r w:rsidRPr="006516CB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Gau</w:t>
            </w:r>
            <w:r w:rsidR="00664B9B" w:rsidRPr="006516CB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ß</w:t>
            </w:r>
            <w:r w:rsidRPr="006516CB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-Verfahren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, auch in Matrixschreibweise,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auf lineare Gleichungssystem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ohne Parameter bis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zur Stufenform </w:t>
            </w:r>
            <w:r w:rsidRPr="006516CB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anwende</w:t>
            </w:r>
            <w:r w:rsidR="00664B9B" w:rsidRPr="006516CB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t</w:t>
            </w:r>
            <w:r w:rsidR="002E026F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  <w:tcBorders>
              <w:top w:val="single" w:sz="18" w:space="0" w:color="auto"/>
            </w:tcBorders>
          </w:tcPr>
          <w:p w:rsidR="002A27A7" w:rsidRPr="0063743E" w:rsidRDefault="00287F2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d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urch welche Elemente eine Ebene eindeutig festgelegt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wird,</w:t>
            </w:r>
          </w:p>
          <w:p w:rsidR="00287F23" w:rsidRPr="0063743E" w:rsidRDefault="0063743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87F23" w:rsidRPr="0063743E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="00287F23" w:rsidRPr="0063743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es genau eine Ebene gibt, in der zwei gegebene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Geraden liegen, </w:t>
            </w:r>
          </w:p>
          <w:p w:rsidR="002A27A7" w:rsidRPr="0063743E" w:rsidRDefault="00287F2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3743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3743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  <w:t xml:space="preserve"> </w:t>
            </w:r>
            <w:r w:rsidRPr="0063743E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3743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z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wei Ebenen immer eine Gerade gemeinsam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haben,</w:t>
            </w:r>
          </w:p>
          <w:p w:rsidR="00287F23" w:rsidRPr="0063743E" w:rsidRDefault="0063743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A27A7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zwei Ebenen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parallel oder identisch sind, wenn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s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ie gleichen Spannvektoren besitzen, </w:t>
            </w:r>
          </w:p>
          <w:p w:rsidR="002A27A7" w:rsidRPr="0063743E" w:rsidRDefault="00287F23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A27A7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wie man zeigen kann, dass drei 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gegebene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Punkte 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(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nicht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)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auf einer Geraden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liegen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2A27A7" w:rsidRPr="0063743E" w:rsidRDefault="00287F2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lastRenderedPageBreak/>
              <w:t>…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wie man ohne weitere Rechnung die Parameter</w:t>
            </w:r>
            <w:r w:rsidR="00556735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softHyphen/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gleichung einer</w:t>
            </w:r>
            <w:r w:rsid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Ebene angeben kann, die von zwei sich schneidende Geraden erzeugt wird,</w:t>
            </w:r>
          </w:p>
          <w:p w:rsidR="002A27A7" w:rsidRPr="0063743E" w:rsidRDefault="0063743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A27A7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</w:t>
            </w:r>
            <w:r w:rsidR="00287F23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ä</w:t>
            </w:r>
            <w:r w:rsidR="002A27A7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utern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warum eine Ebene durch eine Gerade und einen Punkt, der nicht auf der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Geraden liegt, eindeutig bestimmt ist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2A27A7" w:rsidRPr="0063743E" w:rsidRDefault="0063743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87F23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N</w:t>
            </w:r>
            <w:r w:rsidR="002A27A7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achweisen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dass 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zwei gegebene</w:t>
            </w:r>
            <w:r w:rsidR="00F0511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Geraden in einer Ebene liegen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2A27A7" w:rsidRPr="0063743E" w:rsidRDefault="00287F2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Ebenen, die die x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vertAlign w:val="subscript"/>
                <w:lang w:eastAsia="de-DE"/>
              </w:rPr>
              <w:t>3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-Achse enthalten, 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einen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St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ü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tzvektor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besitzen, der 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der Nullvektor ist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2A27A7" w:rsidRPr="0063743E" w:rsidRDefault="0063743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287F23"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ob p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arallele Ebenen unterschiedliche St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ü</w:t>
            </w:r>
            <w:r w:rsidR="002A27A7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tzvektoren und gleiche Spannvektoren</w:t>
            </w:r>
            <w:r w:rsidR="00287F23"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besitzen</w:t>
            </w:r>
            <w:r w:rsidR="002E026F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  <w:tcBorders>
              <w:top w:val="single" w:sz="18" w:space="0" w:color="auto"/>
            </w:tcBorders>
          </w:tcPr>
          <w:p w:rsidR="00687CF1" w:rsidRPr="004F2050" w:rsidRDefault="005869A8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lastRenderedPageBreak/>
              <w:t>…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die </w:t>
            </w:r>
            <w:r w:rsidRPr="004F2050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 xml:space="preserve">Parametergleichung 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einer Ebene</w:t>
            </w:r>
            <w:r w:rsidR="002640CA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="002640CA" w:rsidRPr="004F2050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>durch vorgegebene Punkte</w:t>
            </w:r>
            <w:r w:rsidR="002640CA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angibt;</w:t>
            </w:r>
          </w:p>
          <w:p w:rsidR="005869A8" w:rsidRPr="004F2050" w:rsidRDefault="009016CD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  <w:t xml:space="preserve">die </w:t>
            </w:r>
            <w:r w:rsidRPr="004F2050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 xml:space="preserve">Lagebeziehung von Geraden 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untersucht und ggf. die </w:t>
            </w:r>
            <w:r w:rsidRPr="004F2050">
              <w:rPr>
                <w:rFonts w:asciiTheme="minorHAnsi" w:hAnsiTheme="minorHAnsi" w:cs="MyriadPro-SemiCn"/>
                <w:color w:val="0070C0"/>
                <w:sz w:val="20"/>
                <w:szCs w:val="20"/>
                <w:lang w:eastAsia="de-DE"/>
              </w:rPr>
              <w:t>Gleichung der Ebenen bestimmt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in der die Geraden liegen.</w:t>
            </w:r>
          </w:p>
        </w:tc>
      </w:tr>
    </w:tbl>
    <w:p w:rsidR="000D602F" w:rsidRDefault="000D602F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359"/>
        <w:gridCol w:w="3260"/>
      </w:tblGrid>
      <w:tr w:rsidR="00687CF1" w:rsidRPr="004F2050" w:rsidTr="00631410">
        <w:tc>
          <w:tcPr>
            <w:tcW w:w="3823" w:type="dxa"/>
          </w:tcPr>
          <w:p w:rsidR="00687CF1" w:rsidRPr="000F4A6E" w:rsidRDefault="00687CF1" w:rsidP="008F34ED">
            <w:pPr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5.2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Koordinatengleichung einer Ebene</w:t>
            </w:r>
          </w:p>
        </w:tc>
        <w:tc>
          <w:tcPr>
            <w:tcW w:w="4012" w:type="dxa"/>
          </w:tcPr>
          <w:p w:rsidR="00202250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Ebenen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mithilfe einer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Koordinatengleichung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analytisch beschreib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4521AE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687CF1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eine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Parameterdarstellung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einer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Ebene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in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eine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Koordinatengleichung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umrechne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t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umgekehrt</w:t>
            </w:r>
            <w:r w:rsidR="004521AE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</w:tcPr>
          <w:p w:rsidR="00BA046C" w:rsidRPr="004F2050" w:rsidRDefault="00F0511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3743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Pr="0063743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man b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 einer durch eine Koordinatengleichung beschriebenen Ebene keine 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cksch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lü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sse</w:t>
            </w:r>
            <w:r w:rsidR="00FF1C99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auf deren Lage im Raum ziehen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kann,</w:t>
            </w:r>
          </w:p>
          <w:p w:rsidR="00FF1C99" w:rsidRDefault="00F0511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FF1C99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="00FF1C99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ob die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Ebene E: x</w:t>
            </w:r>
            <w:r w:rsidR="00BA046C" w:rsidRPr="00F05111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2 eine waagerechte Ebene im Koordinatensystem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beschreibt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FF1C99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BA046C" w:rsidRPr="00FF1C99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Untersuchen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ob Punkte in </w:t>
            </w:r>
            <w:r w:rsidR="00F05111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einer Ebene 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liegen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FF1C99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lastRenderedPageBreak/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BA046C" w:rsidRPr="00FF1C99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was durch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gegebene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Gleichungen in der Ebene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bzw.</w:t>
            </w:r>
            <w:r w:rsidR="00BA046C" w:rsidRPr="004F2050">
              <w:rPr>
                <w:rFonts w:asciiTheme="minorHAnsi" w:hAnsiTheme="minorHAnsi" w:cs="MyriadPro-SemiboldSemiCn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im Raum beschrieben wird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FF1C99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FF1C99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die Mu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ltipli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kation d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r</w:t>
            </w:r>
            <w:r w:rsidR="003504DB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Koordinatengleichung einer Ebene mit einer Zahl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eine parallele Ebene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generiert,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DB5E9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ab/>
            </w:r>
            <w:r w:rsidRPr="003504D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Überprüfen</w:t>
            </w:r>
            <w:r w:rsidRPr="003504D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Gleichungen von Ebenen, die die x</w:t>
            </w:r>
            <w:r w:rsidR="00BA046C" w:rsidRPr="003504D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-Achse enthalten, die Form x</w:t>
            </w:r>
            <w:r w:rsidR="00BA046C" w:rsidRPr="003504D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haben,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Untersuchen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welche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besondere Lage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gegebene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Ebenen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haben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a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lle Koordinatengleichungen einer Ebene durch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Multiplikation mit einer von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ull verschiedenen Zahl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entstehen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</w:t>
            </w:r>
            <w:r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ä</w:t>
            </w:r>
            <w:r w:rsidR="00BA046C"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utern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weshalb in einer Koordinatengleichung einer Ebene E</w:t>
            </w:r>
            <w:r w:rsidR="007B093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: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ax</w:t>
            </w:r>
            <w:r w:rsidR="00BA046C" w:rsidRPr="003504D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bx</w:t>
            </w:r>
            <w:r w:rsidR="00BA046C" w:rsidRPr="003504D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cx</w:t>
            </w:r>
            <w:r w:rsidR="00BA046C" w:rsidRPr="003504D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d mindestens einer der Koeffizienten a, b und c ungleich null sein muss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und ob dies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auch f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r 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gilt,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ab/>
            </w:r>
            <w:r w:rsidR="00BA046C" w:rsidRPr="003504D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welche Auswirkungen es hat, wenn sich die Koordinatengleichungen zweier Ebenen nur in der Konstanten d unterscheiden</w:t>
            </w:r>
            <w:r w:rsidR="004521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9016CD" w:rsidRPr="004F2050" w:rsidRDefault="009016CD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It"/>
                <w:color w:val="000000" w:themeColor="text1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lastRenderedPageBreak/>
              <w:t>…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ab/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Koordinaten- und Parameterform miteinander vergleicht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 in Bezug auf die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Bestimmung von Punkten</w:t>
            </w:r>
            <w:r w:rsidR="002640CA" w:rsidRPr="004F2050">
              <w:rPr>
                <w:rFonts w:asciiTheme="minorHAnsi" w:hAnsiTheme="minorHAnsi" w:cs="MyriadPro-SemiCnIt"/>
                <w:color w:val="000000" w:themeColor="text1"/>
                <w:sz w:val="20"/>
                <w:szCs w:val="20"/>
                <w:lang w:eastAsia="de-DE"/>
              </w:rPr>
              <w:t>;</w:t>
            </w:r>
          </w:p>
          <w:p w:rsidR="009016CD" w:rsidRPr="004F2050" w:rsidRDefault="009016CD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Koordinaten- und Parameterform miteinander vergleicht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in Bezug auf die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Punktprobe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;</w:t>
            </w:r>
          </w:p>
          <w:p w:rsidR="00687CF1" w:rsidRPr="004F2050" w:rsidRDefault="009016CD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Koordinaten- und Parameterform miteinander vergleicht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in Bezug auf das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Aufstellen einer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lastRenderedPageBreak/>
              <w:t xml:space="preserve">Ebenengleichung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aus drei Punkten;</w:t>
            </w:r>
          </w:p>
          <w:p w:rsidR="009016CD" w:rsidRPr="004F2050" w:rsidRDefault="002640CA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z</w:t>
            </w:r>
            <w:r w:rsidR="009016CD"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u einer gegebenen Ebene eine </w:t>
            </w:r>
            <w:r w:rsidR="009016CD"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parallele Ebene bestimm</w:t>
            </w:r>
            <w:r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t</w:t>
            </w:r>
            <w:r w:rsidR="009016CD"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, die einen gegebenen Punkt enthält.</w:t>
            </w:r>
          </w:p>
        </w:tc>
      </w:tr>
      <w:tr w:rsidR="00687CF1" w:rsidRPr="004F2050" w:rsidTr="00631410">
        <w:tc>
          <w:tcPr>
            <w:tcW w:w="3823" w:type="dxa"/>
          </w:tcPr>
          <w:p w:rsidR="00687CF1" w:rsidRPr="000F4A6E" w:rsidRDefault="00687CF1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5.3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Ebenen im dreidimensionalen Koordinatensystem zeichnen</w:t>
            </w:r>
          </w:p>
        </w:tc>
        <w:tc>
          <w:tcPr>
            <w:tcW w:w="4012" w:type="dxa"/>
          </w:tcPr>
          <w:p w:rsidR="00687CF1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Ebenen mithilfe von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Spurpunkten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und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Spurgeraden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im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Schr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ä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gbild eines Koordinatensystems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veranschaulich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4521AE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</w:tcPr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es z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 einer Ebene einen, zwei oder drei Spurpunkte geben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lastRenderedPageBreak/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es z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 einer Ebene immer mindestens zwei Spurpunkte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gibt,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es m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anchmal auch unendlich viele Spurpunkte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gibt,</w:t>
            </w:r>
          </w:p>
          <w:p w:rsidR="00BA046C" w:rsidRPr="004F2050" w:rsidRDefault="003504DB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dass eine 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Ebene immer durch den Ursprung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geht, w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enn d = 0 ist,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und dass sie </w:t>
            </w:r>
            <w:r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niemals durch den Ursprung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g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eht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wenn d ≠ 0 ist, 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BA046C"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wie man lediglich anhand der Koordinatengleichung einer Ebene Aussagen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ü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ber die besondere Lage dieser Ebene machen kann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BA046C" w:rsidRPr="003504DB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BA046C"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Untersuchen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wie viele Spurgeraden eine Ebene E h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ö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chstens bzw. mindestens haben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k</w:t>
            </w:r>
            <w:r w:rsidR="00BA046C" w:rsidRPr="003504DB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ann</w:t>
            </w:r>
            <w:r w:rsidRPr="003504DB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die Spannvektoren einer Ebene in der Koordinatengleichung der Ebene zu erkennen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sind,</w:t>
            </w:r>
          </w:p>
          <w:p w:rsidR="00BA046C" w:rsidRPr="004F2050" w:rsidRDefault="003504D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2F71A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p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arallele Ebenen keine gemeinsamen Schnittpunkte mit den Koordinatenachsen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haben</w:t>
            </w:r>
            <w:r w:rsidR="004521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687CF1" w:rsidRPr="004F2050" w:rsidRDefault="002640CA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lastRenderedPageBreak/>
              <w:t>d</w:t>
            </w:r>
            <w:r w:rsidR="009016CD"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ie </w:t>
            </w:r>
            <w:r w:rsidR="009016CD"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Koordinatengleichung </w:t>
            </w:r>
            <w:r w:rsidR="009016CD"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einer skizzierten Ebene </w:t>
            </w:r>
            <w:r w:rsidR="009016CD"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bestimm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t</w:t>
            </w:r>
            <w:r w:rsidR="009016CD"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;</w:t>
            </w:r>
          </w:p>
          <w:p w:rsidR="009016CD" w:rsidRPr="004F2050" w:rsidRDefault="009016CD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lastRenderedPageBreak/>
              <w:t xml:space="preserve">eine </w:t>
            </w:r>
            <w:r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Ebenengleichung aus 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den gegebenen </w:t>
            </w:r>
            <w:r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Spurgeraden bestimm</w:t>
            </w:r>
            <w:r w:rsidR="002640CA"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>t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.</w:t>
            </w:r>
          </w:p>
        </w:tc>
      </w:tr>
      <w:tr w:rsidR="00687CF1" w:rsidRPr="004F2050" w:rsidTr="00631410">
        <w:tc>
          <w:tcPr>
            <w:tcW w:w="3823" w:type="dxa"/>
          </w:tcPr>
          <w:p w:rsidR="00687CF1" w:rsidRPr="000F4A6E" w:rsidRDefault="00687CF1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>5.4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Lagebeziehungen zwischen einer Geraden und einer Ebene</w:t>
            </w:r>
          </w:p>
        </w:tc>
        <w:tc>
          <w:tcPr>
            <w:tcW w:w="4012" w:type="dxa"/>
          </w:tcPr>
          <w:p w:rsidR="00687CF1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die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Lagebeziehung zwischen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einer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Geraden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und einer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Ebene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untersuch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gegebenenfalls deren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Schnittpunkt rechnerisch bestimm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4521AE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</w:tcPr>
          <w:p w:rsidR="00BA046C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der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Vorgehensweise,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wie man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die gegenseitige Lage einer Ebene und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einer Geraden untersuch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en kann, w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 beide in Parameterform gegeben sind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687CF1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</w:t>
            </w:r>
            <w:r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ä</w:t>
            </w:r>
            <w:r w:rsidR="00BA046C"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utern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wie man die gegenseitige Lage einer in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lastRenderedPageBreak/>
              <w:t>Koordinatenform gegebenen Ebene 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und einer in Parameterform gegebenen Geraden g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berpr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fen kann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BA046C"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berpr</w:t>
            </w:r>
            <w:r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BA046C" w:rsidRPr="004D180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fen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ob eine gegebene 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Ebene parallel zu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einer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Geraden g</w:t>
            </w:r>
            <w:r w:rsidR="007B093E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ist</w:t>
            </w:r>
            <w:r w:rsidR="003561E7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687CF1" w:rsidRPr="004F2050" w:rsidRDefault="005D5F37" w:rsidP="00254BC8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lastRenderedPageBreak/>
              <w:t xml:space="preserve">Koordinaten- und Parameterform miteinander vergleicht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in Bezug auf die </w:t>
            </w:r>
            <w:r w:rsidR="009016CD" w:rsidRPr="004F2050">
              <w:rPr>
                <w:rFonts w:asciiTheme="minorHAnsi" w:hAnsiTheme="minorHAnsi" w:cs="MyriadPro-SemiCnIt"/>
                <w:color w:val="0070C0"/>
                <w:sz w:val="20"/>
                <w:szCs w:val="20"/>
              </w:rPr>
              <w:t>Lagebeziehung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</w:rPr>
              <w:t xml:space="preserve"> von</w:t>
            </w:r>
            <w:r w:rsidR="009016CD" w:rsidRPr="004F2050">
              <w:rPr>
                <w:rFonts w:asciiTheme="minorHAnsi" w:hAnsiTheme="minorHAnsi" w:cs="MyriadPro-SemiCnIt"/>
                <w:color w:val="0070C0"/>
                <w:sz w:val="20"/>
                <w:szCs w:val="20"/>
              </w:rPr>
              <w:t xml:space="preserve"> Gerade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</w:rPr>
              <w:t xml:space="preserve"> zu </w:t>
            </w:r>
            <w:r w:rsidR="009016CD" w:rsidRPr="004F2050">
              <w:rPr>
                <w:rFonts w:asciiTheme="minorHAnsi" w:hAnsiTheme="minorHAnsi" w:cs="MyriadPro-SemiCnIt"/>
                <w:color w:val="0070C0"/>
                <w:sz w:val="20"/>
                <w:szCs w:val="20"/>
              </w:rPr>
              <w:t>Ebene</w:t>
            </w:r>
            <w:r w:rsidR="002640CA" w:rsidRPr="004F2050">
              <w:rPr>
                <w:rFonts w:asciiTheme="minorHAnsi" w:hAnsiTheme="minorHAnsi" w:cs="MyriadPro-SemiCnIt"/>
                <w:color w:val="000000"/>
                <w:sz w:val="20"/>
                <w:szCs w:val="20"/>
              </w:rPr>
              <w:t>.</w:t>
            </w:r>
          </w:p>
        </w:tc>
      </w:tr>
    </w:tbl>
    <w:p w:rsidR="000D602F" w:rsidRDefault="000D602F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4012"/>
        <w:gridCol w:w="3359"/>
        <w:gridCol w:w="3260"/>
      </w:tblGrid>
      <w:tr w:rsidR="00687CF1" w:rsidRPr="004F2050" w:rsidTr="00631410">
        <w:tc>
          <w:tcPr>
            <w:tcW w:w="3823" w:type="dxa"/>
          </w:tcPr>
          <w:p w:rsidR="00687CF1" w:rsidRPr="000F4A6E" w:rsidRDefault="00687CF1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5.5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Lagebeziehungen von Ebenen</w:t>
            </w:r>
          </w:p>
        </w:tc>
        <w:tc>
          <w:tcPr>
            <w:tcW w:w="4012" w:type="dxa"/>
          </w:tcPr>
          <w:p w:rsidR="00687CF1" w:rsidRPr="00B26FB1" w:rsidRDefault="0020225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die 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Lagebeziehung zwischen zwei</w:t>
            </w:r>
            <w:r w:rsidR="00664B9B"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E</w:t>
            </w:r>
            <w:r w:rsidRPr="00A576C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benen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erkenn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und begr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ü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nde</w:t>
            </w:r>
            <w:r w:rsidR="00664B9B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3561E7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359" w:type="dxa"/>
          </w:tcPr>
          <w:p w:rsidR="00BA046C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wie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mithilfe der Koordinatengleichungen zweier Ebenen erkennen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welche Lage diese zueinander haben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687CF1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Beschreiben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wie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mithilfe der Parametergleichungen zweier Ebenen erkennen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nn,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welche Lagebeziehung diese zueinander haben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4D180E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BA046C"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der 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gegenseitige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n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Lage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gegebener</w:t>
            </w:r>
            <w:r w:rsidR="00BA046C" w:rsidRPr="004F2050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Ebenen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4D180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die Spannvektoren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zweier Ebenen 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immer gleich sein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müssen, w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enn </w:t>
            </w:r>
            <w:r w:rsidR="007512F3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die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Ebenen </w:t>
            </w:r>
            <w:r w:rsidR="007512F3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parallel </w:t>
            </w:r>
            <w:r w:rsidR="007512F3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sind,</w:t>
            </w:r>
          </w:p>
          <w:p w:rsidR="00BA046C" w:rsidRPr="004F2050" w:rsidRDefault="007512F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zwei 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Ebenen nicht parallel sein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können, w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enn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ihre Stützvektoren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gleich sind, </w:t>
            </w:r>
          </w:p>
          <w:p w:rsidR="00BA046C" w:rsidRPr="004F2050" w:rsidRDefault="007512F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</w:t>
            </w:r>
            <w:r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 zu jeder Ebene zwei weitere Ebenen angeben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sodass sich alle drei in einer Geraden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schneiden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7512F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512F3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 zu jeder Ebene f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nf Ebenen angeben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sodass alle sechs die gleichen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lastRenderedPageBreak/>
              <w:t>Spannvektoren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haben und sich in einer Geraden schneiden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:rsidR="00BA046C" w:rsidRPr="004F2050" w:rsidRDefault="007512F3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7512F3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ab/>
            </w:r>
            <w:r w:rsidRPr="007512F3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Diskutieren</w:t>
            </w:r>
            <w:r w:rsidRPr="007512F3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</w:t>
            </w:r>
            <w:r w:rsidR="00BA046C" w:rsidRPr="007512F3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man zu jeder Ebene sechs Ebenen angeben, sodass alle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sieben den gleichen St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tzvektor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besitzen und sich nicht schneiden</w:t>
            </w:r>
            <w:r w:rsidR="003561E7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5D5F37" w:rsidRPr="004F2050" w:rsidRDefault="005D5F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lastRenderedPageBreak/>
              <w:t>…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die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Lagebeziehung von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zwei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in Parameterform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gegebenen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Ebenen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untersucht;</w:t>
            </w:r>
          </w:p>
          <w:p w:rsidR="005D5F37" w:rsidRPr="004F2050" w:rsidRDefault="005D5F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…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ab/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 xml:space="preserve">die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Lagebeziehung von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zwei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in Koordinatenform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 xml:space="preserve"> gegebenen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Ebenen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untersucht;</w:t>
            </w:r>
          </w:p>
          <w:p w:rsidR="005D5F37" w:rsidRPr="004F2050" w:rsidRDefault="005D5F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  <w:t xml:space="preserve">die </w:t>
            </w:r>
            <w:r w:rsidRPr="004F2050">
              <w:rPr>
                <w:rFonts w:asciiTheme="minorHAnsi" w:hAnsiTheme="minorHAnsi" w:cs="Arial-ItalicMT"/>
                <w:color w:val="0070C0"/>
                <w:sz w:val="20"/>
                <w:szCs w:val="20"/>
                <w:lang w:eastAsia="de-DE"/>
              </w:rPr>
              <w:t xml:space="preserve">Lagebeziehung 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>einer in Koordinatenform und einer in Parameterform gegebenen Ebene untersucht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;</w:t>
            </w:r>
          </w:p>
          <w:p w:rsidR="00687CF1" w:rsidRPr="004F2050" w:rsidRDefault="005D5F37" w:rsidP="00254BC8">
            <w:pPr>
              <w:pStyle w:val="Listenabsatz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Lagebeziehung von zwei Ebenen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geschickt bestimmt.</w:t>
            </w:r>
          </w:p>
        </w:tc>
      </w:tr>
      <w:tr w:rsidR="00687CF1" w:rsidRPr="004F2050" w:rsidTr="00631410">
        <w:tc>
          <w:tcPr>
            <w:tcW w:w="3823" w:type="dxa"/>
          </w:tcPr>
          <w:p w:rsidR="00687CF1" w:rsidRPr="000F4A6E" w:rsidRDefault="00687CF1" w:rsidP="00FB16B9">
            <w:pPr>
              <w:tabs>
                <w:tab w:val="left" w:pos="589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 w:cs="CIDFont+F1"/>
                <w:b/>
                <w:bCs/>
                <w:color w:val="000000"/>
                <w:sz w:val="20"/>
                <w:szCs w:val="20"/>
              </w:rPr>
              <w:t>5.6</w:t>
            </w:r>
            <w:r w:rsidRPr="000F4A6E">
              <w:rPr>
                <w:rFonts w:asciiTheme="minorHAnsi" w:hAnsiTheme="minorHAnsi" w:cs="CIDFont+F1"/>
                <w:b/>
                <w:bCs/>
                <w:color w:val="000000"/>
                <w:sz w:val="20"/>
                <w:szCs w:val="20"/>
              </w:rPr>
              <w:tab/>
              <w:t>Lagebeziehungen in Sachzusammenhängen untersuchen</w:t>
            </w:r>
          </w:p>
        </w:tc>
        <w:tc>
          <w:tcPr>
            <w:tcW w:w="4012" w:type="dxa"/>
          </w:tcPr>
          <w:p w:rsidR="00687CF1" w:rsidRPr="00B26FB1" w:rsidRDefault="00687CF1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59" w:type="dxa"/>
          </w:tcPr>
          <w:p w:rsidR="00BA046C" w:rsidRPr="004F2050" w:rsidRDefault="0014733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von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Sachsituatione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die die Untersuchung von Lagebeziehungen erfordern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687CF1" w:rsidRPr="004F2050" w:rsidRDefault="0014733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14733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14733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14733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Dars</w:t>
            </w:r>
            <w:r w:rsidR="00BA046C"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tellen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wie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an eine au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ß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ermathematische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Problemstellung herangehen und w</w:t>
            </w:r>
            <w:r w:rsidR="004B3A3F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 typische Schritte bei der L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ö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sung sind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4F2050" w:rsidRDefault="0014733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BA046C"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Erkl</w:t>
            </w:r>
            <w:r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ä</w:t>
            </w:r>
            <w:r w:rsidR="00BA046C"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ren</w:t>
            </w:r>
            <w:r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an einem Beispiel aus dem Alltag, wie man die Lagebeziehung von zwei Ebenen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untersuchen kann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BA046C" w:rsidRPr="00147330" w:rsidRDefault="0014733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14733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dass es b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 der Untersuchung eines realen Objekts hilfreich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wenn man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es geschickt in einem Koordinatensystem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BA046C" w:rsidRPr="004F205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verorte</w:t>
            </w:r>
            <w:r w:rsidR="007B093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t</w:t>
            </w:r>
            <w:r w:rsidR="003561E7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687CF1" w:rsidRPr="004F2050" w:rsidRDefault="005D5F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-ItalicMT"/>
                <w:sz w:val="20"/>
                <w:szCs w:val="20"/>
                <w:lang w:eastAsia="de-DE"/>
              </w:rPr>
            </w:pP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>…</w:t>
            </w:r>
            <w:r w:rsidRPr="004F2050">
              <w:rPr>
                <w:rFonts w:asciiTheme="minorHAnsi" w:hAnsiTheme="minorHAnsi" w:cs="Arial-ItalicMT"/>
                <w:sz w:val="20"/>
                <w:szCs w:val="20"/>
                <w:lang w:eastAsia="de-DE"/>
              </w:rPr>
              <w:tab/>
            </w:r>
            <w:r w:rsidRPr="004F2050">
              <w:rPr>
                <w:rFonts w:asciiTheme="minorHAnsi" w:hAnsiTheme="minorHAnsi" w:cs="MyriadPro-SemiboldSemiCnIt"/>
                <w:sz w:val="20"/>
                <w:szCs w:val="20"/>
                <w:lang w:eastAsia="de-DE"/>
              </w:rPr>
              <w:t xml:space="preserve">die </w:t>
            </w:r>
            <w:r w:rsidRPr="004F2050">
              <w:rPr>
                <w:rFonts w:asciiTheme="minorHAnsi" w:hAnsiTheme="minorHAnsi" w:cs="MyriadPro-SemiboldSemiCnIt"/>
                <w:color w:val="0070C0"/>
                <w:sz w:val="20"/>
                <w:szCs w:val="20"/>
                <w:lang w:eastAsia="de-DE"/>
              </w:rPr>
              <w:t>L</w:t>
            </w:r>
            <w:r w:rsidRPr="004F2050">
              <w:rPr>
                <w:rFonts w:asciiTheme="minorHAnsi" w:hAnsiTheme="minorHAnsi" w:cs="MyriadPro-SemiCnIt"/>
                <w:color w:val="0070C0"/>
                <w:sz w:val="20"/>
                <w:szCs w:val="20"/>
                <w:lang w:eastAsia="de-DE"/>
              </w:rPr>
              <w:t xml:space="preserve">agebeziehung von Ebenen im Sachzusammenhang </w:t>
            </w:r>
            <w:r w:rsidRPr="004F2050">
              <w:rPr>
                <w:rFonts w:asciiTheme="minorHAnsi" w:hAnsiTheme="minorHAnsi" w:cs="MyriadPro-SemiCnIt"/>
                <w:sz w:val="20"/>
                <w:szCs w:val="20"/>
                <w:lang w:eastAsia="de-DE"/>
              </w:rPr>
              <w:t>untersucht</w:t>
            </w:r>
          </w:p>
        </w:tc>
      </w:tr>
      <w:tr w:rsidR="00D842CB" w:rsidRPr="00B26FB1" w:rsidTr="004100EA">
        <w:tc>
          <w:tcPr>
            <w:tcW w:w="14454" w:type="dxa"/>
            <w:gridSpan w:val="4"/>
          </w:tcPr>
          <w:p w:rsidR="00D842CB" w:rsidRPr="00B26FB1" w:rsidRDefault="00D842CB" w:rsidP="00D842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-ItalicMT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Horizonte: Farben und Vektoren</w:t>
            </w:r>
          </w:p>
        </w:tc>
      </w:tr>
    </w:tbl>
    <w:p w:rsidR="00CB704E" w:rsidRDefault="00CB704E" w:rsidP="0084247F">
      <w:pPr>
        <w:shd w:val="clear" w:color="auto" w:fill="FFFFFF" w:themeFill="background1"/>
        <w:tabs>
          <w:tab w:val="right" w:pos="14287"/>
        </w:tabs>
        <w:spacing w:after="0" w:line="240" w:lineRule="auto"/>
        <w:rPr>
          <w:rFonts w:asciiTheme="minorHAnsi" w:hAnsiTheme="minorHAnsi"/>
        </w:rPr>
      </w:pPr>
    </w:p>
    <w:p w:rsidR="00CB704E" w:rsidRDefault="00CB704E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D122F7" w:rsidRPr="00626BF3" w:rsidRDefault="00626BF3" w:rsidP="00786E64">
      <w:pPr>
        <w:tabs>
          <w:tab w:val="right" w:pos="14287"/>
        </w:tabs>
        <w:spacing w:after="0" w:line="240" w:lineRule="auto"/>
        <w:rPr>
          <w:b/>
          <w:sz w:val="36"/>
          <w:szCs w:val="36"/>
        </w:rPr>
      </w:pPr>
      <w:r w:rsidRPr="00626BF3">
        <w:rPr>
          <w:b/>
          <w:sz w:val="36"/>
          <w:szCs w:val="36"/>
        </w:rPr>
        <w:lastRenderedPageBreak/>
        <w:t>Kapitel 6: Messen im Raum mit Vektoren: Abstände und Winkel</w:t>
      </w:r>
      <w:r w:rsidRPr="00626BF3">
        <w:rPr>
          <w:b/>
          <w:sz w:val="36"/>
          <w:szCs w:val="36"/>
        </w:rPr>
        <w:tab/>
      </w:r>
    </w:p>
    <w:p w:rsidR="00626BF3" w:rsidRPr="00287F05" w:rsidRDefault="00626BF3" w:rsidP="00786E64">
      <w:pPr>
        <w:tabs>
          <w:tab w:val="right" w:pos="14287"/>
        </w:tabs>
        <w:spacing w:after="0" w:line="240" w:lineRule="auto"/>
        <w:rPr>
          <w:b/>
        </w:rPr>
      </w:pP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EC76C1" w:rsidRPr="00B26FB1" w:rsidTr="00631410">
        <w:tc>
          <w:tcPr>
            <w:tcW w:w="3681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sz w:val="20"/>
                <w:szCs w:val="20"/>
              </w:rPr>
              <w:t>mathe.delta – Basisfach</w:t>
            </w: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4012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3501" w:type="dxa"/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…, wobei reflektierende Operatoren genutzt werden </w:t>
            </w:r>
            <w:r w:rsidR="004A7946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beim</w:t>
            </w:r>
            <w:r w:rsidRPr="00B26FB1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… 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3E271E" w:rsidRPr="00B26FB1" w:rsidTr="003E271E">
        <w:tc>
          <w:tcPr>
            <w:tcW w:w="3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>Vorwissen 1</w:t>
            </w:r>
          </w:p>
        </w:tc>
        <w:tc>
          <w:tcPr>
            <w:tcW w:w="40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0F4A6E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0F4A6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0F4A6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0F4A6E" w:rsidRPr="002D125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Ebenengleichungen bestimmt</w:t>
            </w:r>
            <w:r w:rsidR="003561E7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</w:r>
            <w:r w:rsidR="000F4A6E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eine zu einer gegebenen Ebene </w:t>
            </w:r>
            <w:r w:rsidR="000F4A6E" w:rsidRPr="00424EF6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>parallele Ebene bestimmt</w:t>
            </w:r>
            <w:r w:rsidR="000F4A6E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, die durch einen bestimmten Punkt geht.</w:t>
            </w:r>
          </w:p>
        </w:tc>
      </w:tr>
      <w:tr w:rsidR="003E271E" w:rsidRPr="00B26FB1" w:rsidTr="003E271E">
        <w:tc>
          <w:tcPr>
            <w:tcW w:w="368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0F4A6E" w:rsidP="0018660E">
            <w:pPr>
              <w:spacing w:after="0" w:line="240" w:lineRule="auto"/>
              <w:ind w:left="591"/>
              <w:rPr>
                <w:rFonts w:asciiTheme="minorHAnsi" w:hAnsiTheme="minorHAnsi"/>
                <w:bCs/>
                <w:sz w:val="20"/>
                <w:szCs w:val="20"/>
              </w:rPr>
            </w:pPr>
            <w:r w:rsidRPr="00B26FB1">
              <w:rPr>
                <w:rFonts w:asciiTheme="minorHAnsi" w:hAnsiTheme="minorHAnsi"/>
                <w:bCs/>
                <w:sz w:val="20"/>
                <w:szCs w:val="20"/>
              </w:rPr>
              <w:t xml:space="preserve">Vorwissen 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2</w:t>
            </w:r>
          </w:p>
        </w:tc>
        <w:tc>
          <w:tcPr>
            <w:tcW w:w="40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0F4A6E" w:rsidRDefault="000F4A6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0F4A6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0F4A6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18660E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d</w:t>
            </w:r>
            <w:r w:rsidRPr="000F4A6E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ie gegenseitige </w:t>
            </w:r>
            <w:r w:rsidRPr="002D125E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Lage von Geraden und Ebenen</w:t>
            </w:r>
            <w:r w:rsidRPr="000F4A6E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 untersucht</w:t>
            </w:r>
            <w:r w:rsidR="003561E7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3E271E" w:rsidP="00254BC8">
            <w:pPr>
              <w:spacing w:after="0" w:line="240" w:lineRule="auto"/>
              <w:ind w:left="340" w:hanging="340"/>
              <w:jc w:val="center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0F4A6E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 xml:space="preserve">… </w:t>
            </w:r>
            <w:r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ab/>
              <w:t xml:space="preserve">die </w:t>
            </w:r>
            <w:r w:rsidRPr="00424EF6">
              <w:rPr>
                <w:rFonts w:asciiTheme="minorHAnsi" w:hAnsiTheme="minorHAnsi"/>
                <w:bCs/>
                <w:color w:val="0070C0"/>
                <w:sz w:val="20"/>
                <w:szCs w:val="20"/>
              </w:rPr>
              <w:t xml:space="preserve">Lagebeziehung zweier Ebenen </w:t>
            </w:r>
            <w:r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untersucht und prüft, ob eine Gerade die Ebene schneidet.</w:t>
            </w:r>
          </w:p>
        </w:tc>
      </w:tr>
    </w:tbl>
    <w:p w:rsidR="007C25E8" w:rsidRDefault="007C25E8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D24A72" w:rsidRPr="00B26FB1" w:rsidTr="003E271E">
        <w:tc>
          <w:tcPr>
            <w:tcW w:w="3681" w:type="dxa"/>
            <w:tcBorders>
              <w:top w:val="single" w:sz="18" w:space="0" w:color="auto"/>
            </w:tcBorders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6.1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Orthogonalität - </w:t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as Skalarprodukt</w:t>
            </w:r>
          </w:p>
        </w:tc>
        <w:tc>
          <w:tcPr>
            <w:tcW w:w="4012" w:type="dxa"/>
            <w:tcBorders>
              <w:top w:val="single" w:sz="18" w:space="0" w:color="auto"/>
            </w:tcBorders>
          </w:tcPr>
          <w:p w:rsidR="00CB1A5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…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das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Skalarprodukt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berechne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bei Berechnungen nutz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3561E7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CB1A5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…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die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Orthogonalit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ä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zweier Vektoren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mithilfe des Skalarprodukts 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ü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berpr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ü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f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3561E7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D24A7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einen gemeinsamen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orthogonalen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Vektor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zu zwei Vektoren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bestimm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t</w:t>
            </w:r>
            <w:r w:rsidR="003561E7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  <w:tcBorders>
              <w:top w:val="single" w:sz="18" w:space="0" w:color="auto"/>
            </w:tcBorders>
          </w:tcPr>
          <w:p w:rsidR="00D24A72" w:rsidRDefault="004A7946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4A7946">
              <w:rPr>
                <w:rFonts w:asciiTheme="minorHAnsi" w:hAnsiTheme="minorHAnsi"/>
                <w:sz w:val="20"/>
                <w:szCs w:val="20"/>
              </w:rPr>
              <w:t xml:space="preserve">… </w:t>
            </w:r>
            <w:r w:rsidR="000249E0">
              <w:rPr>
                <w:rFonts w:asciiTheme="minorHAnsi" w:hAnsiTheme="minorHAnsi"/>
                <w:sz w:val="20"/>
                <w:szCs w:val="20"/>
              </w:rPr>
              <w:tab/>
            </w:r>
            <w:r w:rsidRPr="000249E0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Überprüfen </w:t>
            </w:r>
            <w:r w:rsidRPr="004A7946">
              <w:rPr>
                <w:rFonts w:asciiTheme="minorHAnsi" w:hAnsiTheme="minorHAnsi"/>
                <w:sz w:val="20"/>
                <w:szCs w:val="20"/>
              </w:rPr>
              <w:t>auf Rechtwinkligkeit,</w:t>
            </w:r>
          </w:p>
          <w:p w:rsidR="004B3A3F" w:rsidRDefault="004B3A3F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des Weges, wie man das Orthogonalitätskriterium</w:t>
            </w:r>
            <w:r w:rsidR="000249E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schlussfolgern kann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</w:t>
            </w:r>
          </w:p>
          <w:p w:rsidR="004A7946" w:rsidRPr="004A7946" w:rsidRDefault="004B3A3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0249E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0249E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0249E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0249E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z</w:t>
            </w:r>
            <w:r w:rsidR="004A7946" w:rsidRPr="000249E0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wei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Vektoren vom selben Punkt ausgehen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m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ssen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wenn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man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berpr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ü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fen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möchte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sie orthogonal zueinander sind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4B3A3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es z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 zwei orthogonalen Vektoren noch einen weiteren orthogonalen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Vektor geben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kann,</w:t>
            </w:r>
          </w:p>
          <w:p w:rsidR="004B3A3F" w:rsidRDefault="004B3A3F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</w:rPr>
              <w:tab/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</w:rPr>
              <w:t>Beschreiben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</w:rPr>
              <w:t xml:space="preserve">, wie man 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nachweisen kann, dass ein Viereck ABCD ein Quadrat ist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4B3A3F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der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Vorgehensweise, wenn </w:t>
            </w:r>
            <w:r w:rsidR="000249E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man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im dreidimensionalen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lastRenderedPageBreak/>
              <w:t>Raum zu einem gegebenen</w:t>
            </w:r>
            <w:r w:rsidR="000249E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Punkt drei weitere finden soll, so dass diese vier Punkte die Ecken eines Quadrats</w:t>
            </w:r>
            <w:r w:rsidR="000249E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bilden</w:t>
            </w:r>
            <w:r w:rsidR="000249E0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3B735D" w:rsidRDefault="000249E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0249E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0249E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0249E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Ü</w:t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berpr</w:t>
            </w:r>
            <w:r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fen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der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Nullvektor zu jedem Vektor orthogonal</w:t>
            </w:r>
            <w:r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ist,</w:t>
            </w:r>
          </w:p>
          <w:p w:rsidR="004A7946" w:rsidRPr="003B735D" w:rsidRDefault="000249E0" w:rsidP="00254BC8">
            <w:pPr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3B735D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3B735D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3B735D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Ü</w:t>
            </w:r>
            <w:r w:rsidRPr="003B735D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berprüfen</w:t>
            </w:r>
            <w:r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der </w:t>
            </w:r>
            <w:r w:rsidR="004A7946"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Vektor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orthogonal zum Vektor</w:t>
            </w:r>
            <w:r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MyriadPro-SemiCn"/>
                  <w:color w:val="000000"/>
                  <w:sz w:val="20"/>
                  <w:szCs w:val="20"/>
                  <w:lang w:eastAsia="de-DE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Pr="003B735D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ist,</w:t>
            </w:r>
          </w:p>
          <w:p w:rsidR="004A7946" w:rsidRPr="004A7946" w:rsidRDefault="000249E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4A7946" w:rsidRPr="000249E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Vergleichen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des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Skalarprodukt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von Vektoren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mit der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Multiplikation reeller Zahlen</w:t>
            </w:r>
            <w:r w:rsidR="003561E7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  <w:tcBorders>
              <w:top w:val="single" w:sz="18" w:space="0" w:color="auto"/>
            </w:tcBorders>
          </w:tcPr>
          <w:p w:rsidR="00D24A72" w:rsidRPr="00B26FB1" w:rsidRDefault="00DC715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zueinander orthogonale Vektoren bestimmt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;</w:t>
            </w:r>
          </w:p>
          <w:p w:rsidR="00DC715E" w:rsidRPr="00B26FB1" w:rsidRDefault="00DC715E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>fehlende Koordinaten ergänzt.</w:t>
            </w:r>
          </w:p>
        </w:tc>
      </w:tr>
    </w:tbl>
    <w:p w:rsidR="007C25E8" w:rsidRDefault="007C25E8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D24A72" w:rsidRPr="00B26FB1" w:rsidTr="00631410">
        <w:tc>
          <w:tcPr>
            <w:tcW w:w="3681" w:type="dxa"/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6.2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Das Vektorprodukt </w:t>
            </w:r>
          </w:p>
        </w:tc>
        <w:tc>
          <w:tcPr>
            <w:tcW w:w="4012" w:type="dxa"/>
          </w:tcPr>
          <w:p w:rsidR="00C30837" w:rsidRPr="001F4861" w:rsidRDefault="00C308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… </w:t>
            </w:r>
            <w:r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>das Vektorprodukt berechne</w:t>
            </w:r>
            <w:r w:rsidR="007965C8"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t</w:t>
            </w:r>
            <w:r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 und bei Berechnungen nutzt</w:t>
            </w:r>
            <w:r w:rsidR="003561E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  <w:p w:rsidR="00D24A72" w:rsidRPr="001F4861" w:rsidRDefault="00C30837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 xml:space="preserve">… </w:t>
            </w:r>
            <w:r w:rsidRPr="001F48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  <w:t>einen gemeinsamen orthogonalen Vektor zu zwei Vektoren bestimmt</w:t>
            </w:r>
            <w:r w:rsidR="003561E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0249E0" w:rsidRPr="007B5201" w:rsidRDefault="000249E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1F4861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 xml:space="preserve">Überprüfen </w:t>
            </w: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der Aussage, dass man das </w:t>
            </w:r>
            <w:r w:rsidRPr="001F486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Kreuzprodukt von zwei Spannvektoren einer Ebene bilden muss, u</w:t>
            </w:r>
            <w:r w:rsidR="004A7946" w:rsidRPr="001F486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m 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ihren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St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ü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tzvektor zu berechnen, </w:t>
            </w:r>
          </w:p>
          <w:p w:rsidR="000249E0" w:rsidRPr="007B5201" w:rsidRDefault="000249E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7B520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7B520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7B5201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7B520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zwei Vektoren orthogonal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sein müssen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, wenn ihr Vektorprodukt n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ull ist,</w:t>
            </w:r>
          </w:p>
          <w:p w:rsidR="004A7946" w:rsidRPr="007B5201" w:rsidRDefault="000249E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7B520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7B520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="004A7946" w:rsidRPr="007B5201">
              <w:rPr>
                <w:rFonts w:asciiTheme="minorHAnsi" w:eastAsia="EuropeanPiStd-3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die 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Multiplikation der Vektoren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  <m:t>AB</m:t>
                  </m:r>
                </m:e>
              </m:acc>
            </m:oMath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und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  <m:t>BC</m:t>
                  </m:r>
                </m:e>
              </m:acc>
            </m:oMath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den V</w:t>
            </w:r>
            <w:r w:rsidR="004A7946"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>ektor</w:t>
            </w:r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EuropeanPiStd-3" w:hAnsi="Cambria Math" w:cs="MyriadPro-SemiCn"/>
                      <w:color w:val="000000" w:themeColor="text1"/>
                      <w:sz w:val="20"/>
                      <w:szCs w:val="20"/>
                      <w:lang w:eastAsia="de-DE"/>
                    </w:rPr>
                    <m:t>AC</m:t>
                  </m:r>
                </m:e>
              </m:acc>
            </m:oMath>
            <w:r w:rsidRPr="007B5201">
              <w:rPr>
                <w:rFonts w:asciiTheme="minorHAnsi" w:eastAsia="EuropeanPiStd-3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ergibt,</w:t>
            </w:r>
          </w:p>
          <w:p w:rsidR="004A7946" w:rsidRPr="007B5201" w:rsidRDefault="001F4861" w:rsidP="00254BC8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7B5201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4A7946" w:rsidRPr="007B5201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berpr</w:t>
            </w:r>
            <w:r w:rsidRPr="007B5201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4A7946" w:rsidRPr="007B5201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fen</w:t>
            </w:r>
            <w:r w:rsidR="004A7946"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sich 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eine gegebene</w:t>
            </w:r>
            <w:r w:rsidR="004A7946"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Ebene E und 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eine gegebene</w:t>
            </w:r>
            <w:r w:rsidR="004A7946"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Gerade g rechtwinklig schneiden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4A7946" w:rsidRPr="001F4861" w:rsidRDefault="001F486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….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7B5201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eine zu einer Ebene E parallele Ebene die gleichen</w:t>
            </w:r>
            <w:r w:rsidR="004A7946" w:rsidRPr="001F486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Spannvektoren wie E haben</w:t>
            </w:r>
            <w:r w:rsidRPr="001F486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muss,</w:t>
            </w:r>
          </w:p>
          <w:p w:rsidR="004A7946" w:rsidRPr="001F4861" w:rsidRDefault="001F4861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1F4861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1F4861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das</w:t>
            </w:r>
            <w:r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1F486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Vektorprodukt zweier Vektoren der Nullvektor sein</w:t>
            </w:r>
            <w:r w:rsidR="007B520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kann</w:t>
            </w:r>
            <w:r w:rsidR="003561E7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D24A72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...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Normalenvektor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einer Ebene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mithilfe des Vektorprodukts bestimmt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;</w:t>
            </w:r>
          </w:p>
          <w:p w:rsidR="004100EA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</w:p>
        </w:tc>
      </w:tr>
    </w:tbl>
    <w:p w:rsidR="007C25E8" w:rsidRDefault="007C25E8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D24A72" w:rsidRPr="00B26FB1" w:rsidTr="00631410">
        <w:tc>
          <w:tcPr>
            <w:tcW w:w="3681" w:type="dxa"/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autoSpaceDE w:val="0"/>
              <w:autoSpaceDN w:val="0"/>
              <w:adjustRightInd w:val="0"/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6.3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>Normalenform einer Ebene</w:t>
            </w:r>
          </w:p>
        </w:tc>
        <w:tc>
          <w:tcPr>
            <w:tcW w:w="4012" w:type="dxa"/>
          </w:tcPr>
          <w:p w:rsidR="00415C44" w:rsidRPr="002D125E" w:rsidRDefault="008F7B9F" w:rsidP="00254BC8">
            <w:pPr>
              <w:spacing w:after="0" w:line="240" w:lineRule="auto"/>
              <w:ind w:left="340" w:hanging="3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</w:rPr>
              <w:t>…</w:t>
            </w:r>
            <w:r w:rsidRPr="00B26FB1"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</w:rPr>
              <w:tab/>
            </w:r>
            <w:r w:rsidR="00415C44"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Ebenen mithilfe einer </w:t>
            </w:r>
            <w:r w:rsidR="00415C44" w:rsidRPr="002D125E">
              <w:rPr>
                <w:rFonts w:asciiTheme="minorHAnsi" w:eastAsia="Times New Roman" w:hAnsiTheme="minorHAnsi" w:cstheme="minorHAnsi"/>
                <w:color w:val="00B050"/>
                <w:sz w:val="20"/>
                <w:szCs w:val="20"/>
              </w:rPr>
              <w:t xml:space="preserve">Normalengleichung </w:t>
            </w:r>
            <w:r w:rsidR="00415C44"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>analytisch beschreib</w:t>
            </w:r>
            <w:r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>t</w:t>
            </w:r>
            <w:r w:rsidR="003561E7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</w:p>
          <w:p w:rsidR="00D24A72" w:rsidRPr="00B26FB1" w:rsidRDefault="008F7B9F" w:rsidP="00254BC8">
            <w:pPr>
              <w:spacing w:after="0" w:line="240" w:lineRule="auto"/>
              <w:ind w:left="340" w:hanging="3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>…</w:t>
            </w:r>
            <w:r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ab/>
              <w:t xml:space="preserve">eine </w:t>
            </w:r>
            <w:r w:rsidRPr="002D125E">
              <w:rPr>
                <w:rFonts w:asciiTheme="minorHAnsi" w:eastAsia="Times New Roman" w:hAnsiTheme="minorHAnsi" w:cstheme="minorHAnsi"/>
                <w:color w:val="00B050"/>
                <w:sz w:val="20"/>
                <w:szCs w:val="20"/>
              </w:rPr>
              <w:t xml:space="preserve">Normalengleichung </w:t>
            </w:r>
            <w:r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einer Ebene in eine Parameterdarstellung bzw. in eine Koordinatengleichung </w:t>
            </w:r>
            <w:r w:rsidRPr="002D125E">
              <w:rPr>
                <w:rFonts w:asciiTheme="minorHAnsi" w:eastAsia="Times New Roman" w:hAnsiTheme="minorHAnsi" w:cstheme="minorHAnsi"/>
                <w:color w:val="00B050"/>
                <w:sz w:val="20"/>
                <w:szCs w:val="20"/>
              </w:rPr>
              <w:t xml:space="preserve">umwandelt </w:t>
            </w:r>
            <w:r w:rsidRPr="002D125E">
              <w:rPr>
                <w:rFonts w:asciiTheme="minorHAnsi" w:eastAsia="Times New Roman" w:hAnsiTheme="minorHAnsi" w:cstheme="minorHAnsi"/>
                <w:sz w:val="20"/>
                <w:szCs w:val="20"/>
              </w:rPr>
              <w:t>und umgekehrt</w:t>
            </w:r>
            <w:r w:rsidR="003561E7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501" w:type="dxa"/>
          </w:tcPr>
          <w:p w:rsidR="004A7946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Stellung</w:t>
            </w:r>
            <w:r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nehmen</w:t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zur Aussage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dass z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wei Ebenen genau dann parallel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sind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wenn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sie die gleichen Normalenvektoren besitzen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</w:t>
            </w:r>
          </w:p>
          <w:p w:rsidR="004A7946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man Aussagen über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die Lagebeziehung zweier Ebenen machen kann, w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enn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ihre 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ormalenvektoren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bekannt sind,</w:t>
            </w:r>
          </w:p>
          <w:p w:rsidR="00CE2ACB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….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j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eder zu einem Spannvektor der Ebene orthogonale Vektor ein m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ö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glicher Normalenvektor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dieser Ebene sein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kann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  <w:p w:rsidR="00D24A72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eines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Verfahren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s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wie man zu gegebenen drei Punkten einer Ebene E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ihre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Normalen</w:t>
            </w:r>
            <w:r w:rsidR="00B33F51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softHyphen/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gleichung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aufstellen kann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4A7946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Überprüfen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man zu jeder Ebene vier Ebenen angeben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kann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so dass alle f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ü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nf die gleichen Normalenvektoren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haben und sich nicht schneiden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4A7946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</w:t>
            </w:r>
            <w:r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läutern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wie man die Lagebeziehung von zwei Ebenen mithilfe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ihrer Normalenvektoren untersuchen kann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CE2ACB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… 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e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ine Ebene und eine Gerade parallel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sind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wenn der Normalenvektor der Ebene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und der Richtungsvektor der Geraden kollinear sind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CE2ACB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… 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a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lle Normalenvektoren einer Ebene den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lastRenderedPageBreak/>
              <w:t>gleichen Betrag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haben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und in die gleiche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Richtung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zeigen, </w:t>
            </w:r>
          </w:p>
          <w:p w:rsidR="004A7946" w:rsidRPr="0060594B" w:rsidRDefault="00CE2AC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… 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man eine zu einer gegebenen Ebene parallele</w:t>
            </w:r>
            <w:r w:rsidR="0060594B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Ebene </w:t>
            </w:r>
            <w:r w:rsidR="0060594B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erzeugen kann, wenn man ihre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Koordinatengleichung</w:t>
            </w:r>
            <w:r w:rsidR="0060594B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mit einer Zahl</w:t>
            </w:r>
            <w:r w:rsidR="0060594B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multipliziert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</w:t>
            </w:r>
          </w:p>
          <w:p w:rsidR="004A7946" w:rsidRPr="0060594B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</w:pP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zwei Ebenen mit vier verschiedenen Spannvektoren einen gemeinsamen Normalenvektor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h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aben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können,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0594B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60594B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E</w:t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rl</w:t>
            </w:r>
            <w:r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ä</w:t>
            </w:r>
            <w:r w:rsidR="004A7946" w:rsidRPr="0060594B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utern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wie man an den Normalengleichungen bzw. an den Koordinatengleichungen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zweier Ebenen erkenn</w:t>
            </w:r>
            <w:r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en kann</w:t>
            </w:r>
            <w:r w:rsidR="004A7946" w:rsidRPr="0060594B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, dass sie parallel zueinander sind bzw. dass sie sich schneiden</w:t>
            </w:r>
            <w:r w:rsidR="003561E7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4100EA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Koordinatengleichung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aus einem Normalenvektor und einem Punkt der Ebene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bestimmt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;</w:t>
            </w:r>
          </w:p>
          <w:p w:rsidR="004100EA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das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Vektorprodukt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nutzt, um 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Koordinatengleichung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einer Ebene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aus zwei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in der Ebene liegenden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Geraden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zu bestimmen;</w:t>
            </w:r>
          </w:p>
          <w:p w:rsidR="004100EA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gegenseitige Lage von Ebenen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erkennt;</w:t>
            </w:r>
          </w:p>
          <w:p w:rsidR="004100EA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Koordinatengleichung aus drei gegebenen Punkten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der Ebene bestimmt;</w:t>
            </w:r>
          </w:p>
          <w:p w:rsidR="00D24A72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Parametergleichung in eine Koordinatengleichung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der Ebene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umwandelt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7C25E8" w:rsidRDefault="007C25E8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D24A72" w:rsidRPr="00B26FB1" w:rsidTr="00631410">
        <w:tc>
          <w:tcPr>
            <w:tcW w:w="3681" w:type="dxa"/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autoSpaceDE w:val="0"/>
              <w:autoSpaceDN w:val="0"/>
              <w:adjustRightInd w:val="0"/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6.4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Abstand eines Punktes von einer Ebene </w:t>
            </w:r>
          </w:p>
        </w:tc>
        <w:tc>
          <w:tcPr>
            <w:tcW w:w="4012" w:type="dxa"/>
          </w:tcPr>
          <w:p w:rsidR="00D24A7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Abst</w:t>
            </w:r>
            <w:r w:rsidR="003B4A6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ä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nde zwischen 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P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unkt und Ebene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ermittel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AE006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wie man den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Abstand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eines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Punkt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s von den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oordinatenebenen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bestimm</w:t>
            </w:r>
            <w:r w:rsidR="007C25E8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t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wie man aus den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Koordinaten von P und die Parameter a</w:t>
            </w:r>
            <w:r w:rsidRPr="0060594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a</w:t>
            </w:r>
            <w:r w:rsidRPr="0060594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a</w:t>
            </w:r>
            <w:r w:rsidRPr="0060594B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von 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eine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zu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er Ebene E orthogonale Hilfsgerade g durch den Punkt P zu bestimmen,</w:t>
            </w:r>
          </w:p>
          <w:p w:rsidR="00D24A72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was passiert, w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enn sich bei der Bestimmung des Schnittpunkts von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einer Ebene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einer Geraden für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den Parameter t die L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ö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sung null ergibt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lastRenderedPageBreak/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begründete</w:t>
            </w:r>
            <w:r w:rsidR="00661E0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s</w:t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 </w:t>
            </w:r>
            <w:r w:rsidR="004A7946"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Entscheiden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welcher der 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gegebenen 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Punkte am weitesten von der Ebene E entfernt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i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st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</w:t>
            </w:r>
          </w:p>
          <w:p w:rsidR="0060594B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="004A7946"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Untersuchen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ob die gegen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ü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berliegende</w:t>
            </w:r>
            <w:r w:rsidR="006A61F2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n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Seiten eines Oktaeders parallel sind. 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Erläutern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, wie man 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den Abstand gegen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ü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berliegender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>, paralleler</w:t>
            </w:r>
            <w:r w:rsidR="004A7946" w:rsidRPr="004A7946"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Seiten</w:t>
            </w:r>
            <w:r>
              <w:rPr>
                <w:rFonts w:asciiTheme="minorHAnsi" w:hAnsiTheme="minorHAnsi" w:cs="MyriadPro-SemiCn"/>
                <w:sz w:val="20"/>
                <w:szCs w:val="20"/>
                <w:lang w:eastAsia="de-DE"/>
              </w:rPr>
              <w:t xml:space="preserve"> eines geometrischen Objekts bestimmt,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es au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f jeder Geraden, die eine Ebene E schneidet, zwei Punkte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gibt,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die von E den gleichen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Abstand haben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</w:t>
            </w:r>
          </w:p>
          <w:p w:rsidR="004A7946" w:rsidRPr="004A7946" w:rsidRDefault="0060594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6A61F2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6A61F2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="004A7946" w:rsidRPr="006A61F2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="006A61F2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des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Verfahren</w:t>
            </w:r>
            <w:r w:rsidR="006A61F2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wie man den Abstand einer Ebene E von einer zu E parallelen</w:t>
            </w:r>
            <w:r w:rsidR="006A61F2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Geraden g bestimmen kann</w:t>
            </w:r>
            <w:r w:rsidR="00AE0061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D24A72" w:rsidRPr="00B26FB1" w:rsidRDefault="004100EA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Abstand einer Ebene zu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einer anderen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Ebene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bestimmt;</w:t>
            </w:r>
          </w:p>
          <w:p w:rsidR="004100EA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>d</w:t>
            </w:r>
            <w:r w:rsidR="004100EA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en </w:t>
            </w:r>
            <w:r w:rsidR="004100EA"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Abstand einer Geraden zu </w:t>
            </w:r>
            <w:r w:rsidR="004100EA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einer </w:t>
            </w:r>
            <w:r w:rsidR="004100EA"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Ebene </w:t>
            </w:r>
            <w:r w:rsidR="004100EA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st</w:t>
            </w:r>
            <w:r w:rsidR="004100EA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immt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;</w:t>
            </w:r>
          </w:p>
          <w:p w:rsidR="00D13DCF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einen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Punkt mit einem vorgegebenen Abstand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 zu einer Ebene (Gerade)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bestimmt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  <w:tr w:rsidR="00D24A72" w:rsidRPr="00B26FB1" w:rsidTr="00631410">
        <w:tc>
          <w:tcPr>
            <w:tcW w:w="3681" w:type="dxa"/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autoSpaceDE w:val="0"/>
              <w:autoSpaceDN w:val="0"/>
              <w:adjustRightInd w:val="0"/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6.5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Winkel zwischen </w:t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Vektoren und zwischen Geraden </w:t>
            </w:r>
          </w:p>
        </w:tc>
        <w:tc>
          <w:tcPr>
            <w:tcW w:w="4012" w:type="dxa"/>
          </w:tcPr>
          <w:p w:rsidR="00CB1A5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Winkelweiten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mithilfe des Skalarprodukts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bestimm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="00AE006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CB1A52" w:rsidRPr="00B26FB1" w:rsidRDefault="00CB1A5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="00C30837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das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Skalarprodukt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[…]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geometrisch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deute</w:t>
            </w:r>
            <w:r w:rsidR="00C30837"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t</w:t>
            </w:r>
            <w:r w:rsidR="00AE006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.</w:t>
            </w:r>
          </w:p>
          <w:p w:rsidR="00D24A72" w:rsidRPr="00B26FB1" w:rsidRDefault="00D24A72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01" w:type="dxa"/>
          </w:tcPr>
          <w:p w:rsidR="004A7946" w:rsidRPr="004A7946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zwei parallele Vektoren einen Schnittwinkel von 0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 xml:space="preserve"> bilden, </w:t>
            </w:r>
          </w:p>
          <w:p w:rsidR="004A7946" w:rsidRPr="004A7946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m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an immer einen Schnittwinkel von zwei Geraden angeben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, wenn sie nicht windschief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sind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D24A72" w:rsidRPr="004A7946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z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wei Vektoren einen Winkel von 90°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 xml:space="preserve"> bilden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, wenn ihr Skalarprodukt null ist</w:t>
            </w:r>
            <w:r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  <w:r w:rsidR="004A7946" w:rsidRPr="004A7946">
              <w:rPr>
                <w:rFonts w:asciiTheme="minorHAnsi" w:eastAsia="EuropeanPiStd-3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:rsidR="00CB7280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Diskutieren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 den Schnittwinkel zwischen zwei Geraden auch berechnen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wenn man bei der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Formel die Betragsstriche im Z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ä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hler wegl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ä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sst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lastRenderedPageBreak/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man z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 jeder Geraden g unendlich viele Geraden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findet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die die Gerade g in einem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Winkel von 50° schneiden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CB7280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CB7280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sich zwei Geraden in einem Winkel schneiden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können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der gr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öß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er als 90° ist</w:t>
            </w:r>
            <w:r w:rsidR="00AE0061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D24A72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Zusammenhang zwischen Winkelweite und Skalarprodukt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beschreibt;</w:t>
            </w:r>
          </w:p>
          <w:p w:rsidR="00D13DCF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den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Schnittwinkel zweier Geraden berechnet</w:t>
            </w:r>
            <w:r w:rsidR="002D125E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7C25E8" w:rsidRDefault="007C25E8"/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D24A72" w:rsidRPr="00B26FB1" w:rsidTr="00631410">
        <w:tc>
          <w:tcPr>
            <w:tcW w:w="3681" w:type="dxa"/>
          </w:tcPr>
          <w:p w:rsidR="00D24A72" w:rsidRPr="000F4A6E" w:rsidRDefault="00D24A72" w:rsidP="00FB16B9">
            <w:pPr>
              <w:tabs>
                <w:tab w:val="left" w:pos="589"/>
                <w:tab w:val="right" w:pos="5752"/>
              </w:tabs>
              <w:autoSpaceDE w:val="0"/>
              <w:autoSpaceDN w:val="0"/>
              <w:adjustRightInd w:val="0"/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6.6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Winkel zwischen geometrischen Objekten</w:t>
            </w:r>
          </w:p>
        </w:tc>
        <w:tc>
          <w:tcPr>
            <w:tcW w:w="4012" w:type="dxa"/>
          </w:tcPr>
          <w:p w:rsidR="00D24A72" w:rsidRPr="00B26FB1" w:rsidRDefault="002D125E" w:rsidP="00254BC8">
            <w:pPr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Schnittwinkel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zwischen geometrischen Objekten (Geraden und Ebenen)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bestimmt</w:t>
            </w:r>
            <w:r w:rsidR="00AE006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A918DC" w:rsidRDefault="00A918DC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F40B24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man die Winkelweite zwischen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zwei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Ebenen nicht bestimmen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kann, wenn sie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in Parameterform gegeben sind, </w:t>
            </w:r>
          </w:p>
          <w:p w:rsidR="004A7946" w:rsidRPr="004A7946" w:rsidRDefault="00A918DC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F40B24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CB7280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 xml:space="preserve">, ob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man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ohne weitere Informationen den Schnittwinkel der beiden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Objekte bestimmen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kann, wenn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von einer Geraden de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r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Richtungsvektor und von einer Ebene de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r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Normalenvektor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bekannt ist, </w:t>
            </w:r>
          </w:p>
          <w:p w:rsidR="004A7946" w:rsidRPr="004A7946" w:rsidRDefault="00A918DC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="004A7946" w:rsidRPr="00F40B2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Verfahren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wie man den Schnittwinkel zwischen einer Geraden und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einer Ebene bestimmen kann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A918DC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F40B2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F40B2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F40B24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b</w:t>
            </w:r>
            <w:r w:rsidRPr="00F40B2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egründeten Entscheiden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die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Ebene F: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0 orthogonal zur Ebene E: 2x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– 3x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0</w:t>
            </w:r>
            <w:r w:rsidR="001F231B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</w:t>
            </w:r>
            <w:r w:rsidR="00F40B24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F40B24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DB5E9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F40B24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ab/>
            </w:r>
            <w:r w:rsidRPr="00F40B2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N</w:t>
            </w:r>
            <w:r w:rsidR="004A7946" w:rsidRPr="00F40B2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ach</w:t>
            </w:r>
            <w:r w:rsidRPr="00F40B2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weis</w:t>
            </w:r>
            <w:r w:rsidR="00DB5E9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dass die Gerade durch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zwei gegebene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Punkte orthogonal zu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einer gegebenen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Ebene ist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F40B24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F40B2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F40B2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F40B24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Überprüfen</w:t>
            </w:r>
            <w:r w:rsidRPr="00F40B24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d</w:t>
            </w:r>
            <w:r w:rsidR="004A7946" w:rsidRPr="00F40B24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ie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Ebene </w:t>
            </w:r>
            <w:r w:rsidR="001F231B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br/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E: 2x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– 3x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+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= 0 die 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-x</w:t>
            </w:r>
            <w:r w:rsidR="004A7946" w:rsidRPr="00F40B24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2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-Ebene im 45°-Winkel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schneidet</w:t>
            </w:r>
            <w:r w:rsidR="00AE0061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D24A72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Schnittwinkel zwischen einer Geraden und einer Ebene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berechnet;</w:t>
            </w:r>
          </w:p>
          <w:p w:rsidR="00D13DCF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Schnittwinkel zwischen zwei Ebenen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berechnet;</w:t>
            </w:r>
          </w:p>
          <w:p w:rsidR="00D13DCF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mit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Schnittwinkeln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umgeht, die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größer als 90°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sind</w:t>
            </w:r>
            <w:r w:rsidR="002D125E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1B1A39" w:rsidRDefault="001B1A39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8A2452" w:rsidRPr="00B26FB1" w:rsidTr="00631410">
        <w:tc>
          <w:tcPr>
            <w:tcW w:w="3681" w:type="dxa"/>
          </w:tcPr>
          <w:p w:rsidR="004960A4" w:rsidRPr="000F4A6E" w:rsidRDefault="004960A4" w:rsidP="00FB16B9">
            <w:pPr>
              <w:tabs>
                <w:tab w:val="left" w:pos="589"/>
                <w:tab w:val="right" w:pos="3630"/>
                <w:tab w:val="right" w:pos="5752"/>
              </w:tabs>
              <w:autoSpaceDE w:val="0"/>
              <w:autoSpaceDN w:val="0"/>
              <w:adjustRightInd w:val="0"/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6.7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Probleme im </w:t>
            </w:r>
            <w:r w:rsidR="00CB1A52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R</w:t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aum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lösen</w:t>
            </w:r>
            <w:r w:rsidR="00D24A72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I: </w:t>
            </w:r>
            <w:r w:rsidR="008F34ED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Flächen- und Volumenberechnung</w:t>
            </w:r>
          </w:p>
        </w:tc>
        <w:tc>
          <w:tcPr>
            <w:tcW w:w="4012" w:type="dxa"/>
          </w:tcPr>
          <w:p w:rsidR="00C30837" w:rsidRPr="00B26FB1" w:rsidRDefault="00C308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das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Skalarprodukt geometrisch deutet</w:t>
            </w:r>
            <w:r w:rsidR="00DA741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866264" w:rsidRPr="00B26FB1" w:rsidRDefault="00C3083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das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Vektorprodukt geometrisch deutet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und zum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Ermitteln von Flächeninhalten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anwendet</w:t>
            </w:r>
            <w:r w:rsidR="00DA741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4A7946" w:rsidRPr="007050AE" w:rsidRDefault="00143A6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0427AD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man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den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Fl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ä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cheninhalt eines von den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und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MyriadPro-SemiCn"/>
                  <w:color w:val="000000"/>
                  <w:sz w:val="20"/>
                  <w:szCs w:val="20"/>
                  <w:lang w:eastAsia="de-DE"/>
                </w:rPr>
                <m:t xml:space="preserve"> </m:t>
              </m:r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aufgespannten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Quadrats mit der Formel A = |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×</w:t>
            </w:r>
            <w:r w:rsidR="000427AD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| berechnen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kann,</w:t>
            </w:r>
          </w:p>
          <w:p w:rsidR="008A2452" w:rsidRPr="007050AE" w:rsidRDefault="00143A6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050A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ob man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das Volumen eines von den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e>
              </m:acc>
            </m:oMath>
            <w:r w:rsidRPr="007050AE">
              <w:rPr>
                <w:rFonts w:asciiTheme="minorHAnsi" w:eastAsia="STIXGeneral-Regular" w:hAnsiTheme="minorHAnsi" w:cs="STIXGeneral-Regular"/>
                <w:color w:val="000000"/>
                <w:sz w:val="20"/>
                <w:szCs w:val="20"/>
                <w:lang w:eastAsia="de-DE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c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aufgespannten Quaders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mit der Formel V = |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c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∙ (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a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×</w:t>
            </w:r>
            <w:r w:rsidR="000427AD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b</m:t>
                  </m:r>
                </m:e>
              </m:acc>
            </m:oMath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)| berechnen</w:t>
            </w:r>
            <w:r w:rsidR="000427AD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kann,</w:t>
            </w:r>
          </w:p>
          <w:p w:rsidR="004A7946" w:rsidRPr="007050AE" w:rsidRDefault="00143A6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7050AE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Beurteilen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 man die Höhe und die Grundseite eines Dreiecks kennen muss, u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m 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dessen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Fl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ä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cheninhalt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berechnen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zu können,</w:t>
            </w:r>
          </w:p>
          <w:p w:rsidR="00143A6B" w:rsidRPr="007050AE" w:rsidRDefault="00143A6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7050AE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Argumentieren</w:t>
            </w: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ob, w</w:t>
            </w:r>
            <w:r w:rsidR="004A7946" w:rsidRPr="007050A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enn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drei 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gegebene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Vektoren einen Spat aufspannen, in diesen sechs Pyramiden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passen,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die ebenfalls von diesen drei Vektoren aufgespannt werden</w:t>
            </w:r>
          </w:p>
          <w:p w:rsidR="004A7946" w:rsidRPr="004A7946" w:rsidRDefault="00143A6B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ab/>
            </w:r>
            <w:r w:rsidRPr="007050AE">
              <w:rPr>
                <w:rFonts w:asciiTheme="minorHAnsi" w:eastAsia="EuropeanPiStd-3" w:hAnsiTheme="minorHAnsi" w:cs="EuropeanPiStd-3"/>
                <w:color w:val="FF0000"/>
                <w:sz w:val="20"/>
                <w:szCs w:val="20"/>
                <w:lang w:eastAsia="de-DE"/>
              </w:rPr>
              <w:t>Erläutern</w:t>
            </w:r>
            <w:r w:rsidRPr="007050AE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, ob und inwiefern die folgenden</w:t>
            </w:r>
            <w:r w:rsidR="004A7946" w:rsidRPr="007050AE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Begriffe 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in einem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Zusammenhang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stehen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: Vektoren, Parallelogramm, Dreieck, Fl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ä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cheninhalt, Volumen, Spat, dreiseitige</w:t>
            </w:r>
            <w:r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Pyramide, Vektorprodukt, Betrag</w:t>
            </w:r>
            <w:r w:rsidR="00DA741B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B97F52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… </w:t>
            </w:r>
            <w:r w:rsidR="00302931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Flächeninhalte und Volumina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verschiedener Objekte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berechnet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1B1A39" w:rsidRDefault="001B1A39">
      <w:r>
        <w:br w:type="page"/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4012"/>
        <w:gridCol w:w="3501"/>
        <w:gridCol w:w="3260"/>
      </w:tblGrid>
      <w:tr w:rsidR="008F34ED" w:rsidRPr="00B26FB1" w:rsidTr="00631410">
        <w:tc>
          <w:tcPr>
            <w:tcW w:w="3681" w:type="dxa"/>
          </w:tcPr>
          <w:p w:rsidR="008F34ED" w:rsidRPr="000F4A6E" w:rsidRDefault="008F34ED" w:rsidP="008F34ED">
            <w:pPr>
              <w:spacing w:after="0" w:line="240" w:lineRule="auto"/>
              <w:ind w:left="589" w:hanging="589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6.8 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ab/>
              <w:t xml:space="preserve">Probleme im </w:t>
            </w:r>
            <w:r w:rsidR="00CB1A52"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R</w:t>
            </w:r>
            <w:r w:rsidRPr="000F4A6E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aum lösen II: Spiegelung und Symmetrie</w:t>
            </w:r>
          </w:p>
        </w:tc>
        <w:tc>
          <w:tcPr>
            <w:tcW w:w="4012" w:type="dxa"/>
          </w:tcPr>
          <w:p w:rsidR="008F34ED" w:rsidRPr="00B26FB1" w:rsidRDefault="007965C8" w:rsidP="00254BC8">
            <w:pPr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Problemstellungen, wie z. B.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Spiegelung eines Punkts an einer Ebene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sowie </w:t>
            </w:r>
            <w:r w:rsidRPr="002D125E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Flächeninhalts- und Volumenberechnungen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bearbeitet</w:t>
            </w:r>
            <w:r w:rsidR="00DA741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501" w:type="dxa"/>
          </w:tcPr>
          <w:p w:rsidR="008F34ED" w:rsidRPr="004A7946" w:rsidRDefault="001009A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1009A7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ab/>
            </w:r>
            <w:r w:rsidR="004A7946"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Begr</w:t>
            </w:r>
            <w:r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ü</w:t>
            </w:r>
            <w:r w:rsidR="004A7946"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nden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dass bei der Punktspiegelung eines Punkts P am Zentrum Z mit Bildpunkt P’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das Zentrum Z immer der Mittelpunkt der Strecke </w:t>
            </w:r>
            <m:oMath>
              <m:acc>
                <m:accPr>
                  <m:chr m:val="̅"/>
                  <m:ctrlPr>
                    <w:rPr>
                      <w:rFonts w:ascii="Cambria Math" w:hAnsi="Cambria Math" w:cs="MyriadPro-SemiCn"/>
                      <w:i/>
                      <w:color w:val="000000"/>
                      <w:sz w:val="20"/>
                      <w:szCs w:val="20"/>
                      <w:lang w:eastAsia="de-DE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yriadPro-SemiCn"/>
                      <w:color w:val="000000"/>
                      <w:sz w:val="20"/>
                      <w:szCs w:val="20"/>
                      <w:lang w:eastAsia="de-DE"/>
                    </w:rPr>
                    <m:t>PP’</m:t>
                  </m:r>
                </m:e>
              </m:acc>
            </m:oMath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1009A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>Argumentieren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ob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zwei gegebene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Punkte und B symmetrisch zur x</w:t>
            </w:r>
            <w:r w:rsidR="004A7946" w:rsidRPr="001009A7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1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-x</w:t>
            </w:r>
            <w:r w:rsidR="004A7946" w:rsidRPr="001009A7">
              <w:rPr>
                <w:rFonts w:asciiTheme="minorHAnsi" w:hAnsiTheme="minorHAnsi" w:cs="MyriadPro-SemiCn"/>
                <w:color w:val="000000"/>
                <w:sz w:val="20"/>
                <w:szCs w:val="20"/>
                <w:vertAlign w:val="subscript"/>
                <w:lang w:eastAsia="de-DE"/>
              </w:rPr>
              <w:t>3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-Ebene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liegen,</w:t>
            </w:r>
          </w:p>
          <w:p w:rsidR="004A7946" w:rsidRPr="004A7946" w:rsidRDefault="001009A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1009A7">
              <w:rPr>
                <w:rFonts w:asciiTheme="minorHAnsi" w:eastAsia="EuropeanPiStd-3" w:hAnsiTheme="minorHAnsi" w:cs="EuropeanPiStd-3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eastAsia="EuropeanPiStd-3" w:hAnsiTheme="minorHAnsi" w:cs="EuropeanPiStd-3"/>
                <w:color w:val="0080FF"/>
                <w:sz w:val="20"/>
                <w:szCs w:val="20"/>
                <w:lang w:eastAsia="de-DE"/>
              </w:rPr>
              <w:tab/>
            </w:r>
            <w:r w:rsidR="004A7946" w:rsidRPr="00DB5E94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Verfahren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wie man zeigen kann, dass es zu zwei gegebenen Punktepaaren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A, A’ und B, B’ eine gemeinsame Symmetrieebene E gibt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</w:t>
            </w:r>
          </w:p>
          <w:p w:rsidR="004A7946" w:rsidRPr="004A7946" w:rsidRDefault="001009A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 w:rsidRPr="001009A7">
              <w:rPr>
                <w:rFonts w:asciiTheme="minorHAnsi" w:hAnsiTheme="minorHAnsi" w:cs="MyriadPro-SemiCn"/>
                <w:color w:val="000000" w:themeColor="text1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es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Verfahren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um den Bildpunkt A’ zu bestimmen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, wenn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eine Gerade g und ein Punkt A im Raum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gegeben sind,</w:t>
            </w:r>
          </w:p>
          <w:p w:rsidR="004A7946" w:rsidRPr="001009A7" w:rsidRDefault="001009A7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…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ab/>
            </w:r>
            <w:r w:rsidRPr="001009A7">
              <w:rPr>
                <w:rFonts w:asciiTheme="minorHAnsi" w:hAnsiTheme="minorHAnsi" w:cs="MyriadPro-SemiCn"/>
                <w:color w:val="FF0000"/>
                <w:sz w:val="20"/>
                <w:szCs w:val="20"/>
                <w:lang w:eastAsia="de-DE"/>
              </w:rPr>
              <w:t xml:space="preserve">Beschreiben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ein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es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Verfahren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um eine Gleichung der Geraden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g’ zu ermitteln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, die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das Bild 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der Geraden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g bei</w:t>
            </w:r>
            <w:r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A7946" w:rsidRPr="004A7946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Spiegelung an der Ebene E</w:t>
            </w:r>
            <w:r w:rsidR="007050AE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 xml:space="preserve"> ist</w:t>
            </w:r>
            <w:r w:rsidR="00DA741B">
              <w:rPr>
                <w:rFonts w:asciiTheme="minorHAnsi" w:hAnsiTheme="minorHAnsi" w:cs="MyriadPro-SemiCn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260" w:type="dxa"/>
          </w:tcPr>
          <w:p w:rsidR="008F34ED" w:rsidRPr="00B26FB1" w:rsidRDefault="00D13DCF" w:rsidP="00254BC8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  <w:t xml:space="preserve">die Gleichung einer </w:t>
            </w:r>
            <w:r w:rsidRPr="00424EF6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Symmetrieebene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bestimmt.</w:t>
            </w:r>
          </w:p>
        </w:tc>
      </w:tr>
      <w:tr w:rsidR="00D842CB" w:rsidRPr="00B26FB1" w:rsidTr="004100EA">
        <w:tc>
          <w:tcPr>
            <w:tcW w:w="14454" w:type="dxa"/>
            <w:gridSpan w:val="4"/>
          </w:tcPr>
          <w:p w:rsidR="00D842CB" w:rsidRPr="00B26FB1" w:rsidRDefault="00D842CB" w:rsidP="00D842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MT"/>
                <w:b/>
                <w:bCs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Horizonte: Kreis und Kugel</w:t>
            </w:r>
          </w:p>
        </w:tc>
      </w:tr>
    </w:tbl>
    <w:p w:rsidR="00B81948" w:rsidRDefault="00B81948" w:rsidP="00201885">
      <w:pPr>
        <w:spacing w:after="0" w:line="240" w:lineRule="auto"/>
      </w:pPr>
    </w:p>
    <w:p w:rsidR="004960A4" w:rsidRPr="00626BF3" w:rsidRDefault="004960A4" w:rsidP="00424EF6">
      <w:pPr>
        <w:spacing w:after="0" w:line="240" w:lineRule="auto"/>
        <w:rPr>
          <w:b/>
          <w:sz w:val="36"/>
          <w:szCs w:val="36"/>
        </w:rPr>
      </w:pPr>
      <w:r w:rsidRPr="00626BF3">
        <w:rPr>
          <w:sz w:val="36"/>
          <w:szCs w:val="36"/>
        </w:rPr>
        <w:br w:type="page"/>
      </w:r>
      <w:r w:rsidRPr="00626BF3">
        <w:rPr>
          <w:b/>
          <w:sz w:val="36"/>
          <w:szCs w:val="36"/>
        </w:rPr>
        <w:lastRenderedPageBreak/>
        <w:t>Kapitel 7: Wahrscheinlichkeitsrechnung</w:t>
      </w:r>
      <w:r w:rsidR="00A7220E" w:rsidRPr="00626BF3">
        <w:rPr>
          <w:b/>
          <w:sz w:val="36"/>
          <w:szCs w:val="36"/>
        </w:rPr>
        <w:t xml:space="preserve">: </w:t>
      </w:r>
      <w:r w:rsidR="00485B6F" w:rsidRPr="00626BF3">
        <w:rPr>
          <w:b/>
          <w:sz w:val="36"/>
          <w:szCs w:val="36"/>
        </w:rPr>
        <w:t>Wahrscheinlichkeits</w:t>
      </w:r>
      <w:r w:rsidR="00A7220E" w:rsidRPr="00626BF3">
        <w:rPr>
          <w:b/>
          <w:sz w:val="36"/>
          <w:szCs w:val="36"/>
        </w:rPr>
        <w:t>verteilungen</w:t>
      </w:r>
      <w:r w:rsidRPr="00626BF3">
        <w:rPr>
          <w:b/>
          <w:sz w:val="36"/>
          <w:szCs w:val="36"/>
        </w:rPr>
        <w:tab/>
      </w:r>
    </w:p>
    <w:p w:rsidR="004960A4" w:rsidRPr="00287F05" w:rsidRDefault="004960A4" w:rsidP="004960A4">
      <w:pPr>
        <w:tabs>
          <w:tab w:val="right" w:pos="14287"/>
        </w:tabs>
        <w:spacing w:after="0" w:line="240" w:lineRule="auto"/>
        <w:rPr>
          <w:b/>
        </w:rPr>
      </w:pPr>
    </w:p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8"/>
        <w:gridCol w:w="3992"/>
        <w:gridCol w:w="3615"/>
        <w:gridCol w:w="3118"/>
      </w:tblGrid>
      <w:tr w:rsidR="00EC76C1" w:rsidRPr="00B26FB1" w:rsidTr="00631410">
        <w:tc>
          <w:tcPr>
            <w:tcW w:w="3728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FB1">
              <w:rPr>
                <w:b/>
                <w:sz w:val="20"/>
                <w:szCs w:val="20"/>
              </w:rPr>
              <w:t>mathe.delta – Basisfach</w:t>
            </w:r>
            <w:r w:rsidRPr="00B26FB1">
              <w:rPr>
                <w:bCs/>
                <w:sz w:val="20"/>
                <w:szCs w:val="20"/>
              </w:rPr>
              <w:t xml:space="preserve"> thematisiert unter den Kapitelüberschriften…</w:t>
            </w:r>
          </w:p>
        </w:tc>
        <w:tc>
          <w:tcPr>
            <w:tcW w:w="3992" w:type="dxa"/>
            <w:shd w:val="clear" w:color="auto" w:fill="FDE9D9" w:themeFill="accent6" w:themeFillTint="33"/>
            <w:vAlign w:val="center"/>
          </w:tcPr>
          <w:p w:rsidR="00EC76C1" w:rsidRPr="00B26FB1" w:rsidRDefault="00EC76C1" w:rsidP="00EC76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FB1">
              <w:rPr>
                <w:b/>
                <w:color w:val="00B050"/>
                <w:sz w:val="20"/>
                <w:szCs w:val="20"/>
              </w:rPr>
              <w:t xml:space="preserve">… in Bezug auf die inhaltsbezogenen Kompetenzen des Bildungsplans, wie man … </w:t>
            </w:r>
          </w:p>
        </w:tc>
        <w:tc>
          <w:tcPr>
            <w:tcW w:w="3615" w:type="dxa"/>
            <w:shd w:val="clear" w:color="auto" w:fill="FDE9D9" w:themeFill="accent6" w:themeFillTint="33"/>
            <w:vAlign w:val="center"/>
          </w:tcPr>
          <w:p w:rsidR="00EC76C1" w:rsidRPr="00B26FB1" w:rsidRDefault="00EC1D2D" w:rsidP="00EC76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FB1">
              <w:rPr>
                <w:b/>
                <w:color w:val="FF0000"/>
                <w:sz w:val="20"/>
                <w:szCs w:val="20"/>
              </w:rPr>
              <w:t xml:space="preserve">…, wobei reflektierende Operatoren genutzt werden … 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EC76C1" w:rsidRPr="00B26FB1" w:rsidRDefault="00C80F26" w:rsidP="00EC76C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FB1">
              <w:rPr>
                <w:b/>
                <w:color w:val="548DD4" w:themeColor="text2" w:themeTint="99"/>
                <w:sz w:val="20"/>
                <w:szCs w:val="20"/>
              </w:rPr>
              <w:t>… und Beispielaufgaben vorgerechnet werden, in denen gezeigt wird, wie man …</w:t>
            </w:r>
          </w:p>
        </w:tc>
      </w:tr>
      <w:tr w:rsidR="003E271E" w:rsidRPr="00B26FB1" w:rsidTr="003E271E">
        <w:tc>
          <w:tcPr>
            <w:tcW w:w="3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18660E">
            <w:pPr>
              <w:spacing w:after="0" w:line="240" w:lineRule="auto"/>
              <w:ind w:left="591"/>
              <w:rPr>
                <w:bCs/>
                <w:sz w:val="20"/>
                <w:szCs w:val="20"/>
              </w:rPr>
            </w:pPr>
            <w:r w:rsidRPr="00B26FB1">
              <w:rPr>
                <w:bCs/>
                <w:sz w:val="20"/>
                <w:szCs w:val="20"/>
              </w:rPr>
              <w:t>Vorwissen 1</w:t>
            </w:r>
          </w:p>
        </w:tc>
        <w:tc>
          <w:tcPr>
            <w:tcW w:w="3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="00F8589F"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Wahrscheinlichkeiten </w:t>
            </w:r>
            <w:r w:rsidR="00F858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bei mehrstufigen Zufallsexperimenten </w:t>
            </w:r>
            <w:r w:rsidR="00F8589F"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mithilfe </w:t>
            </w:r>
            <w:r w:rsidR="00F8589F"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von </w:t>
            </w:r>
            <w:r w:rsidR="00F8589F"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>Baumdiagrammen und Pfadregeln bestimmt</w:t>
            </w:r>
            <w:r w:rsidR="00DA741B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5A6FA6">
            <w:pPr>
              <w:spacing w:after="0" w:line="240" w:lineRule="auto"/>
              <w:ind w:left="340" w:hanging="34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271E" w:rsidRPr="00B26FB1" w:rsidRDefault="003E271E" w:rsidP="005A6FA6">
            <w:pPr>
              <w:spacing w:after="0" w:line="240" w:lineRule="auto"/>
              <w:ind w:left="340" w:hanging="340"/>
              <w:rPr>
                <w:bCs/>
                <w:color w:val="548DD4" w:themeColor="text2" w:themeTint="99"/>
                <w:sz w:val="20"/>
                <w:szCs w:val="20"/>
              </w:rPr>
            </w:pPr>
            <w:r w:rsidRPr="00B26FB1">
              <w:rPr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bCs/>
                <w:color w:val="000000" w:themeColor="text1"/>
                <w:sz w:val="20"/>
                <w:szCs w:val="20"/>
              </w:rPr>
              <w:tab/>
            </w:r>
            <w:r w:rsidR="00530376" w:rsidRPr="00B26FB1">
              <w:rPr>
                <w:bCs/>
                <w:color w:val="000000" w:themeColor="text1"/>
                <w:sz w:val="20"/>
                <w:szCs w:val="20"/>
              </w:rPr>
              <w:t xml:space="preserve">eine </w:t>
            </w:r>
            <w:r w:rsidR="00530376" w:rsidRPr="00E35D0F">
              <w:rPr>
                <w:bCs/>
                <w:color w:val="0070C0"/>
                <w:sz w:val="20"/>
                <w:szCs w:val="20"/>
              </w:rPr>
              <w:t xml:space="preserve">Wahrscheinlichkeit </w:t>
            </w:r>
            <w:r w:rsidR="00530376" w:rsidRPr="00B26FB1">
              <w:rPr>
                <w:bCs/>
                <w:color w:val="000000" w:themeColor="text1"/>
                <w:sz w:val="20"/>
                <w:szCs w:val="20"/>
              </w:rPr>
              <w:t xml:space="preserve">im Sachzusammenhang </w:t>
            </w:r>
            <w:r w:rsidR="00530376" w:rsidRPr="00E35D0F">
              <w:rPr>
                <w:bCs/>
                <w:color w:val="0070C0"/>
                <w:sz w:val="20"/>
                <w:szCs w:val="20"/>
              </w:rPr>
              <w:t>bestimmt</w:t>
            </w:r>
            <w:r w:rsidR="00530376" w:rsidRPr="00B26FB1">
              <w:rPr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3E271E" w:rsidRPr="00B26FB1" w:rsidTr="003E271E">
        <w:tc>
          <w:tcPr>
            <w:tcW w:w="372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F8589F" w:rsidP="0018660E">
            <w:pPr>
              <w:spacing w:after="0" w:line="240" w:lineRule="auto"/>
              <w:ind w:left="591"/>
              <w:rPr>
                <w:bCs/>
                <w:sz w:val="20"/>
                <w:szCs w:val="20"/>
              </w:rPr>
            </w:pPr>
            <w:r w:rsidRPr="00B26FB1">
              <w:rPr>
                <w:bCs/>
                <w:sz w:val="20"/>
                <w:szCs w:val="20"/>
              </w:rPr>
              <w:t>Vorwissen 2</w:t>
            </w:r>
          </w:p>
        </w:tc>
        <w:tc>
          <w:tcPr>
            <w:tcW w:w="3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F8589F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de-DE"/>
              </w:rPr>
              <w:tab/>
            </w:r>
            <w:r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bedingte Wahrscheinlichkeiten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mithilfe von </w:t>
            </w:r>
            <w:r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Vierfeldertafeln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 xml:space="preserve">berechnen und Ereignisse auf </w:t>
            </w:r>
            <w:r w:rsidRPr="00F1293F">
              <w:rPr>
                <w:rFonts w:asciiTheme="minorHAnsi" w:hAnsiTheme="minorHAnsi" w:cs="MyriadPro-SemiboldSemiCn"/>
                <w:color w:val="00B050"/>
                <w:sz w:val="20"/>
                <w:szCs w:val="20"/>
                <w:lang w:eastAsia="de-DE"/>
              </w:rPr>
              <w:t xml:space="preserve">stochastische Unabhängigkeit </w:t>
            </w:r>
            <w:r w:rsidRPr="00B26FB1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untersucht</w:t>
            </w:r>
            <w:r w:rsidR="00DA741B">
              <w:rPr>
                <w:rFonts w:asciiTheme="minorHAnsi" w:hAnsiTheme="minorHAnsi" w:cs="MyriadPro-SemiboldSemiCn"/>
                <w:color w:val="000000" w:themeColor="text1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3E271E" w:rsidP="005A6FA6">
            <w:pPr>
              <w:spacing w:after="0" w:line="240" w:lineRule="auto"/>
              <w:ind w:left="340" w:hanging="34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E271E" w:rsidRPr="00B26FB1" w:rsidRDefault="00530376" w:rsidP="005A6FA6">
            <w:pPr>
              <w:spacing w:after="0" w:line="240" w:lineRule="auto"/>
              <w:ind w:left="340" w:hanging="340"/>
              <w:rPr>
                <w:bCs/>
                <w:color w:val="000000" w:themeColor="text1"/>
                <w:sz w:val="20"/>
                <w:szCs w:val="20"/>
              </w:rPr>
            </w:pPr>
            <w:r w:rsidRPr="00B26FB1">
              <w:rPr>
                <w:bCs/>
                <w:color w:val="000000" w:themeColor="text1"/>
                <w:sz w:val="20"/>
                <w:szCs w:val="20"/>
              </w:rPr>
              <w:t>…</w:t>
            </w:r>
            <w:r w:rsidRPr="00B26FB1">
              <w:rPr>
                <w:bCs/>
                <w:color w:val="000000" w:themeColor="text1"/>
                <w:sz w:val="20"/>
                <w:szCs w:val="20"/>
              </w:rPr>
              <w:tab/>
              <w:t xml:space="preserve">eine </w:t>
            </w:r>
            <w:r w:rsidRPr="00E35D0F">
              <w:rPr>
                <w:bCs/>
                <w:color w:val="0070C0"/>
                <w:sz w:val="20"/>
                <w:szCs w:val="20"/>
              </w:rPr>
              <w:t xml:space="preserve">Vierfeldertafel </w:t>
            </w:r>
            <w:r w:rsidRPr="00B26FB1">
              <w:rPr>
                <w:bCs/>
                <w:color w:val="000000" w:themeColor="text1"/>
                <w:sz w:val="20"/>
                <w:szCs w:val="20"/>
              </w:rPr>
              <w:t xml:space="preserve">erstellt, </w:t>
            </w:r>
            <w:r w:rsidRPr="00E35D0F">
              <w:rPr>
                <w:bCs/>
                <w:color w:val="0070C0"/>
                <w:sz w:val="20"/>
                <w:szCs w:val="20"/>
              </w:rPr>
              <w:t xml:space="preserve">bedingte Wahrscheinlichkeiten </w:t>
            </w:r>
            <w:r w:rsidRPr="00B26FB1">
              <w:rPr>
                <w:bCs/>
                <w:color w:val="000000" w:themeColor="text1"/>
                <w:sz w:val="20"/>
                <w:szCs w:val="20"/>
              </w:rPr>
              <w:t xml:space="preserve">berechnet und Ereignisse auf </w:t>
            </w:r>
            <w:r w:rsidRPr="00E35D0F">
              <w:rPr>
                <w:bCs/>
                <w:color w:val="0070C0"/>
                <w:sz w:val="20"/>
                <w:szCs w:val="20"/>
              </w:rPr>
              <w:t xml:space="preserve">stochastische Unabhängigkeit </w:t>
            </w:r>
            <w:r w:rsidRPr="00B26FB1">
              <w:rPr>
                <w:bCs/>
                <w:color w:val="000000" w:themeColor="text1"/>
                <w:sz w:val="20"/>
                <w:szCs w:val="20"/>
              </w:rPr>
              <w:t>untersucht</w:t>
            </w:r>
            <w:r w:rsidR="00E35D0F">
              <w:rPr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001F94" w:rsidRDefault="00001F94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8"/>
        <w:gridCol w:w="3992"/>
        <w:gridCol w:w="3615"/>
        <w:gridCol w:w="3118"/>
      </w:tblGrid>
      <w:tr w:rsidR="00663939" w:rsidRPr="00B26FB1" w:rsidTr="003E271E">
        <w:tc>
          <w:tcPr>
            <w:tcW w:w="3728" w:type="dxa"/>
            <w:tcBorders>
              <w:top w:val="single" w:sz="18" w:space="0" w:color="auto"/>
            </w:tcBorders>
          </w:tcPr>
          <w:p w:rsidR="00663939" w:rsidRPr="000F4A6E" w:rsidRDefault="00663939" w:rsidP="00FB16B9">
            <w:pPr>
              <w:spacing w:after="0" w:line="240" w:lineRule="auto"/>
              <w:ind w:left="589" w:hanging="589"/>
              <w:rPr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b/>
                <w:bCs/>
                <w:color w:val="000000"/>
                <w:sz w:val="20"/>
                <w:szCs w:val="20"/>
              </w:rPr>
              <w:t xml:space="preserve">7.1 </w:t>
            </w:r>
            <w:r w:rsidRPr="000F4A6E">
              <w:rPr>
                <w:b/>
                <w:bCs/>
                <w:color w:val="000000"/>
                <w:sz w:val="20"/>
                <w:szCs w:val="20"/>
              </w:rPr>
              <w:tab/>
              <w:t>Diskrete Wahrscheinlichkeitsverteilungen</w:t>
            </w:r>
          </w:p>
        </w:tc>
        <w:tc>
          <w:tcPr>
            <w:tcW w:w="3992" w:type="dxa"/>
            <w:tcBorders>
              <w:top w:val="single" w:sz="18" w:space="0" w:color="auto"/>
            </w:tcBorders>
          </w:tcPr>
          <w:p w:rsidR="00663939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diskrete Wahrscheinlichkeitsverteilungen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anhand ihrer Eigenschaften erkennt</w:t>
            </w:r>
            <w:r w:rsidR="00DA741B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  <w:tcBorders>
              <w:top w:val="single" w:sz="18" w:space="0" w:color="auto"/>
            </w:tcBorders>
          </w:tcPr>
          <w:p w:rsidR="00D966CC" w:rsidRDefault="00D966CC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>, ob man, u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m herauszufinden, ob eine Tabelle eine Wahrscheinlichkeitsverteilung sein kann, nur nachrechnen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muss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, ob die Summe aller genannten Wahrscheinlichkeiten 1 beträgt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966CC" w:rsidRDefault="00D966CC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das zugehörige Histogramm ein Balkendiagramm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mit Balkenb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reite 1 </w:t>
            </w:r>
            <w:r>
              <w:rPr>
                <w:rFonts w:asciiTheme="minorHAnsi" w:hAnsiTheme="minorHAnsi"/>
                <w:sz w:val="20"/>
                <w:szCs w:val="20"/>
              </w:rPr>
              <w:t>ist, we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nn die Zufallsgröße nur ganze Zahlen annehmen kann, </w:t>
            </w:r>
          </w:p>
          <w:p w:rsidR="00D966CC" w:rsidRDefault="00D966CC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D1193E"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Erläutern</w:t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der Aussage, dass</w:t>
            </w:r>
            <w:r w:rsidR="00D1193E">
              <w:rPr>
                <w:rFonts w:asciiTheme="minorHAnsi" w:hAnsiTheme="minorHAnsi"/>
                <w:sz w:val="20"/>
                <w:szCs w:val="20"/>
              </w:rPr>
              <w:t xml:space="preserve"> nicht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in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allen Histogrammen nach oben die Wahrscheinlichkeit aufgetragen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wird, </w:t>
            </w:r>
          </w:p>
          <w:p w:rsidR="00D966CC" w:rsidRDefault="00D966CC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man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die Wahrscheinlichkeiten erst berechnen </w:t>
            </w:r>
            <w:r>
              <w:rPr>
                <w:rFonts w:asciiTheme="minorHAnsi" w:hAnsiTheme="minorHAnsi"/>
                <w:sz w:val="20"/>
                <w:szCs w:val="20"/>
              </w:rPr>
              <w:t>muss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und man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sie nicht direkt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lastRenderedPageBreak/>
              <w:t>ablesen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 wenn die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x­Achse eines Histogramms eine kontinuierliche Skala (z. B. die Zeit</w:t>
            </w:r>
            <w:r>
              <w:rPr>
                <w:rFonts w:asciiTheme="minorHAnsi" w:hAnsiTheme="minorHAnsi"/>
                <w:sz w:val="20"/>
                <w:szCs w:val="20"/>
              </w:rPr>
              <w:t>) ist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:rsidR="00D1193E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sich </w:t>
            </w: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us dem gleichen Datensatz verschiedene Histogramme erstellen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lassen</w:t>
            </w:r>
          </w:p>
          <w:p w:rsidR="00663939" w:rsidRPr="00B26FB1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Überprüfen</w:t>
            </w:r>
            <w:r>
              <w:rPr>
                <w:rFonts w:asciiTheme="minorHAnsi" w:hAnsiTheme="minorHAnsi"/>
                <w:sz w:val="20"/>
                <w:szCs w:val="20"/>
              </w:rPr>
              <w:t>, ob a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us zwei unterschiedlichen Datensätzen unterschiedliche Wahrscheinlichkeitsverteilungen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entstehen</w:t>
            </w:r>
            <w:r w:rsidR="005D50E7">
              <w:rPr>
                <w:rFonts w:asciiTheme="minorHAnsi" w:hAnsiTheme="minorHAnsi"/>
                <w:sz w:val="20"/>
                <w:szCs w:val="20"/>
              </w:rPr>
              <w:t xml:space="preserve"> können oder müssen</w:t>
            </w:r>
            <w:r w:rsidR="00DA741B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18" w:space="0" w:color="auto"/>
            </w:tcBorders>
          </w:tcPr>
          <w:p w:rsidR="00663939" w:rsidRPr="00B26FB1" w:rsidRDefault="00DC715E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E35D0F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Wahrscheinlichkeiten aus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einem </w:t>
            </w:r>
            <w:r w:rsidRPr="00E35D0F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Histogramm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bestimmt</w:t>
            </w:r>
            <w:r w:rsidR="00F8589F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</w:tbl>
    <w:p w:rsidR="00001F94" w:rsidRDefault="00001F94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8"/>
        <w:gridCol w:w="3992"/>
        <w:gridCol w:w="3615"/>
        <w:gridCol w:w="3118"/>
      </w:tblGrid>
      <w:tr w:rsidR="00663939" w:rsidRPr="00B26FB1" w:rsidTr="00631410">
        <w:tc>
          <w:tcPr>
            <w:tcW w:w="3728" w:type="dxa"/>
          </w:tcPr>
          <w:p w:rsidR="00663939" w:rsidRPr="000F4A6E" w:rsidRDefault="007629B6" w:rsidP="00FB16B9">
            <w:pPr>
              <w:spacing w:after="0" w:line="240" w:lineRule="auto"/>
              <w:ind w:left="589" w:hanging="589"/>
              <w:rPr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b/>
                <w:bCs/>
                <w:color w:val="000000"/>
                <w:sz w:val="20"/>
                <w:szCs w:val="20"/>
              </w:rPr>
              <w:t xml:space="preserve">7.2 </w:t>
            </w:r>
            <w:r w:rsidRPr="000F4A6E">
              <w:rPr>
                <w:b/>
                <w:bCs/>
                <w:color w:val="000000"/>
                <w:sz w:val="20"/>
                <w:szCs w:val="20"/>
              </w:rPr>
              <w:tab/>
              <w:t>Kenngrößen diskreter Wahrscheinlichkeitsverteilungen</w:t>
            </w:r>
          </w:p>
        </w:tc>
        <w:tc>
          <w:tcPr>
            <w:tcW w:w="3992" w:type="dxa"/>
          </w:tcPr>
          <w:p w:rsidR="00663939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die Kenngrößen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Erwartungswert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und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Standardabweichung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einer Zufallsgröße bei gegebener Wahrscheinlichkeits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softHyphen/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verteilung berechnet und im Sachkontext erläutert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</w:tcPr>
          <w:p w:rsidR="00D1193E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… 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Überprüfen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der Aussage, ob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der Klausurschnitt um 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steigt, w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enn jede Schülerin und jeder Schüler eines Kurses bei einer Klausur 2 Notenpunkte geschenkt bekommt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1193E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… 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>, ob es e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inen Einfluss auf die Streuung der Notenpunkte </w:t>
            </w:r>
            <w:r>
              <w:rPr>
                <w:rFonts w:asciiTheme="minorHAnsi" w:hAnsiTheme="minorHAnsi"/>
                <w:sz w:val="20"/>
                <w:szCs w:val="20"/>
              </w:rPr>
              <w:t>hat, w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enn jede Schülerin und jeder Schüler eines Kurses bei einer Klausur 2 Notenpunkte geschenkt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bekommt, </w:t>
            </w:r>
          </w:p>
          <w:p w:rsidR="00D966CC" w:rsidRPr="00D966CC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D966CC"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Ergänzen </w:t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der</w:t>
            </w:r>
            <w:r w:rsidR="00D966CC"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Aussage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: „Beim Würfeln mit einem normalen Würfel ist der Erwartungswert … und die Standardabweichung </w:t>
            </w:r>
            <w:r>
              <w:rPr>
                <w:rFonts w:asciiTheme="minorHAnsi" w:hAnsiTheme="minorHAnsi"/>
                <w:sz w:val="20"/>
                <w:szCs w:val="20"/>
              </w:rPr>
              <w:t>..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.“ </w:t>
            </w:r>
          </w:p>
          <w:p w:rsidR="00D1193E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Stellungnehmen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zu der Frage, ob man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die Ergebnisse zwei</w:t>
            </w:r>
            <w:r>
              <w:rPr>
                <w:rFonts w:asciiTheme="minorHAnsi" w:hAnsiTheme="minorHAnsi"/>
                <w:sz w:val="20"/>
                <w:szCs w:val="20"/>
              </w:rPr>
              <w:t>er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verschiedene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r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>Gedächtnistests nicht vergleichen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 w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enn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sie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mit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verschiedenen Gesamtpunktzahlen </w:t>
            </w:r>
            <w:r>
              <w:rPr>
                <w:rFonts w:asciiTheme="minorHAnsi" w:hAnsiTheme="minorHAnsi"/>
                <w:sz w:val="20"/>
                <w:szCs w:val="20"/>
              </w:rPr>
              <w:t>konzipiert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w</w:t>
            </w:r>
            <w:r>
              <w:rPr>
                <w:rFonts w:asciiTheme="minorHAnsi" w:hAnsiTheme="minorHAnsi"/>
                <w:sz w:val="20"/>
                <w:szCs w:val="20"/>
              </w:rPr>
              <w:t>u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rden, </w:t>
            </w:r>
          </w:p>
          <w:p w:rsidR="00D1193E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zwei Verteilungen 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gleich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sind, wenn sie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den gleichen Erwartungswert und die gleiche Standardabweichung haben, </w:t>
            </w:r>
          </w:p>
          <w:p w:rsidR="00D966CC" w:rsidRPr="00B26FB1" w:rsidRDefault="00D1193E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… 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D1193E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Diskutieren </w:t>
            </w:r>
            <w:r>
              <w:rPr>
                <w:rFonts w:asciiTheme="minorHAnsi" w:hAnsiTheme="minorHAnsi"/>
                <w:sz w:val="20"/>
                <w:szCs w:val="20"/>
              </w:rPr>
              <w:t>der Frage, ob d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ie Wahrscheinlichkeit, bei einem Test unter dem Durchschnitt zu liegen, immer 0,5</w:t>
            </w:r>
            <w:r w:rsidR="005D50E7">
              <w:rPr>
                <w:rFonts w:asciiTheme="minorHAnsi" w:hAnsiTheme="minorHAnsi"/>
                <w:sz w:val="20"/>
                <w:szCs w:val="20"/>
              </w:rPr>
              <w:t xml:space="preserve"> ist</w:t>
            </w:r>
            <w:r w:rsidR="00507C6A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663939" w:rsidRPr="00B26FB1" w:rsidRDefault="00DC715E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E35D0F">
              <w:rPr>
                <w:rFonts w:asciiTheme="minorHAnsi" w:hAnsiTheme="minorHAnsi" w:cstheme="minorHAnsi"/>
                <w:color w:val="0070C0"/>
                <w:sz w:val="20"/>
                <w:szCs w:val="20"/>
                <w:lang w:eastAsia="de-DE"/>
              </w:rPr>
              <w:t xml:space="preserve">Erwartungswert E und Standardabweichung </w:t>
            </w:r>
            <w:r w:rsidRPr="00E35D0F">
              <w:rPr>
                <w:rFonts w:asciiTheme="minorHAnsi" w:hAnsiTheme="minorHAnsi" w:cstheme="minorHAnsi"/>
                <w:color w:val="0070C0"/>
                <w:sz w:val="20"/>
                <w:szCs w:val="20"/>
                <w:lang w:val="en-US" w:eastAsia="de-DE"/>
              </w:rPr>
              <w:t>σ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einer binomialverteilten Zufallsgröße </w:t>
            </w:r>
            <w:r w:rsidRPr="00E35D0F">
              <w:rPr>
                <w:rFonts w:asciiTheme="minorHAnsi" w:hAnsiTheme="minorHAnsi" w:cstheme="minorHAnsi"/>
                <w:color w:val="0070C0"/>
                <w:sz w:val="20"/>
                <w:szCs w:val="20"/>
                <w:lang w:eastAsia="de-DE"/>
              </w:rPr>
              <w:t>berechnet</w:t>
            </w:r>
            <w:r w:rsidR="00F8589F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</w:tr>
    </w:tbl>
    <w:p w:rsidR="00001F94" w:rsidRDefault="00001F94"/>
    <w:tbl>
      <w:tblPr>
        <w:tblpPr w:leftFromText="141" w:rightFromText="141" w:vertAnchor="text" w:horzAnchor="margin" w:tblpY="41"/>
        <w:tblW w:w="14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8"/>
        <w:gridCol w:w="3992"/>
        <w:gridCol w:w="3615"/>
        <w:gridCol w:w="3118"/>
      </w:tblGrid>
      <w:tr w:rsidR="007629B6" w:rsidRPr="00B26FB1" w:rsidTr="00631410">
        <w:tc>
          <w:tcPr>
            <w:tcW w:w="3728" w:type="dxa"/>
          </w:tcPr>
          <w:p w:rsidR="007629B6" w:rsidRPr="000F4A6E" w:rsidRDefault="007629B6" w:rsidP="00FB16B9">
            <w:pPr>
              <w:spacing w:after="0" w:line="240" w:lineRule="auto"/>
              <w:ind w:left="589" w:hanging="589"/>
              <w:rPr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b/>
                <w:bCs/>
                <w:color w:val="000000"/>
                <w:sz w:val="20"/>
                <w:szCs w:val="20"/>
              </w:rPr>
              <w:t xml:space="preserve">7.3 </w:t>
            </w:r>
            <w:r w:rsidRPr="000F4A6E">
              <w:rPr>
                <w:b/>
                <w:bCs/>
                <w:color w:val="000000"/>
                <w:sz w:val="20"/>
                <w:szCs w:val="20"/>
              </w:rPr>
              <w:tab/>
              <w:t>Die Binomialverteilung</w:t>
            </w:r>
          </w:p>
        </w:tc>
        <w:tc>
          <w:tcPr>
            <w:tcW w:w="3992" w:type="dxa"/>
          </w:tcPr>
          <w:p w:rsidR="00A0530A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die Bedeutung der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Binomialkoeffizienten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einer Binomialverteilung </w:t>
            </w:r>
            <w:r w:rsidR="00A0530A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erläutert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B727D1" w:rsidRPr="00B26FB1" w:rsidRDefault="00A0530A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…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="00B727D1"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(kumulierte) Wahrscheinlichkeiten </w:t>
            </w:r>
            <w:r w:rsidR="00B727D1"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binomialverteilter Zufallsgrößen </w:t>
            </w:r>
            <w:r w:rsidR="00B727D1"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>berechnet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7629B6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Erwartungswert E und Standardabweichung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val="en-US" w:eastAsia="de-DE"/>
              </w:rPr>
              <w:t>σ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 einer binomialverteilten Zufallsgröße berechnet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ihren Zusammenhang am Histogramm erläutert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</w:tcPr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>, ob b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ei 20 Würfen einer Münze die Wahrscheinlich</w:t>
            </w:r>
            <w:r w:rsidR="00001F94">
              <w:rPr>
                <w:rFonts w:asciiTheme="minorHAnsi" w:hAnsiTheme="minorHAnsi"/>
                <w:sz w:val="20"/>
                <w:szCs w:val="20"/>
              </w:rPr>
              <w:softHyphen/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keiten für „genau zweimal Zahl“ und „genau 18­mal Zahl“ gleich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sind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beim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dreimal</w:t>
            </w:r>
            <w:r>
              <w:rPr>
                <w:rFonts w:asciiTheme="minorHAnsi" w:hAnsiTheme="minorHAnsi"/>
                <w:sz w:val="20"/>
                <w:szCs w:val="20"/>
              </w:rPr>
              <w:t>igen Wurf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ine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Würfel</w:t>
            </w:r>
            <w:r>
              <w:rPr>
                <w:rFonts w:asciiTheme="minorHAnsi" w:hAnsiTheme="minorHAnsi"/>
                <w:sz w:val="20"/>
                <w:szCs w:val="20"/>
              </w:rPr>
              <w:t>s d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ie Wahrschein</w:t>
            </w:r>
            <w:r w:rsidR="00001F94">
              <w:rPr>
                <w:rFonts w:asciiTheme="minorHAnsi" w:hAnsiTheme="minorHAnsi"/>
                <w:sz w:val="20"/>
                <w:szCs w:val="20"/>
              </w:rPr>
              <w:softHyphen/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lichkeit, genau eine Sechs zu würfeln, kleiner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ist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als die Wahrscheinlichkeit, mindestens eine Sechs zu würfeln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966CC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beim Kauf von Losen doppelt so viele Preise erwarte</w:t>
            </w:r>
            <w:r>
              <w:rPr>
                <w:rFonts w:asciiTheme="minorHAnsi" w:hAnsiTheme="minorHAnsi"/>
                <w:sz w:val="20"/>
                <w:szCs w:val="20"/>
              </w:rPr>
              <w:t>t werden können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, wenn </w:t>
            </w:r>
            <w:r>
              <w:rPr>
                <w:rFonts w:asciiTheme="minorHAnsi" w:hAnsiTheme="minorHAnsi"/>
                <w:sz w:val="20"/>
                <w:szCs w:val="20"/>
              </w:rPr>
              <w:t>man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doppelt so viele Lose kauft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Beschreiben </w:t>
            </w:r>
            <w:r>
              <w:rPr>
                <w:rFonts w:asciiTheme="minorHAnsi" w:hAnsiTheme="minorHAnsi"/>
                <w:sz w:val="20"/>
                <w:szCs w:val="20"/>
              </w:rPr>
              <w:t>der Vorgehensweise, wie man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aus der Einzelwahrscheinlichkeit p und dem Erwartungswert E die Standardabweichung einer Binomialverteilung berechnen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kann, </w:t>
            </w:r>
          </w:p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begründeten Entscheiden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ob die Histogramme von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lastRenderedPageBreak/>
              <w:t>Binomialverteilungen mit p = 0,5 immer symmetrisch sind</w:t>
            </w:r>
          </w:p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Präzisieren der Aussage</w:t>
            </w:r>
            <w:r>
              <w:rPr>
                <w:rFonts w:asciiTheme="minorHAnsi" w:hAnsiTheme="minorHAnsi"/>
                <w:sz w:val="20"/>
                <w:szCs w:val="20"/>
              </w:rPr>
              <w:t>, dass unter der Annahme, dass d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ie Rückfallquote bei straffälligen Jugendlichen 60 %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beträgt,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unter 50 straffälligen Jugendlichen mit großer Sicherheit mehr als 25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Rü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ckfällig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sind,</w:t>
            </w:r>
          </w:p>
          <w:p w:rsidR="00D966CC" w:rsidRP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D966CC" w:rsidRPr="005A6FA6">
              <w:rPr>
                <w:rFonts w:asciiTheme="minorHAnsi" w:hAnsiTheme="minorHAnsi"/>
                <w:color w:val="FF0000"/>
                <w:sz w:val="20"/>
                <w:szCs w:val="20"/>
              </w:rPr>
              <w:t>Beschreiben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, wie eine Zufallsvariable X zustande kommen muss, damit sie binomialverteilt ist</w:t>
            </w:r>
            <w:r w:rsidR="00507C6A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7629B6" w:rsidRPr="00B26FB1" w:rsidRDefault="00DC715E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E35D0F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 xml:space="preserve">kumulierte Wahrscheinlichkeiten 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 xml:space="preserve">(mit dem WTR) </w:t>
            </w:r>
            <w:r w:rsidRPr="00E35D0F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berechnet</w:t>
            </w:r>
            <w:r w:rsidR="00F8589F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  <w:tr w:rsidR="007629B6" w:rsidRPr="00B26FB1" w:rsidTr="00631410">
        <w:tc>
          <w:tcPr>
            <w:tcW w:w="3728" w:type="dxa"/>
          </w:tcPr>
          <w:p w:rsidR="007629B6" w:rsidRPr="000F4A6E" w:rsidRDefault="007629B6" w:rsidP="00FB16B9">
            <w:pPr>
              <w:spacing w:after="0" w:line="240" w:lineRule="auto"/>
              <w:ind w:left="589" w:hanging="589"/>
              <w:rPr>
                <w:b/>
                <w:bCs/>
                <w:color w:val="000000"/>
                <w:sz w:val="20"/>
                <w:szCs w:val="20"/>
              </w:rPr>
            </w:pPr>
            <w:r w:rsidRPr="000F4A6E">
              <w:rPr>
                <w:b/>
                <w:bCs/>
                <w:color w:val="000000"/>
                <w:sz w:val="20"/>
                <w:szCs w:val="20"/>
              </w:rPr>
              <w:t xml:space="preserve">7.4 </w:t>
            </w:r>
            <w:r w:rsidRPr="000F4A6E">
              <w:rPr>
                <w:b/>
                <w:bCs/>
                <w:color w:val="000000"/>
                <w:sz w:val="20"/>
                <w:szCs w:val="20"/>
              </w:rPr>
              <w:tab/>
              <w:t>Die Normalverteilung</w:t>
            </w:r>
          </w:p>
        </w:tc>
        <w:tc>
          <w:tcPr>
            <w:tcW w:w="3992" w:type="dxa"/>
          </w:tcPr>
          <w:p w:rsidR="00B727D1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den Unterschied zwischen diskreten und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stetigen Zufallsgrößen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am Beispiel binomial- und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normalverteilter Zufallsgrößen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beschreibt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B727D1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den Zusammenhang der Kenngrößen E und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val="en-US" w:eastAsia="de-DE"/>
              </w:rPr>
              <w:t>σ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einer Normalverteilung und der zugehörigen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Glockenkurve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beschreibt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  <w:p w:rsidR="007629B6" w:rsidRPr="00B26FB1" w:rsidRDefault="00B727D1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…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ab/>
              <w:t xml:space="preserve">stochastische Situationen untersucht, die zu annähernd </w:t>
            </w:r>
            <w:r w:rsidRPr="00F1293F">
              <w:rPr>
                <w:rFonts w:asciiTheme="minorHAnsi" w:hAnsiTheme="minorHAnsi" w:cstheme="minorHAnsi"/>
                <w:color w:val="00B050"/>
                <w:sz w:val="20"/>
                <w:szCs w:val="20"/>
                <w:lang w:eastAsia="de-DE"/>
              </w:rPr>
              <w:t xml:space="preserve">normalverteilten Zufallsgrößen </w:t>
            </w:r>
            <w:r w:rsidRPr="00B26FB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gehören, und zugehörige Wahrscheinlichkeiten berechnet</w:t>
            </w:r>
            <w:r w:rsidR="00507C6A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3615" w:type="dxa"/>
          </w:tcPr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="00D966CC"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>Begründen</w:t>
            </w:r>
            <w:r>
              <w:rPr>
                <w:rFonts w:asciiTheme="minorHAnsi" w:hAnsiTheme="minorHAnsi"/>
                <w:sz w:val="20"/>
                <w:szCs w:val="20"/>
              </w:rPr>
              <w:t>, dass b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ei allen Normalverteilungen gilt: </w:t>
            </w:r>
            <w:r w:rsidR="005110C1">
              <w:rPr>
                <w:rFonts w:asciiTheme="minorHAnsi" w:hAnsiTheme="minorHAnsi"/>
                <w:sz w:val="20"/>
                <w:szCs w:val="20"/>
              </w:rPr>
              <w:br/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P (X &lt; µ – σ) = P (X &gt; µ + σ</w:t>
            </w:r>
            <w:r>
              <w:rPr>
                <w:rFonts w:asciiTheme="minorHAnsi" w:hAnsiTheme="minorHAnsi"/>
                <w:sz w:val="20"/>
                <w:szCs w:val="20"/>
              </w:rPr>
              <w:t>),</w:t>
            </w:r>
          </w:p>
          <w:p w:rsidR="005A6FA6" w:rsidRDefault="005A6FA6" w:rsidP="005A6FA6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… 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folgende Aussage gilt: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„Angenommen, zwei Normalverteilungen haben den Mittelwert 100, aber unterschiedliche Standard</w:t>
            </w:r>
            <w:r w:rsidR="005110C1">
              <w:rPr>
                <w:rFonts w:asciiTheme="minorHAnsi" w:hAnsiTheme="minorHAnsi"/>
                <w:sz w:val="20"/>
                <w:szCs w:val="20"/>
              </w:rPr>
              <w:softHyphen/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abweichungen. Dann ist die Wahrscheinlichkeit, dass ein Zufallswert zwischen 90 und 110 liegt, bei der Normalverteilung größer, die die kleinere Standardabweichung hat.“ </w:t>
            </w:r>
          </w:p>
          <w:p w:rsidR="00A1270A" w:rsidRDefault="00A1270A" w:rsidP="00A1270A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>Argumentieren</w:t>
            </w:r>
            <w:r w:rsidR="005A6FA6"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 w:rsidR="005A6FA6" w:rsidRPr="00D966CC">
              <w:rPr>
                <w:rFonts w:asciiTheme="minorHAnsi" w:hAnsiTheme="minorHAnsi"/>
                <w:sz w:val="20"/>
                <w:szCs w:val="20"/>
              </w:rPr>
              <w:t>Sie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-</w:t>
            </w:r>
            <w:r w:rsidR="005A6FA6">
              <w:rPr>
                <w:rFonts w:asciiTheme="minorHAnsi" w:hAnsiTheme="minorHAnsi"/>
                <w:sz w:val="20"/>
                <w:szCs w:val="20"/>
              </w:rPr>
              <w:t xml:space="preserve"> unter der Annahme, dass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zwei Normalverteilungen den Mittelwert 100, aber unterschiedliche Standardabweichungen</w:t>
            </w:r>
            <w:r w:rsidR="005A6FA6" w:rsidRPr="00D966CC">
              <w:rPr>
                <w:rFonts w:asciiTheme="minorHAnsi" w:hAnsiTheme="minorHAnsi"/>
                <w:sz w:val="20"/>
                <w:szCs w:val="20"/>
              </w:rPr>
              <w:t xml:space="preserve"> haben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-,</w:t>
            </w:r>
            <w:r w:rsidR="005A6FA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dass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die Wahrscheinlichkeit, dass ein Zufallswert zwischen 100</w:t>
            </w:r>
            <w:r w:rsidR="005110C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– 2σ und 100 + 2σ liegt, bei der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lastRenderedPageBreak/>
              <w:t>Normalverteilung größer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ist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, die die kleinere Standardabweichung hat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A1270A" w:rsidRDefault="00A1270A" w:rsidP="00A1270A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Erläutern </w:t>
            </w:r>
            <w:r>
              <w:rPr>
                <w:rFonts w:asciiTheme="minorHAnsi" w:hAnsiTheme="minorHAnsi"/>
                <w:sz w:val="20"/>
                <w:szCs w:val="20"/>
              </w:rPr>
              <w:t>der Aussage, dass man i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n Experimenten alle Messwerte mehrfach messen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muss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, damit sich die Messungenauigkeiten herausmitteln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A1270A" w:rsidRDefault="00A1270A" w:rsidP="00A1270A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>Diskutieren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ob 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es eine Zufallsgröße geben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kann</w:t>
            </w:r>
            <w:r w:rsidR="00D966CC" w:rsidRPr="00D966CC">
              <w:rPr>
                <w:rFonts w:asciiTheme="minorHAnsi" w:hAnsiTheme="minorHAnsi"/>
                <w:sz w:val="20"/>
                <w:szCs w:val="20"/>
              </w:rPr>
              <w:t>, die tatsächlich genau normalverteilt ist und nicht nur näherungsweise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D966CC" w:rsidRPr="00B26FB1" w:rsidRDefault="00A1270A" w:rsidP="00A1270A">
            <w:pPr>
              <w:pStyle w:val="Listenabsatz"/>
              <w:spacing w:after="0" w:line="240" w:lineRule="auto"/>
              <w:ind w:left="340" w:hanging="3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…</w:t>
            </w: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A1270A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Anführen von Beispielen </w:t>
            </w:r>
            <w:r>
              <w:rPr>
                <w:rFonts w:asciiTheme="minorHAnsi" w:hAnsiTheme="minorHAnsi"/>
                <w:sz w:val="20"/>
                <w:szCs w:val="20"/>
              </w:rPr>
              <w:t>für</w:t>
            </w:r>
            <w:r w:rsidRPr="00D966CC">
              <w:rPr>
                <w:rFonts w:asciiTheme="minorHAnsi" w:hAnsiTheme="minorHAnsi"/>
                <w:sz w:val="20"/>
                <w:szCs w:val="20"/>
              </w:rPr>
              <w:t xml:space="preserve"> Größen, die nicht näherungsweise normalverteilt sind</w:t>
            </w:r>
            <w:r w:rsidR="00507C6A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7629B6" w:rsidRPr="00B26FB1" w:rsidRDefault="00DC715E" w:rsidP="005A6FA6">
            <w:pPr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Theme="minorHAnsi" w:hAnsiTheme="minorHAnsi" w:cs="ArialMT"/>
                <w:sz w:val="20"/>
                <w:szCs w:val="20"/>
                <w:lang w:eastAsia="de-DE"/>
              </w:rPr>
            </w:pP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lastRenderedPageBreak/>
              <w:t>….</w:t>
            </w:r>
            <w:r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ab/>
            </w:r>
            <w:r w:rsidRPr="00E35D0F">
              <w:rPr>
                <w:rFonts w:asciiTheme="minorHAnsi" w:hAnsiTheme="minorHAnsi" w:cs="ArialMT"/>
                <w:color w:val="0070C0"/>
                <w:sz w:val="20"/>
                <w:szCs w:val="20"/>
                <w:lang w:eastAsia="de-DE"/>
              </w:rPr>
              <w:t>Wahrscheinlichkeiten aus der Normalverteilung berechnet</w:t>
            </w:r>
            <w:r w:rsidR="00F8589F" w:rsidRPr="00B26FB1">
              <w:rPr>
                <w:rFonts w:asciiTheme="minorHAnsi" w:hAnsiTheme="minorHAnsi" w:cs="ArialMT"/>
                <w:sz w:val="20"/>
                <w:szCs w:val="20"/>
                <w:lang w:eastAsia="de-DE"/>
              </w:rPr>
              <w:t>.</w:t>
            </w:r>
          </w:p>
        </w:tc>
      </w:tr>
      <w:tr w:rsidR="00D842CB" w:rsidRPr="00B26FB1" w:rsidTr="004100EA">
        <w:tc>
          <w:tcPr>
            <w:tcW w:w="14453" w:type="dxa"/>
            <w:gridSpan w:val="4"/>
          </w:tcPr>
          <w:p w:rsidR="00D842CB" w:rsidRPr="00B26FB1" w:rsidRDefault="00D842CB" w:rsidP="00D842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ArialMT"/>
                <w:b/>
                <w:bCs/>
                <w:sz w:val="20"/>
                <w:szCs w:val="20"/>
                <w:lang w:eastAsia="de-DE"/>
              </w:rPr>
            </w:pPr>
            <w:r w:rsidRPr="00B26FB1">
              <w:rPr>
                <w:b/>
                <w:bCs/>
                <w:color w:val="000000"/>
                <w:sz w:val="20"/>
                <w:szCs w:val="20"/>
              </w:rPr>
              <w:t>Horizonte: Zusammenhangsmaße</w:t>
            </w:r>
          </w:p>
        </w:tc>
      </w:tr>
    </w:tbl>
    <w:p w:rsidR="004960A4" w:rsidRDefault="004960A4" w:rsidP="004960A4">
      <w:pPr>
        <w:spacing w:after="0" w:line="240" w:lineRule="auto"/>
      </w:pPr>
    </w:p>
    <w:p w:rsidR="004960A4" w:rsidRDefault="0005669E" w:rsidP="00201885">
      <w:pPr>
        <w:spacing w:after="0" w:line="240" w:lineRule="auto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9348152</wp:posOffset>
                </wp:positionH>
                <wp:positionV relativeFrom="paragraph">
                  <wp:posOffset>1902778</wp:posOffset>
                </wp:positionV>
                <wp:extent cx="733425" cy="1404620"/>
                <wp:effectExtent l="254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69E" w:rsidRDefault="0005669E">
                            <w:r>
                              <w:t>W3795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36.05pt;margin-top:149.85pt;width:57.75pt;height:110.6pt;rotation:-90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" stroked="f">
                <v:textbox style="mso-fit-shape-to-text:t">
                  <w:txbxContent>
                    <w:p w:rsidR="0005669E" w:rsidRDefault="0005669E">
                      <w:r>
                        <w:t>W3795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60A4" w:rsidSect="00C62DC3">
      <w:headerReference w:type="default" r:id="rId10"/>
      <w:footerReference w:type="default" r:id="rId11"/>
      <w:pgSz w:w="16838" w:h="11906" w:orient="landscape"/>
      <w:pgMar w:top="1843" w:right="96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EF8" w:rsidRDefault="002D7EF8" w:rsidP="00742981">
      <w:pPr>
        <w:spacing w:after="0" w:line="240" w:lineRule="auto"/>
      </w:pPr>
      <w:r>
        <w:separator/>
      </w:r>
    </w:p>
  </w:endnote>
  <w:endnote w:type="continuationSeparator" w:id="0">
    <w:p w:rsidR="002D7EF8" w:rsidRDefault="002D7EF8" w:rsidP="0074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SemiCn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yriadPro-SemiCnIt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yriadPro-SemiboldSemiCn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peanPiStd-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SemiCn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IXGeneral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DC3" w:rsidRDefault="00C62DC3" w:rsidP="00B00087">
    <w:pPr>
      <w:pStyle w:val="Fuzeile"/>
      <w:tabs>
        <w:tab w:val="clear" w:pos="9072"/>
        <w:tab w:val="right" w:pos="7513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1AC4A1" wp14:editId="72F644A7">
              <wp:simplePos x="0" y="0"/>
              <wp:positionH relativeFrom="column">
                <wp:posOffset>-975360</wp:posOffset>
              </wp:positionH>
              <wp:positionV relativeFrom="paragraph">
                <wp:posOffset>200025</wp:posOffset>
              </wp:positionV>
              <wp:extent cx="8653145" cy="377825"/>
              <wp:effectExtent l="0" t="0" r="14605" b="2222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1A0171" id="Rectangle 145" o:spid="_x0000_s1026" style="position:absolute;margin-left:-76.8pt;margin-top:15.75pt;width:681.3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" fillcolor="#d8d8d8 [2732]" strokecolor="#d8d8d8 [2732]"/>
          </w:pict>
        </mc:Fallback>
      </mc:AlternateContent>
    </w:r>
  </w:p>
  <w:p w:rsidR="00C62DC3" w:rsidRDefault="00C62DC3" w:rsidP="00C62DC3">
    <w:pPr>
      <w:pStyle w:val="Fuzeile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599872" wp14:editId="283A2143">
              <wp:simplePos x="0" y="0"/>
              <wp:positionH relativeFrom="column">
                <wp:posOffset>8205470</wp:posOffset>
              </wp:positionH>
              <wp:positionV relativeFrom="paragraph">
                <wp:posOffset>79375</wp:posOffset>
              </wp:positionV>
              <wp:extent cx="228473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473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62DC3" w:rsidRPr="00394C7F" w:rsidRDefault="00C62DC3" w:rsidP="00C62DC3">
                          <w:r w:rsidRPr="00394C7F"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99872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27" type="#_x0000_t202" style="position:absolute;margin-left:646.1pt;margin-top:6.25pt;width:179.9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" filled="f" stroked="f">
              <v:textbox>
                <w:txbxContent>
                  <w:p w:rsidR="00C62DC3" w:rsidRPr="00394C7F" w:rsidRDefault="00C62DC3" w:rsidP="00C62DC3">
                    <w:r w:rsidRPr="00394C7F"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788AB4" wp14:editId="766DF933">
              <wp:simplePos x="0" y="0"/>
              <wp:positionH relativeFrom="column">
                <wp:posOffset>-62865</wp:posOffset>
              </wp:positionH>
              <wp:positionV relativeFrom="paragraph">
                <wp:posOffset>72390</wp:posOffset>
              </wp:positionV>
              <wp:extent cx="670560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62DC3" w:rsidRPr="00D20D33" w:rsidRDefault="00C62DC3" w:rsidP="00C62DC3">
                          <w:r w:rsidRPr="00C62DC3">
                            <w:rPr>
                              <w:rFonts w:eastAsia="+mn-ea" w:cs="+mn-cs"/>
                              <w:b/>
                              <w:bCs/>
                              <w:kern w:val="24"/>
                              <w:szCs w:val="20"/>
                            </w:rPr>
                            <w:t>mathe.delta – Baden-Württemberg Sek II</w:t>
                          </w:r>
                          <w:r>
                            <w:rPr>
                              <w:rFonts w:eastAsia="+mn-ea" w:cs="+mn-cs"/>
                              <w:b/>
                              <w:bCs/>
                              <w:kern w:val="24"/>
                              <w:szCs w:val="20"/>
                            </w:rPr>
                            <w:t xml:space="preserve"> </w:t>
                          </w:r>
                          <w:r w:rsidRPr="00143AA0">
                            <w:t>–</w:t>
                          </w:r>
                          <w:r>
                            <w:t xml:space="preserve"> </w:t>
                          </w:r>
                          <w:r w:rsidRPr="00C62DC3">
                            <w:t>mathe.delta Basisfach 11/12</w:t>
                          </w:r>
                          <w:r>
                            <w:t xml:space="preserve"> (ISBN: 978-3-661-</w:t>
                          </w:r>
                          <w:r w:rsidRPr="00C62DC3">
                            <w:rPr>
                              <w:b/>
                            </w:rPr>
                            <w:t>63021</w:t>
                          </w:r>
                          <w:r>
                            <w:t>-2)</w:t>
                          </w:r>
                        </w:p>
                        <w:p w:rsidR="00C62DC3" w:rsidRPr="00394C7F" w:rsidRDefault="00C62DC3" w:rsidP="00C62D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88AB4" id="Text Box 146" o:spid="_x0000_s1028" type="#_x0000_t202" style="position:absolute;margin-left:-4.95pt;margin-top:5.7pt;width:528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" filled="f" stroked="f">
              <v:textbox>
                <w:txbxContent>
                  <w:p w:rsidR="00C62DC3" w:rsidRPr="00D20D33" w:rsidRDefault="00C62DC3" w:rsidP="00C62DC3">
                    <w:proofErr w:type="spellStart"/>
                    <w:r w:rsidRPr="00C62DC3">
                      <w:rPr>
                        <w:rFonts w:eastAsia="+mn-ea" w:cs="+mn-cs"/>
                        <w:b/>
                        <w:bCs/>
                        <w:kern w:val="24"/>
                        <w:szCs w:val="20"/>
                      </w:rPr>
                      <w:t>mathe.delta</w:t>
                    </w:r>
                    <w:proofErr w:type="spellEnd"/>
                    <w:r w:rsidRPr="00C62DC3">
                      <w:rPr>
                        <w:rFonts w:eastAsia="+mn-ea" w:cs="+mn-cs"/>
                        <w:b/>
                        <w:bCs/>
                        <w:kern w:val="24"/>
                        <w:szCs w:val="20"/>
                      </w:rPr>
                      <w:t xml:space="preserve"> – Baden-Württemberg Sek II</w:t>
                    </w:r>
                    <w:r>
                      <w:rPr>
                        <w:rFonts w:eastAsia="+mn-ea" w:cs="+mn-cs"/>
                        <w:b/>
                        <w:bCs/>
                        <w:kern w:val="24"/>
                        <w:szCs w:val="20"/>
                      </w:rPr>
                      <w:t xml:space="preserve"> </w:t>
                    </w:r>
                    <w:r w:rsidRPr="00143AA0">
                      <w:t>–</w:t>
                    </w:r>
                    <w:r>
                      <w:t xml:space="preserve"> </w:t>
                    </w:r>
                    <w:proofErr w:type="spellStart"/>
                    <w:r w:rsidRPr="00C62DC3">
                      <w:t>mathe.delta</w:t>
                    </w:r>
                    <w:proofErr w:type="spellEnd"/>
                    <w:r w:rsidRPr="00C62DC3">
                      <w:t xml:space="preserve"> Basisfach 11/12</w:t>
                    </w:r>
                    <w:r>
                      <w:t xml:space="preserve"> (ISBN: 978-3-661-</w:t>
                    </w:r>
                    <w:r w:rsidRPr="00C62DC3">
                      <w:rPr>
                        <w:b/>
                      </w:rPr>
                      <w:t>63021</w:t>
                    </w:r>
                    <w:r>
                      <w:t>-2)</w:t>
                    </w:r>
                  </w:p>
                  <w:p w:rsidR="00C62DC3" w:rsidRPr="00394C7F" w:rsidRDefault="00C62DC3" w:rsidP="00C62DC3"/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E0340" wp14:editId="72CF937A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0160" b="2222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D1D6E" id="Rectangle 143" o:spid="_x0000_s1026" style="position:absolute;margin-left:634.3pt;margin-top:2.3pt;width:162.7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</w:p>
  <w:p w:rsidR="00C62DC3" w:rsidRDefault="00C62DC3" w:rsidP="00B00087">
    <w:pPr>
      <w:pStyle w:val="Fuzeile"/>
      <w:tabs>
        <w:tab w:val="clear" w:pos="9072"/>
        <w:tab w:val="right" w:pos="751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EF8" w:rsidRDefault="002D7EF8" w:rsidP="00742981">
      <w:pPr>
        <w:spacing w:after="0" w:line="240" w:lineRule="auto"/>
      </w:pPr>
      <w:r>
        <w:separator/>
      </w:r>
    </w:p>
  </w:footnote>
  <w:footnote w:type="continuationSeparator" w:id="0">
    <w:p w:rsidR="002D7EF8" w:rsidRDefault="002D7EF8" w:rsidP="0074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DC3" w:rsidRDefault="00C62D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B449BB" wp14:editId="2F7D7AE1">
          <wp:simplePos x="0" y="0"/>
          <wp:positionH relativeFrom="page">
            <wp:posOffset>-21590</wp:posOffset>
          </wp:positionH>
          <wp:positionV relativeFrom="page">
            <wp:posOffset>173355</wp:posOffset>
          </wp:positionV>
          <wp:extent cx="10693400" cy="927100"/>
          <wp:effectExtent l="0" t="0" r="0" b="1270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2DC3" w:rsidRDefault="00C62DC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2555"/>
    <w:multiLevelType w:val="hybridMultilevel"/>
    <w:tmpl w:val="0736FCC4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333"/>
    <w:multiLevelType w:val="multilevel"/>
    <w:tmpl w:val="5F386C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1DE3383"/>
    <w:multiLevelType w:val="hybridMultilevel"/>
    <w:tmpl w:val="C276AEE8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76E1A"/>
    <w:multiLevelType w:val="hybridMultilevel"/>
    <w:tmpl w:val="78F6DD94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B5A10"/>
    <w:multiLevelType w:val="hybridMultilevel"/>
    <w:tmpl w:val="B08686BE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21457"/>
    <w:multiLevelType w:val="hybridMultilevel"/>
    <w:tmpl w:val="F10CE280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13F51"/>
    <w:multiLevelType w:val="hybridMultilevel"/>
    <w:tmpl w:val="7B82A484"/>
    <w:lvl w:ilvl="0" w:tplc="FF10B044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12"/>
    <w:rsid w:val="00001B9A"/>
    <w:rsid w:val="00001F94"/>
    <w:rsid w:val="000033CF"/>
    <w:rsid w:val="00003505"/>
    <w:rsid w:val="00004ABD"/>
    <w:rsid w:val="0000728A"/>
    <w:rsid w:val="00007A98"/>
    <w:rsid w:val="0001732C"/>
    <w:rsid w:val="000239CD"/>
    <w:rsid w:val="000249E0"/>
    <w:rsid w:val="00030D37"/>
    <w:rsid w:val="000427AD"/>
    <w:rsid w:val="00046475"/>
    <w:rsid w:val="0005669E"/>
    <w:rsid w:val="00060A6F"/>
    <w:rsid w:val="00072C38"/>
    <w:rsid w:val="0007619A"/>
    <w:rsid w:val="00087BBD"/>
    <w:rsid w:val="00094ED6"/>
    <w:rsid w:val="000A5251"/>
    <w:rsid w:val="000A595B"/>
    <w:rsid w:val="000A63C2"/>
    <w:rsid w:val="000A72E3"/>
    <w:rsid w:val="000B2382"/>
    <w:rsid w:val="000C5458"/>
    <w:rsid w:val="000D1755"/>
    <w:rsid w:val="000D602F"/>
    <w:rsid w:val="000E2466"/>
    <w:rsid w:val="000F4A6E"/>
    <w:rsid w:val="001009A7"/>
    <w:rsid w:val="00104DDB"/>
    <w:rsid w:val="00105755"/>
    <w:rsid w:val="00106621"/>
    <w:rsid w:val="00113948"/>
    <w:rsid w:val="00113EB3"/>
    <w:rsid w:val="00116118"/>
    <w:rsid w:val="001176A1"/>
    <w:rsid w:val="00120B61"/>
    <w:rsid w:val="00123C1F"/>
    <w:rsid w:val="00124FA0"/>
    <w:rsid w:val="001315D3"/>
    <w:rsid w:val="00133DF7"/>
    <w:rsid w:val="00143A6B"/>
    <w:rsid w:val="0014650B"/>
    <w:rsid w:val="00147330"/>
    <w:rsid w:val="001477F3"/>
    <w:rsid w:val="001604AF"/>
    <w:rsid w:val="00163978"/>
    <w:rsid w:val="00164A9E"/>
    <w:rsid w:val="00166F5F"/>
    <w:rsid w:val="00172684"/>
    <w:rsid w:val="001808CD"/>
    <w:rsid w:val="001816A6"/>
    <w:rsid w:val="0018660E"/>
    <w:rsid w:val="001925E1"/>
    <w:rsid w:val="001A4F1B"/>
    <w:rsid w:val="001A646E"/>
    <w:rsid w:val="001A7674"/>
    <w:rsid w:val="001B134C"/>
    <w:rsid w:val="001B1A39"/>
    <w:rsid w:val="001B7A60"/>
    <w:rsid w:val="001C337E"/>
    <w:rsid w:val="001D03EF"/>
    <w:rsid w:val="001D4389"/>
    <w:rsid w:val="001F231B"/>
    <w:rsid w:val="001F3174"/>
    <w:rsid w:val="001F4861"/>
    <w:rsid w:val="00201885"/>
    <w:rsid w:val="00202250"/>
    <w:rsid w:val="00212E60"/>
    <w:rsid w:val="00231D54"/>
    <w:rsid w:val="002332A0"/>
    <w:rsid w:val="00240C21"/>
    <w:rsid w:val="00243563"/>
    <w:rsid w:val="00244DA4"/>
    <w:rsid w:val="00253D43"/>
    <w:rsid w:val="00254BC8"/>
    <w:rsid w:val="002640CA"/>
    <w:rsid w:val="002670A7"/>
    <w:rsid w:val="002671FB"/>
    <w:rsid w:val="00272649"/>
    <w:rsid w:val="00280876"/>
    <w:rsid w:val="00282170"/>
    <w:rsid w:val="00284D28"/>
    <w:rsid w:val="00285D00"/>
    <w:rsid w:val="00287F05"/>
    <w:rsid w:val="00287F23"/>
    <w:rsid w:val="002A27A7"/>
    <w:rsid w:val="002A3420"/>
    <w:rsid w:val="002A352B"/>
    <w:rsid w:val="002B2867"/>
    <w:rsid w:val="002C1DFA"/>
    <w:rsid w:val="002D125E"/>
    <w:rsid w:val="002D6203"/>
    <w:rsid w:val="002D7EF8"/>
    <w:rsid w:val="002E026F"/>
    <w:rsid w:val="002E0F1F"/>
    <w:rsid w:val="002E10FA"/>
    <w:rsid w:val="002E34CA"/>
    <w:rsid w:val="002F192F"/>
    <w:rsid w:val="002F71A2"/>
    <w:rsid w:val="00302931"/>
    <w:rsid w:val="00315924"/>
    <w:rsid w:val="00317957"/>
    <w:rsid w:val="00317EE8"/>
    <w:rsid w:val="00320D5E"/>
    <w:rsid w:val="00323230"/>
    <w:rsid w:val="00327CF3"/>
    <w:rsid w:val="00337A54"/>
    <w:rsid w:val="003421C7"/>
    <w:rsid w:val="003456CA"/>
    <w:rsid w:val="003504DB"/>
    <w:rsid w:val="003561E7"/>
    <w:rsid w:val="00363266"/>
    <w:rsid w:val="00364626"/>
    <w:rsid w:val="00371B7C"/>
    <w:rsid w:val="00387426"/>
    <w:rsid w:val="003A106D"/>
    <w:rsid w:val="003A79EC"/>
    <w:rsid w:val="003B0580"/>
    <w:rsid w:val="003B4A67"/>
    <w:rsid w:val="003B53B9"/>
    <w:rsid w:val="003B735D"/>
    <w:rsid w:val="003C60D1"/>
    <w:rsid w:val="003D32CB"/>
    <w:rsid w:val="003D436D"/>
    <w:rsid w:val="003E271E"/>
    <w:rsid w:val="003E5507"/>
    <w:rsid w:val="004100EA"/>
    <w:rsid w:val="00415C44"/>
    <w:rsid w:val="00424EF6"/>
    <w:rsid w:val="00433BE1"/>
    <w:rsid w:val="00440C8A"/>
    <w:rsid w:val="00444B28"/>
    <w:rsid w:val="00452142"/>
    <w:rsid w:val="004521AE"/>
    <w:rsid w:val="00466C58"/>
    <w:rsid w:val="00467343"/>
    <w:rsid w:val="004704E2"/>
    <w:rsid w:val="00480E05"/>
    <w:rsid w:val="0048118B"/>
    <w:rsid w:val="00485B6F"/>
    <w:rsid w:val="004865BE"/>
    <w:rsid w:val="00487B13"/>
    <w:rsid w:val="004900F8"/>
    <w:rsid w:val="00495530"/>
    <w:rsid w:val="00495ED5"/>
    <w:rsid w:val="004960A4"/>
    <w:rsid w:val="004A3F82"/>
    <w:rsid w:val="004A7946"/>
    <w:rsid w:val="004B1A66"/>
    <w:rsid w:val="004B3A3F"/>
    <w:rsid w:val="004B44B5"/>
    <w:rsid w:val="004C1DC3"/>
    <w:rsid w:val="004C2727"/>
    <w:rsid w:val="004C2813"/>
    <w:rsid w:val="004C788D"/>
    <w:rsid w:val="004D180E"/>
    <w:rsid w:val="004E7824"/>
    <w:rsid w:val="004F0824"/>
    <w:rsid w:val="004F2050"/>
    <w:rsid w:val="00506507"/>
    <w:rsid w:val="005073BE"/>
    <w:rsid w:val="00507C6A"/>
    <w:rsid w:val="005110C1"/>
    <w:rsid w:val="00512EE3"/>
    <w:rsid w:val="0052000E"/>
    <w:rsid w:val="00521CFD"/>
    <w:rsid w:val="00530376"/>
    <w:rsid w:val="00533127"/>
    <w:rsid w:val="00541594"/>
    <w:rsid w:val="00556735"/>
    <w:rsid w:val="00557037"/>
    <w:rsid w:val="00560AC2"/>
    <w:rsid w:val="005638CC"/>
    <w:rsid w:val="005703EA"/>
    <w:rsid w:val="00573820"/>
    <w:rsid w:val="00574299"/>
    <w:rsid w:val="005869A8"/>
    <w:rsid w:val="005A6FA6"/>
    <w:rsid w:val="005C1F6D"/>
    <w:rsid w:val="005C249F"/>
    <w:rsid w:val="005C700E"/>
    <w:rsid w:val="005D50E7"/>
    <w:rsid w:val="005D5F37"/>
    <w:rsid w:val="005E31BE"/>
    <w:rsid w:val="005F030D"/>
    <w:rsid w:val="005F0CA9"/>
    <w:rsid w:val="00600BCA"/>
    <w:rsid w:val="0060594B"/>
    <w:rsid w:val="00610566"/>
    <w:rsid w:val="00626BF3"/>
    <w:rsid w:val="006308DF"/>
    <w:rsid w:val="00631410"/>
    <w:rsid w:val="0063743E"/>
    <w:rsid w:val="00646676"/>
    <w:rsid w:val="00651288"/>
    <w:rsid w:val="006516CB"/>
    <w:rsid w:val="00653330"/>
    <w:rsid w:val="00654CCD"/>
    <w:rsid w:val="00656B36"/>
    <w:rsid w:val="00661E00"/>
    <w:rsid w:val="00663939"/>
    <w:rsid w:val="00664B9B"/>
    <w:rsid w:val="00673386"/>
    <w:rsid w:val="00687CF1"/>
    <w:rsid w:val="006A5E3A"/>
    <w:rsid w:val="006A61F2"/>
    <w:rsid w:val="006A77E2"/>
    <w:rsid w:val="006A788B"/>
    <w:rsid w:val="006B6F9E"/>
    <w:rsid w:val="006D0EA9"/>
    <w:rsid w:val="006F0ABD"/>
    <w:rsid w:val="006F4072"/>
    <w:rsid w:val="006F4F1E"/>
    <w:rsid w:val="00702DAF"/>
    <w:rsid w:val="007050AE"/>
    <w:rsid w:val="00713275"/>
    <w:rsid w:val="00730B90"/>
    <w:rsid w:val="0073141B"/>
    <w:rsid w:val="00731942"/>
    <w:rsid w:val="00742981"/>
    <w:rsid w:val="007437FC"/>
    <w:rsid w:val="007451CD"/>
    <w:rsid w:val="00747F5F"/>
    <w:rsid w:val="007512F3"/>
    <w:rsid w:val="00754CFA"/>
    <w:rsid w:val="00754E50"/>
    <w:rsid w:val="00755B01"/>
    <w:rsid w:val="007629B6"/>
    <w:rsid w:val="00762C0C"/>
    <w:rsid w:val="00766039"/>
    <w:rsid w:val="00774229"/>
    <w:rsid w:val="00774BE0"/>
    <w:rsid w:val="00786E64"/>
    <w:rsid w:val="007902C3"/>
    <w:rsid w:val="007952DD"/>
    <w:rsid w:val="007965C8"/>
    <w:rsid w:val="007A2692"/>
    <w:rsid w:val="007B092D"/>
    <w:rsid w:val="007B093E"/>
    <w:rsid w:val="007B5201"/>
    <w:rsid w:val="007B6157"/>
    <w:rsid w:val="007C25E8"/>
    <w:rsid w:val="007D348F"/>
    <w:rsid w:val="007D522A"/>
    <w:rsid w:val="007F6264"/>
    <w:rsid w:val="00804534"/>
    <w:rsid w:val="00806D86"/>
    <w:rsid w:val="0080743A"/>
    <w:rsid w:val="00811CDB"/>
    <w:rsid w:val="00812F93"/>
    <w:rsid w:val="00814DA2"/>
    <w:rsid w:val="00815AC1"/>
    <w:rsid w:val="00816BDF"/>
    <w:rsid w:val="00820956"/>
    <w:rsid w:val="0082668F"/>
    <w:rsid w:val="0084247F"/>
    <w:rsid w:val="00845BDE"/>
    <w:rsid w:val="00866264"/>
    <w:rsid w:val="00870D02"/>
    <w:rsid w:val="008871DD"/>
    <w:rsid w:val="008969A0"/>
    <w:rsid w:val="008A2452"/>
    <w:rsid w:val="008B67AE"/>
    <w:rsid w:val="008C293C"/>
    <w:rsid w:val="008D15AC"/>
    <w:rsid w:val="008D3EE4"/>
    <w:rsid w:val="008D604E"/>
    <w:rsid w:val="008E657F"/>
    <w:rsid w:val="008E7F14"/>
    <w:rsid w:val="008F34ED"/>
    <w:rsid w:val="008F7B9F"/>
    <w:rsid w:val="009016CD"/>
    <w:rsid w:val="009077A6"/>
    <w:rsid w:val="009120BD"/>
    <w:rsid w:val="00913E35"/>
    <w:rsid w:val="00917D54"/>
    <w:rsid w:val="0092290A"/>
    <w:rsid w:val="0092599E"/>
    <w:rsid w:val="00932D69"/>
    <w:rsid w:val="00933748"/>
    <w:rsid w:val="0093512F"/>
    <w:rsid w:val="009535FA"/>
    <w:rsid w:val="00955476"/>
    <w:rsid w:val="00955F7D"/>
    <w:rsid w:val="00957FB2"/>
    <w:rsid w:val="00966976"/>
    <w:rsid w:val="009769AE"/>
    <w:rsid w:val="009836DA"/>
    <w:rsid w:val="009926A2"/>
    <w:rsid w:val="00993A9C"/>
    <w:rsid w:val="009A0951"/>
    <w:rsid w:val="009A2DBB"/>
    <w:rsid w:val="009B1E93"/>
    <w:rsid w:val="009C21B9"/>
    <w:rsid w:val="009D3C5D"/>
    <w:rsid w:val="009D5F5A"/>
    <w:rsid w:val="009F43C9"/>
    <w:rsid w:val="00A04899"/>
    <w:rsid w:val="00A0530A"/>
    <w:rsid w:val="00A1270A"/>
    <w:rsid w:val="00A32BBF"/>
    <w:rsid w:val="00A40906"/>
    <w:rsid w:val="00A41121"/>
    <w:rsid w:val="00A420DA"/>
    <w:rsid w:val="00A4271F"/>
    <w:rsid w:val="00A56627"/>
    <w:rsid w:val="00A576CE"/>
    <w:rsid w:val="00A643BB"/>
    <w:rsid w:val="00A64F2A"/>
    <w:rsid w:val="00A7220E"/>
    <w:rsid w:val="00A72A8A"/>
    <w:rsid w:val="00A73092"/>
    <w:rsid w:val="00A8369F"/>
    <w:rsid w:val="00A90BF8"/>
    <w:rsid w:val="00A918DC"/>
    <w:rsid w:val="00A9619C"/>
    <w:rsid w:val="00A966F5"/>
    <w:rsid w:val="00AA4817"/>
    <w:rsid w:val="00AA5340"/>
    <w:rsid w:val="00AB4D82"/>
    <w:rsid w:val="00AC0045"/>
    <w:rsid w:val="00AD1E1F"/>
    <w:rsid w:val="00AD2B94"/>
    <w:rsid w:val="00AD509F"/>
    <w:rsid w:val="00AE0061"/>
    <w:rsid w:val="00AE5684"/>
    <w:rsid w:val="00AF1C61"/>
    <w:rsid w:val="00B00087"/>
    <w:rsid w:val="00B01C18"/>
    <w:rsid w:val="00B22F27"/>
    <w:rsid w:val="00B26FB1"/>
    <w:rsid w:val="00B30063"/>
    <w:rsid w:val="00B33F51"/>
    <w:rsid w:val="00B37FAB"/>
    <w:rsid w:val="00B55E14"/>
    <w:rsid w:val="00B5778F"/>
    <w:rsid w:val="00B64CF0"/>
    <w:rsid w:val="00B727D1"/>
    <w:rsid w:val="00B7382B"/>
    <w:rsid w:val="00B75E87"/>
    <w:rsid w:val="00B81948"/>
    <w:rsid w:val="00B878BC"/>
    <w:rsid w:val="00B96A08"/>
    <w:rsid w:val="00B97F52"/>
    <w:rsid w:val="00BA046C"/>
    <w:rsid w:val="00BA1936"/>
    <w:rsid w:val="00BA2910"/>
    <w:rsid w:val="00BA3A05"/>
    <w:rsid w:val="00BA4F0E"/>
    <w:rsid w:val="00BA4F4F"/>
    <w:rsid w:val="00BA7082"/>
    <w:rsid w:val="00BB402C"/>
    <w:rsid w:val="00BC7B25"/>
    <w:rsid w:val="00BD3934"/>
    <w:rsid w:val="00BD3FC0"/>
    <w:rsid w:val="00BE0CCC"/>
    <w:rsid w:val="00BE6305"/>
    <w:rsid w:val="00BF23C3"/>
    <w:rsid w:val="00BF48C8"/>
    <w:rsid w:val="00C00CE9"/>
    <w:rsid w:val="00C05836"/>
    <w:rsid w:val="00C30837"/>
    <w:rsid w:val="00C30935"/>
    <w:rsid w:val="00C3275B"/>
    <w:rsid w:val="00C343CE"/>
    <w:rsid w:val="00C36AEA"/>
    <w:rsid w:val="00C377C5"/>
    <w:rsid w:val="00C41538"/>
    <w:rsid w:val="00C474A9"/>
    <w:rsid w:val="00C62DC3"/>
    <w:rsid w:val="00C66173"/>
    <w:rsid w:val="00C77E1B"/>
    <w:rsid w:val="00C80F26"/>
    <w:rsid w:val="00C82A66"/>
    <w:rsid w:val="00C86D66"/>
    <w:rsid w:val="00CA7A0A"/>
    <w:rsid w:val="00CB1A52"/>
    <w:rsid w:val="00CB298B"/>
    <w:rsid w:val="00CB704E"/>
    <w:rsid w:val="00CB7280"/>
    <w:rsid w:val="00CD045C"/>
    <w:rsid w:val="00CD3CA7"/>
    <w:rsid w:val="00CD73F5"/>
    <w:rsid w:val="00CE252A"/>
    <w:rsid w:val="00CE2ACB"/>
    <w:rsid w:val="00CE2CA6"/>
    <w:rsid w:val="00CE39FC"/>
    <w:rsid w:val="00CE5A49"/>
    <w:rsid w:val="00CF4118"/>
    <w:rsid w:val="00D1193E"/>
    <w:rsid w:val="00D122F7"/>
    <w:rsid w:val="00D13DCF"/>
    <w:rsid w:val="00D14D59"/>
    <w:rsid w:val="00D21F2E"/>
    <w:rsid w:val="00D24A72"/>
    <w:rsid w:val="00D318AB"/>
    <w:rsid w:val="00D406C9"/>
    <w:rsid w:val="00D43C15"/>
    <w:rsid w:val="00D45E73"/>
    <w:rsid w:val="00D54CCE"/>
    <w:rsid w:val="00D842CB"/>
    <w:rsid w:val="00D84E93"/>
    <w:rsid w:val="00D86964"/>
    <w:rsid w:val="00D91FD3"/>
    <w:rsid w:val="00D9473A"/>
    <w:rsid w:val="00D966CC"/>
    <w:rsid w:val="00D9722C"/>
    <w:rsid w:val="00DA211A"/>
    <w:rsid w:val="00DA4E5D"/>
    <w:rsid w:val="00DA741B"/>
    <w:rsid w:val="00DB5E94"/>
    <w:rsid w:val="00DB60B5"/>
    <w:rsid w:val="00DB642B"/>
    <w:rsid w:val="00DC0B5F"/>
    <w:rsid w:val="00DC126E"/>
    <w:rsid w:val="00DC2397"/>
    <w:rsid w:val="00DC715E"/>
    <w:rsid w:val="00DD616F"/>
    <w:rsid w:val="00DD6C48"/>
    <w:rsid w:val="00DE098E"/>
    <w:rsid w:val="00DF1D81"/>
    <w:rsid w:val="00DF5403"/>
    <w:rsid w:val="00E2483E"/>
    <w:rsid w:val="00E26107"/>
    <w:rsid w:val="00E35D0F"/>
    <w:rsid w:val="00E3674F"/>
    <w:rsid w:val="00E4178C"/>
    <w:rsid w:val="00E421BF"/>
    <w:rsid w:val="00E55B39"/>
    <w:rsid w:val="00E55F25"/>
    <w:rsid w:val="00E601E8"/>
    <w:rsid w:val="00E93EAB"/>
    <w:rsid w:val="00EA2868"/>
    <w:rsid w:val="00EA6B2B"/>
    <w:rsid w:val="00EB0D81"/>
    <w:rsid w:val="00EC1D2D"/>
    <w:rsid w:val="00EC76C1"/>
    <w:rsid w:val="00ED299D"/>
    <w:rsid w:val="00EE15C9"/>
    <w:rsid w:val="00EE7412"/>
    <w:rsid w:val="00EF71A5"/>
    <w:rsid w:val="00EF7666"/>
    <w:rsid w:val="00F01EDC"/>
    <w:rsid w:val="00F021CE"/>
    <w:rsid w:val="00F05111"/>
    <w:rsid w:val="00F05A72"/>
    <w:rsid w:val="00F10ED2"/>
    <w:rsid w:val="00F1293F"/>
    <w:rsid w:val="00F2094E"/>
    <w:rsid w:val="00F22452"/>
    <w:rsid w:val="00F232A2"/>
    <w:rsid w:val="00F3193E"/>
    <w:rsid w:val="00F33A41"/>
    <w:rsid w:val="00F40B24"/>
    <w:rsid w:val="00F41445"/>
    <w:rsid w:val="00F579DA"/>
    <w:rsid w:val="00F6108C"/>
    <w:rsid w:val="00F666EC"/>
    <w:rsid w:val="00F8589F"/>
    <w:rsid w:val="00F85CB1"/>
    <w:rsid w:val="00F966A7"/>
    <w:rsid w:val="00FA076F"/>
    <w:rsid w:val="00FA3667"/>
    <w:rsid w:val="00FB16B9"/>
    <w:rsid w:val="00FB2622"/>
    <w:rsid w:val="00FB2C9B"/>
    <w:rsid w:val="00FB3D8F"/>
    <w:rsid w:val="00FD5CE5"/>
    <w:rsid w:val="00FE3815"/>
    <w:rsid w:val="00FF05D8"/>
    <w:rsid w:val="00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38FFEB1D-75F4-42CB-8DF1-CFF6BC7C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74A9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EE7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E741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74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42981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42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742981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77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74BE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A2910"/>
    <w:rPr>
      <w:color w:val="808080"/>
    </w:rPr>
  </w:style>
  <w:style w:type="paragraph" w:customStyle="1" w:styleId="TableParagraph">
    <w:name w:val="Table Paragraph"/>
    <w:basedOn w:val="Standard"/>
    <w:uiPriority w:val="1"/>
    <w:qFormat/>
    <w:rsid w:val="00E421BF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styleId="Hervorhebung">
    <w:name w:val="Emphasis"/>
    <w:basedOn w:val="Absatz-Standardschriftart"/>
    <w:uiPriority w:val="20"/>
    <w:qFormat/>
    <w:locked/>
    <w:rsid w:val="00415C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514F-132F-4BC0-A5BD-38A243D8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6573</Words>
  <Characters>41924</Characters>
  <Application>Microsoft Office Word</Application>
  <DocSecurity>0</DocSecurity>
  <Lines>349</Lines>
  <Paragraphs>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Zenglein - C.C.Buchner Verlag</cp:lastModifiedBy>
  <cp:revision>6</cp:revision>
  <cp:lastPrinted>2015-12-02T07:45:00Z</cp:lastPrinted>
  <dcterms:created xsi:type="dcterms:W3CDTF">2020-07-17T14:06:00Z</dcterms:created>
  <dcterms:modified xsi:type="dcterms:W3CDTF">2020-07-30T09:06:00Z</dcterms:modified>
</cp:coreProperties>
</file>