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6D019019" w:rsidR="00766471" w:rsidRPr="00377CD0" w:rsidRDefault="0095436F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40F08FD2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52490B">
        <w:rPr>
          <w:rFonts w:ascii="Calibri" w:hAnsi="Calibri" w:cs="Arial"/>
          <w:b/>
          <w:color w:val="D81E39"/>
          <w:spacing w:val="40"/>
          <w:sz w:val="22"/>
          <w:szCs w:val="22"/>
        </w:rPr>
        <w:t>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52490B">
        <w:rPr>
          <w:rFonts w:ascii="Calibri" w:hAnsi="Calibri" w:cs="Arial"/>
          <w:b/>
          <w:color w:val="D81E39"/>
          <w:spacing w:val="40"/>
          <w:sz w:val="22"/>
          <w:szCs w:val="22"/>
        </w:rPr>
        <w:t>31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8C05EDA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7E54C4">
        <w:rPr>
          <w:rFonts w:asciiTheme="minorHAnsi" w:hAnsiTheme="minorHAnsi" w:cstheme="minorHAnsi"/>
          <w:sz w:val="21"/>
          <w:szCs w:val="21"/>
        </w:rPr>
        <w:t>.    von, von ... her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27038B4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und, und auch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4E0280C6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accipere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accipiō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accēpī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acceptum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erhalten, erfahren, annehmen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34. 57</w:t>
      </w:r>
    </w:p>
    <w:p w14:paraId="51131A4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7E54C4">
        <w:rPr>
          <w:rFonts w:asciiTheme="minorHAnsi" w:hAnsiTheme="minorHAnsi" w:cstheme="minorHAnsi"/>
          <w:sz w:val="21"/>
          <w:szCs w:val="21"/>
        </w:rPr>
        <w:t>.    zu, bei, nach, an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4E4C4C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adhūc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7E54C4">
        <w:rPr>
          <w:rFonts w:asciiTheme="minorHAnsi" w:hAnsiTheme="minorHAnsi" w:cstheme="minorHAnsi"/>
          <w:sz w:val="21"/>
          <w:szCs w:val="21"/>
        </w:rPr>
        <w:t>.    bis jetzt, noch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375EDB9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adulēscēns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adulēscentis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 (Gen. Pl. -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jung;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. der junge Mann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4D1B180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aedis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aedis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der Tempel,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7E54C4">
        <w:rPr>
          <w:rFonts w:asciiTheme="minorHAnsi" w:hAnsiTheme="minorHAnsi" w:cstheme="minorHAnsi"/>
          <w:sz w:val="21"/>
          <w:szCs w:val="21"/>
        </w:rPr>
        <w:t>. das Haus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2374CAA3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Agamemnō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onis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Agamemnon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(König von Mykene, Bruder des Menelaos, einer der Anführer der Griechen im Trojanischen Krieg)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29. 77</w:t>
      </w:r>
    </w:p>
    <w:p w14:paraId="528E94BF" w14:textId="77777777" w:rsidR="0052490B" w:rsidRPr="00902091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aliquī</w:t>
      </w:r>
      <w:proofErr w:type="spellEnd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aliqua</w:t>
      </w:r>
      <w:proofErr w:type="spellEnd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aliquod</w:t>
      </w:r>
      <w:proofErr w:type="spellEnd"/>
      <w:r w:rsidRPr="0090209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902091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902091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902091">
        <w:rPr>
          <w:rFonts w:asciiTheme="minorHAnsi" w:hAnsiTheme="minorHAnsi" w:cstheme="minorHAnsi"/>
          <w:sz w:val="21"/>
          <w:szCs w:val="21"/>
        </w:rPr>
        <w:t xml:space="preserve">    (irgend)ein</w:t>
      </w:r>
      <w:r w:rsidRPr="00902091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42ED52CE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7E54C4">
        <w:rPr>
          <w:rFonts w:asciiTheme="minorHAnsi" w:hAnsiTheme="minorHAnsi" w:cstheme="minorHAnsi"/>
          <w:b/>
          <w:bCs/>
          <w:sz w:val="21"/>
          <w:szCs w:val="21"/>
          <w:lang w:val="la-Latn"/>
        </w:rPr>
        <w:t>Arg</w:t>
      </w:r>
      <w:r w:rsidRPr="007E54C4"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7E54C4">
        <w:rPr>
          <w:rFonts w:asciiTheme="minorHAnsi" w:hAnsiTheme="minorHAnsi" w:cstheme="minorHAnsi"/>
          <w:b/>
          <w:bCs/>
          <w:sz w:val="21"/>
          <w:szCs w:val="21"/>
          <w:lang w:val="la-Latn"/>
        </w:rPr>
        <w:t>vus</w:t>
      </w:r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aus 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Argos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(im Nordosten der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Pelponnes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58E8680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aspicere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aspiciō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aspexī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aspectum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erblicken, ansehen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17. 33. 54</w:t>
      </w:r>
    </w:p>
    <w:p w14:paraId="67CA91E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hören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614CF82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āvertere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āvertō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āvertī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abwenden, vertreiben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60D7EB5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committere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committō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commīsī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commissum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anvertrauen; veranstalten; zustande bringen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</w:t>
      </w:r>
    </w:p>
    <w:p w14:paraId="566B80C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cūr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warum?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5374F6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cūstōdia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das Gefängnis, die Haft, die Wache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65EDA30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7E54C4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893BBA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dī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>!</w:t>
      </w:r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Vok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.    (oh) Götter!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0693B2EB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dīc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>!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sag! sprich!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6B43976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aus, von ... her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B13D61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sz w:val="21"/>
          <w:szCs w:val="21"/>
          <w:u w:val="single" w:color="FF0000"/>
        </w:rPr>
        <w:t>Electra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Elektra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(Tochter des Agamemnon, Schwester des Orest)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6309B08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  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sz w:val="21"/>
          <w:szCs w:val="21"/>
        </w:rPr>
        <w:t>sich befinden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5C652B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und, auch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2460BD6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ferus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wild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2E4F00B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fīlia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Tochter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27DB66B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frāter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frātris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Bruder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6FF519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fugere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fugiō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fūgī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7E54C4">
        <w:rPr>
          <w:rFonts w:asciiTheme="minorHAnsi" w:hAnsiTheme="minorHAnsi" w:cstheme="minorHAnsi"/>
          <w:sz w:val="21"/>
          <w:szCs w:val="21"/>
        </w:rPr>
        <w:t>.    fliehen (vor), meiden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2BE9FE06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gaudēre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gaudeō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sich freuen;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7E54C4">
        <w:rPr>
          <w:rFonts w:asciiTheme="minorHAnsi" w:hAnsiTheme="minorHAnsi" w:cstheme="minorHAnsi"/>
          <w:sz w:val="21"/>
          <w:szCs w:val="21"/>
        </w:rPr>
        <w:t xml:space="preserve"> sich freuen über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4. 28</w:t>
      </w:r>
    </w:p>
    <w:p w14:paraId="4AC302C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hīc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7E54C4">
        <w:rPr>
          <w:rFonts w:asciiTheme="minorHAnsi" w:hAnsiTheme="minorHAnsi" w:cstheme="minorHAnsi"/>
          <w:sz w:val="21"/>
          <w:szCs w:val="21"/>
        </w:rPr>
        <w:t>.    hier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 xml:space="preserve">3 </w:t>
      </w:r>
    </w:p>
    <w:p w14:paraId="364F250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154D2E8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h</w:t>
      </w: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inc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7E54C4">
        <w:rPr>
          <w:rFonts w:asciiTheme="minorHAnsi" w:hAnsiTheme="minorHAnsi" w:cstheme="minorHAnsi"/>
          <w:sz w:val="21"/>
          <w:szCs w:val="21"/>
        </w:rPr>
        <w:t>.    von hier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CFDC8FA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hūc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7E54C4">
        <w:rPr>
          <w:rFonts w:asciiTheme="minorHAnsi" w:hAnsiTheme="minorHAnsi" w:cstheme="minorHAnsi"/>
          <w:sz w:val="21"/>
          <w:szCs w:val="21"/>
        </w:rPr>
        <w:t>.    hierher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3F140EEA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īdem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eadem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idem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derselbe, der gleiche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7F8CF6A7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7E54C4">
        <w:rPr>
          <w:rFonts w:asciiTheme="minorHAnsi" w:hAnsiTheme="minorHAnsi" w:cstheme="minorHAnsi"/>
          <w:sz w:val="21"/>
          <w:szCs w:val="21"/>
        </w:rPr>
        <w:t>.    in, an, auf, bei (wo?)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5DDF6817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incrēdibilis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e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unglaublich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5EA92B45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indīgnus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(m. Abl.)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unwürdig (einer Sache)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</w:t>
      </w:r>
    </w:p>
    <w:p w14:paraId="1AEDEC0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Iphīgenia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Iphigenie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(Tochter des Agamemnon, Schwester des Orest)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77. XXVI</w:t>
      </w:r>
    </w:p>
    <w:p w14:paraId="3483B875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3C482F0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7E54C4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3841072B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iungere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iungō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iūnxī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iūnctum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verbinden, vereinigen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31BCDE7B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iūs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iūris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das Recht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35AFD0B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līberāre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līberō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befreien, freilassen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4E64FD3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lītus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lītoris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die Küste, der Strand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0291219B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manus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manūs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die Hand; die Schar (von Bewaffneten)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14C2E385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māter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mātris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die Mutter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139F1F3E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mē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7E54C4">
        <w:rPr>
          <w:rFonts w:asciiTheme="minorHAnsi" w:hAnsiTheme="minorHAnsi" w:cstheme="minorHAnsi"/>
          <w:sz w:val="21"/>
          <w:szCs w:val="21"/>
        </w:rPr>
        <w:t>.    mich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7E54C4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5A7E414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lang w:val="la-Latn"/>
        </w:rPr>
        <w:t>Mycēnae</w:t>
      </w:r>
      <w:r w:rsidRPr="0055281A">
        <w:rPr>
          <w:rFonts w:asciiTheme="minorHAnsi" w:hAnsiTheme="minorHAnsi" w:cstheme="minorHAnsi"/>
          <w:sz w:val="21"/>
          <w:szCs w:val="21"/>
          <w:lang w:val="la-Latn"/>
        </w:rPr>
        <w:t>, ārum</w:t>
      </w:r>
      <w:r w:rsidRPr="007E54C4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Pl.    </w:t>
      </w:r>
      <w:r w:rsidRPr="00A30E8D">
        <w:rPr>
          <w:rFonts w:asciiTheme="minorHAnsi" w:hAnsiTheme="minorHAnsi" w:cstheme="minorHAnsi"/>
          <w:sz w:val="21"/>
          <w:szCs w:val="21"/>
          <w:lang w:val="la-Latn"/>
        </w:rPr>
        <w:t>Mykene</w:t>
      </w:r>
      <w:r w:rsidRPr="007E54C4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  <w:lang w:val="la-Latn"/>
        </w:rPr>
        <w:t>(Stadt Agamemnons)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389BEE28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510C3D70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-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Partikel im dir. Fragesatz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unübersetzt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D9DC16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nē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7E54C4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.    dass nicht</w:t>
      </w:r>
      <w:r w:rsidRPr="0063017A">
        <w:rPr>
          <w:rFonts w:asciiTheme="minorHAnsi" w:hAnsiTheme="minorHAnsi" w:cstheme="minorHAnsi"/>
          <w:i/>
          <w:iCs/>
          <w:sz w:val="21"/>
          <w:szCs w:val="21"/>
        </w:rPr>
        <w:t>; (nach Ausdrücken des Fürchtens und Hinderns)</w:t>
      </w:r>
      <w:r w:rsidRPr="007E54C4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63017A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63017A">
        <w:rPr>
          <w:rFonts w:asciiTheme="minorHAnsi" w:hAnsiTheme="minorHAnsi" w:cstheme="minorHAnsi"/>
          <w:i/>
          <w:iCs/>
          <w:sz w:val="21"/>
          <w:szCs w:val="21"/>
          <w:vertAlign w:val="superscript"/>
        </w:rPr>
        <w:t>45. 59</w:t>
      </w:r>
    </w:p>
    <w:p w14:paraId="0811BD2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nōmen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nōminis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der Name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2B932DA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unser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84A61D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nūllus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nūllīus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nūllī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kein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6899361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num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(im Hauptsatz)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etwa?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58BD3C9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nūntiāre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nūntiō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melden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6ECB4393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occīdere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occīdō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occīdī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occīsum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niederschlagen, töten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31. 61</w:t>
      </w:r>
    </w:p>
    <w:p w14:paraId="06EC57D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D363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Orestēs</w:t>
      </w:r>
      <w:proofErr w:type="spellEnd"/>
      <w:r w:rsidRPr="000D363F">
        <w:rPr>
          <w:rFonts w:asciiTheme="minorHAnsi" w:hAnsiTheme="minorHAnsi" w:cstheme="minorHAnsi"/>
          <w:sz w:val="21"/>
          <w:szCs w:val="21"/>
          <w:u w:val="thick" w:color="FF0000"/>
        </w:rPr>
        <w:t xml:space="preserve">, </w:t>
      </w:r>
      <w:proofErr w:type="spellStart"/>
      <w:r w:rsidRPr="000D363F">
        <w:rPr>
          <w:rFonts w:asciiTheme="minorHAnsi" w:hAnsiTheme="minorHAnsi" w:cstheme="minorHAnsi"/>
          <w:sz w:val="21"/>
          <w:szCs w:val="21"/>
          <w:u w:val="thick" w:color="FF0000"/>
        </w:rPr>
        <w:t>is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Orest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(Bruder der Iphigenie und der Elektra)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33F37DB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parere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pariō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peperī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>, partum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zur Welt bringen, gebären; schaffen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1F29E94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5E76445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pellere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pellō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pepulī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stoßen, schlagen, (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ver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)treiben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38FE813C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pereō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periī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umkommen, zugrunde gehen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16B0B04B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pudet</w:t>
      </w:r>
      <w:proofErr w:type="spellEnd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BA7C6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puduit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7E54C4">
        <w:rPr>
          <w:rFonts w:asciiTheme="minorHAnsi" w:hAnsiTheme="minorHAnsi" w:cstheme="minorHAnsi"/>
          <w:sz w:val="21"/>
          <w:szCs w:val="21"/>
        </w:rPr>
        <w:t>.    es beschämt (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.)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1367EA6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</w:rPr>
        <w:t>Pyladēs</w:t>
      </w:r>
      <w:proofErr w:type="spellEnd"/>
      <w:r w:rsidRPr="0055281A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</w:rPr>
        <w:t>is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Pylades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(Freund des Orest)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1497BA33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quaerere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quaerō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quaesīvī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quaesītum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 xml:space="preserve">erwerben wollen, suchen, fragen; </w:t>
      </w:r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ex /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dē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7E54C4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>. fragen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30. 47. 48</w:t>
      </w:r>
    </w:p>
    <w:p w14:paraId="1BCEEF07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6CB4915E" w14:textId="77777777" w:rsidR="0052490B" w:rsidRPr="00214275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14275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quid</w:t>
      </w:r>
      <w:proofErr w:type="spellEnd"/>
      <w:r w:rsidRPr="00214275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214275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214275">
        <w:rPr>
          <w:rFonts w:asciiTheme="minorHAnsi" w:hAnsiTheme="minorHAnsi" w:cstheme="minorHAnsi"/>
          <w:sz w:val="21"/>
          <w:szCs w:val="21"/>
        </w:rPr>
        <w:t>was?</w:t>
      </w:r>
      <w:r w:rsidRPr="00214275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6639BB55" w14:textId="77777777" w:rsidR="0052490B" w:rsidRPr="00214275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14275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quis</w:t>
      </w:r>
      <w:proofErr w:type="spellEnd"/>
      <w:r w:rsidRPr="00214275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214275">
        <w:rPr>
          <w:rFonts w:asciiTheme="minorHAnsi" w:hAnsiTheme="minorHAnsi" w:cstheme="minorHAnsi"/>
          <w:sz w:val="21"/>
          <w:szCs w:val="21"/>
        </w:rPr>
        <w:t xml:space="preserve">    wer?</w:t>
      </w:r>
      <w:r w:rsidRPr="00214275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FD4933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respondēre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respondeō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respondī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respōnsum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antworten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3. 34. 59</w:t>
      </w:r>
    </w:p>
    <w:p w14:paraId="29201E3D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rēx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rēgis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der König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5034D6A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scelus</w:t>
      </w:r>
      <w:proofErr w:type="spellEnd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sceleris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das Verbrechen; der Schurke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161BFCB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7E54C4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aber, sondern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AB9F056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sōlus</w:t>
      </w:r>
      <w:proofErr w:type="spellEnd"/>
      <w:r w:rsidRPr="00BA7C6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7E54C4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sōlīus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sōlī</w:t>
      </w:r>
      <w:proofErr w:type="spellEnd"/>
      <w:r w:rsidRPr="007E54C4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allein, einzig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5A45EB8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soror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sorōris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die Schwester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4768B304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stāre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stō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stetī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stehen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16. 28</w:t>
      </w:r>
    </w:p>
    <w:p w14:paraId="16A883A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tacēre</w:t>
      </w:r>
      <w:proofErr w:type="spellEnd"/>
      <w:r w:rsidRPr="007E54C4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taceō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   schweigen, verschweigen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59CFB0C0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tālis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derartig, ein solcher, so (beschaffen)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0FBCA51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7E54C4">
        <w:rPr>
          <w:rFonts w:asciiTheme="minorHAnsi" w:hAnsiTheme="minorHAnsi" w:cstheme="minorHAnsi"/>
          <w:sz w:val="21"/>
          <w:szCs w:val="21"/>
        </w:rPr>
        <w:t>.    dich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316606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tenēre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teneō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halten, festhalten, besitzen; beherrschen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1C7D7C0E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7E54C4">
        <w:rPr>
          <w:rFonts w:asciiTheme="minorHAnsi" w:hAnsiTheme="minorHAnsi" w:cstheme="minorHAnsi"/>
          <w:b/>
          <w:bCs/>
          <w:sz w:val="21"/>
          <w:szCs w:val="21"/>
        </w:rPr>
        <w:t>tibi</w:t>
      </w:r>
      <w:proofErr w:type="spellEnd"/>
      <w:r w:rsidRPr="007E54C4">
        <w:rPr>
          <w:rFonts w:asciiTheme="minorHAnsi" w:hAnsiTheme="minorHAnsi" w:cstheme="minorHAnsi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7E54C4">
        <w:rPr>
          <w:rFonts w:asciiTheme="minorHAnsi" w:hAnsiTheme="minorHAnsi" w:cstheme="minorHAnsi"/>
          <w:sz w:val="21"/>
          <w:szCs w:val="21"/>
        </w:rPr>
        <w:t>.    dir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50CEBBF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tuus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dein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2BBCBCE1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unde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woher?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2A6C9F3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venīre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veniō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vēnī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ventum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kommen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10. 27. 48</w:t>
      </w:r>
    </w:p>
    <w:p w14:paraId="539E2A52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75CA6AB9" w14:textId="77777777" w:rsidR="0052490B" w:rsidRPr="007E54C4" w:rsidRDefault="0052490B" w:rsidP="0052490B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vīvere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vīvō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vīxī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7E54C4">
        <w:rPr>
          <w:rFonts w:asciiTheme="minorHAnsi" w:hAnsiTheme="minorHAnsi" w:cstheme="minorHAnsi"/>
          <w:sz w:val="21"/>
          <w:szCs w:val="21"/>
        </w:rPr>
        <w:t>leben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63898C87" w14:textId="716D315E" w:rsidR="00B44371" w:rsidRDefault="0052490B" w:rsidP="0052490B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vōx</w:t>
      </w:r>
      <w:proofErr w:type="spellEnd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0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vōcis</w:t>
      </w:r>
      <w:proofErr w:type="spellEnd"/>
      <w:r w:rsidRPr="000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7E54C4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7E54C4">
        <w:rPr>
          <w:rFonts w:asciiTheme="minorHAnsi" w:hAnsiTheme="minorHAnsi" w:cstheme="minorHAnsi"/>
          <w:sz w:val="21"/>
          <w:szCs w:val="21"/>
        </w:rPr>
        <w:t xml:space="preserve">    die Stimme, die Äußerung, der Laut</w:t>
      </w:r>
      <w:r w:rsidRPr="007E54C4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2490B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36F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EB433-2E82-4F02-A450-BEB1B1C8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2023-06-02T09:30:00Z</dcterms:created>
  <dcterms:modified xsi:type="dcterms:W3CDTF">2023-06-02T11:14:00Z</dcterms:modified>
</cp:coreProperties>
</file>