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253ACED6" w:rsidR="00B23521" w:rsidRPr="00EB0499" w:rsidRDefault="00B23521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highlight w:val="yellow"/>
          <w:vertAlign w:val="subscript"/>
        </w:rPr>
      </w:sdtEndPr>
      <w:sdtContent>
        <w:p w14:paraId="03EDC008" w14:textId="2787A845" w:rsidR="00D232DB" w:rsidRPr="00EB0499" w:rsidRDefault="006D0771">
          <w:pPr>
            <w:rPr>
              <w:rFonts w:asciiTheme="majorHAnsi" w:hAnsiTheme="majorHAnsi" w:cstheme="majorHAnsi"/>
            </w:rPr>
          </w:pPr>
          <w:r w:rsidRPr="00EB0499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9391121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66782845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551425" w:rsidRDefault="00551425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66782845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551425" w:rsidRDefault="00551425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EB0499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2EC93F3" w14:textId="6D060D66" w:rsidR="00D232DB" w:rsidRPr="00EB0499" w:rsidRDefault="00066E88">
          <w:pPr>
            <w:rPr>
              <w:rFonts w:asciiTheme="majorHAnsi" w:hAnsiTheme="majorHAnsi" w:cstheme="majorHAnsi"/>
              <w:vertAlign w:val="subscript"/>
            </w:rPr>
          </w:pPr>
          <w:r w:rsidRPr="00066E88">
            <w:rPr>
              <w:rFonts w:asciiTheme="majorHAnsi" w:hAnsiTheme="majorHAnsi" w:cstheme="majorHAnsi"/>
              <w:noProof/>
              <w:highlight w:val="yellow"/>
              <w:vertAlign w:val="subscript"/>
            </w:rPr>
            <w:drawing>
              <wp:anchor distT="0" distB="0" distL="114300" distR="114300" simplePos="0" relativeHeight="251831296" behindDoc="0" locked="0" layoutInCell="1" allowOverlap="1" wp14:anchorId="7DFE64D1" wp14:editId="0D319FA4">
                <wp:simplePos x="0" y="0"/>
                <wp:positionH relativeFrom="column">
                  <wp:posOffset>101600</wp:posOffset>
                </wp:positionH>
                <wp:positionV relativeFrom="paragraph">
                  <wp:posOffset>826770</wp:posOffset>
                </wp:positionV>
                <wp:extent cx="4591050" cy="1126490"/>
                <wp:effectExtent l="0" t="0" r="0" b="0"/>
                <wp:wrapNone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ver_Dummy_05072.jpg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919" t="40038" r="5937" b="44662"/>
                        <a:stretch/>
                      </pic:blipFill>
                      <pic:spPr bwMode="auto">
                        <a:xfrm>
                          <a:off x="0" y="0"/>
                          <a:ext cx="4591050" cy="11264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66E88">
            <w:rPr>
              <w:rFonts w:asciiTheme="majorHAnsi" w:hAnsiTheme="majorHAnsi" w:cstheme="majorHAnsi"/>
              <w:noProof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668479" behindDoc="0" locked="0" layoutInCell="1" allowOverlap="1" wp14:anchorId="7CF1AF66" wp14:editId="0BCC736D">
                    <wp:simplePos x="0" y="0"/>
                    <wp:positionH relativeFrom="column">
                      <wp:posOffset>29210</wp:posOffset>
                    </wp:positionH>
                    <wp:positionV relativeFrom="paragraph">
                      <wp:posOffset>297180</wp:posOffset>
                    </wp:positionV>
                    <wp:extent cx="7613015" cy="4985385"/>
                    <wp:effectExtent l="0" t="0" r="0" b="571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613015" cy="4985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3083A4" w14:textId="53903D35" w:rsidR="00551425" w:rsidRDefault="00551425" w:rsidP="00D232DB">
                                <w:pP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>Synopse für</w:t>
                                </w:r>
                              </w:p>
                              <w:p w14:paraId="007CC1C5" w14:textId="77777777" w:rsidR="00551425" w:rsidRPr="00191AFC" w:rsidRDefault="00551425" w:rsidP="00D232DB">
                                <w:pPr>
                                  <w:rPr>
                                    <w:rFonts w:asciiTheme="majorHAnsi" w:hAnsiTheme="majorHAnsi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18B3AA7" w14:textId="2EAC957A" w:rsidR="00551425" w:rsidRDefault="00551425" w:rsidP="00D232DB">
                                <w:pPr>
                                  <w:rPr>
                                    <w:rFonts w:asciiTheme="majorHAnsi" w:hAnsiTheme="majorHAnsi"/>
                                    <w:sz w:val="60"/>
                                    <w:szCs w:val="60"/>
                                  </w:rPr>
                                </w:pPr>
                              </w:p>
                              <w:p w14:paraId="2DEF3573" w14:textId="77777777" w:rsidR="00551425" w:rsidRDefault="00551425" w:rsidP="00D232DB">
                                <w:pPr>
                                  <w:rPr>
                                    <w:rFonts w:asciiTheme="majorHAnsi" w:hAnsiTheme="majorHAnsi"/>
                                    <w:sz w:val="60"/>
                                    <w:szCs w:val="60"/>
                                  </w:rPr>
                                </w:pPr>
                              </w:p>
                              <w:p w14:paraId="634A0308" w14:textId="77777777" w:rsidR="00551425" w:rsidRPr="00191AFC" w:rsidRDefault="00551425" w:rsidP="00E87FFA">
                                <w:pPr>
                                  <w:rPr>
                                    <w:rFonts w:asciiTheme="majorHAnsi" w:hAnsiTheme="majorHAnsi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ABBBFC4" w14:textId="77777777" w:rsidR="00551425" w:rsidRPr="00EA7F07" w:rsidRDefault="00551425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1F91C7A2" w14:textId="77777777" w:rsidR="00551425" w:rsidRDefault="00551425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 xml:space="preserve">zum aktuellen Kerncurriculum </w:t>
                                </w:r>
                              </w:p>
                              <w:p w14:paraId="54DB1212" w14:textId="57687675" w:rsidR="00551425" w:rsidRDefault="00551425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für die Jahrgangsstufen 9-10 in Niedersachsen</w:t>
                                </w:r>
                              </w:p>
                              <w:p w14:paraId="6F9964C5" w14:textId="77777777" w:rsidR="00551425" w:rsidRPr="00156D18" w:rsidRDefault="00551425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C80EBF2" w14:textId="42E0757C" w:rsidR="00551425" w:rsidRPr="00E87FFA" w:rsidRDefault="00551425" w:rsidP="00E87FFA">
                                <w:pP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 xml:space="preserve">ISBN </w:t>
                                </w:r>
                                <w:r w:rsidRPr="00E87FFA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978-3-661-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color w:val="636362"/>
                                    <w:sz w:val="36"/>
                                    <w:szCs w:val="36"/>
                                  </w:rPr>
                                  <w:t>05072</w:t>
                                </w: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-0</w:t>
                                </w:r>
                                <w:r w:rsidRPr="00E87FFA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02AEA3A5" w14:textId="39837677" w:rsidR="00551425" w:rsidRPr="00BB1E58" w:rsidRDefault="00DD228E" w:rsidP="00D232DB">
                                <w:pPr>
                                  <w:rPr>
                                    <w:rFonts w:asciiTheme="majorHAnsi" w:hAnsiTheme="majorHAns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44"/>
                                    <w:szCs w:val="44"/>
                                  </w:rPr>
                                  <w:t xml:space="preserve">                                              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9CEE3B1" wp14:editId="396A434E">
                                      <wp:extent cx="1683026" cy="1668736"/>
                                      <wp:effectExtent l="0" t="0" r="0" b="8255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95867" cy="168146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2.3pt;margin-top:23.4pt;width:599.45pt;height:392.5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" filled="f" stroked="f">
                    <v:path arrowok="t"/>
                    <v:textbox>
                      <w:txbxContent>
                        <w:p w14:paraId="083083A4" w14:textId="53903D35" w:rsidR="00551425" w:rsidRDefault="00551425" w:rsidP="00D232DB">
                          <w:pPr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>Synopse für</w:t>
                          </w:r>
                        </w:p>
                        <w:p w14:paraId="007CC1C5" w14:textId="77777777" w:rsidR="00551425" w:rsidRPr="00191AFC" w:rsidRDefault="00551425" w:rsidP="00D232DB">
                          <w:pP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718B3AA7" w14:textId="2EAC957A" w:rsidR="00551425" w:rsidRDefault="00551425" w:rsidP="00D232DB">
                          <w:pPr>
                            <w:rPr>
                              <w:rFonts w:asciiTheme="majorHAnsi" w:hAnsiTheme="majorHAnsi"/>
                              <w:sz w:val="60"/>
                              <w:szCs w:val="60"/>
                            </w:rPr>
                          </w:pPr>
                        </w:p>
                        <w:p w14:paraId="2DEF3573" w14:textId="77777777" w:rsidR="00551425" w:rsidRDefault="00551425" w:rsidP="00D232DB">
                          <w:pPr>
                            <w:rPr>
                              <w:rFonts w:asciiTheme="majorHAnsi" w:hAnsiTheme="majorHAnsi"/>
                              <w:sz w:val="60"/>
                              <w:szCs w:val="60"/>
                            </w:rPr>
                          </w:pPr>
                        </w:p>
                        <w:p w14:paraId="634A0308" w14:textId="77777777" w:rsidR="00551425" w:rsidRPr="00191AFC" w:rsidRDefault="00551425" w:rsidP="00E87FFA">
                          <w:pP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ABBBFC4" w14:textId="77777777" w:rsidR="00551425" w:rsidRPr="00EA7F07" w:rsidRDefault="00551425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20"/>
                              <w:szCs w:val="20"/>
                            </w:rPr>
                          </w:pPr>
                        </w:p>
                        <w:p w14:paraId="1F91C7A2" w14:textId="77777777" w:rsidR="00551425" w:rsidRDefault="00551425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 xml:space="preserve">zum aktuellen Kerncurriculum </w:t>
                          </w:r>
                        </w:p>
                        <w:p w14:paraId="54DB1212" w14:textId="57687675" w:rsidR="00551425" w:rsidRDefault="00551425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für die Jahrgangsstufen 9-10 in Niedersachsen</w:t>
                          </w:r>
                        </w:p>
                        <w:p w14:paraId="6F9964C5" w14:textId="77777777" w:rsidR="00551425" w:rsidRPr="00156D18" w:rsidRDefault="00551425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</w:p>
                        <w:p w14:paraId="7C80EBF2" w14:textId="42E0757C" w:rsidR="00551425" w:rsidRPr="00E87FFA" w:rsidRDefault="00551425" w:rsidP="00E87FFA">
                          <w:pP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 xml:space="preserve">ISBN </w:t>
                          </w:r>
                          <w:r w:rsidRPr="00E87FFA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978-3-661-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636362"/>
                              <w:sz w:val="36"/>
                              <w:szCs w:val="36"/>
                            </w:rPr>
                            <w:t>05072</w:t>
                          </w: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-0</w:t>
                          </w:r>
                          <w:r w:rsidRPr="00E87FFA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02AEA3A5" w14:textId="39837677" w:rsidR="00551425" w:rsidRPr="00BB1E58" w:rsidRDefault="00DD228E" w:rsidP="00D232DB">
                          <w:pPr>
                            <w:rPr>
                              <w:rFonts w:asciiTheme="majorHAnsi" w:hAnsiTheme="majorHAns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44"/>
                              <w:szCs w:val="44"/>
                            </w:rPr>
                            <w:t xml:space="preserve">                                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CEE3B1" wp14:editId="396A434E">
                                <wp:extent cx="1683026" cy="1668736"/>
                                <wp:effectExtent l="0" t="0" r="0" b="8255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95867" cy="16814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F26A97" w:rsidRPr="00066E88">
            <w:rPr>
              <w:rFonts w:asciiTheme="majorHAnsi" w:hAnsiTheme="majorHAnsi" w:cstheme="majorHAnsi"/>
              <w:noProof/>
              <w:highlight w:val="yellow"/>
              <w:vertAlign w:val="subscript"/>
            </w:rPr>
            <w:drawing>
              <wp:anchor distT="0" distB="0" distL="114300" distR="114300" simplePos="0" relativeHeight="251828224" behindDoc="0" locked="0" layoutInCell="1" allowOverlap="1" wp14:anchorId="1471F369" wp14:editId="2FE43D17">
                <wp:simplePos x="0" y="0"/>
                <wp:positionH relativeFrom="column">
                  <wp:posOffset>6125210</wp:posOffset>
                </wp:positionH>
                <wp:positionV relativeFrom="paragraph">
                  <wp:posOffset>193040</wp:posOffset>
                </wp:positionV>
                <wp:extent cx="2926691" cy="3902400"/>
                <wp:effectExtent l="0" t="0" r="7620" b="3175"/>
                <wp:wrapNone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ver_Dummy_05072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6691" cy="390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13FE2" w:rsidRPr="00066E88">
            <w:rPr>
              <w:rFonts w:asciiTheme="majorHAnsi" w:hAnsiTheme="majorHAnsi" w:cstheme="majorHAnsi"/>
              <w:noProof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EC768A4">
                    <wp:simplePos x="0" y="0"/>
                    <wp:positionH relativeFrom="column">
                      <wp:posOffset>-64483</wp:posOffset>
                    </wp:positionH>
                    <wp:positionV relativeFrom="paragraph">
                      <wp:posOffset>5738723</wp:posOffset>
                    </wp:positionV>
                    <wp:extent cx="6728603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28603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C8B534" w14:textId="61C9E9AE" w:rsidR="00551425" w:rsidRPr="00D20D33" w:rsidRDefault="00551425" w:rsidP="00504A84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  <w:r w:rsidRPr="00173CB1">
                                  <w:rPr>
                                    <w:rFonts w:ascii="Calibri" w:eastAsia="+mn-ea" w:hAnsi="Calibri" w:cs="+mn-cs"/>
                                    <w:b/>
                                    <w:bCs/>
                                    <w:kern w:val="24"/>
                                    <w:szCs w:val="20"/>
                                  </w:rPr>
                                  <w:t>Chemie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b/>
                                    <w:bCs/>
                                    <w:kern w:val="24"/>
                                    <w:szCs w:val="20"/>
                                  </w:rPr>
                                  <w:t xml:space="preserve"> 2</w:t>
                                </w:r>
                                <w:r w:rsidRPr="00143AA0">
                                  <w:rPr>
                                    <w:rFonts w:ascii="Calibri" w:hAnsi="Calibri"/>
                                    <w:sz w:val="32"/>
                                  </w:rPr>
                                  <w:t xml:space="preserve"> </w:t>
                                </w:r>
                                <w:r w:rsidRPr="00143AA0">
                                  <w:rPr>
                                    <w:rFonts w:ascii="Calibri" w:hAnsi="Calibri"/>
                                  </w:rPr>
                                  <w:t>–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 w:rsidRPr="00143AA0">
                                  <w:rPr>
                                    <w:rFonts w:ascii="Calibri" w:hAnsi="Calibri"/>
                                  </w:rPr>
                                  <w:t xml:space="preserve">Chemie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für die Jahrgangsstufen 9-10 in Niedersachsen</w:t>
                                </w:r>
                              </w:p>
                              <w:p w14:paraId="79A468B3" w14:textId="10630BCF" w:rsidR="00551425" w:rsidRPr="00D20D33" w:rsidRDefault="00551425" w:rsidP="00402958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9" type="#_x0000_t202" style="position:absolute;margin-left:-5.1pt;margin-top:451.85pt;width:529.8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" filled="f" stroked="f">
                    <v:textbox>
                      <w:txbxContent>
                        <w:p w14:paraId="42C8B534" w14:textId="61C9E9AE" w:rsidR="00551425" w:rsidRPr="00D20D33" w:rsidRDefault="00551425" w:rsidP="00504A84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>für die Jahrgangsstufen 9-10 in Niedersachsen</w:t>
                          </w:r>
                        </w:p>
                        <w:p w14:paraId="79A468B3" w14:textId="10630BCF" w:rsidR="00551425" w:rsidRPr="00D20D33" w:rsidRDefault="00551425" w:rsidP="00402958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066E88">
            <w:rPr>
              <w:rFonts w:asciiTheme="majorHAnsi" w:hAnsiTheme="majorHAnsi" w:cstheme="majorHAnsi"/>
              <w:noProof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8C591D3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551425" w:rsidRPr="00394C7F" w:rsidRDefault="00551425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30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" filled="f" stroked="f">
                    <v:textbox>
                      <w:txbxContent>
                        <w:p w14:paraId="5B7826DE" w14:textId="77777777" w:rsidR="00551425" w:rsidRPr="00394C7F" w:rsidRDefault="00551425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066E88">
            <w:rPr>
              <w:rFonts w:asciiTheme="majorHAnsi" w:hAnsiTheme="majorHAnsi" w:cstheme="majorHAnsi"/>
              <w:noProof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7E782EC7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rect w14:anchorId="55D4137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 w:rsidRPr="00066E88">
            <w:rPr>
              <w:rFonts w:asciiTheme="majorHAnsi" w:hAnsiTheme="majorHAnsi" w:cstheme="majorHAnsi"/>
              <w:noProof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63A79468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rect w14:anchorId="50EE777B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066E88">
            <w:rPr>
              <w:rFonts w:asciiTheme="majorHAnsi" w:hAnsiTheme="majorHAnsi" w:cstheme="majorHAnsi"/>
              <w:highlight w:val="yellow"/>
              <w:vertAlign w:val="subscript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230BE0C7" w14:textId="3CF8A6D5" w:rsidR="00535580" w:rsidRPr="00EB0499" w:rsidRDefault="00535580" w:rsidP="00053019">
      <w:pPr>
        <w:pStyle w:val="berschrift1"/>
      </w:pPr>
      <w:r w:rsidRPr="00EB0499">
        <w:lastRenderedPageBreak/>
        <w:t>Inhalte und fachliche Prozesse – Kerncurriculum vs. Schulbuch</w:t>
      </w:r>
    </w:p>
    <w:p w14:paraId="570337C8" w14:textId="6AC42538" w:rsidR="005437CC" w:rsidRDefault="005437CC" w:rsidP="005437CC">
      <w:pPr>
        <w:spacing w:after="60"/>
        <w:jc w:val="both"/>
        <w:rPr>
          <w:rFonts w:ascii="Calibri" w:hAnsi="Calibri"/>
        </w:rPr>
      </w:pPr>
      <w:r>
        <w:t>Diese Synopse vergleicht das niedersächsische Kerncurriculum</w:t>
      </w:r>
      <w:r w:rsidRPr="00BA5D5F">
        <w:t xml:space="preserve"> mit dem Lehrwerk </w:t>
      </w:r>
      <w:r w:rsidRPr="00BA5D5F">
        <w:rPr>
          <w:b/>
        </w:rPr>
        <w:t xml:space="preserve">Chemie </w:t>
      </w:r>
      <w:r>
        <w:rPr>
          <w:b/>
        </w:rPr>
        <w:t>1</w:t>
      </w:r>
      <w:r w:rsidRPr="00BA5D5F">
        <w:t xml:space="preserve"> </w:t>
      </w:r>
      <w:r>
        <w:t xml:space="preserve">und stellt </w:t>
      </w:r>
      <w:r w:rsidRPr="00BA5D5F">
        <w:t>ein</w:t>
      </w:r>
      <w:r>
        <w:t>en</w:t>
      </w:r>
      <w:r w:rsidRPr="00BA5D5F">
        <w:t xml:space="preserve"> Unterrichtsgang mithilfe des Schulbuchs für die </w:t>
      </w:r>
      <w:r>
        <w:t xml:space="preserve">Jahrgangsstufen </w:t>
      </w:r>
      <w:r w:rsidR="00A079AE" w:rsidRPr="00A46666">
        <w:t>9</w:t>
      </w:r>
      <w:r w:rsidRPr="00A46666">
        <w:t>-</w:t>
      </w:r>
      <w:r w:rsidR="00A079AE" w:rsidRPr="00A46666">
        <w:t xml:space="preserve">10 </w:t>
      </w:r>
      <w:r>
        <w:t>dar</w:t>
      </w:r>
      <w:r w:rsidRPr="00BA5D5F">
        <w:t>.</w:t>
      </w:r>
      <w:r>
        <w:rPr>
          <w:rFonts w:ascii="Calibri" w:hAnsi="Calibri"/>
        </w:rPr>
        <w:t xml:space="preserve"> </w:t>
      </w:r>
    </w:p>
    <w:p w14:paraId="11E8C6AB" w14:textId="34DBBD83" w:rsidR="008A08BC" w:rsidRDefault="007D2286" w:rsidP="004964D8">
      <w:pPr>
        <w:jc w:val="both"/>
      </w:pPr>
      <w:r w:rsidRPr="00EB0499">
        <w:t xml:space="preserve">Die Progression der Inhalte und fachlichen Prozesse erfolgt innerhalb der Sekundarstufe I entlang der </w:t>
      </w:r>
      <w:r w:rsidRPr="00C105AB">
        <w:t xml:space="preserve">Basiskonzepte Stoff-Teilchen, </w:t>
      </w:r>
      <w:r w:rsidR="00C105AB" w:rsidRPr="00C105AB">
        <w:t xml:space="preserve">Konzept der chemischen Reaktion, </w:t>
      </w:r>
      <w:r w:rsidRPr="00C105AB">
        <w:t>Energie-Konzept</w:t>
      </w:r>
      <w:r w:rsidR="00C105AB" w:rsidRPr="00C105AB">
        <w:t xml:space="preserve"> und Struktur-Eigenschafts-Konzept</w:t>
      </w:r>
      <w:r w:rsidRPr="00C105AB">
        <w:t xml:space="preserve"> </w:t>
      </w:r>
      <w:r w:rsidRPr="00EB0499">
        <w:t xml:space="preserve">und fächert sich hierbei in die </w:t>
      </w:r>
      <w:r w:rsidR="00A443CC" w:rsidRPr="005437CC">
        <w:t>vier</w:t>
      </w:r>
      <w:r w:rsidR="00622526">
        <w:t xml:space="preserve"> </w:t>
      </w:r>
      <w:r w:rsidRPr="00EB0499">
        <w:t xml:space="preserve">Kompetenzbereiche Fachwissen, Erkenntnisgewinnung, Kommunikation und Bewertung auf. Das </w:t>
      </w:r>
      <w:r w:rsidR="00A443CC" w:rsidRPr="005437CC">
        <w:rPr>
          <w:bCs/>
        </w:rPr>
        <w:t xml:space="preserve">Lehrwerk </w:t>
      </w:r>
      <w:r w:rsidR="00A443CC">
        <w:rPr>
          <w:b/>
          <w:bCs/>
        </w:rPr>
        <w:t xml:space="preserve">Chemie </w:t>
      </w:r>
      <w:r w:rsidR="00473249">
        <w:rPr>
          <w:b/>
          <w:bCs/>
        </w:rPr>
        <w:t>2</w:t>
      </w:r>
      <w:r w:rsidRPr="00EB0499">
        <w:t xml:space="preserve"> berücksichtigt alle im niedersächsischen Kerncurriculum ausgewiesenen Kompetenzen innerhalb der </w:t>
      </w:r>
      <w:r w:rsidR="00C105AB">
        <w:t>vier</w:t>
      </w:r>
      <w:r w:rsidRPr="00EB0499">
        <w:t xml:space="preserve"> </w:t>
      </w:r>
      <w:r w:rsidR="00A443CC" w:rsidRPr="005437CC">
        <w:t>Basiskonzepte</w:t>
      </w:r>
      <w:r w:rsidR="00C105AB" w:rsidRPr="00C105AB">
        <w:t xml:space="preserve">, </w:t>
      </w:r>
      <w:r w:rsidRPr="00EB0499">
        <w:t xml:space="preserve">und zwar sowohl die inhalts- als auch die prozessbezogenen Kompetenzen. Hierbei werden auf den folgenden Seiten die Kompetenzen konkret an den jeweiligen Unterrichtseinheiten, Fachmethoden und Vorschlägen zur Förderung der Medienkompetenz ausgewiesen. </w:t>
      </w:r>
      <w:r w:rsidR="008A08BC">
        <w:t>Das Basiskonzept, welchem eine bestimmte Kompetenz zugeordnet wird, ist durch eine entsprechende Abkürzung (</w:t>
      </w:r>
      <w:r w:rsidR="00A46666" w:rsidRPr="00A82BAA">
        <w:t xml:space="preserve">BK = </w:t>
      </w:r>
      <w:r w:rsidR="00A82BAA" w:rsidRPr="00A82BAA">
        <w:t>Basiskonzept</w:t>
      </w:r>
      <w:r w:rsidR="00A46666" w:rsidRPr="00A82BAA">
        <w:t xml:space="preserve">, </w:t>
      </w:r>
      <w:r w:rsidR="008A08BC">
        <w:t>S/T = Stoff/Teilchen, CR = chemische Reaktion, E = Energie</w:t>
      </w:r>
      <w:r w:rsidR="00473249">
        <w:t xml:space="preserve">, </w:t>
      </w:r>
      <w:r w:rsidR="00473249" w:rsidRPr="00C105AB">
        <w:t>S/E = Struktur-Eigenschaft</w:t>
      </w:r>
      <w:r w:rsidR="008A08BC">
        <w:t>) gekennzeichnet.</w:t>
      </w:r>
    </w:p>
    <w:p w14:paraId="745669E2" w14:textId="5D406FE2" w:rsidR="007D2286" w:rsidRPr="00EB0499" w:rsidRDefault="007D2286" w:rsidP="004964D8">
      <w:pPr>
        <w:jc w:val="both"/>
      </w:pPr>
      <w:r w:rsidRPr="00EB0499">
        <w:t xml:space="preserve">Das wiederholte Aufgreifen von Kompetenzen ermöglicht die Ausbildung übergeordneter fachlicher Strukturen. </w:t>
      </w:r>
      <w:r w:rsidR="002216FB" w:rsidRPr="00A82BAA">
        <w:t xml:space="preserve">Im weiterführenden Chemieunterricht der Sekundarstufe I </w:t>
      </w:r>
      <w:r w:rsidR="001A10A9" w:rsidRPr="00A82BAA">
        <w:t xml:space="preserve">ist die Entwicklung komplexerer Denkmodelle </w:t>
      </w:r>
      <w:r w:rsidR="00673862" w:rsidRPr="00A82BAA">
        <w:t xml:space="preserve">von zentraler Bedeutung, wie z. B. die </w:t>
      </w:r>
      <w:r w:rsidR="007B34A9" w:rsidRPr="00A82BAA">
        <w:t>Kenntnis über den Aufbau der Materie</w:t>
      </w:r>
      <w:r w:rsidR="00BF79DC" w:rsidRPr="00A82BAA">
        <w:t xml:space="preserve"> anhand neuer Atommodelle</w:t>
      </w:r>
      <w:r w:rsidR="003356A5" w:rsidRPr="00A82BAA">
        <w:t xml:space="preserve"> und die Zusammenhänge des Periodensystems der Elemente</w:t>
      </w:r>
      <w:r w:rsidR="00BF79DC" w:rsidRPr="00A82BAA">
        <w:t>. Aber auch maßanalytische</w:t>
      </w:r>
      <w:r w:rsidR="00200BB0" w:rsidRPr="00A82BAA">
        <w:t xml:space="preserve"> und quantifizierende</w:t>
      </w:r>
      <w:r w:rsidR="00BF79DC" w:rsidRPr="00A82BAA">
        <w:t xml:space="preserve"> Verfahren</w:t>
      </w:r>
      <w:r w:rsidR="003356A5" w:rsidRPr="00A82BAA">
        <w:t xml:space="preserve"> zeigen verstärkt die Bedeutung der </w:t>
      </w:r>
      <w:r w:rsidR="00200BB0" w:rsidRPr="00A82BAA">
        <w:t>Chemie als Fachwissenschaft auf.</w:t>
      </w:r>
      <w:r w:rsidR="00BF79DC" w:rsidRPr="00A82BAA">
        <w:t xml:space="preserve"> </w:t>
      </w:r>
      <w:r w:rsidRPr="00EB0499">
        <w:t>Da die Kompetenzvorgaben im Kerncurriculum einen großen Spielraum bei der Unterrichtsgestaltung aufweisen, werden die Inhalte an vielen Stellen</w:t>
      </w:r>
      <w:r w:rsidR="005437CC">
        <w:t xml:space="preserve"> in</w:t>
      </w:r>
      <w:r w:rsidRPr="00EB0499">
        <w:t xml:space="preserve"> aktuelle, lebensnahe</w:t>
      </w:r>
      <w:r w:rsidR="00201AB0">
        <w:t xml:space="preserve"> und teilweise – so, wie es im Kerncurriculum vorgegeben ist </w:t>
      </w:r>
      <w:r w:rsidR="000B4F01">
        <w:t>–</w:t>
      </w:r>
      <w:r w:rsidR="00201AB0">
        <w:t xml:space="preserve"> fächerübergreifende</w:t>
      </w:r>
      <w:r w:rsidRPr="00EB0499">
        <w:t xml:space="preserve"> Kontexte eingebettet. Zudem </w:t>
      </w:r>
      <w:r w:rsidR="00201AB0" w:rsidRPr="00EB0499">
        <w:t>steht</w:t>
      </w:r>
      <w:r w:rsidRPr="00EB0499">
        <w:t xml:space="preserve"> die Ausbildung einer korrekten</w:t>
      </w:r>
      <w:r w:rsidR="00201AB0">
        <w:t xml:space="preserve"> und anschlussfähigen</w:t>
      </w:r>
      <w:r w:rsidRPr="00EB0499">
        <w:t xml:space="preserve"> Fachsprache im Fokus. </w:t>
      </w:r>
    </w:p>
    <w:p w14:paraId="2613AD9D" w14:textId="2602979B" w:rsidR="007D2286" w:rsidRPr="00A82BAA" w:rsidRDefault="00201AB0" w:rsidP="004964D8">
      <w:pPr>
        <w:jc w:val="both"/>
      </w:pPr>
      <w:r>
        <w:rPr>
          <w:color w:val="000000" w:themeColor="text1"/>
        </w:rPr>
        <w:t>Ergänzt werden die am Kerncurriculum orientierten Inhalte durch zum Teil extracurriculare alltagsnahe Exkurse sowie Seiten mit Methoden zur</w:t>
      </w:r>
      <w:r w:rsidR="005437CC">
        <w:rPr>
          <w:color w:val="000000" w:themeColor="text1"/>
        </w:rPr>
        <w:t xml:space="preserve"> Förderung der Medienkompetenz, wie z. B. </w:t>
      </w:r>
      <w:r w:rsidR="00227E0B" w:rsidRPr="00A82BAA">
        <w:t>das Arbeiten mit einer PSE-App</w:t>
      </w:r>
      <w:r w:rsidR="001D5E92" w:rsidRPr="00A82BAA">
        <w:t xml:space="preserve"> oder das digitale Erstellen von Molekül</w:t>
      </w:r>
      <w:r w:rsidR="00A51025" w:rsidRPr="00A82BAA">
        <w:t>modellen</w:t>
      </w:r>
      <w:r w:rsidRPr="00A82BAA">
        <w:t xml:space="preserve">. </w:t>
      </w:r>
    </w:p>
    <w:p w14:paraId="7410CEDE" w14:textId="43DD112F" w:rsidR="00201AB0" w:rsidRDefault="00201AB0" w:rsidP="007D2286">
      <w:pPr>
        <w:rPr>
          <w:rFonts w:asciiTheme="majorHAnsi" w:hAnsiTheme="majorHAnsi" w:cstheme="majorHAnsi"/>
          <w:color w:val="000000" w:themeColor="text1"/>
        </w:rPr>
      </w:pPr>
    </w:p>
    <w:p w14:paraId="12E91FB4" w14:textId="5B30EBF8" w:rsidR="00201AB0" w:rsidRDefault="00201AB0" w:rsidP="00201AB0">
      <w:pPr>
        <w:pStyle w:val="berschrift2"/>
      </w:pPr>
      <w:r>
        <w:t xml:space="preserve">Anmerkung zu </w:t>
      </w:r>
      <w:r w:rsidR="005437CC">
        <w:t xml:space="preserve">den prozessbezogenen </w:t>
      </w:r>
      <w:r>
        <w:t>Kompetenzen</w:t>
      </w:r>
    </w:p>
    <w:p w14:paraId="5B0492DC" w14:textId="77777777" w:rsidR="009D2161" w:rsidRDefault="00201AB0" w:rsidP="00053019">
      <w:r>
        <w:t xml:space="preserve">Einige </w:t>
      </w:r>
      <w:r w:rsidR="00053019">
        <w:t xml:space="preserve">Kompetenzen </w:t>
      </w:r>
      <w:r w:rsidR="00053019" w:rsidRPr="00053019">
        <w:t>(</w:t>
      </w:r>
      <w:r w:rsidR="00053019" w:rsidRPr="00BF27B3">
        <w:t>insbesondere „</w:t>
      </w:r>
      <w:r w:rsidR="00A46666">
        <w:t>B</w:t>
      </w:r>
      <w:r w:rsidR="00612700" w:rsidRPr="00BF27B3">
        <w:t xml:space="preserve">enutzen </w:t>
      </w:r>
      <w:r w:rsidR="00A46666">
        <w:t>der</w:t>
      </w:r>
      <w:r w:rsidR="00612700" w:rsidRPr="00BF27B3">
        <w:t xml:space="preserve"> chemische</w:t>
      </w:r>
      <w:r w:rsidR="00A46666">
        <w:t>n</w:t>
      </w:r>
      <w:r w:rsidR="00612700" w:rsidRPr="00BF27B3">
        <w:t xml:space="preserve"> Symbolsprache</w:t>
      </w:r>
      <w:r w:rsidR="00053019" w:rsidRPr="00BF27B3">
        <w:t>“</w:t>
      </w:r>
      <w:r w:rsidR="00BF27B3" w:rsidRPr="00BF27B3">
        <w:t xml:space="preserve"> und</w:t>
      </w:r>
      <w:r w:rsidR="00053019" w:rsidRPr="00BF27B3">
        <w:t xml:space="preserve"> „</w:t>
      </w:r>
      <w:r w:rsidR="00A46666">
        <w:t>An</w:t>
      </w:r>
      <w:r w:rsidR="007F5C42" w:rsidRPr="00BF27B3">
        <w:t>wenden</w:t>
      </w:r>
      <w:r w:rsidR="00A46666">
        <w:t xml:space="preserve"> von</w:t>
      </w:r>
      <w:r w:rsidR="007F5C42" w:rsidRPr="00BF27B3">
        <w:t xml:space="preserve"> Sicherheitsaspekte</w:t>
      </w:r>
      <w:r w:rsidR="00A46666">
        <w:t xml:space="preserve"> beim Experimentieren</w:t>
      </w:r>
      <w:r w:rsidR="00053019" w:rsidRPr="00BF27B3">
        <w:t>“)</w:t>
      </w:r>
      <w:r w:rsidR="00053019" w:rsidRPr="00473249">
        <w:rPr>
          <w:color w:val="FF0000"/>
        </w:rPr>
        <w:t xml:space="preserve"> </w:t>
      </w:r>
      <w:r w:rsidR="00053019" w:rsidRPr="00053019">
        <w:t>werden</w:t>
      </w:r>
      <w:r w:rsidR="00053019">
        <w:t xml:space="preserve"> </w:t>
      </w:r>
      <w:r w:rsidR="007A0197">
        <w:t xml:space="preserve">bei den </w:t>
      </w:r>
      <w:r w:rsidR="00A46666">
        <w:t xml:space="preserve">- </w:t>
      </w:r>
      <w:r w:rsidR="007A0197">
        <w:t xml:space="preserve">den Fachinhalten vorangestellten </w:t>
      </w:r>
      <w:r w:rsidR="005437CC">
        <w:t>Versuche-und-Material-Seiten</w:t>
      </w:r>
      <w:r w:rsidR="007A0197">
        <w:t xml:space="preserve"> </w:t>
      </w:r>
      <w:r w:rsidR="00A46666">
        <w:t xml:space="preserve">- </w:t>
      </w:r>
      <w:r w:rsidR="005437CC">
        <w:t>kontinuierlich aufgegriffen</w:t>
      </w:r>
      <w:r w:rsidR="007A0197">
        <w:t xml:space="preserve">. Diese Kompetenzen werden demnach nicht bei jedem Kapitel erneut </w:t>
      </w:r>
      <w:r w:rsidR="005437CC">
        <w:t>aufgeführt, es sei denn die Fertigkeiten werden auf den entsprechenden Schulbuchseiten explizit geschult</w:t>
      </w:r>
      <w:r w:rsidR="007A0197">
        <w:t>.</w:t>
      </w:r>
    </w:p>
    <w:p w14:paraId="1681671B" w14:textId="18942EC0" w:rsidR="009D2161" w:rsidRDefault="009D2161" w:rsidP="00053019">
      <w:pPr>
        <w:rPr>
          <w:rFonts w:asciiTheme="majorHAnsi" w:hAnsiTheme="majorHAnsi" w:cstheme="majorHAnsi"/>
        </w:rPr>
      </w:pPr>
    </w:p>
    <w:p w14:paraId="07D23A18" w14:textId="77777777" w:rsidR="007551B7" w:rsidRDefault="007551B7" w:rsidP="00053019">
      <w:pPr>
        <w:rPr>
          <w:rFonts w:asciiTheme="majorHAnsi" w:hAnsiTheme="majorHAnsi" w:cstheme="majorHAnsi"/>
        </w:rPr>
        <w:sectPr w:rsidR="007551B7" w:rsidSect="00CE003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0" w:orient="landscape"/>
          <w:pgMar w:top="1560" w:right="737" w:bottom="1417" w:left="1134" w:header="708" w:footer="708" w:gutter="0"/>
          <w:pgNumType w:start="1"/>
          <w:cols w:space="708"/>
          <w:titlePg/>
          <w:docGrid w:linePitch="360"/>
        </w:sectPr>
      </w:pPr>
    </w:p>
    <w:p w14:paraId="6639F9A2" w14:textId="39E38264" w:rsidR="009E2664" w:rsidRPr="00EB0499" w:rsidRDefault="00E7592F" w:rsidP="00201AB0">
      <w:pPr>
        <w:pStyle w:val="berschrift1"/>
      </w:pPr>
      <w:r w:rsidRPr="00EB0499">
        <w:lastRenderedPageBreak/>
        <w:t>Kapitel 1</w:t>
      </w:r>
      <w:r w:rsidR="00872B52" w:rsidRPr="00EB0499">
        <w:t xml:space="preserve">: </w:t>
      </w:r>
      <w:r w:rsidR="00DA39C6">
        <w:t>Der Atombau und das Periodensystem der Elemente</w:t>
      </w:r>
    </w:p>
    <w:p w14:paraId="2857094D" w14:textId="77777777" w:rsidR="00734D31" w:rsidRPr="00EB0499" w:rsidRDefault="00734D31" w:rsidP="005B2E36">
      <w:pPr>
        <w:rPr>
          <w:rFonts w:asciiTheme="majorHAnsi" w:hAnsiTheme="majorHAnsi" w:cstheme="majorHAnsi"/>
          <w:vertAlign w:val="subscript"/>
        </w:rPr>
      </w:pPr>
    </w:p>
    <w:tbl>
      <w:tblPr>
        <w:tblStyle w:val="Tabellenraster"/>
        <w:tblW w:w="1459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992"/>
        <w:gridCol w:w="2977"/>
        <w:gridCol w:w="3118"/>
        <w:gridCol w:w="2835"/>
        <w:gridCol w:w="2694"/>
      </w:tblGrid>
      <w:tr w:rsidR="00A80A3B" w:rsidRPr="00053019" w14:paraId="6A6D4006" w14:textId="69199DDA" w:rsidTr="00AA575F">
        <w:trPr>
          <w:trHeight w:val="213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A738CCD" w14:textId="7F07984E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Inhalte aus dem Schulbuch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DED6671" w14:textId="1735405A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Seite</w:t>
            </w:r>
            <w:r w:rsidR="00302353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624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16C995E8" w14:textId="4C473392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Curriculare Vorgaben</w:t>
            </w:r>
          </w:p>
        </w:tc>
      </w:tr>
      <w:tr w:rsidR="00A80A3B" w:rsidRPr="00053019" w14:paraId="03DB174F" w14:textId="4E88935D" w:rsidTr="0003751D">
        <w:trPr>
          <w:trHeight w:val="213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26D6A52" w14:textId="77777777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A94BA28" w14:textId="77777777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6B67FBA" w14:textId="36BFA92D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Fachwissen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236EC47" w14:textId="243F63C7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Erkenntnisgewinnung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624ECB53" w14:textId="3198D6B8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Kommunikation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688A2575" w14:textId="2D60E719" w:rsidR="00A80A3B" w:rsidRPr="00026EA5" w:rsidRDefault="00A80A3B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Bewertung</w:t>
            </w:r>
          </w:p>
        </w:tc>
      </w:tr>
      <w:tr w:rsidR="00A80A3B" w:rsidRPr="00053019" w14:paraId="0ADFDB4C" w14:textId="77777777" w:rsidTr="00AA575F">
        <w:trPr>
          <w:trHeight w:val="213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E0E482" w14:textId="77777777" w:rsidR="00A80A3B" w:rsidRPr="00026EA5" w:rsidRDefault="00A80A3B" w:rsidP="00F603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AB30A3" w14:textId="77777777" w:rsidR="00A80A3B" w:rsidRPr="00026EA5" w:rsidRDefault="00A80A3B" w:rsidP="00F6035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gridSpan w:val="4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3ABA4D9" w14:textId="143DC3A0" w:rsidR="00A80A3B" w:rsidRPr="00026EA5" w:rsidRDefault="00A80A3B" w:rsidP="00A730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Die Schülerinnen und Schüler…</w:t>
            </w:r>
          </w:p>
        </w:tc>
      </w:tr>
      <w:tr w:rsidR="00E1052D" w:rsidRPr="00053019" w14:paraId="7170CE7B" w14:textId="7F528082" w:rsidTr="0003751D">
        <w:tc>
          <w:tcPr>
            <w:tcW w:w="1980" w:type="dxa"/>
          </w:tcPr>
          <w:p w14:paraId="1BC7D19B" w14:textId="37D60F86" w:rsidR="00E1052D" w:rsidRPr="00053019" w:rsidRDefault="00691242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</w:t>
            </w:r>
            <w:r w:rsidR="00654D4A">
              <w:rPr>
                <w:b/>
                <w:sz w:val="20"/>
                <w:szCs w:val="20"/>
              </w:rPr>
              <w:t xml:space="preserve"> 1.1</w:t>
            </w:r>
            <w:r w:rsidRPr="00DA3626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="00630DF8">
              <w:rPr>
                <w:sz w:val="20"/>
                <w:szCs w:val="20"/>
              </w:rPr>
              <w:t>lkalimetalle und Erdalkalimetalle</w:t>
            </w:r>
            <w:r w:rsidR="00E1052D" w:rsidRPr="000530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BC0FA2E" w14:textId="2F51654C" w:rsidR="00E1052D" w:rsidRPr="00053019" w:rsidRDefault="00630DF8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</w:t>
            </w:r>
            <w:r w:rsidR="008D59C3">
              <w:rPr>
                <w:sz w:val="20"/>
                <w:szCs w:val="20"/>
              </w:rPr>
              <w:t>29</w:t>
            </w:r>
          </w:p>
        </w:tc>
        <w:tc>
          <w:tcPr>
            <w:tcW w:w="2977" w:type="dxa"/>
          </w:tcPr>
          <w:p w14:paraId="6515C3B9" w14:textId="34975E04" w:rsidR="00E1052D" w:rsidRDefault="007A339F" w:rsidP="000F67EF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350083">
              <w:rPr>
                <w:sz w:val="20"/>
                <w:szCs w:val="20"/>
              </w:rPr>
              <w:t>rdnen Elemente bestimmten Elementfamilien zu</w:t>
            </w:r>
            <w:r w:rsidR="005F193A">
              <w:rPr>
                <w:sz w:val="20"/>
                <w:szCs w:val="20"/>
              </w:rPr>
              <w:t xml:space="preserve"> </w:t>
            </w:r>
            <w:r w:rsidR="00350083">
              <w:rPr>
                <w:sz w:val="20"/>
                <w:szCs w:val="20"/>
              </w:rPr>
              <w:t>(BK-S/T)</w:t>
            </w:r>
          </w:p>
          <w:p w14:paraId="117C5C63" w14:textId="05CAEDEE" w:rsidR="00180ACF" w:rsidRDefault="007A339F" w:rsidP="000F67EF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D33A77">
              <w:rPr>
                <w:sz w:val="20"/>
                <w:szCs w:val="20"/>
              </w:rPr>
              <w:t>erk</w:t>
            </w:r>
            <w:r w:rsidR="00783096">
              <w:rPr>
                <w:sz w:val="20"/>
                <w:szCs w:val="20"/>
              </w:rPr>
              <w:t>nüpfen Stoff- und Teilchenebene</w:t>
            </w:r>
            <w:r w:rsidR="00D33A77">
              <w:rPr>
                <w:sz w:val="20"/>
                <w:szCs w:val="20"/>
              </w:rPr>
              <w:t xml:space="preserve"> (BK-S/T)</w:t>
            </w:r>
          </w:p>
          <w:p w14:paraId="154A8C82" w14:textId="6AF7D854" w:rsidR="00F85EC0" w:rsidRPr="00250B7F" w:rsidRDefault="007A339F" w:rsidP="000F67EF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F85EC0">
              <w:rPr>
                <w:sz w:val="20"/>
                <w:szCs w:val="20"/>
              </w:rPr>
              <w:t xml:space="preserve">ergleichen Alkalimetalle </w:t>
            </w:r>
            <w:r w:rsidR="00933007">
              <w:rPr>
                <w:sz w:val="20"/>
                <w:szCs w:val="20"/>
              </w:rPr>
              <w:t xml:space="preserve">[und Halogene] </w:t>
            </w:r>
            <w:r>
              <w:rPr>
                <w:sz w:val="20"/>
                <w:szCs w:val="20"/>
              </w:rPr>
              <w:t>innerhalb einer Familie und stellen Gemeinsamkeiten und Unterschiede fest (BK-ST)</w:t>
            </w:r>
          </w:p>
        </w:tc>
        <w:tc>
          <w:tcPr>
            <w:tcW w:w="3118" w:type="dxa"/>
          </w:tcPr>
          <w:p w14:paraId="45444B48" w14:textId="7B93E071" w:rsidR="00176376" w:rsidRDefault="00EC4CDB" w:rsidP="00DA362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</w:t>
            </w:r>
            <w:r w:rsidR="00925E04">
              <w:rPr>
                <w:sz w:val="20"/>
                <w:szCs w:val="20"/>
              </w:rPr>
              <w:t>qualitative Nachweisreaktionen zu Alkalimetallen/Alkalimetallverbindungen durch (BK S/T)</w:t>
            </w:r>
          </w:p>
          <w:p w14:paraId="5A99DC5D" w14:textId="77777777" w:rsidR="00E1052D" w:rsidRDefault="00176376" w:rsidP="00DA362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Nachweisreaktionen auf das Vorhandensein von bestimmten Teilchen zurück (BK S/T)</w:t>
            </w:r>
          </w:p>
          <w:p w14:paraId="6FF8004C" w14:textId="7ECD3923" w:rsidR="006E6D25" w:rsidRPr="00DA3626" w:rsidRDefault="006E6D25" w:rsidP="00DA362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finden in Daten und Experimenten zu Elementen Trends, erklären diese und ziehen Schlussfolgerungen (BK-S</w:t>
            </w:r>
            <w:r w:rsidR="0086731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T)</w:t>
            </w:r>
          </w:p>
        </w:tc>
        <w:tc>
          <w:tcPr>
            <w:tcW w:w="2835" w:type="dxa"/>
          </w:tcPr>
          <w:p w14:paraId="2769873A" w14:textId="33D4D666" w:rsidR="00E1052D" w:rsidRPr="00DA3626" w:rsidRDefault="00903C77" w:rsidP="002B34A2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2B34A2" w:rsidRPr="002B34A2">
              <w:rPr>
                <w:sz w:val="20"/>
                <w:szCs w:val="20"/>
              </w:rPr>
              <w:t>echerchieren Daten zu Elementen (BK S/T)</w:t>
            </w:r>
          </w:p>
        </w:tc>
        <w:tc>
          <w:tcPr>
            <w:tcW w:w="2694" w:type="dxa"/>
          </w:tcPr>
          <w:p w14:paraId="1B190758" w14:textId="77777777" w:rsidR="00E1052D" w:rsidRPr="00DA3626" w:rsidRDefault="00E1052D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1052D" w:rsidRPr="00053019" w14:paraId="009F6129" w14:textId="2A3B8839" w:rsidTr="0003751D">
        <w:tc>
          <w:tcPr>
            <w:tcW w:w="1980" w:type="dxa"/>
          </w:tcPr>
          <w:p w14:paraId="2265D130" w14:textId="4BF6B2F1" w:rsidR="00E1052D" w:rsidRPr="00053019" w:rsidRDefault="008077CF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</w:t>
            </w:r>
            <w:r w:rsidR="00605A69">
              <w:rPr>
                <w:b/>
                <w:sz w:val="20"/>
                <w:szCs w:val="20"/>
              </w:rPr>
              <w:t xml:space="preserve"> 1.2</w:t>
            </w:r>
            <w:r w:rsidR="00E1052D" w:rsidRPr="000530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 Halogene und die Edelgase</w:t>
            </w:r>
            <w:r w:rsidR="00E1052D" w:rsidRPr="000530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716DC41" w14:textId="6D658217" w:rsidR="00E1052D" w:rsidRPr="00053019" w:rsidRDefault="008077CF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</w:t>
            </w:r>
            <w:r w:rsidR="00D276B4">
              <w:rPr>
                <w:sz w:val="20"/>
                <w:szCs w:val="20"/>
              </w:rPr>
              <w:t>35</w:t>
            </w:r>
          </w:p>
        </w:tc>
        <w:tc>
          <w:tcPr>
            <w:tcW w:w="2977" w:type="dxa"/>
          </w:tcPr>
          <w:p w14:paraId="05534122" w14:textId="6B21E08D" w:rsidR="00E1052D" w:rsidRDefault="00D5686F" w:rsidP="00E413DF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den Molekülbegriff (BK-S</w:t>
            </w:r>
            <w:r w:rsidR="0086731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T)</w:t>
            </w:r>
          </w:p>
          <w:p w14:paraId="030C7DD6" w14:textId="4085E152" w:rsidR="00F221C8" w:rsidRPr="00E413DF" w:rsidRDefault="00F221C8" w:rsidP="00E413DF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vergleichen [Alkalimetalle] und Halogene innerhalb einer Familie und stellen Gemeinsamkeiten und Unterschiede fest (BK-S</w:t>
            </w:r>
            <w:r w:rsidR="0086731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T)</w:t>
            </w:r>
          </w:p>
        </w:tc>
        <w:tc>
          <w:tcPr>
            <w:tcW w:w="3118" w:type="dxa"/>
          </w:tcPr>
          <w:p w14:paraId="10139B1C" w14:textId="2215FC89" w:rsidR="00E1052D" w:rsidRPr="00DA3626" w:rsidRDefault="00FB46F7" w:rsidP="00DA362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finden in Daten und Experimenten zu Elementen Trends</w:t>
            </w:r>
            <w:r w:rsidR="006E6D25">
              <w:rPr>
                <w:sz w:val="20"/>
                <w:szCs w:val="20"/>
              </w:rPr>
              <w:t>, erklären diese und ziehen Schlussfolgerungen (BK-S</w:t>
            </w:r>
            <w:r w:rsidR="00867315">
              <w:rPr>
                <w:sz w:val="20"/>
                <w:szCs w:val="20"/>
              </w:rPr>
              <w:t>/</w:t>
            </w:r>
            <w:r w:rsidR="006E6D25">
              <w:rPr>
                <w:sz w:val="20"/>
                <w:szCs w:val="20"/>
              </w:rPr>
              <w:t>T)</w:t>
            </w:r>
          </w:p>
        </w:tc>
        <w:tc>
          <w:tcPr>
            <w:tcW w:w="2835" w:type="dxa"/>
          </w:tcPr>
          <w:p w14:paraId="11443484" w14:textId="6AB7EC43" w:rsidR="00E1052D" w:rsidRPr="00867315" w:rsidRDefault="005F193A" w:rsidP="00867315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A84782" w:rsidRPr="00867315">
              <w:rPr>
                <w:sz w:val="20"/>
                <w:szCs w:val="20"/>
              </w:rPr>
              <w:t>ählen themenbezogene und aussagekräftige Informationen aus (BK</w:t>
            </w:r>
            <w:r w:rsidR="00867315" w:rsidRPr="00867315">
              <w:rPr>
                <w:sz w:val="20"/>
                <w:szCs w:val="20"/>
              </w:rPr>
              <w:t>-S/</w:t>
            </w:r>
            <w:r w:rsidR="004178FC">
              <w:rPr>
                <w:sz w:val="20"/>
                <w:szCs w:val="20"/>
              </w:rPr>
              <w:t>E</w:t>
            </w:r>
            <w:r w:rsidR="00867315" w:rsidRPr="00867315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48E5B099" w14:textId="77777777" w:rsidR="00E1052D" w:rsidRPr="00DA3626" w:rsidRDefault="00E1052D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1052D" w:rsidRPr="00053019" w14:paraId="19175BFB" w14:textId="2EB4B8C5" w:rsidTr="0003751D">
        <w:tc>
          <w:tcPr>
            <w:tcW w:w="1980" w:type="dxa"/>
          </w:tcPr>
          <w:p w14:paraId="7E747C05" w14:textId="053D2E5B" w:rsidR="00E1052D" w:rsidRPr="00053019" w:rsidRDefault="0005737A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</w:t>
            </w:r>
            <w:r w:rsidR="00605A69">
              <w:rPr>
                <w:b/>
                <w:sz w:val="20"/>
                <w:szCs w:val="20"/>
              </w:rPr>
              <w:t xml:space="preserve"> 1.3</w:t>
            </w:r>
            <w:r w:rsidR="00E1052D" w:rsidRPr="000530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Das Periodensystem der Elemente</w:t>
            </w:r>
            <w:r w:rsidR="00E1052D" w:rsidRPr="000530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5C6C93F" w14:textId="705B8AB6" w:rsidR="00E1052D" w:rsidRPr="00053019" w:rsidRDefault="0005737A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F248A7" w:rsidRPr="00053019">
              <w:rPr>
                <w:sz w:val="20"/>
                <w:szCs w:val="20"/>
              </w:rPr>
              <w:t>-</w:t>
            </w:r>
            <w:r w:rsidR="00E64609">
              <w:rPr>
                <w:sz w:val="20"/>
                <w:szCs w:val="20"/>
              </w:rPr>
              <w:t>41</w:t>
            </w:r>
          </w:p>
        </w:tc>
        <w:tc>
          <w:tcPr>
            <w:tcW w:w="2977" w:type="dxa"/>
          </w:tcPr>
          <w:p w14:paraId="6B37AE50" w14:textId="77777777" w:rsidR="001C00B6" w:rsidRDefault="001C00B6" w:rsidP="001C00B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Elemente bestimmten Elementfamilien zu (BK-S/T)</w:t>
            </w:r>
          </w:p>
          <w:p w14:paraId="4623526C" w14:textId="4BD5525B" w:rsidR="00E1052D" w:rsidRPr="00053019" w:rsidRDefault="00E1052D" w:rsidP="000530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2621BB9" w14:textId="75B983AA" w:rsidR="00E1052D" w:rsidRPr="006F0A09" w:rsidRDefault="00BF41CF" w:rsidP="00BF41CF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Gemeinsamkeiten innerhalb von Hauptgruppen und Perioden (BK-S/T)</w:t>
            </w:r>
          </w:p>
        </w:tc>
        <w:tc>
          <w:tcPr>
            <w:tcW w:w="2835" w:type="dxa"/>
          </w:tcPr>
          <w:p w14:paraId="541DDF96" w14:textId="1053462F" w:rsidR="00E1052D" w:rsidRPr="003B3DFC" w:rsidRDefault="007424FB" w:rsidP="003B3DFC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 w:rsidRPr="003B3DFC">
              <w:rPr>
                <w:sz w:val="20"/>
                <w:szCs w:val="20"/>
              </w:rPr>
              <w:t>beschreiben</w:t>
            </w:r>
            <w:r w:rsidR="003B3DFC" w:rsidRPr="003B3DFC">
              <w:rPr>
                <w:sz w:val="20"/>
                <w:szCs w:val="20"/>
              </w:rPr>
              <w:t>, veranschaulichen und erklären das PSE (BK-S/T)</w:t>
            </w:r>
          </w:p>
        </w:tc>
        <w:tc>
          <w:tcPr>
            <w:tcW w:w="2694" w:type="dxa"/>
          </w:tcPr>
          <w:p w14:paraId="66213994" w14:textId="77777777" w:rsidR="00E1052D" w:rsidRPr="00DA3626" w:rsidRDefault="00E1052D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605A69" w:rsidRPr="00053019" w14:paraId="7FCAAC69" w14:textId="77777777" w:rsidTr="0003751D">
        <w:tc>
          <w:tcPr>
            <w:tcW w:w="1980" w:type="dxa"/>
          </w:tcPr>
          <w:p w14:paraId="1749D262" w14:textId="10DFABA6" w:rsidR="00605A69" w:rsidRPr="00457C0F" w:rsidRDefault="00605A69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A46666">
              <w:rPr>
                <w:b/>
                <w:sz w:val="20"/>
                <w:szCs w:val="20"/>
              </w:rPr>
              <w:t>K</w:t>
            </w:r>
            <w:r w:rsidR="00457C0F">
              <w:rPr>
                <w:b/>
                <w:sz w:val="20"/>
                <w:szCs w:val="20"/>
              </w:rPr>
              <w:t xml:space="preserve"> </w:t>
            </w:r>
            <w:r w:rsidR="00457C0F">
              <w:rPr>
                <w:sz w:val="20"/>
                <w:szCs w:val="20"/>
              </w:rPr>
              <w:t>Mit einer PSE-App arbeiten</w:t>
            </w:r>
          </w:p>
        </w:tc>
        <w:tc>
          <w:tcPr>
            <w:tcW w:w="992" w:type="dxa"/>
          </w:tcPr>
          <w:p w14:paraId="0618C6B5" w14:textId="1976687C" w:rsidR="00605A69" w:rsidRDefault="00457C0F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977" w:type="dxa"/>
          </w:tcPr>
          <w:p w14:paraId="7F8BBDB4" w14:textId="77777777" w:rsidR="00605A69" w:rsidRPr="00053019" w:rsidRDefault="00605A69" w:rsidP="000530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EF9AC2F" w14:textId="2B6C13EB" w:rsidR="00605A69" w:rsidRPr="003A4FF9" w:rsidRDefault="004A7AD6" w:rsidP="004A7AD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nutzen das PSE zur Ordnung und Klassifizierung der ihnen bekannten Elemente (BK-S/T)</w:t>
            </w:r>
          </w:p>
        </w:tc>
        <w:tc>
          <w:tcPr>
            <w:tcW w:w="2835" w:type="dxa"/>
          </w:tcPr>
          <w:p w14:paraId="3B4F626A" w14:textId="0AF53401" w:rsidR="00605A69" w:rsidRPr="005F193A" w:rsidRDefault="005F193A" w:rsidP="005F193A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 w:rsidRPr="005F193A">
              <w:rPr>
                <w:sz w:val="20"/>
                <w:szCs w:val="20"/>
              </w:rPr>
              <w:t>r</w:t>
            </w:r>
            <w:r w:rsidR="005C4F62" w:rsidRPr="005F193A">
              <w:rPr>
                <w:sz w:val="20"/>
                <w:szCs w:val="20"/>
              </w:rPr>
              <w:t>echerchieren Daten zu Elementen (BK-S/T)</w:t>
            </w:r>
          </w:p>
        </w:tc>
        <w:tc>
          <w:tcPr>
            <w:tcW w:w="2694" w:type="dxa"/>
          </w:tcPr>
          <w:p w14:paraId="6F7F4017" w14:textId="77777777" w:rsidR="00605A69" w:rsidRPr="00DA3626" w:rsidRDefault="00605A69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7592F" w:rsidRPr="00053019" w14:paraId="50E5A131" w14:textId="23AABEB4" w:rsidTr="0003751D">
        <w:tc>
          <w:tcPr>
            <w:tcW w:w="1980" w:type="dxa"/>
          </w:tcPr>
          <w:p w14:paraId="5777E724" w14:textId="59813861" w:rsidR="00E7592F" w:rsidRPr="00053019" w:rsidRDefault="00E1052D" w:rsidP="00053019">
            <w:pPr>
              <w:rPr>
                <w:bCs/>
                <w:sz w:val="20"/>
                <w:szCs w:val="20"/>
              </w:rPr>
            </w:pPr>
            <w:r w:rsidRPr="003A4FF9">
              <w:rPr>
                <w:b/>
                <w:sz w:val="20"/>
                <w:szCs w:val="20"/>
              </w:rPr>
              <w:lastRenderedPageBreak/>
              <w:t xml:space="preserve">UE </w:t>
            </w:r>
            <w:r w:rsidR="003A4FF9" w:rsidRPr="003A4FF9">
              <w:rPr>
                <w:b/>
                <w:bCs/>
                <w:sz w:val="20"/>
                <w:szCs w:val="20"/>
              </w:rPr>
              <w:t>1.4</w:t>
            </w:r>
            <w:r w:rsidR="003A4FF9">
              <w:rPr>
                <w:bCs/>
                <w:sz w:val="20"/>
                <w:szCs w:val="20"/>
              </w:rPr>
              <w:t xml:space="preserve"> Von </w:t>
            </w:r>
            <w:r w:rsidR="003A4FF9" w:rsidRPr="003A4FF9">
              <w:rPr>
                <w:bCs/>
                <w:smallCaps/>
                <w:sz w:val="20"/>
                <w:szCs w:val="20"/>
              </w:rPr>
              <w:t>Dalton</w:t>
            </w:r>
            <w:r w:rsidR="003A4FF9">
              <w:rPr>
                <w:bCs/>
                <w:sz w:val="20"/>
                <w:szCs w:val="20"/>
              </w:rPr>
              <w:t xml:space="preserve"> zum Kern-Hülle-Modell</w:t>
            </w:r>
          </w:p>
        </w:tc>
        <w:tc>
          <w:tcPr>
            <w:tcW w:w="992" w:type="dxa"/>
          </w:tcPr>
          <w:p w14:paraId="2DEB3A2E" w14:textId="4671490A" w:rsidR="00E7592F" w:rsidRPr="00053019" w:rsidRDefault="003A4FF9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42-</w:t>
            </w:r>
            <w:r w:rsidR="006D6AA5">
              <w:rPr>
                <w:sz w:val="20"/>
                <w:szCs w:val="20"/>
              </w:rPr>
              <w:t>49</w:t>
            </w:r>
          </w:p>
        </w:tc>
        <w:tc>
          <w:tcPr>
            <w:tcW w:w="2977" w:type="dxa"/>
          </w:tcPr>
          <w:p w14:paraId="3423B1FB" w14:textId="649E02C4" w:rsidR="00E7592F" w:rsidRPr="00053019" w:rsidRDefault="00E45127" w:rsidP="00E45127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den Bau von Atomen auf Protonen, Neutronen und Elektronen (BK-S/T)</w:t>
            </w:r>
          </w:p>
        </w:tc>
        <w:tc>
          <w:tcPr>
            <w:tcW w:w="3118" w:type="dxa"/>
          </w:tcPr>
          <w:p w14:paraId="4E74125D" w14:textId="77777777" w:rsidR="00E7592F" w:rsidRDefault="00E20869" w:rsidP="00E20869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 w:rsidRPr="00E20869">
              <w:rPr>
                <w:sz w:val="20"/>
                <w:szCs w:val="20"/>
              </w:rPr>
              <w:t>schlussfolgern aus Experimenten, dass geladene und ungeladene Teilchen existieren (BK-S/T)</w:t>
            </w:r>
          </w:p>
          <w:p w14:paraId="219F8C02" w14:textId="3C779812" w:rsidR="006559ED" w:rsidRPr="00E20869" w:rsidRDefault="006559ED" w:rsidP="00E20869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nutzen diese Befunde zur Veränderung ihrer bisherigen Atomvorstellung (BK-S/T)</w:t>
            </w:r>
          </w:p>
        </w:tc>
        <w:tc>
          <w:tcPr>
            <w:tcW w:w="2835" w:type="dxa"/>
          </w:tcPr>
          <w:p w14:paraId="586FB7A9" w14:textId="37D20110" w:rsidR="00E7592F" w:rsidRPr="00FB5D30" w:rsidRDefault="00747CE3" w:rsidP="00FB5D30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642869" w:rsidRPr="00FB5D30">
              <w:rPr>
                <w:sz w:val="20"/>
                <w:szCs w:val="20"/>
              </w:rPr>
              <w:t>eschreiben, veranschaulichen oder erklären chemische Sachverhalte mit den passenden Modellen unter Verwendung von Fachbegriffen (BK</w:t>
            </w:r>
            <w:r w:rsidR="00FB5D30" w:rsidRPr="00FB5D30">
              <w:rPr>
                <w:sz w:val="20"/>
                <w:szCs w:val="20"/>
              </w:rPr>
              <w:t>-S/T)</w:t>
            </w:r>
          </w:p>
        </w:tc>
        <w:tc>
          <w:tcPr>
            <w:tcW w:w="2694" w:type="dxa"/>
          </w:tcPr>
          <w:p w14:paraId="6862D45B" w14:textId="2E2AF53C" w:rsidR="00E7592F" w:rsidRPr="00DA3626" w:rsidRDefault="0020550E" w:rsidP="00DA3626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stellen </w:t>
            </w:r>
            <w:r w:rsidRPr="00551425">
              <w:rPr>
                <w:sz w:val="20"/>
                <w:szCs w:val="20"/>
              </w:rPr>
              <w:t>Bezüge zur Physik (</w:t>
            </w:r>
            <w:proofErr w:type="spellStart"/>
            <w:r w:rsidRPr="00551425">
              <w:rPr>
                <w:sz w:val="20"/>
                <w:szCs w:val="20"/>
              </w:rPr>
              <w:t>Kernbau</w:t>
            </w:r>
            <w:proofErr w:type="spellEnd"/>
            <w:r w:rsidRPr="00551425">
              <w:rPr>
                <w:sz w:val="20"/>
                <w:szCs w:val="20"/>
              </w:rPr>
              <w:t>, elektrostatische</w:t>
            </w:r>
            <w:r>
              <w:rPr>
                <w:sz w:val="20"/>
                <w:szCs w:val="20"/>
              </w:rPr>
              <w:t xml:space="preserve"> Anziehung) her (BK-S/T)</w:t>
            </w:r>
          </w:p>
        </w:tc>
      </w:tr>
      <w:tr w:rsidR="000E0DF8" w:rsidRPr="00053019" w14:paraId="60591713" w14:textId="77777777" w:rsidTr="0003751D">
        <w:tc>
          <w:tcPr>
            <w:tcW w:w="1980" w:type="dxa"/>
          </w:tcPr>
          <w:p w14:paraId="36BC14D2" w14:textId="4645F8F6" w:rsidR="000E0DF8" w:rsidRPr="003A4FF9" w:rsidRDefault="000E0DF8" w:rsidP="000E0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EK </w:t>
            </w:r>
            <w:r w:rsidRPr="0027168E">
              <w:rPr>
                <w:sz w:val="20"/>
                <w:szCs w:val="20"/>
              </w:rPr>
              <w:t xml:space="preserve">Moorleichen, Isotope und die </w:t>
            </w:r>
            <w:proofErr w:type="spellStart"/>
            <w:r w:rsidRPr="0027168E">
              <w:rPr>
                <w:sz w:val="20"/>
                <w:szCs w:val="20"/>
              </w:rPr>
              <w:t>Radiocarbonmethode</w:t>
            </w:r>
            <w:proofErr w:type="spellEnd"/>
          </w:p>
        </w:tc>
        <w:tc>
          <w:tcPr>
            <w:tcW w:w="992" w:type="dxa"/>
          </w:tcPr>
          <w:p w14:paraId="68777ADA" w14:textId="75346BA2" w:rsidR="000E0DF8" w:rsidRDefault="000E0DF8" w:rsidP="000E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977" w:type="dxa"/>
          </w:tcPr>
          <w:p w14:paraId="4AB0F0BC" w14:textId="140A80BD" w:rsidR="000E0DF8" w:rsidRPr="00053019" w:rsidRDefault="000E0DF8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den Bau von Atomen auf Protonen, Neutronen und Elektronen (BK-S/T)</w:t>
            </w:r>
          </w:p>
        </w:tc>
        <w:tc>
          <w:tcPr>
            <w:tcW w:w="3118" w:type="dxa"/>
          </w:tcPr>
          <w:p w14:paraId="01103996" w14:textId="77777777" w:rsidR="000E0DF8" w:rsidRPr="00DA3626" w:rsidRDefault="000E0DF8" w:rsidP="000E0D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7DE870" w14:textId="77777777" w:rsidR="000E0DF8" w:rsidRPr="00DA3626" w:rsidRDefault="000E0DF8" w:rsidP="000E0D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4AEC54" w14:textId="6B041E97" w:rsidR="000E0DF8" w:rsidRPr="00551425" w:rsidRDefault="000E0DF8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stellen Bezüge zur Physik (</w:t>
            </w:r>
            <w:proofErr w:type="spellStart"/>
            <w:r w:rsidRPr="00551425">
              <w:rPr>
                <w:sz w:val="20"/>
                <w:szCs w:val="20"/>
              </w:rPr>
              <w:t>Kernbau</w:t>
            </w:r>
            <w:proofErr w:type="spellEnd"/>
            <w:r w:rsidRPr="00551425">
              <w:rPr>
                <w:sz w:val="20"/>
                <w:szCs w:val="20"/>
              </w:rPr>
              <w:t>, elektrostatische Anziehung) her (BK-S/T)</w:t>
            </w:r>
          </w:p>
        </w:tc>
      </w:tr>
      <w:tr w:rsidR="000E0DF8" w:rsidRPr="00053019" w14:paraId="74CEEA48" w14:textId="77777777" w:rsidTr="0003751D">
        <w:tc>
          <w:tcPr>
            <w:tcW w:w="1980" w:type="dxa"/>
          </w:tcPr>
          <w:p w14:paraId="57A26DC0" w14:textId="10A42001" w:rsidR="000E0DF8" w:rsidRPr="0027168E" w:rsidRDefault="000E0DF8" w:rsidP="000E0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EK </w:t>
            </w:r>
            <w:r>
              <w:rPr>
                <w:sz w:val="20"/>
                <w:szCs w:val="20"/>
              </w:rPr>
              <w:t>Forschung im Teilchenbeschleuniger</w:t>
            </w:r>
          </w:p>
        </w:tc>
        <w:tc>
          <w:tcPr>
            <w:tcW w:w="992" w:type="dxa"/>
          </w:tcPr>
          <w:p w14:paraId="0D594F39" w14:textId="0ECEF2E3" w:rsidR="000E0DF8" w:rsidRDefault="000E0DF8" w:rsidP="000E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977" w:type="dxa"/>
          </w:tcPr>
          <w:p w14:paraId="3640E379" w14:textId="77777777" w:rsidR="000E0DF8" w:rsidRPr="00053019" w:rsidRDefault="000E0DF8" w:rsidP="000E0DF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2636169" w14:textId="77777777" w:rsidR="000E0DF8" w:rsidRPr="00DA3626" w:rsidRDefault="000E0DF8" w:rsidP="000E0D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99CEBC8" w14:textId="4BD75C89" w:rsidR="000E0DF8" w:rsidRPr="004213C8" w:rsidRDefault="002178B4" w:rsidP="004213C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E0DF8" w:rsidRPr="004213C8">
              <w:rPr>
                <w:sz w:val="20"/>
                <w:szCs w:val="20"/>
              </w:rPr>
              <w:t>lanen, strukturieren</w:t>
            </w:r>
            <w:r w:rsidR="004213C8" w:rsidRPr="004213C8">
              <w:rPr>
                <w:sz w:val="20"/>
                <w:szCs w:val="20"/>
              </w:rPr>
              <w:t xml:space="preserve"> und präsentieren ggf. ihre Arbeit als Team (BK-S/T)</w:t>
            </w:r>
          </w:p>
        </w:tc>
        <w:tc>
          <w:tcPr>
            <w:tcW w:w="2694" w:type="dxa"/>
          </w:tcPr>
          <w:p w14:paraId="440E5490" w14:textId="4017DC4B" w:rsidR="000E0DF8" w:rsidRPr="00551425" w:rsidRDefault="000E0DF8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stellen Bezüge zur Physik (</w:t>
            </w:r>
            <w:proofErr w:type="spellStart"/>
            <w:r w:rsidRPr="00551425">
              <w:rPr>
                <w:sz w:val="20"/>
                <w:szCs w:val="20"/>
              </w:rPr>
              <w:t>Kernbau</w:t>
            </w:r>
            <w:proofErr w:type="spellEnd"/>
            <w:r w:rsidRPr="00551425">
              <w:rPr>
                <w:sz w:val="20"/>
                <w:szCs w:val="20"/>
              </w:rPr>
              <w:t>, elektrostatische Anziehung) her (BK-S/T)</w:t>
            </w:r>
          </w:p>
        </w:tc>
      </w:tr>
      <w:tr w:rsidR="000E0DF8" w:rsidRPr="00053019" w14:paraId="27010506" w14:textId="3279A683" w:rsidTr="0003751D">
        <w:tc>
          <w:tcPr>
            <w:tcW w:w="1980" w:type="dxa"/>
          </w:tcPr>
          <w:p w14:paraId="35A46EE5" w14:textId="3084AD26" w:rsidR="000E0DF8" w:rsidRPr="006F1648" w:rsidRDefault="006F1648" w:rsidP="000E0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UE 1.5 </w:t>
            </w:r>
            <w:r>
              <w:rPr>
                <w:sz w:val="20"/>
                <w:szCs w:val="20"/>
              </w:rPr>
              <w:t>Modelle der strukturierten Atomhülle und die Edelgasregel</w:t>
            </w:r>
          </w:p>
        </w:tc>
        <w:tc>
          <w:tcPr>
            <w:tcW w:w="992" w:type="dxa"/>
          </w:tcPr>
          <w:p w14:paraId="003F2920" w14:textId="5340022D" w:rsidR="000E0DF8" w:rsidRPr="00053019" w:rsidRDefault="006F1648" w:rsidP="000E0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</w:t>
            </w:r>
            <w:r w:rsidR="00DF5032">
              <w:rPr>
                <w:sz w:val="20"/>
                <w:szCs w:val="20"/>
              </w:rPr>
              <w:t>59</w:t>
            </w:r>
          </w:p>
        </w:tc>
        <w:tc>
          <w:tcPr>
            <w:tcW w:w="2977" w:type="dxa"/>
          </w:tcPr>
          <w:p w14:paraId="07A9DFFF" w14:textId="5178D55C" w:rsidR="0091498D" w:rsidRDefault="0091498D" w:rsidP="00BB658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erklären mithilfe eines einfachen Modells der </w:t>
            </w:r>
            <w:r w:rsidR="00302353">
              <w:rPr>
                <w:color w:val="000000" w:themeColor="text1"/>
                <w:sz w:val="20"/>
                <w:szCs w:val="20"/>
              </w:rPr>
              <w:t>Energi</w:t>
            </w:r>
            <w:r>
              <w:rPr>
                <w:color w:val="000000" w:themeColor="text1"/>
                <w:sz w:val="20"/>
                <w:szCs w:val="20"/>
              </w:rPr>
              <w:t>eniveaus den Bau der Atomhülle (BK-S/T)</w:t>
            </w:r>
          </w:p>
          <w:p w14:paraId="54ECB911" w14:textId="77777777" w:rsidR="000E0DF8" w:rsidRDefault="00BB6588" w:rsidP="00BB658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="00C11C0E" w:rsidRPr="00BB6588">
              <w:rPr>
                <w:color w:val="000000" w:themeColor="text1"/>
                <w:sz w:val="20"/>
                <w:szCs w:val="20"/>
              </w:rPr>
              <w:t>nterscheiden mithilfe eines differenzierten Atommodells zwischen</w:t>
            </w:r>
            <w:r w:rsidRPr="00BB6588">
              <w:rPr>
                <w:color w:val="000000" w:themeColor="text1"/>
                <w:sz w:val="20"/>
                <w:szCs w:val="20"/>
              </w:rPr>
              <w:t xml:space="preserve"> Atomen und Ionen (BK-S/T)</w:t>
            </w:r>
          </w:p>
          <w:p w14:paraId="63EEF47A" w14:textId="77777777" w:rsidR="007039F8" w:rsidRDefault="007039F8" w:rsidP="00BB658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erklären den Aufbau des PSE auf der Basis eines differenzierten Atommodells (BK-S/T)</w:t>
            </w:r>
          </w:p>
          <w:p w14:paraId="66ABE822" w14:textId="77777777" w:rsidR="009C1CAC" w:rsidRDefault="00CF15BC" w:rsidP="00BB658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beschreiben mithilfe der Ionisierungsenergien, dass sich Elektronen in einem Atom</w:t>
            </w:r>
            <w:r w:rsidR="00D6499B">
              <w:rPr>
                <w:color w:val="000000" w:themeColor="text1"/>
                <w:sz w:val="20"/>
                <w:szCs w:val="20"/>
              </w:rPr>
              <w:t xml:space="preserve"> in ihrem Energiegehalt unterscheiden (BK-E)</w:t>
            </w:r>
          </w:p>
          <w:p w14:paraId="1219739D" w14:textId="11EA5AD9" w:rsidR="00CF15BC" w:rsidRPr="00BB6588" w:rsidRDefault="009C1CAC" w:rsidP="00BB658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erklären basierend auf den Ionisierungsenergien den Bau der Atomhülle (BK-E)</w:t>
            </w:r>
          </w:p>
        </w:tc>
        <w:tc>
          <w:tcPr>
            <w:tcW w:w="3118" w:type="dxa"/>
          </w:tcPr>
          <w:p w14:paraId="47F8EAD9" w14:textId="77777777" w:rsidR="000E0DF8" w:rsidRDefault="000B75CB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führen die Erkenntnisse aus dem bisherigen Unterricht zusammen, um neue Erkenntnisse zu gewinnen (BK-S/T)</w:t>
            </w:r>
          </w:p>
          <w:p w14:paraId="3B55A18F" w14:textId="73CF323E" w:rsidR="007B7E0D" w:rsidRDefault="007B7E0D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finden in Daten zu den Ionisierungsenergien Trends, Strukturen und Beziehungen</w:t>
            </w:r>
            <w:r w:rsidR="00302353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 xml:space="preserve"> erklären diese und ziehen Schlussfolgerungen (BK-ST)</w:t>
            </w:r>
          </w:p>
          <w:p w14:paraId="6D46E2B5" w14:textId="77777777" w:rsidR="00C76A3D" w:rsidRDefault="00C76A3D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entwickeln die Grundstruktur des PSE anhand eines differenzierten Atommodells (BK-S/T)</w:t>
            </w:r>
          </w:p>
          <w:p w14:paraId="5BF124CA" w14:textId="77777777" w:rsidR="003C05DA" w:rsidRDefault="003C05DA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erkennen die Prognosefähigkeit ihres Wissens über den Aufbau des PSE (BK-S/T)</w:t>
            </w:r>
          </w:p>
          <w:p w14:paraId="68C03261" w14:textId="77777777" w:rsidR="001E4D27" w:rsidRDefault="001E4D27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gehen kritisch mit Modellen um (BK-S/T)</w:t>
            </w:r>
          </w:p>
          <w:p w14:paraId="661613C7" w14:textId="019B1AAC" w:rsidR="00D6499B" w:rsidRDefault="009C1CAC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wenden das Energiestufenmodell des Atoms auf das P</w:t>
            </w:r>
            <w:r w:rsidR="00643D67">
              <w:rPr>
                <w:color w:val="000000" w:themeColor="text1"/>
                <w:sz w:val="20"/>
                <w:szCs w:val="20"/>
              </w:rPr>
              <w:t>SE</w:t>
            </w:r>
            <w:r>
              <w:rPr>
                <w:color w:val="000000" w:themeColor="text1"/>
                <w:sz w:val="20"/>
                <w:szCs w:val="20"/>
              </w:rPr>
              <w:t xml:space="preserve"> der Elemente an (BK-E)</w:t>
            </w:r>
          </w:p>
          <w:p w14:paraId="016E8891" w14:textId="1A766CB0" w:rsidR="001B60C9" w:rsidRPr="00DA3626" w:rsidRDefault="001B60C9" w:rsidP="000E0DF8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beschreiben die Edelgaskonfiguration als energetisch günstigen Zustand (BK-E)</w:t>
            </w:r>
          </w:p>
        </w:tc>
        <w:tc>
          <w:tcPr>
            <w:tcW w:w="2835" w:type="dxa"/>
          </w:tcPr>
          <w:p w14:paraId="2963D958" w14:textId="77777777" w:rsidR="000E0DF8" w:rsidRDefault="00140AA5" w:rsidP="00140AA5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argumentieren fachlich korrekt und folgerichtig (BK-S/T)</w:t>
            </w:r>
          </w:p>
          <w:p w14:paraId="285445DD" w14:textId="77777777" w:rsidR="000266B0" w:rsidRDefault="000266B0" w:rsidP="00140AA5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diskutieren kritisch die Aussagekraft von Modellen (BK-S/T)</w:t>
            </w:r>
          </w:p>
          <w:p w14:paraId="75751058" w14:textId="3B2CC5CA" w:rsidR="00A11A60" w:rsidRPr="00053019" w:rsidRDefault="00A11A60" w:rsidP="00890C74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beschreiben, veranschaulichen und erklären chemische Sachverhalte unter Verwendung der Fachsprache und mithilfe von Modellen und Darstellungen (BK-E</w:t>
            </w:r>
            <w:r w:rsidR="00890C7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3C2BB2A0" w14:textId="77777777" w:rsidR="000E0DF8" w:rsidRDefault="00A36DFE" w:rsidP="00A36DFE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zeigen die Bedeutung der differenzierten Atomvorstellung für die Entwicklung der Naturwissenschaften auf (BK-S/T)</w:t>
            </w:r>
          </w:p>
          <w:p w14:paraId="7FF5C84D" w14:textId="73706B27" w:rsidR="00D12628" w:rsidRPr="00DA3626" w:rsidRDefault="00D12628" w:rsidP="00A36DFE">
            <w:pPr>
              <w:pStyle w:val="Listenabsatz"/>
              <w:numPr>
                <w:ilvl w:val="0"/>
                <w:numId w:val="30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prüfen Darstellungen in Medien hinsichtlich ihrer fachlichen Richtigkeit (BK-CR)</w:t>
            </w:r>
          </w:p>
        </w:tc>
      </w:tr>
    </w:tbl>
    <w:p w14:paraId="462C94CE" w14:textId="7DD13CAB" w:rsidR="00E7592F" w:rsidRPr="00EB0499" w:rsidRDefault="00E7592F" w:rsidP="00053019">
      <w:pPr>
        <w:pStyle w:val="berschrift1"/>
      </w:pPr>
      <w:r w:rsidRPr="00EB0499">
        <w:lastRenderedPageBreak/>
        <w:t xml:space="preserve">Kapitel 2: </w:t>
      </w:r>
      <w:r w:rsidR="00E4496E">
        <w:t>Salze und chemische Reaktionen durch Elektronenübertragung</w:t>
      </w:r>
    </w:p>
    <w:p w14:paraId="37558345" w14:textId="77777777" w:rsidR="00E7592F" w:rsidRPr="00EB0499" w:rsidRDefault="00E7592F" w:rsidP="00E7592F">
      <w:pPr>
        <w:rPr>
          <w:rFonts w:asciiTheme="majorHAnsi" w:hAnsiTheme="majorHAnsi" w:cstheme="majorHAnsi"/>
          <w:vertAlign w:val="subscript"/>
        </w:rPr>
      </w:pPr>
    </w:p>
    <w:tbl>
      <w:tblPr>
        <w:tblStyle w:val="Tabellenraster"/>
        <w:tblW w:w="1459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8"/>
        <w:gridCol w:w="988"/>
        <w:gridCol w:w="2551"/>
        <w:gridCol w:w="2693"/>
        <w:gridCol w:w="3119"/>
        <w:gridCol w:w="2977"/>
      </w:tblGrid>
      <w:tr w:rsidR="00643D67" w:rsidRPr="00053019" w14:paraId="1DB2BB69" w14:textId="77777777" w:rsidTr="00A443CC">
        <w:trPr>
          <w:trHeight w:val="213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699BF23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Inhalte aus dem Schulbuch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3469016" w14:textId="0BD4D969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Seite</w:t>
            </w: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351264D3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Curriculare Vorgaben</w:t>
            </w:r>
          </w:p>
        </w:tc>
      </w:tr>
      <w:tr w:rsidR="00643D67" w:rsidRPr="00053019" w14:paraId="13ACFAD9" w14:textId="77777777" w:rsidTr="00AA575F">
        <w:trPr>
          <w:trHeight w:val="213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CCC6CEE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97BD2BB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E503BE8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Fachwissen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7170362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Erkenntnisgewinnung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18E980C0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Kommunikation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50FCF76D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Bewertung</w:t>
            </w:r>
          </w:p>
        </w:tc>
      </w:tr>
      <w:tr w:rsidR="00643D67" w:rsidRPr="00053019" w14:paraId="5F9B8395" w14:textId="77777777" w:rsidTr="00DA3626">
        <w:trPr>
          <w:trHeight w:val="213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E795426" w14:textId="77777777" w:rsidR="00643D67" w:rsidRPr="00026EA5" w:rsidRDefault="00643D67" w:rsidP="00DA36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9E1064" w14:textId="77777777" w:rsidR="00643D67" w:rsidRPr="00026EA5" w:rsidRDefault="00643D67" w:rsidP="00DA36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A15C10A" w14:textId="58D449CF" w:rsidR="00643D67" w:rsidRPr="00026EA5" w:rsidRDefault="00643D67" w:rsidP="00DA36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Die Schülerinnen und Schüler…</w:t>
            </w:r>
          </w:p>
        </w:tc>
      </w:tr>
      <w:tr w:rsidR="00DA3626" w:rsidRPr="00053019" w14:paraId="0C75DDC5" w14:textId="77777777" w:rsidTr="00AA575F">
        <w:trPr>
          <w:trHeight w:val="549"/>
        </w:trPr>
        <w:tc>
          <w:tcPr>
            <w:tcW w:w="2268" w:type="dxa"/>
          </w:tcPr>
          <w:p w14:paraId="0A47B47B" w14:textId="774132E0" w:rsidR="00DA3626" w:rsidRPr="00053019" w:rsidRDefault="00DA3626" w:rsidP="00DA3626">
            <w:pPr>
              <w:rPr>
                <w:sz w:val="20"/>
                <w:szCs w:val="20"/>
              </w:rPr>
            </w:pPr>
            <w:r w:rsidRPr="00DA3626">
              <w:rPr>
                <w:b/>
                <w:sz w:val="20"/>
                <w:szCs w:val="20"/>
              </w:rPr>
              <w:t>UE 2.1</w:t>
            </w:r>
            <w:r w:rsidRPr="00053019">
              <w:rPr>
                <w:sz w:val="20"/>
                <w:szCs w:val="20"/>
              </w:rPr>
              <w:t xml:space="preserve"> </w:t>
            </w:r>
            <w:r w:rsidR="00E4496E">
              <w:rPr>
                <w:sz w:val="20"/>
                <w:szCs w:val="20"/>
              </w:rPr>
              <w:t>Bildung von Salzen</w:t>
            </w:r>
          </w:p>
        </w:tc>
        <w:tc>
          <w:tcPr>
            <w:tcW w:w="988" w:type="dxa"/>
          </w:tcPr>
          <w:p w14:paraId="7BE389AD" w14:textId="344C4806" w:rsidR="00DA3626" w:rsidRPr="00053019" w:rsidRDefault="00080977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72-77</w:t>
            </w:r>
          </w:p>
        </w:tc>
        <w:tc>
          <w:tcPr>
            <w:tcW w:w="2551" w:type="dxa"/>
          </w:tcPr>
          <w:p w14:paraId="6325BE7C" w14:textId="4B8D1772" w:rsidR="00DA3626" w:rsidRPr="00DA3626" w:rsidRDefault="00CB589A" w:rsidP="00DA3626">
            <w:pPr>
              <w:pStyle w:val="Listenabsatz"/>
              <w:numPr>
                <w:ilvl w:val="0"/>
                <w:numId w:val="31"/>
              </w:numPr>
              <w:ind w:left="178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Redoxreaktionen als Elektronenübertragungsreaktionen (BK</w:t>
            </w:r>
            <w:r w:rsidR="002B6886">
              <w:rPr>
                <w:sz w:val="20"/>
                <w:szCs w:val="20"/>
              </w:rPr>
              <w:t>-CR)</w:t>
            </w:r>
          </w:p>
        </w:tc>
        <w:tc>
          <w:tcPr>
            <w:tcW w:w="2693" w:type="dxa"/>
          </w:tcPr>
          <w:p w14:paraId="3A099901" w14:textId="0DBBA01D" w:rsidR="00DA3626" w:rsidRPr="00DA3626" w:rsidRDefault="00202189" w:rsidP="00DA3626">
            <w:pPr>
              <w:pStyle w:val="Listenabsatz"/>
              <w:numPr>
                <w:ilvl w:val="0"/>
                <w:numId w:val="31"/>
              </w:numPr>
              <w:ind w:left="178" w:hanging="2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führen einfache Experimente zu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Redox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6D4738">
              <w:rPr>
                <w:color w:val="000000" w:themeColor="text1"/>
                <w:sz w:val="20"/>
                <w:szCs w:val="20"/>
              </w:rPr>
              <w:t>[</w:t>
            </w:r>
            <w:r>
              <w:rPr>
                <w:color w:val="000000" w:themeColor="text1"/>
                <w:sz w:val="20"/>
                <w:szCs w:val="20"/>
              </w:rPr>
              <w:t xml:space="preserve">und </w:t>
            </w:r>
            <w:r w:rsidR="006D4738">
              <w:rPr>
                <w:color w:val="000000" w:themeColor="text1"/>
                <w:sz w:val="20"/>
                <w:szCs w:val="20"/>
              </w:rPr>
              <w:t>Säure-Base-] Reaktionen durch (BK-CR)</w:t>
            </w:r>
          </w:p>
        </w:tc>
        <w:tc>
          <w:tcPr>
            <w:tcW w:w="3119" w:type="dxa"/>
          </w:tcPr>
          <w:p w14:paraId="2F67A901" w14:textId="77777777" w:rsidR="00DA3626" w:rsidRDefault="00E95A83" w:rsidP="00E95A83">
            <w:pPr>
              <w:pStyle w:val="Listenabsatz"/>
              <w:numPr>
                <w:ilvl w:val="0"/>
                <w:numId w:val="31"/>
              </w:numPr>
              <w:ind w:left="178" w:hanging="2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="00193AEE">
              <w:rPr>
                <w:color w:val="000000" w:themeColor="text1"/>
                <w:sz w:val="20"/>
                <w:szCs w:val="20"/>
              </w:rPr>
              <w:t>rüfen</w:t>
            </w:r>
            <w:r>
              <w:rPr>
                <w:color w:val="000000" w:themeColor="text1"/>
                <w:sz w:val="20"/>
                <w:szCs w:val="20"/>
              </w:rPr>
              <w:t xml:space="preserve"> Angaben über Inhaltsstoffe hinsichtlich ihrer fachlichen Richtigkeit (BK-S/T)</w:t>
            </w:r>
          </w:p>
          <w:p w14:paraId="45C9B415" w14:textId="59847C8B" w:rsidR="0051783A" w:rsidRDefault="0051783A" w:rsidP="00E95A83">
            <w:pPr>
              <w:pStyle w:val="Listenabsatz"/>
              <w:numPr>
                <w:ilvl w:val="0"/>
                <w:numId w:val="31"/>
              </w:numPr>
              <w:ind w:left="178" w:hanging="2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benutzen die chemische Symbolsprache (BK-S/T)</w:t>
            </w:r>
          </w:p>
          <w:p w14:paraId="1D3F7BCE" w14:textId="256243A4" w:rsidR="00582ECF" w:rsidRPr="00053019" w:rsidRDefault="00582ECF" w:rsidP="00E95A83">
            <w:pPr>
              <w:pStyle w:val="Listenabsatz"/>
              <w:numPr>
                <w:ilvl w:val="0"/>
                <w:numId w:val="31"/>
              </w:numPr>
              <w:ind w:left="178" w:hanging="2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gehen sicher mit </w:t>
            </w:r>
            <w:r w:rsidR="00854CF8">
              <w:rPr>
                <w:color w:val="000000" w:themeColor="text1"/>
                <w:sz w:val="20"/>
                <w:szCs w:val="20"/>
              </w:rPr>
              <w:t>der chemischen Symbolik [und Größengleichungen] um (BK-CR)</w:t>
            </w:r>
          </w:p>
        </w:tc>
        <w:tc>
          <w:tcPr>
            <w:tcW w:w="2977" w:type="dxa"/>
          </w:tcPr>
          <w:p w14:paraId="277D4968" w14:textId="320F5EAF" w:rsidR="00DA3626" w:rsidRPr="00053019" w:rsidRDefault="009C6C86" w:rsidP="009C6C86">
            <w:pPr>
              <w:pStyle w:val="Listenabsatz"/>
              <w:numPr>
                <w:ilvl w:val="0"/>
                <w:numId w:val="31"/>
              </w:numPr>
              <w:ind w:left="178" w:hanging="21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prüfen Darstellungen in Medien hinsichtlich ihrer fachlichen Richtigkeit (BK-CR)</w:t>
            </w:r>
          </w:p>
        </w:tc>
      </w:tr>
      <w:tr w:rsidR="00DA3626" w:rsidRPr="00053019" w14:paraId="22399A1B" w14:textId="77777777" w:rsidTr="00AA575F">
        <w:trPr>
          <w:trHeight w:val="58"/>
        </w:trPr>
        <w:tc>
          <w:tcPr>
            <w:tcW w:w="2268" w:type="dxa"/>
          </w:tcPr>
          <w:p w14:paraId="20C990E1" w14:textId="43DCCC6B" w:rsidR="00DA3626" w:rsidRPr="00053019" w:rsidRDefault="00DA3626" w:rsidP="00DA3626">
            <w:pPr>
              <w:rPr>
                <w:sz w:val="20"/>
                <w:szCs w:val="20"/>
              </w:rPr>
            </w:pPr>
            <w:r w:rsidRPr="00DA3626">
              <w:rPr>
                <w:b/>
                <w:sz w:val="20"/>
                <w:szCs w:val="20"/>
              </w:rPr>
              <w:t>UE 2.2</w:t>
            </w:r>
            <w:r w:rsidRPr="00053019">
              <w:rPr>
                <w:sz w:val="20"/>
                <w:szCs w:val="20"/>
              </w:rPr>
              <w:t xml:space="preserve"> </w:t>
            </w:r>
            <w:r w:rsidR="00080977">
              <w:rPr>
                <w:sz w:val="20"/>
                <w:szCs w:val="20"/>
              </w:rPr>
              <w:t>Ionen in Salzlösungen und Salzkristallen</w:t>
            </w:r>
          </w:p>
        </w:tc>
        <w:tc>
          <w:tcPr>
            <w:tcW w:w="988" w:type="dxa"/>
          </w:tcPr>
          <w:p w14:paraId="21EB78FF" w14:textId="131AE5FF" w:rsidR="00DA3626" w:rsidRPr="00053019" w:rsidRDefault="00080977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78-</w:t>
            </w:r>
            <w:r w:rsidR="00DE712B">
              <w:rPr>
                <w:sz w:val="20"/>
                <w:szCs w:val="20"/>
              </w:rPr>
              <w:t>87</w:t>
            </w:r>
          </w:p>
          <w:p w14:paraId="6FC7D80F" w14:textId="618D833C" w:rsidR="00DA3626" w:rsidRPr="00053019" w:rsidRDefault="00DA3626" w:rsidP="00DA362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0B8ACDC" w14:textId="3C19C448" w:rsidR="00DA3626" w:rsidRPr="00710542" w:rsidRDefault="00BF5479" w:rsidP="00710542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  <w:r w:rsidR="00710542" w:rsidRPr="00710542">
              <w:rPr>
                <w:color w:val="000000" w:themeColor="text1"/>
                <w:sz w:val="20"/>
                <w:szCs w:val="20"/>
              </w:rPr>
              <w:t>ühren Nachweisreaktionen auf das Vorhandensein von bestimmten Teilchen zurück (BK-S/T)</w:t>
            </w:r>
          </w:p>
        </w:tc>
        <w:tc>
          <w:tcPr>
            <w:tcW w:w="2693" w:type="dxa"/>
          </w:tcPr>
          <w:p w14:paraId="2F238015" w14:textId="77777777" w:rsidR="00DA3626" w:rsidRDefault="00E46FD5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führen einfache Experimente zu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Redox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- [und Säure-Base-] Reaktionen durch (BK-CR)</w:t>
            </w:r>
          </w:p>
          <w:p w14:paraId="32D9FFCE" w14:textId="77777777" w:rsidR="008D7993" w:rsidRDefault="008D7993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führen Experimente zu Lösungsvorgängen durch (BK-E)</w:t>
            </w:r>
          </w:p>
          <w:p w14:paraId="4D4E845C" w14:textId="77777777" w:rsidR="00B55EA0" w:rsidRDefault="00B55EA0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planen geeignete Untersuchungen</w:t>
            </w:r>
            <w:r w:rsidR="007A20DE">
              <w:rPr>
                <w:color w:val="000000" w:themeColor="text1"/>
                <w:sz w:val="20"/>
                <w:szCs w:val="20"/>
              </w:rPr>
              <w:t xml:space="preserve"> und werten die Ergebnisse aus (BK-S/T)</w:t>
            </w:r>
          </w:p>
          <w:p w14:paraId="27CC660A" w14:textId="108BD72D" w:rsidR="00122D47" w:rsidRPr="00DA3626" w:rsidRDefault="00122D47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erkennen die Funktionalität verschiedener Anschauungsmodelle (BK-S/E)</w:t>
            </w:r>
          </w:p>
        </w:tc>
        <w:tc>
          <w:tcPr>
            <w:tcW w:w="3119" w:type="dxa"/>
          </w:tcPr>
          <w:p w14:paraId="17B7F5E9" w14:textId="77777777" w:rsidR="00DA3626" w:rsidRDefault="005F6509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diskutieren sachgerecht Modelle (BK-CR)</w:t>
            </w:r>
          </w:p>
          <w:p w14:paraId="17AA7B31" w14:textId="1CB9DD79" w:rsidR="00193AC3" w:rsidRDefault="00193AC3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diskutieren kritisch die Aussagekraft von Modellen (BK-S/T)</w:t>
            </w:r>
          </w:p>
          <w:p w14:paraId="1EBD6F51" w14:textId="77777777" w:rsidR="005F6509" w:rsidRDefault="00451C94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beschreiben, veranschaulichen oder erklären chemische Sachverhalte mit den passenden Modellen unter Anwendung der Fachsprache (BK-S/E)</w:t>
            </w:r>
          </w:p>
          <w:p w14:paraId="51DB170B" w14:textId="77777777" w:rsidR="00FB77E9" w:rsidRDefault="00FB77E9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wählen geeignete Formen der Modelldarstellung aus und fertigen Anschauungsmodelle an (BK-S/T)</w:t>
            </w:r>
          </w:p>
          <w:p w14:paraId="33940F5E" w14:textId="77777777" w:rsidR="004A03F1" w:rsidRDefault="004A03F1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präsentieren ihre Anschauungsmodelle (BK-S/T)</w:t>
            </w:r>
          </w:p>
          <w:p w14:paraId="6773599C" w14:textId="577F6865" w:rsidR="00620A69" w:rsidRPr="00BF5479" w:rsidRDefault="005A638D" w:rsidP="00BF5479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wenden die Fachsprache zur Beschreibung von Lösungsvorgängen an (BK-E)</w:t>
            </w:r>
          </w:p>
        </w:tc>
        <w:tc>
          <w:tcPr>
            <w:tcW w:w="2977" w:type="dxa"/>
          </w:tcPr>
          <w:p w14:paraId="4F41968E" w14:textId="6DF0009E" w:rsidR="00DA3626" w:rsidRPr="00DA3626" w:rsidRDefault="00C73BC6" w:rsidP="00DA3626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erkennen Lösungsvorgänge von Salzen in ihrem Alltag (BK-S/E)</w:t>
            </w:r>
          </w:p>
        </w:tc>
      </w:tr>
      <w:tr w:rsidR="00DA3626" w:rsidRPr="00053019" w14:paraId="2C29E670" w14:textId="77777777" w:rsidTr="00AA575F">
        <w:trPr>
          <w:trHeight w:val="379"/>
        </w:trPr>
        <w:tc>
          <w:tcPr>
            <w:tcW w:w="2268" w:type="dxa"/>
          </w:tcPr>
          <w:p w14:paraId="4EDCB5E1" w14:textId="3D7B4C67" w:rsidR="00DA3626" w:rsidRPr="00053019" w:rsidRDefault="00DE712B" w:rsidP="00DA3626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 w:rsidR="00DA3626" w:rsidRPr="00DA3626"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Halogenid-Ionen nachweisen</w:t>
            </w:r>
          </w:p>
        </w:tc>
        <w:tc>
          <w:tcPr>
            <w:tcW w:w="988" w:type="dxa"/>
          </w:tcPr>
          <w:p w14:paraId="043A5641" w14:textId="3352561A" w:rsidR="00DA3626" w:rsidRPr="00053019" w:rsidRDefault="00DE712B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551" w:type="dxa"/>
          </w:tcPr>
          <w:p w14:paraId="667FB7D0" w14:textId="1ED96DD8" w:rsidR="00DA3626" w:rsidRDefault="00FB2AA5" w:rsidP="000A75B1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  <w:r w:rsidR="000A75B1" w:rsidRPr="00710542">
              <w:rPr>
                <w:color w:val="000000" w:themeColor="text1"/>
                <w:sz w:val="20"/>
                <w:szCs w:val="20"/>
              </w:rPr>
              <w:t xml:space="preserve">ühren Nachweisreaktionen auf das Vorhandensein von bestimmten </w:t>
            </w:r>
            <w:r w:rsidR="000A75B1" w:rsidRPr="00710542">
              <w:rPr>
                <w:color w:val="000000" w:themeColor="text1"/>
                <w:sz w:val="20"/>
                <w:szCs w:val="20"/>
              </w:rPr>
              <w:lastRenderedPageBreak/>
              <w:t>Teilchen zurück (BK-S/T)</w:t>
            </w:r>
          </w:p>
          <w:p w14:paraId="4D0BA31A" w14:textId="1976C0E2" w:rsidR="00D603F7" w:rsidRPr="000A75B1" w:rsidRDefault="00FB2AA5" w:rsidP="000A75B1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  <w:r w:rsidR="00D603F7">
              <w:rPr>
                <w:color w:val="000000" w:themeColor="text1"/>
                <w:sz w:val="20"/>
                <w:szCs w:val="20"/>
              </w:rPr>
              <w:t xml:space="preserve">ühren </w:t>
            </w:r>
            <w:r w:rsidR="0019480E">
              <w:rPr>
                <w:color w:val="000000" w:themeColor="text1"/>
                <w:sz w:val="20"/>
                <w:szCs w:val="20"/>
              </w:rPr>
              <w:t xml:space="preserve">qualitative Nachweisreaktionen zu </w:t>
            </w:r>
            <w:r w:rsidR="00891BD1">
              <w:rPr>
                <w:color w:val="000000" w:themeColor="text1"/>
                <w:sz w:val="20"/>
                <w:szCs w:val="20"/>
              </w:rPr>
              <w:t>[</w:t>
            </w:r>
            <w:r w:rsidR="0019480E">
              <w:rPr>
                <w:color w:val="000000" w:themeColor="text1"/>
                <w:sz w:val="20"/>
                <w:szCs w:val="20"/>
              </w:rPr>
              <w:t>Alkalimetallen/Alkalimetallverbindungen und</w:t>
            </w:r>
            <w:r w:rsidR="00891BD1">
              <w:rPr>
                <w:color w:val="000000" w:themeColor="text1"/>
                <w:sz w:val="20"/>
                <w:szCs w:val="20"/>
              </w:rPr>
              <w:t>]</w:t>
            </w:r>
            <w:r w:rsidR="0019480E">
              <w:rPr>
                <w:color w:val="000000" w:themeColor="text1"/>
                <w:sz w:val="20"/>
                <w:szCs w:val="20"/>
              </w:rPr>
              <w:t xml:space="preserve"> Halogeniden durch (BK-S/T)</w:t>
            </w:r>
          </w:p>
        </w:tc>
        <w:tc>
          <w:tcPr>
            <w:tcW w:w="2693" w:type="dxa"/>
          </w:tcPr>
          <w:p w14:paraId="527CEBB8" w14:textId="77777777" w:rsidR="00DA3626" w:rsidRPr="00624AD9" w:rsidRDefault="00DA3626" w:rsidP="00624A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D6BD26E" w14:textId="77777777" w:rsidR="00DA3626" w:rsidRPr="00624AD9" w:rsidRDefault="00DA3626" w:rsidP="00624A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747E9B" w14:textId="77777777" w:rsidR="00DA3626" w:rsidRPr="00624AD9" w:rsidRDefault="00DA3626" w:rsidP="00624AD9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A3626" w:rsidRPr="00053019" w14:paraId="0720BE53" w14:textId="77777777" w:rsidTr="00AA575F">
        <w:trPr>
          <w:trHeight w:val="114"/>
        </w:trPr>
        <w:tc>
          <w:tcPr>
            <w:tcW w:w="2268" w:type="dxa"/>
          </w:tcPr>
          <w:p w14:paraId="3720C30A" w14:textId="354A2930" w:rsidR="00DA3626" w:rsidRPr="00053019" w:rsidRDefault="00DA3626" w:rsidP="00DA3626">
            <w:pPr>
              <w:rPr>
                <w:sz w:val="20"/>
                <w:szCs w:val="20"/>
              </w:rPr>
            </w:pPr>
            <w:r w:rsidRPr="00DA3626">
              <w:rPr>
                <w:b/>
                <w:sz w:val="20"/>
                <w:szCs w:val="20"/>
              </w:rPr>
              <w:t xml:space="preserve">MK </w:t>
            </w:r>
            <w:r w:rsidR="00DE712B">
              <w:rPr>
                <w:bCs/>
                <w:sz w:val="20"/>
                <w:szCs w:val="20"/>
              </w:rPr>
              <w:t>Eine Mindmap (digital) erstellen</w:t>
            </w:r>
          </w:p>
        </w:tc>
        <w:tc>
          <w:tcPr>
            <w:tcW w:w="988" w:type="dxa"/>
          </w:tcPr>
          <w:p w14:paraId="7EE73065" w14:textId="523CC9B3" w:rsidR="00DA3626" w:rsidRPr="00053019" w:rsidRDefault="00DE712B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551" w:type="dxa"/>
          </w:tcPr>
          <w:p w14:paraId="063883C3" w14:textId="77777777" w:rsidR="00DA3626" w:rsidRPr="00053019" w:rsidRDefault="00DA3626" w:rsidP="00DA362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1238710" w14:textId="77777777" w:rsidR="00DA3626" w:rsidRPr="00053019" w:rsidRDefault="00DA3626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0145A3" w14:textId="63095394" w:rsidR="00DA3626" w:rsidRPr="00DA3626" w:rsidRDefault="0044544C" w:rsidP="00DA3626">
            <w:pPr>
              <w:pStyle w:val="Listenabsatz"/>
              <w:numPr>
                <w:ilvl w:val="0"/>
                <w:numId w:val="33"/>
              </w:numPr>
              <w:ind w:left="179" w:hanging="179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p</w:t>
            </w:r>
            <w:r w:rsidR="00597203">
              <w:rPr>
                <w:bCs/>
                <w:color w:val="000000" w:themeColor="text1"/>
                <w:sz w:val="20"/>
                <w:szCs w:val="20"/>
              </w:rPr>
              <w:t>lanen</w:t>
            </w:r>
            <w:r>
              <w:rPr>
                <w:bCs/>
                <w:color w:val="000000" w:themeColor="text1"/>
                <w:sz w:val="20"/>
                <w:szCs w:val="20"/>
              </w:rPr>
              <w:t>, strukturieren und präsentieren ggf. ihre Arbeit als Team (BK-S/T)</w:t>
            </w:r>
          </w:p>
        </w:tc>
        <w:tc>
          <w:tcPr>
            <w:tcW w:w="2977" w:type="dxa"/>
          </w:tcPr>
          <w:p w14:paraId="4AD92301" w14:textId="77777777" w:rsidR="00DA3626" w:rsidRPr="00053019" w:rsidRDefault="00DA3626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453122" w:rsidRPr="00053019" w14:paraId="1F3435E9" w14:textId="77777777" w:rsidTr="00AA575F">
        <w:trPr>
          <w:trHeight w:val="114"/>
        </w:trPr>
        <w:tc>
          <w:tcPr>
            <w:tcW w:w="2268" w:type="dxa"/>
          </w:tcPr>
          <w:p w14:paraId="5BD6994D" w14:textId="0C32C774" w:rsidR="00453122" w:rsidRPr="00453122" w:rsidRDefault="00453122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Verhältnisformeln aufstellen</w:t>
            </w:r>
          </w:p>
        </w:tc>
        <w:tc>
          <w:tcPr>
            <w:tcW w:w="988" w:type="dxa"/>
          </w:tcPr>
          <w:p w14:paraId="52C403C0" w14:textId="793819B1" w:rsidR="00453122" w:rsidRDefault="00453122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551" w:type="dxa"/>
          </w:tcPr>
          <w:p w14:paraId="44D0C25A" w14:textId="2C318A34" w:rsidR="00453122" w:rsidRPr="00A775CF" w:rsidRDefault="00A775CF" w:rsidP="00A775CF">
            <w:pPr>
              <w:pStyle w:val="Listenabsatz"/>
              <w:numPr>
                <w:ilvl w:val="0"/>
                <w:numId w:val="32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 w:rsidRPr="00A775CF">
              <w:rPr>
                <w:color w:val="000000" w:themeColor="text1"/>
                <w:sz w:val="20"/>
                <w:szCs w:val="20"/>
              </w:rPr>
              <w:t>nutzen das PSE zur Erklärung von Bindungen (BK-S/E)</w:t>
            </w:r>
          </w:p>
        </w:tc>
        <w:tc>
          <w:tcPr>
            <w:tcW w:w="2693" w:type="dxa"/>
          </w:tcPr>
          <w:p w14:paraId="17BCDC3A" w14:textId="77777777" w:rsidR="00453122" w:rsidRPr="00053019" w:rsidRDefault="00453122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8E02289" w14:textId="77777777" w:rsidR="00B63EE4" w:rsidRPr="00B63EE4" w:rsidRDefault="00B63EE4" w:rsidP="00B63EE4">
            <w:pPr>
              <w:pStyle w:val="Listenabsatz"/>
              <w:numPr>
                <w:ilvl w:val="0"/>
                <w:numId w:val="33"/>
              </w:numPr>
              <w:ind w:left="179" w:hanging="179"/>
              <w:rPr>
                <w:bCs/>
                <w:color w:val="000000" w:themeColor="text1"/>
                <w:sz w:val="20"/>
                <w:szCs w:val="20"/>
              </w:rPr>
            </w:pPr>
            <w:r w:rsidRPr="00B63EE4">
              <w:rPr>
                <w:bCs/>
                <w:color w:val="000000" w:themeColor="text1"/>
                <w:sz w:val="20"/>
                <w:szCs w:val="20"/>
              </w:rPr>
              <w:t>benutzen die chemische Symbolsprache (BK-S/T)</w:t>
            </w:r>
          </w:p>
          <w:p w14:paraId="43595544" w14:textId="6999AA99" w:rsidR="00453122" w:rsidRPr="00DA3626" w:rsidRDefault="00B63EE4" w:rsidP="00B63EE4">
            <w:pPr>
              <w:pStyle w:val="Listenabsatz"/>
              <w:numPr>
                <w:ilvl w:val="0"/>
                <w:numId w:val="33"/>
              </w:numPr>
              <w:ind w:left="179" w:hanging="179"/>
              <w:rPr>
                <w:bCs/>
                <w:color w:val="000000" w:themeColor="text1"/>
                <w:sz w:val="20"/>
                <w:szCs w:val="20"/>
              </w:rPr>
            </w:pPr>
            <w:r w:rsidRPr="00B63EE4">
              <w:rPr>
                <w:bCs/>
                <w:color w:val="000000" w:themeColor="text1"/>
                <w:sz w:val="20"/>
                <w:szCs w:val="20"/>
              </w:rPr>
              <w:t>gehen sicher mit der chemischen Symbolik [und Größengleichungen] um (BK-CR)</w:t>
            </w:r>
          </w:p>
        </w:tc>
        <w:tc>
          <w:tcPr>
            <w:tcW w:w="2977" w:type="dxa"/>
          </w:tcPr>
          <w:p w14:paraId="5528F462" w14:textId="77777777" w:rsidR="00453122" w:rsidRPr="00053019" w:rsidRDefault="00453122" w:rsidP="00DA3626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A3626" w:rsidRPr="00053019" w14:paraId="4B03EECE" w14:textId="77777777" w:rsidTr="00AA575F">
        <w:tc>
          <w:tcPr>
            <w:tcW w:w="2268" w:type="dxa"/>
          </w:tcPr>
          <w:p w14:paraId="16D9D374" w14:textId="6A84CDB8" w:rsidR="00DA3626" w:rsidRPr="00453122" w:rsidRDefault="00453122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</w:t>
            </w:r>
            <w:r>
              <w:rPr>
                <w:sz w:val="20"/>
                <w:szCs w:val="20"/>
              </w:rPr>
              <w:t xml:space="preserve"> Salze und Gesundheit</w:t>
            </w:r>
          </w:p>
        </w:tc>
        <w:tc>
          <w:tcPr>
            <w:tcW w:w="988" w:type="dxa"/>
          </w:tcPr>
          <w:p w14:paraId="3D91D438" w14:textId="0415A326" w:rsidR="00DA3626" w:rsidRPr="00053019" w:rsidRDefault="00453122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551" w:type="dxa"/>
          </w:tcPr>
          <w:p w14:paraId="1E874256" w14:textId="303EA7CA" w:rsidR="00DA3626" w:rsidRPr="009E0844" w:rsidRDefault="00DA3626" w:rsidP="009E084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608967D" w14:textId="7D65C8A4" w:rsidR="00DA3626" w:rsidRPr="009E0844" w:rsidRDefault="00DA3626" w:rsidP="009E084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2820A8F" w14:textId="77777777" w:rsidR="00DA3626" w:rsidRPr="00053019" w:rsidRDefault="00DA3626" w:rsidP="00DA3626">
            <w:pPr>
              <w:ind w:left="178" w:hanging="17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1DBDEEC" w14:textId="7054F2B3" w:rsidR="00DA3626" w:rsidRPr="00DA3626" w:rsidRDefault="00AB4673" w:rsidP="00DA3626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bewerten Angaben zu Inhaltsstoffen (BK-S/T)</w:t>
            </w:r>
          </w:p>
        </w:tc>
      </w:tr>
      <w:tr w:rsidR="00DA3626" w:rsidRPr="00053019" w14:paraId="7DD7EB25" w14:textId="77777777" w:rsidTr="00AA575F">
        <w:trPr>
          <w:trHeight w:val="606"/>
        </w:trPr>
        <w:tc>
          <w:tcPr>
            <w:tcW w:w="2268" w:type="dxa"/>
          </w:tcPr>
          <w:p w14:paraId="70ED4454" w14:textId="6D94026D" w:rsidR="00DA3626" w:rsidRPr="00053019" w:rsidRDefault="00DA3626" w:rsidP="00DA3626">
            <w:pPr>
              <w:rPr>
                <w:sz w:val="20"/>
                <w:szCs w:val="20"/>
              </w:rPr>
            </w:pPr>
            <w:r w:rsidRPr="00DA3626">
              <w:rPr>
                <w:b/>
                <w:sz w:val="20"/>
                <w:szCs w:val="20"/>
              </w:rPr>
              <w:t>UE 2.</w:t>
            </w:r>
            <w:r w:rsidR="0040441E">
              <w:rPr>
                <w:b/>
                <w:sz w:val="20"/>
                <w:szCs w:val="20"/>
              </w:rPr>
              <w:t>3</w:t>
            </w:r>
            <w:r w:rsidRPr="00053019">
              <w:rPr>
                <w:sz w:val="20"/>
                <w:szCs w:val="20"/>
              </w:rPr>
              <w:t xml:space="preserve"> </w:t>
            </w:r>
            <w:r w:rsidR="0040441E">
              <w:rPr>
                <w:sz w:val="20"/>
                <w:szCs w:val="20"/>
              </w:rPr>
              <w:t>Aufbau und Eigenschaften von Salzen</w:t>
            </w:r>
          </w:p>
        </w:tc>
        <w:tc>
          <w:tcPr>
            <w:tcW w:w="988" w:type="dxa"/>
          </w:tcPr>
          <w:p w14:paraId="59632F25" w14:textId="0EC29CF2" w:rsidR="00DA3626" w:rsidRPr="00053019" w:rsidRDefault="0040441E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88-</w:t>
            </w:r>
            <w:r w:rsidR="007E1F03">
              <w:rPr>
                <w:sz w:val="20"/>
                <w:szCs w:val="20"/>
              </w:rPr>
              <w:t>9</w:t>
            </w:r>
            <w:r w:rsidR="00A346AA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6A6C88DE" w14:textId="77777777" w:rsidR="00DA3626" w:rsidRDefault="004248D4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Lösungsvorgänge durch Spaltung und Bildung von Bindungen und Wechselwirkungen (BK</w:t>
            </w:r>
            <w:r w:rsidR="0074419E">
              <w:rPr>
                <w:sz w:val="20"/>
                <w:szCs w:val="20"/>
              </w:rPr>
              <w:t>-E)</w:t>
            </w:r>
          </w:p>
          <w:p w14:paraId="19196AE7" w14:textId="77777777" w:rsidR="00B16643" w:rsidRDefault="00B16643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beschreiben mithilfe der Gitterenergie </w:t>
            </w:r>
            <w:r w:rsidR="00A82E76">
              <w:rPr>
                <w:sz w:val="20"/>
                <w:szCs w:val="20"/>
              </w:rPr>
              <w:t>[</w:t>
            </w:r>
            <w:r w:rsidR="00283C0D">
              <w:rPr>
                <w:sz w:val="20"/>
                <w:szCs w:val="20"/>
              </w:rPr>
              <w:t>und der Hydratationsenergie</w:t>
            </w:r>
            <w:r w:rsidR="00A82E76">
              <w:rPr>
                <w:sz w:val="20"/>
                <w:szCs w:val="20"/>
              </w:rPr>
              <w:t>]</w:t>
            </w:r>
            <w:r w:rsidR="00283C0D">
              <w:rPr>
                <w:sz w:val="20"/>
                <w:szCs w:val="20"/>
              </w:rPr>
              <w:t xml:space="preserve"> die Energiebilanz des Lösevorgangs von Salzen (BK-E)</w:t>
            </w:r>
          </w:p>
          <w:p w14:paraId="4D14762F" w14:textId="48AAD7EF" w:rsidR="00604272" w:rsidRPr="00DA3626" w:rsidRDefault="00604272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erklären die Löslichkeit vo</w:t>
            </w:r>
            <w:r w:rsidR="009112D5">
              <w:rPr>
                <w:sz w:val="20"/>
                <w:szCs w:val="20"/>
              </w:rPr>
              <w:t>n Salzen in Wasser (BK-S/E)</w:t>
            </w:r>
          </w:p>
        </w:tc>
        <w:tc>
          <w:tcPr>
            <w:tcW w:w="2693" w:type="dxa"/>
          </w:tcPr>
          <w:p w14:paraId="2E0AF922" w14:textId="77777777" w:rsidR="00DA3626" w:rsidRDefault="0050710A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deuten </w:t>
            </w:r>
            <w:r w:rsidR="00A8251C">
              <w:rPr>
                <w:color w:val="000000" w:themeColor="text1"/>
                <w:sz w:val="20"/>
                <w:szCs w:val="20"/>
              </w:rPr>
              <w:t>Reaktionen durch die Anwendung von Modellen (BK-CR)</w:t>
            </w:r>
          </w:p>
          <w:p w14:paraId="7B709C4F" w14:textId="77777777" w:rsidR="00040B48" w:rsidRDefault="00040B48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wenden Bindungsmodelle an, um chemische Fragestellungen zu bearbeiten (BK-S/T)</w:t>
            </w:r>
          </w:p>
          <w:p w14:paraId="4E40B77B" w14:textId="77777777" w:rsidR="00CE2DFA" w:rsidRDefault="00CE2DFA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führen Experimente zu Lösungsvorgängen durch (BK-E)</w:t>
            </w:r>
          </w:p>
          <w:p w14:paraId="2506B774" w14:textId="7AE6B7C9" w:rsidR="004F6831" w:rsidRPr="00DA3626" w:rsidRDefault="00D55A6D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schließen aus elektrischen Leitfähigkeitsexperimenten auf die Beweglichkeit von Ionen (BK-S/E)</w:t>
            </w:r>
          </w:p>
        </w:tc>
        <w:tc>
          <w:tcPr>
            <w:tcW w:w="3119" w:type="dxa"/>
          </w:tcPr>
          <w:p w14:paraId="0DB89078" w14:textId="29073620" w:rsidR="00DA3626" w:rsidRPr="00DA3626" w:rsidRDefault="004F4A4A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wenden sicher die Begriffe Atom, Ion, Molekül, Ionenbindung, [Atombindung/Elektronenpaarbindung] an (BK</w:t>
            </w:r>
            <w:r w:rsidR="00186E38">
              <w:rPr>
                <w:color w:val="000000" w:themeColor="text1"/>
                <w:sz w:val="20"/>
                <w:szCs w:val="20"/>
              </w:rPr>
              <w:t>-S/E)</w:t>
            </w:r>
          </w:p>
        </w:tc>
        <w:tc>
          <w:tcPr>
            <w:tcW w:w="2977" w:type="dxa"/>
          </w:tcPr>
          <w:p w14:paraId="46913449" w14:textId="77777777" w:rsidR="00DA3626" w:rsidRDefault="00F0117D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stellen </w:t>
            </w:r>
            <w:r w:rsidRPr="00551425">
              <w:rPr>
                <w:color w:val="000000" w:themeColor="text1"/>
                <w:sz w:val="20"/>
                <w:szCs w:val="20"/>
              </w:rPr>
              <w:t>Bezüge zur Physik</w:t>
            </w:r>
            <w:r w:rsidRPr="00643D6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43D67">
              <w:rPr>
                <w:color w:val="000000" w:themeColor="text1"/>
                <w:sz w:val="20"/>
                <w:szCs w:val="20"/>
              </w:rPr>
              <w:t>(Leitfähigkeit)</w:t>
            </w:r>
            <w:r>
              <w:rPr>
                <w:color w:val="000000" w:themeColor="text1"/>
                <w:sz w:val="20"/>
                <w:szCs w:val="20"/>
              </w:rPr>
              <w:t xml:space="preserve"> her (BK-S</w:t>
            </w:r>
            <w:r w:rsidR="000F2EB4">
              <w:rPr>
                <w:color w:val="000000" w:themeColor="text1"/>
                <w:sz w:val="20"/>
                <w:szCs w:val="20"/>
              </w:rPr>
              <w:t>/E)</w:t>
            </w:r>
          </w:p>
          <w:p w14:paraId="7C8B0F53" w14:textId="5FC72D56" w:rsidR="00B3598C" w:rsidRPr="00DA3626" w:rsidRDefault="00B3598C" w:rsidP="00833193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prüfen Darstellungen in Medien</w:t>
            </w:r>
            <w:r w:rsidR="00C54511">
              <w:rPr>
                <w:color w:val="000000" w:themeColor="text1"/>
                <w:sz w:val="20"/>
                <w:szCs w:val="20"/>
              </w:rPr>
              <w:t xml:space="preserve"> hinsichtlich ihrer fachlichen Richtigkeit (BK-CR)</w:t>
            </w:r>
          </w:p>
        </w:tc>
      </w:tr>
      <w:tr w:rsidR="00DA3626" w:rsidRPr="00053019" w14:paraId="3E0069D6" w14:textId="77777777" w:rsidTr="00AA575F">
        <w:trPr>
          <w:trHeight w:val="170"/>
        </w:trPr>
        <w:tc>
          <w:tcPr>
            <w:tcW w:w="2268" w:type="dxa"/>
          </w:tcPr>
          <w:p w14:paraId="0E9B68BA" w14:textId="7C2C647D" w:rsidR="00DA3626" w:rsidRPr="00053019" w:rsidRDefault="007E1F03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MK</w:t>
            </w:r>
            <w:r w:rsidR="00DA3626" w:rsidRPr="00053019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Teilchen (digital) modellieren</w:t>
            </w:r>
          </w:p>
        </w:tc>
        <w:tc>
          <w:tcPr>
            <w:tcW w:w="988" w:type="dxa"/>
          </w:tcPr>
          <w:p w14:paraId="7B0D525A" w14:textId="239CBD0A" w:rsidR="00DA3626" w:rsidRPr="00053019" w:rsidRDefault="009C0609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94-95</w:t>
            </w:r>
          </w:p>
        </w:tc>
        <w:tc>
          <w:tcPr>
            <w:tcW w:w="2551" w:type="dxa"/>
          </w:tcPr>
          <w:p w14:paraId="491D3C08" w14:textId="77777777" w:rsidR="00DA3626" w:rsidRPr="00053019" w:rsidRDefault="00DA3626" w:rsidP="00833193">
            <w:pPr>
              <w:ind w:left="178" w:hanging="178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194EA22" w14:textId="4297282C" w:rsidR="00DA3626" w:rsidRPr="00053019" w:rsidRDefault="00976772" w:rsidP="00DD4C0A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deuten Reaktionen durch die Anwendung von Modellen (BK-CR)</w:t>
            </w:r>
          </w:p>
        </w:tc>
        <w:tc>
          <w:tcPr>
            <w:tcW w:w="3119" w:type="dxa"/>
          </w:tcPr>
          <w:p w14:paraId="48E6CB0E" w14:textId="0C2FCB22" w:rsidR="00DA3626" w:rsidRPr="00053019" w:rsidRDefault="00DA3626" w:rsidP="00833193">
            <w:pPr>
              <w:ind w:left="178" w:hanging="17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08B479" w14:textId="709EF577" w:rsidR="00DA3626" w:rsidRPr="00DA3626" w:rsidRDefault="0099456D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prüfen Darstellungen in Medien hinsichtlich ihrer fachlichen Richtigkeit (BK-CR)</w:t>
            </w:r>
          </w:p>
        </w:tc>
      </w:tr>
      <w:tr w:rsidR="00DA3626" w:rsidRPr="00053019" w14:paraId="1CEE10F4" w14:textId="77777777" w:rsidTr="00AA575F">
        <w:trPr>
          <w:trHeight w:val="189"/>
        </w:trPr>
        <w:tc>
          <w:tcPr>
            <w:tcW w:w="2268" w:type="dxa"/>
          </w:tcPr>
          <w:p w14:paraId="0CE91B5F" w14:textId="00AC8EEC" w:rsidR="00DA3626" w:rsidRPr="00053019" w:rsidRDefault="009C0609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UE 2.4</w:t>
            </w:r>
            <w:r w:rsidR="00DA3626" w:rsidRPr="000530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Metalle und Elektronenübertragungsreaktionen</w:t>
            </w:r>
          </w:p>
        </w:tc>
        <w:tc>
          <w:tcPr>
            <w:tcW w:w="988" w:type="dxa"/>
          </w:tcPr>
          <w:p w14:paraId="65CBC8E0" w14:textId="2BA1DD74" w:rsidR="00DA3626" w:rsidRPr="00053019" w:rsidRDefault="009C0609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FB6F02">
              <w:rPr>
                <w:sz w:val="20"/>
                <w:szCs w:val="20"/>
              </w:rPr>
              <w:t>-103</w:t>
            </w:r>
          </w:p>
        </w:tc>
        <w:tc>
          <w:tcPr>
            <w:tcW w:w="2551" w:type="dxa"/>
          </w:tcPr>
          <w:p w14:paraId="55E63083" w14:textId="16B695EE" w:rsidR="00DA3626" w:rsidRPr="00053019" w:rsidRDefault="00056144" w:rsidP="00E24450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Redoxreaktionen als Elektronenübertragungsreaktionen (BK</w:t>
            </w:r>
            <w:r w:rsidR="00E24450">
              <w:rPr>
                <w:sz w:val="20"/>
                <w:szCs w:val="20"/>
              </w:rPr>
              <w:t>-CR)</w:t>
            </w:r>
          </w:p>
        </w:tc>
        <w:tc>
          <w:tcPr>
            <w:tcW w:w="2693" w:type="dxa"/>
          </w:tcPr>
          <w:p w14:paraId="50AE582A" w14:textId="77777777" w:rsidR="00A470CD" w:rsidRDefault="00A470CD" w:rsidP="00A470CD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deuten Reaktionen durch die Anwendung von Modellen (BK-CR)</w:t>
            </w:r>
          </w:p>
          <w:p w14:paraId="7ADFE415" w14:textId="04BD608A" w:rsidR="00DA3626" w:rsidRPr="00053019" w:rsidRDefault="00EF3F02" w:rsidP="00551425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teilen chemische Reaktionen nach dem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Donator</w:t>
            </w:r>
            <w:proofErr w:type="spellEnd"/>
            <w:r w:rsidR="00C00B4B">
              <w:rPr>
                <w:color w:val="000000" w:themeColor="text1"/>
                <w:sz w:val="20"/>
                <w:szCs w:val="20"/>
              </w:rPr>
              <w:t>-Akzeptor-Prinzip ein (BK-CR)</w:t>
            </w:r>
          </w:p>
        </w:tc>
        <w:tc>
          <w:tcPr>
            <w:tcW w:w="3119" w:type="dxa"/>
          </w:tcPr>
          <w:p w14:paraId="7A3DF94E" w14:textId="222A274D" w:rsidR="00DA3626" w:rsidRPr="00624AD9" w:rsidRDefault="00DA3626" w:rsidP="00624A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9212F5" w14:textId="155B02A8" w:rsidR="00DA3626" w:rsidRPr="00053019" w:rsidRDefault="0076232F" w:rsidP="003F7C8D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erkennen </w:t>
            </w:r>
            <w:r w:rsidR="003F7C8D">
              <w:rPr>
                <w:color w:val="000000" w:themeColor="text1"/>
                <w:sz w:val="20"/>
                <w:szCs w:val="20"/>
              </w:rPr>
              <w:t>die Bedeutung von Redoxreaktionen [und Säure-Base-Reaktionen] in Alltag und Technik (BK-CR)</w:t>
            </w:r>
          </w:p>
        </w:tc>
      </w:tr>
      <w:tr w:rsidR="00FB6F02" w:rsidRPr="00053019" w14:paraId="4277D620" w14:textId="77777777" w:rsidTr="00AA575F">
        <w:trPr>
          <w:trHeight w:val="189"/>
        </w:trPr>
        <w:tc>
          <w:tcPr>
            <w:tcW w:w="2268" w:type="dxa"/>
          </w:tcPr>
          <w:p w14:paraId="10F8A41E" w14:textId="208D361D" w:rsidR="00FB6F02" w:rsidRPr="00FB6F02" w:rsidRDefault="00FB6F02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FM </w:t>
            </w:r>
            <w:r>
              <w:rPr>
                <w:sz w:val="20"/>
                <w:szCs w:val="20"/>
              </w:rPr>
              <w:t>Reaktionsgleichungen von Redoxreaktionen entwickeln</w:t>
            </w:r>
          </w:p>
        </w:tc>
        <w:tc>
          <w:tcPr>
            <w:tcW w:w="988" w:type="dxa"/>
          </w:tcPr>
          <w:p w14:paraId="2DBCC494" w14:textId="31373412" w:rsidR="00FB6F02" w:rsidRDefault="00C5704B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551" w:type="dxa"/>
          </w:tcPr>
          <w:p w14:paraId="3DCE25A7" w14:textId="685A5784" w:rsidR="00FB6F02" w:rsidRPr="00053019" w:rsidRDefault="00AE2B87" w:rsidP="00AE2B87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Redoxreaktionen als Elektronenübertragungsreaktionen (BK-CR)</w:t>
            </w:r>
          </w:p>
        </w:tc>
        <w:tc>
          <w:tcPr>
            <w:tcW w:w="2693" w:type="dxa"/>
          </w:tcPr>
          <w:p w14:paraId="288740E0" w14:textId="336DB2D4" w:rsidR="00FB6F02" w:rsidRPr="00053019" w:rsidRDefault="00320E67" w:rsidP="00551425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teilen chemische Reaktionen nach dem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Donator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-Akzeptor-Prinzip ein (BK-CR)</w:t>
            </w:r>
          </w:p>
        </w:tc>
        <w:tc>
          <w:tcPr>
            <w:tcW w:w="3119" w:type="dxa"/>
          </w:tcPr>
          <w:p w14:paraId="67D0969B" w14:textId="3DAC2C6B" w:rsidR="00FB6F02" w:rsidRPr="00DA3626" w:rsidRDefault="00624AD9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benutzen die chemische Symbolsprache (BK-S/T)</w:t>
            </w:r>
          </w:p>
        </w:tc>
        <w:tc>
          <w:tcPr>
            <w:tcW w:w="2977" w:type="dxa"/>
          </w:tcPr>
          <w:p w14:paraId="482EB237" w14:textId="77777777" w:rsidR="00FB6F02" w:rsidRPr="00053019" w:rsidRDefault="00FB6F02" w:rsidP="00833193">
            <w:pPr>
              <w:ind w:left="178" w:hanging="178"/>
              <w:rPr>
                <w:color w:val="000000" w:themeColor="text1"/>
                <w:sz w:val="20"/>
                <w:szCs w:val="20"/>
              </w:rPr>
            </w:pPr>
          </w:p>
        </w:tc>
      </w:tr>
      <w:tr w:rsidR="0017031B" w:rsidRPr="00053019" w14:paraId="027A64FA" w14:textId="77777777" w:rsidTr="00AA575F">
        <w:trPr>
          <w:trHeight w:val="189"/>
        </w:trPr>
        <w:tc>
          <w:tcPr>
            <w:tcW w:w="2268" w:type="dxa"/>
          </w:tcPr>
          <w:p w14:paraId="0CE57F44" w14:textId="48CDD254" w:rsidR="0017031B" w:rsidRPr="0017031B" w:rsidRDefault="0017031B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2.5</w:t>
            </w:r>
            <w:r>
              <w:rPr>
                <w:sz w:val="20"/>
                <w:szCs w:val="20"/>
              </w:rPr>
              <w:t xml:space="preserve"> Strom ohne Steckdose</w:t>
            </w:r>
          </w:p>
        </w:tc>
        <w:tc>
          <w:tcPr>
            <w:tcW w:w="988" w:type="dxa"/>
          </w:tcPr>
          <w:p w14:paraId="5B501617" w14:textId="32D2F0CB" w:rsidR="0017031B" w:rsidRDefault="0017031B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104-</w:t>
            </w:r>
            <w:r w:rsidR="002B29CE">
              <w:rPr>
                <w:sz w:val="20"/>
                <w:szCs w:val="20"/>
              </w:rPr>
              <w:t>109</w:t>
            </w:r>
          </w:p>
        </w:tc>
        <w:tc>
          <w:tcPr>
            <w:tcW w:w="2551" w:type="dxa"/>
          </w:tcPr>
          <w:p w14:paraId="2A6C47A6" w14:textId="35DEB6DA" w:rsidR="0017031B" w:rsidRPr="00320E67" w:rsidRDefault="005E600C" w:rsidP="00320E67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Redoxreaktionen als Elektronenübertragungsreaktionen (BK-CR)</w:t>
            </w:r>
          </w:p>
        </w:tc>
        <w:tc>
          <w:tcPr>
            <w:tcW w:w="2693" w:type="dxa"/>
          </w:tcPr>
          <w:p w14:paraId="1705763C" w14:textId="0B87841E" w:rsidR="0017031B" w:rsidRPr="00A42217" w:rsidRDefault="00EE1F09" w:rsidP="00A42217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teilen chemische Reaktionen nach dem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Donator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-Akzeptor-Prinzip ein (BK-CR)</w:t>
            </w:r>
          </w:p>
        </w:tc>
        <w:tc>
          <w:tcPr>
            <w:tcW w:w="3119" w:type="dxa"/>
          </w:tcPr>
          <w:p w14:paraId="4795A7D9" w14:textId="3DBD5B9E" w:rsidR="00CF4DF8" w:rsidRPr="00C52182" w:rsidRDefault="00107845" w:rsidP="00C5218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beschreiben, veranschaulichen oder erklären chemische Sachverhalte mit den passenden Modellen unter Anwendung der Fachsprache (BK-S/E</w:t>
            </w:r>
            <w:r w:rsidR="002E316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522DD7B7" w14:textId="77777777" w:rsidR="0017031B" w:rsidRPr="0045600D" w:rsidRDefault="00320E67" w:rsidP="0045600D">
            <w:pPr>
              <w:pStyle w:val="Listenabsatz"/>
              <w:numPr>
                <w:ilvl w:val="0"/>
                <w:numId w:val="34"/>
              </w:numPr>
              <w:tabs>
                <w:tab w:val="left" w:pos="462"/>
              </w:tabs>
              <w:ind w:left="178" w:hanging="178"/>
              <w:rPr>
                <w:color w:val="000000" w:themeColor="text1"/>
                <w:sz w:val="20"/>
                <w:szCs w:val="20"/>
              </w:rPr>
            </w:pPr>
            <w:r w:rsidRPr="0045600D">
              <w:rPr>
                <w:color w:val="000000" w:themeColor="text1"/>
                <w:sz w:val="20"/>
                <w:szCs w:val="20"/>
              </w:rPr>
              <w:t>erkennen die Bedeutung von Redoxreaktionen [und Säure-Base-Reaktionen] in Alltag und Technik (BK-CR)</w:t>
            </w:r>
          </w:p>
          <w:p w14:paraId="5337E28E" w14:textId="77777777" w:rsidR="00BC044F" w:rsidRPr="0045600D" w:rsidRDefault="00BC044F" w:rsidP="0045600D">
            <w:pPr>
              <w:pStyle w:val="Listenabsatz"/>
              <w:numPr>
                <w:ilvl w:val="0"/>
                <w:numId w:val="34"/>
              </w:numPr>
              <w:tabs>
                <w:tab w:val="left" w:pos="462"/>
              </w:tabs>
              <w:ind w:left="178" w:hanging="178"/>
              <w:rPr>
                <w:color w:val="000000" w:themeColor="text1"/>
                <w:sz w:val="20"/>
                <w:szCs w:val="20"/>
              </w:rPr>
            </w:pPr>
            <w:r w:rsidRPr="0045600D">
              <w:rPr>
                <w:color w:val="000000" w:themeColor="text1"/>
                <w:sz w:val="20"/>
                <w:szCs w:val="20"/>
              </w:rPr>
              <w:t>erkennen Tätigkeitsfelder von Chemikerinnen und Chemikern (BK-S/T)</w:t>
            </w:r>
          </w:p>
          <w:p w14:paraId="3D2A94E6" w14:textId="77777777" w:rsidR="00C86D58" w:rsidRPr="0045600D" w:rsidRDefault="00C86D58" w:rsidP="0045600D">
            <w:pPr>
              <w:pStyle w:val="Listenabsatz"/>
              <w:numPr>
                <w:ilvl w:val="0"/>
                <w:numId w:val="34"/>
              </w:numPr>
              <w:tabs>
                <w:tab w:val="left" w:pos="462"/>
              </w:tabs>
              <w:ind w:left="178" w:hanging="178"/>
              <w:rPr>
                <w:color w:val="000000" w:themeColor="text1"/>
                <w:sz w:val="20"/>
                <w:szCs w:val="20"/>
              </w:rPr>
            </w:pPr>
            <w:r w:rsidRPr="0045600D">
              <w:rPr>
                <w:color w:val="000000" w:themeColor="text1"/>
                <w:sz w:val="20"/>
                <w:szCs w:val="20"/>
              </w:rPr>
              <w:t>erkennen Berufsfelder (BK-CR)</w:t>
            </w:r>
          </w:p>
          <w:p w14:paraId="535517AF" w14:textId="26AC4AB9" w:rsidR="0045600D" w:rsidRPr="0045600D" w:rsidRDefault="0045600D" w:rsidP="0045600D">
            <w:pPr>
              <w:pStyle w:val="Listenabsatz"/>
              <w:numPr>
                <w:ilvl w:val="0"/>
                <w:numId w:val="34"/>
              </w:numPr>
              <w:tabs>
                <w:tab w:val="left" w:pos="462"/>
              </w:tabs>
              <w:ind w:left="178" w:hanging="178"/>
              <w:rPr>
                <w:color w:val="000000" w:themeColor="text1"/>
                <w:sz w:val="20"/>
                <w:szCs w:val="20"/>
              </w:rPr>
            </w:pPr>
            <w:r w:rsidRPr="0045600D">
              <w:rPr>
                <w:iCs/>
                <w:color w:val="000000" w:themeColor="text1"/>
                <w:sz w:val="20"/>
                <w:szCs w:val="20"/>
              </w:rPr>
              <w:t>diskutieren und bewerten gesellschaftsrelevante chemische Reaktionen (z. B. großtechnische Prozesse) aus unterschiedlichen Perspektiven</w:t>
            </w:r>
            <w:r>
              <w:rPr>
                <w:iCs/>
                <w:color w:val="000000" w:themeColor="text1"/>
                <w:sz w:val="20"/>
                <w:szCs w:val="20"/>
              </w:rPr>
              <w:t xml:space="preserve"> (BK-CR)</w:t>
            </w:r>
          </w:p>
        </w:tc>
      </w:tr>
      <w:tr w:rsidR="002B29CE" w:rsidRPr="00053019" w14:paraId="5FD0C687" w14:textId="77777777" w:rsidTr="00AA575F">
        <w:trPr>
          <w:trHeight w:val="189"/>
        </w:trPr>
        <w:tc>
          <w:tcPr>
            <w:tcW w:w="2268" w:type="dxa"/>
          </w:tcPr>
          <w:p w14:paraId="72CDA3BD" w14:textId="1FC4435B" w:rsidR="002B29CE" w:rsidRPr="002B29CE" w:rsidRDefault="002B29CE" w:rsidP="00DA362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</w:t>
            </w:r>
            <w:r>
              <w:rPr>
                <w:sz w:val="20"/>
                <w:szCs w:val="20"/>
              </w:rPr>
              <w:t xml:space="preserve"> Biochemische Brennstoffzellen</w:t>
            </w:r>
          </w:p>
        </w:tc>
        <w:tc>
          <w:tcPr>
            <w:tcW w:w="988" w:type="dxa"/>
          </w:tcPr>
          <w:p w14:paraId="560F6FC9" w14:textId="27399122" w:rsidR="002B29CE" w:rsidRDefault="002B29CE" w:rsidP="00DA3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2551" w:type="dxa"/>
          </w:tcPr>
          <w:p w14:paraId="2940620A" w14:textId="77777777" w:rsidR="002B29CE" w:rsidRPr="00053019" w:rsidRDefault="002B29CE" w:rsidP="00833193">
            <w:pPr>
              <w:ind w:left="178" w:hanging="178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5FDE251" w14:textId="77777777" w:rsidR="002B29CE" w:rsidRPr="00053019" w:rsidRDefault="002B29CE" w:rsidP="00833193">
            <w:pPr>
              <w:ind w:left="178" w:hanging="17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CEA633A" w14:textId="77777777" w:rsidR="002B29CE" w:rsidRDefault="002037C0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beschreiben, veranschaulichen oder erklären chemische Sachverhalte mit den passenden Modellen unter Anwendung der Fachsprache (BK-S/E)</w:t>
            </w:r>
          </w:p>
          <w:p w14:paraId="17DFF83F" w14:textId="16ED52C8" w:rsidR="00C52182" w:rsidRPr="00DA3626" w:rsidRDefault="00C52182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die Fachsprache systematisch auf chemische Reaktionen an (BK-CR)</w:t>
            </w:r>
          </w:p>
        </w:tc>
        <w:tc>
          <w:tcPr>
            <w:tcW w:w="2977" w:type="dxa"/>
          </w:tcPr>
          <w:p w14:paraId="5EF1921E" w14:textId="77777777" w:rsidR="0026546E" w:rsidRDefault="0026546E" w:rsidP="0026546E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erkennen die Bedeutung von Redoxreaktionen [und Säure-Base-Reaktionen] in Alltag und Technik (BK-CR)</w:t>
            </w:r>
          </w:p>
          <w:p w14:paraId="064352EB" w14:textId="77777777" w:rsidR="002B29CE" w:rsidRPr="00053019" w:rsidRDefault="002B29CE" w:rsidP="00833193">
            <w:pPr>
              <w:ind w:left="178" w:hanging="178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C5E6066" w14:textId="7AF1D86D" w:rsidR="00E7592F" w:rsidRPr="00EB0499" w:rsidRDefault="00E7592F" w:rsidP="00053019">
      <w:pPr>
        <w:pStyle w:val="berschrift1"/>
      </w:pPr>
      <w:r w:rsidRPr="00EB0499">
        <w:lastRenderedPageBreak/>
        <w:t xml:space="preserve">Kapitel 3: </w:t>
      </w:r>
      <w:r w:rsidR="00F74DCE">
        <w:t>Berechnungen zu c</w:t>
      </w:r>
      <w:r w:rsidR="006B0503" w:rsidRPr="00EB0499">
        <w:t>hemische</w:t>
      </w:r>
      <w:r w:rsidR="00F74DCE">
        <w:t>n</w:t>
      </w:r>
      <w:r w:rsidR="006B0503" w:rsidRPr="00EB0499">
        <w:t xml:space="preserve"> Reaktionen</w:t>
      </w:r>
    </w:p>
    <w:p w14:paraId="1BA4D544" w14:textId="77777777" w:rsidR="00E7592F" w:rsidRPr="00EB0499" w:rsidRDefault="00E7592F" w:rsidP="00E7592F">
      <w:pPr>
        <w:rPr>
          <w:rFonts w:asciiTheme="majorHAnsi" w:hAnsiTheme="majorHAnsi" w:cstheme="majorHAnsi"/>
          <w:vertAlign w:val="subscript"/>
        </w:rPr>
      </w:pPr>
    </w:p>
    <w:tbl>
      <w:tblPr>
        <w:tblStyle w:val="Tabellenraster"/>
        <w:tblW w:w="1459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8"/>
        <w:gridCol w:w="988"/>
        <w:gridCol w:w="2835"/>
        <w:gridCol w:w="2835"/>
        <w:gridCol w:w="2693"/>
        <w:gridCol w:w="2977"/>
      </w:tblGrid>
      <w:tr w:rsidR="00643D67" w:rsidRPr="00053019" w14:paraId="18B576F0" w14:textId="77777777" w:rsidTr="00A443CC">
        <w:trPr>
          <w:trHeight w:val="213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D964BA0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Inhalte aus dem Schulbuch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9DFFC43" w14:textId="44286C2D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Seite</w:t>
            </w:r>
            <w:r w:rsidR="00C16DEB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10DD6697" w14:textId="77777777" w:rsidR="00643D67" w:rsidRPr="00026EA5" w:rsidRDefault="00643D67" w:rsidP="00833193">
            <w:pPr>
              <w:ind w:left="178" w:hanging="178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Curriculare Vorgaben</w:t>
            </w:r>
          </w:p>
        </w:tc>
      </w:tr>
      <w:tr w:rsidR="00643D67" w:rsidRPr="00053019" w14:paraId="43803B3B" w14:textId="77777777" w:rsidTr="00290EBC">
        <w:trPr>
          <w:trHeight w:val="213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4A0A4FD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1E6428C" w14:textId="77777777" w:rsidR="00643D67" w:rsidRPr="00026EA5" w:rsidRDefault="00643D67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993B706" w14:textId="77777777" w:rsidR="00643D67" w:rsidRPr="00026EA5" w:rsidRDefault="00643D67" w:rsidP="00833193">
            <w:pPr>
              <w:ind w:left="178" w:hanging="178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Fachwissen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2E12391" w14:textId="77777777" w:rsidR="00643D67" w:rsidRPr="00026EA5" w:rsidRDefault="00643D67" w:rsidP="00833193">
            <w:pPr>
              <w:ind w:left="178" w:hanging="178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Erkenntnisgewinnung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221E48F8" w14:textId="77777777" w:rsidR="00643D67" w:rsidRPr="00026EA5" w:rsidRDefault="00643D67" w:rsidP="00833193">
            <w:pPr>
              <w:ind w:left="178" w:hanging="178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Kommunikation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7EE21D05" w14:textId="77777777" w:rsidR="00643D67" w:rsidRPr="00026EA5" w:rsidRDefault="00643D67" w:rsidP="00833193">
            <w:pPr>
              <w:ind w:left="178" w:hanging="178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Bewertung</w:t>
            </w:r>
          </w:p>
        </w:tc>
      </w:tr>
      <w:tr w:rsidR="00643D67" w:rsidRPr="00053019" w14:paraId="514F2C45" w14:textId="77777777" w:rsidTr="00A82BAA"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296D2E5C" w14:textId="4971C6D6" w:rsidR="00643D67" w:rsidRPr="00053019" w:rsidRDefault="00643D67" w:rsidP="00053019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C9856C9" w14:textId="0E50B664" w:rsidR="00643D67" w:rsidRPr="00053019" w:rsidRDefault="00643D67" w:rsidP="00053019">
            <w:pPr>
              <w:rPr>
                <w:sz w:val="20"/>
                <w:szCs w:val="20"/>
              </w:rPr>
            </w:pP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3BC36039" w14:textId="43D4A420" w:rsidR="00643D67" w:rsidRPr="00833193" w:rsidRDefault="00643D67" w:rsidP="00570A4C">
            <w:pPr>
              <w:ind w:left="178" w:hanging="178"/>
              <w:jc w:val="center"/>
              <w:rPr>
                <w:b/>
                <w:sz w:val="20"/>
                <w:szCs w:val="20"/>
              </w:rPr>
            </w:pPr>
            <w:r w:rsidRPr="00833193">
              <w:rPr>
                <w:b/>
                <w:sz w:val="20"/>
                <w:szCs w:val="20"/>
              </w:rPr>
              <w:t>Die Schülerinnen und Schüler …</w:t>
            </w:r>
          </w:p>
        </w:tc>
      </w:tr>
      <w:tr w:rsidR="00E7592F" w:rsidRPr="00053019" w14:paraId="6C35021B" w14:textId="77777777" w:rsidTr="00290EBC">
        <w:tc>
          <w:tcPr>
            <w:tcW w:w="2268" w:type="dxa"/>
          </w:tcPr>
          <w:p w14:paraId="65622A6E" w14:textId="6B9B1C75" w:rsidR="00E7592F" w:rsidRPr="00053019" w:rsidRDefault="002F2570" w:rsidP="00053019">
            <w:pPr>
              <w:rPr>
                <w:sz w:val="20"/>
                <w:szCs w:val="20"/>
              </w:rPr>
            </w:pPr>
            <w:r w:rsidRPr="00833193">
              <w:rPr>
                <w:b/>
                <w:bCs/>
                <w:sz w:val="20"/>
                <w:szCs w:val="20"/>
              </w:rPr>
              <w:t>UE 3</w:t>
            </w:r>
            <w:r w:rsidR="008B0A26">
              <w:rPr>
                <w:b/>
                <w:bCs/>
                <w:sz w:val="20"/>
                <w:szCs w:val="20"/>
              </w:rPr>
              <w:t xml:space="preserve"> </w:t>
            </w:r>
            <w:r w:rsidR="008B0A26" w:rsidRPr="008B0A26">
              <w:rPr>
                <w:bCs/>
                <w:sz w:val="20"/>
                <w:szCs w:val="20"/>
              </w:rPr>
              <w:t>Das Mol</w:t>
            </w:r>
            <w:r w:rsidR="008B0A26">
              <w:rPr>
                <w:bCs/>
                <w:sz w:val="20"/>
                <w:szCs w:val="20"/>
              </w:rPr>
              <w:t xml:space="preserve"> – auf die Menge kommt es an</w:t>
            </w:r>
          </w:p>
        </w:tc>
        <w:tc>
          <w:tcPr>
            <w:tcW w:w="988" w:type="dxa"/>
          </w:tcPr>
          <w:p w14:paraId="0202B63A" w14:textId="68D4307D" w:rsidR="00E7592F" w:rsidRPr="00053019" w:rsidRDefault="008B0A26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122-</w:t>
            </w:r>
            <w:r w:rsidR="00F24DC7">
              <w:rPr>
                <w:sz w:val="20"/>
                <w:szCs w:val="20"/>
              </w:rPr>
              <w:t>13</w:t>
            </w:r>
            <w:r w:rsidR="004E2E98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3298F30" w14:textId="77777777" w:rsidR="00B34FEC" w:rsidRDefault="0018193D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das Gesetz von Avogadro (BK-S/T)</w:t>
            </w:r>
          </w:p>
          <w:p w14:paraId="2A97A2AE" w14:textId="77777777" w:rsidR="00494043" w:rsidRDefault="00494043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die Stoffmenge, die molare Masse und das molare Volumen (BK-S/T)</w:t>
            </w:r>
          </w:p>
          <w:p w14:paraId="208F7C85" w14:textId="77777777" w:rsidR="00CC4E56" w:rsidRDefault="00CC4E56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unterscheiden zwischen Stoffportion und Stoffmenge (BK-S/T)</w:t>
            </w:r>
          </w:p>
          <w:p w14:paraId="3D1570A4" w14:textId="01F864FB" w:rsidR="00A332ED" w:rsidRPr="00833193" w:rsidRDefault="00A332ED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den Zusammenhang zwischen Stoffportionen und Stoffmengen an</w:t>
            </w:r>
            <w:r w:rsidR="00FC24B3">
              <w:rPr>
                <w:sz w:val="20"/>
                <w:szCs w:val="20"/>
              </w:rPr>
              <w:t xml:space="preserve"> (BK-S/T)</w:t>
            </w:r>
          </w:p>
        </w:tc>
        <w:tc>
          <w:tcPr>
            <w:tcW w:w="2835" w:type="dxa"/>
          </w:tcPr>
          <w:p w14:paraId="2DB18711" w14:textId="77777777" w:rsidR="002C630B" w:rsidRDefault="009C3B56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erkennen das Gesetz von Avogadro anhand von Daten (BK-S/T)</w:t>
            </w:r>
          </w:p>
          <w:p w14:paraId="7A8F0570" w14:textId="7E947453" w:rsidR="008802E8" w:rsidRPr="00833193" w:rsidRDefault="008802E8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in den Berechnungen Größengleichungen an (BK-S/T)</w:t>
            </w:r>
          </w:p>
        </w:tc>
        <w:tc>
          <w:tcPr>
            <w:tcW w:w="2693" w:type="dxa"/>
          </w:tcPr>
          <w:p w14:paraId="5BD0A3EE" w14:textId="0BA92339" w:rsidR="00B45183" w:rsidRPr="00833193" w:rsidRDefault="00B03636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setzen chemische Sachverhalte in Größengleichungen um und umgekehrt (BK-S/T)</w:t>
            </w:r>
          </w:p>
        </w:tc>
        <w:tc>
          <w:tcPr>
            <w:tcW w:w="2977" w:type="dxa"/>
          </w:tcPr>
          <w:p w14:paraId="6E2DC03E" w14:textId="7D1B15F5" w:rsidR="00AD6A1A" w:rsidRPr="00833193" w:rsidRDefault="00961352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Kenntnisse aus der </w:t>
            </w:r>
            <w:r w:rsidRPr="00643D67">
              <w:rPr>
                <w:b/>
                <w:sz w:val="20"/>
                <w:szCs w:val="20"/>
              </w:rPr>
              <w:t xml:space="preserve">Mathematik </w:t>
            </w:r>
            <w:r>
              <w:rPr>
                <w:sz w:val="20"/>
                <w:szCs w:val="20"/>
              </w:rPr>
              <w:t>(grafikfähiger Taschenrechner) an (BK-S/T)</w:t>
            </w:r>
          </w:p>
        </w:tc>
      </w:tr>
      <w:tr w:rsidR="00E7592F" w:rsidRPr="00053019" w14:paraId="3E3B734E" w14:textId="77777777" w:rsidTr="00290EBC">
        <w:trPr>
          <w:trHeight w:val="805"/>
        </w:trPr>
        <w:tc>
          <w:tcPr>
            <w:tcW w:w="2268" w:type="dxa"/>
          </w:tcPr>
          <w:p w14:paraId="489EC21D" w14:textId="196FDD3B" w:rsidR="00E7592F" w:rsidRPr="00053019" w:rsidRDefault="00E9119D" w:rsidP="0005301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FM</w:t>
            </w:r>
            <w:r w:rsidR="002F2570" w:rsidRPr="000530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Bestimmung der molaren Masse einer Verbindung</w:t>
            </w:r>
          </w:p>
        </w:tc>
        <w:tc>
          <w:tcPr>
            <w:tcW w:w="988" w:type="dxa"/>
          </w:tcPr>
          <w:p w14:paraId="0D89B991" w14:textId="54EBB3A9" w:rsidR="00E7592F" w:rsidRPr="00053019" w:rsidRDefault="00E9119D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2835" w:type="dxa"/>
          </w:tcPr>
          <w:p w14:paraId="77A099C8" w14:textId="7A06956E" w:rsidR="00290EBC" w:rsidRPr="00BC7352" w:rsidRDefault="00F3776C" w:rsidP="00BC735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die Stoffmenge, die molare Masse und das molare Volumen (BK-S/T)</w:t>
            </w:r>
          </w:p>
        </w:tc>
        <w:tc>
          <w:tcPr>
            <w:tcW w:w="2835" w:type="dxa"/>
          </w:tcPr>
          <w:p w14:paraId="67389101" w14:textId="443708E3" w:rsidR="00290EBC" w:rsidRPr="00833193" w:rsidRDefault="00F3776C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wenden in den Berechnungen Größengleichungen an (BK-S/T)</w:t>
            </w:r>
          </w:p>
        </w:tc>
        <w:tc>
          <w:tcPr>
            <w:tcW w:w="2693" w:type="dxa"/>
          </w:tcPr>
          <w:p w14:paraId="001FBD3E" w14:textId="4CBADA58" w:rsidR="00E7592F" w:rsidRPr="00833193" w:rsidRDefault="00BC7352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setzen chemische Sachverhalte in Größengleichungen um und umgekehrt (BK-S/T)</w:t>
            </w:r>
          </w:p>
        </w:tc>
        <w:tc>
          <w:tcPr>
            <w:tcW w:w="2977" w:type="dxa"/>
          </w:tcPr>
          <w:p w14:paraId="5CAB99E3" w14:textId="2DA4FF03" w:rsidR="00290EBC" w:rsidRPr="00833193" w:rsidRDefault="00F3776C" w:rsidP="00833193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Kenntnisse aus der </w:t>
            </w:r>
            <w:r w:rsidRPr="00551425">
              <w:rPr>
                <w:sz w:val="20"/>
                <w:szCs w:val="20"/>
              </w:rPr>
              <w:t>Mathematik</w:t>
            </w:r>
            <w:r w:rsidRPr="00643D6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(grafikfähiger Taschenrechner) an (BK-S/T)</w:t>
            </w:r>
          </w:p>
        </w:tc>
      </w:tr>
      <w:tr w:rsidR="00E7592F" w:rsidRPr="00053019" w14:paraId="41F5D276" w14:textId="77777777" w:rsidTr="00290EBC">
        <w:tc>
          <w:tcPr>
            <w:tcW w:w="2268" w:type="dxa"/>
          </w:tcPr>
          <w:p w14:paraId="09C35766" w14:textId="3AD1BE21" w:rsidR="00E7592F" w:rsidRPr="00053019" w:rsidRDefault="002F2570" w:rsidP="00053019">
            <w:pPr>
              <w:rPr>
                <w:sz w:val="20"/>
                <w:szCs w:val="20"/>
              </w:rPr>
            </w:pPr>
            <w:r w:rsidRPr="00833193">
              <w:rPr>
                <w:b/>
                <w:sz w:val="20"/>
                <w:szCs w:val="20"/>
              </w:rPr>
              <w:t>FM</w:t>
            </w:r>
            <w:r w:rsidRPr="00053019">
              <w:rPr>
                <w:sz w:val="20"/>
                <w:szCs w:val="20"/>
              </w:rPr>
              <w:t xml:space="preserve"> </w:t>
            </w:r>
            <w:r w:rsidR="00841CFA">
              <w:rPr>
                <w:bCs/>
                <w:sz w:val="20"/>
                <w:szCs w:val="20"/>
              </w:rPr>
              <w:t>Chemisches Rechnen mit Dreisatz</w:t>
            </w:r>
          </w:p>
        </w:tc>
        <w:tc>
          <w:tcPr>
            <w:tcW w:w="988" w:type="dxa"/>
          </w:tcPr>
          <w:p w14:paraId="25FC924A" w14:textId="5875FC0F" w:rsidR="00E7592F" w:rsidRPr="00053019" w:rsidRDefault="00841CFA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835" w:type="dxa"/>
          </w:tcPr>
          <w:p w14:paraId="6584D721" w14:textId="5FA47CFE" w:rsidR="00E7592F" w:rsidRPr="00053019" w:rsidRDefault="00BC7352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den Zusammenhang zwischen Stoffportionen und Stoffmengen an (BK-S/T)</w:t>
            </w:r>
          </w:p>
        </w:tc>
        <w:tc>
          <w:tcPr>
            <w:tcW w:w="2835" w:type="dxa"/>
          </w:tcPr>
          <w:p w14:paraId="343DFA4F" w14:textId="21745685" w:rsidR="00E7592F" w:rsidRPr="00C064F2" w:rsidRDefault="00BC7352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in den Berechnungen Größengleichungen an (BK-S/T)</w:t>
            </w:r>
          </w:p>
        </w:tc>
        <w:tc>
          <w:tcPr>
            <w:tcW w:w="2693" w:type="dxa"/>
          </w:tcPr>
          <w:p w14:paraId="48B88310" w14:textId="54252D2F" w:rsidR="00E7592F" w:rsidRPr="00C064F2" w:rsidRDefault="00D12D08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setzen chemische Sachverhalte in Größengleichungen um und umgekehrt (BK-S/T)</w:t>
            </w:r>
          </w:p>
        </w:tc>
        <w:tc>
          <w:tcPr>
            <w:tcW w:w="2977" w:type="dxa"/>
          </w:tcPr>
          <w:p w14:paraId="6988D8E6" w14:textId="480C0917" w:rsidR="00E7592F" w:rsidRPr="00C064F2" w:rsidRDefault="000C276F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Kenntnisse aus der </w:t>
            </w:r>
            <w:r w:rsidRPr="00551425">
              <w:rPr>
                <w:sz w:val="20"/>
                <w:szCs w:val="20"/>
              </w:rPr>
              <w:t>Mathematik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(grafikfähiger Taschenrechner) an (BK-S/T)</w:t>
            </w:r>
          </w:p>
        </w:tc>
      </w:tr>
      <w:tr w:rsidR="00E7592F" w:rsidRPr="00053019" w14:paraId="67BB537A" w14:textId="77777777" w:rsidTr="00290EBC">
        <w:tc>
          <w:tcPr>
            <w:tcW w:w="2268" w:type="dxa"/>
          </w:tcPr>
          <w:p w14:paraId="0E97C9B8" w14:textId="553BFACB" w:rsidR="00E7592F" w:rsidRPr="00053019" w:rsidRDefault="002F2570" w:rsidP="00053019">
            <w:pPr>
              <w:rPr>
                <w:sz w:val="20"/>
                <w:szCs w:val="20"/>
              </w:rPr>
            </w:pPr>
            <w:r w:rsidRPr="00833193">
              <w:rPr>
                <w:b/>
                <w:sz w:val="20"/>
                <w:szCs w:val="20"/>
              </w:rPr>
              <w:t>EK</w:t>
            </w:r>
            <w:r w:rsidRPr="00053019">
              <w:rPr>
                <w:sz w:val="20"/>
                <w:szCs w:val="20"/>
              </w:rPr>
              <w:t xml:space="preserve"> </w:t>
            </w:r>
            <w:r w:rsidR="00841CFA">
              <w:rPr>
                <w:bCs/>
                <w:sz w:val="20"/>
                <w:szCs w:val="20"/>
              </w:rPr>
              <w:t xml:space="preserve">SI-Basiseinheiten oder das </w:t>
            </w:r>
            <w:proofErr w:type="spellStart"/>
            <w:r w:rsidR="00841CFA">
              <w:rPr>
                <w:bCs/>
                <w:sz w:val="20"/>
                <w:szCs w:val="20"/>
              </w:rPr>
              <w:t>Syst</w:t>
            </w:r>
            <w:r w:rsidR="00A95B70">
              <w:rPr>
                <w:bCs/>
                <w:sz w:val="20"/>
                <w:szCs w:val="20"/>
              </w:rPr>
              <w:t>ème</w:t>
            </w:r>
            <w:proofErr w:type="spellEnd"/>
            <w:r w:rsidR="00A95B70">
              <w:rPr>
                <w:bCs/>
                <w:sz w:val="20"/>
                <w:szCs w:val="20"/>
              </w:rPr>
              <w:t xml:space="preserve"> International </w:t>
            </w:r>
            <w:proofErr w:type="spellStart"/>
            <w:r w:rsidR="00A95B70">
              <w:rPr>
                <w:bCs/>
                <w:sz w:val="20"/>
                <w:szCs w:val="20"/>
              </w:rPr>
              <w:t>d‘Unités</w:t>
            </w:r>
            <w:proofErr w:type="spellEnd"/>
          </w:p>
        </w:tc>
        <w:tc>
          <w:tcPr>
            <w:tcW w:w="988" w:type="dxa"/>
          </w:tcPr>
          <w:p w14:paraId="70224AF1" w14:textId="44BA00D7" w:rsidR="00E7592F" w:rsidRPr="00053019" w:rsidRDefault="00802353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835" w:type="dxa"/>
          </w:tcPr>
          <w:p w14:paraId="6EA1FB1B" w14:textId="77777777" w:rsidR="00E7592F" w:rsidRPr="00DB722C" w:rsidRDefault="00E7592F" w:rsidP="00DB722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72B28E1" w14:textId="05770888" w:rsidR="00E7592F" w:rsidRPr="00C064F2" w:rsidRDefault="000C276F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in den Berechnungen Größengleichungen an (BK-S/T)</w:t>
            </w:r>
          </w:p>
        </w:tc>
        <w:tc>
          <w:tcPr>
            <w:tcW w:w="2693" w:type="dxa"/>
          </w:tcPr>
          <w:p w14:paraId="2DCC1323" w14:textId="539CA0C6" w:rsidR="00E7592F" w:rsidRPr="00C064F2" w:rsidRDefault="00D12D08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setzen chemische Sachverhalte in Größengleichungen um und umgekehrt (BK-S/T)</w:t>
            </w:r>
          </w:p>
        </w:tc>
        <w:tc>
          <w:tcPr>
            <w:tcW w:w="2977" w:type="dxa"/>
          </w:tcPr>
          <w:p w14:paraId="0906DF90" w14:textId="10C5A581" w:rsidR="00245BB9" w:rsidRPr="00C064F2" w:rsidRDefault="000C276F" w:rsidP="00C064F2">
            <w:pPr>
              <w:pStyle w:val="Listenabsatz"/>
              <w:numPr>
                <w:ilvl w:val="0"/>
                <w:numId w:val="34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Kenntnisse aus der </w:t>
            </w:r>
            <w:r w:rsidRPr="00551425">
              <w:rPr>
                <w:sz w:val="20"/>
                <w:szCs w:val="20"/>
              </w:rPr>
              <w:t>Mathematik</w:t>
            </w:r>
            <w:r w:rsidRPr="00551425">
              <w:rPr>
                <w:i/>
                <w:sz w:val="20"/>
                <w:szCs w:val="20"/>
              </w:rPr>
              <w:t xml:space="preserve"> </w:t>
            </w:r>
            <w:r w:rsidRPr="00551425">
              <w:rPr>
                <w:sz w:val="20"/>
                <w:szCs w:val="20"/>
              </w:rPr>
              <w:t>(grafikfähiger</w:t>
            </w:r>
            <w:r>
              <w:rPr>
                <w:sz w:val="20"/>
                <w:szCs w:val="20"/>
              </w:rPr>
              <w:t xml:space="preserve"> Taschenrechner) an (BK-S/T)</w:t>
            </w:r>
          </w:p>
        </w:tc>
      </w:tr>
    </w:tbl>
    <w:p w14:paraId="6E88106A" w14:textId="77777777" w:rsidR="00551425" w:rsidRDefault="00551425" w:rsidP="00053019">
      <w:pPr>
        <w:pStyle w:val="berschrift1"/>
      </w:pPr>
      <w:r>
        <w:br w:type="page"/>
      </w:r>
    </w:p>
    <w:p w14:paraId="5848941A" w14:textId="7A8C2C2F" w:rsidR="00E7592F" w:rsidRPr="00EB0499" w:rsidRDefault="00E7592F" w:rsidP="00053019">
      <w:pPr>
        <w:pStyle w:val="berschrift1"/>
      </w:pPr>
      <w:r w:rsidRPr="00D12628">
        <w:lastRenderedPageBreak/>
        <w:t xml:space="preserve">Kapitel 4: </w:t>
      </w:r>
      <w:r w:rsidR="00175318" w:rsidRPr="00D12628">
        <w:t>Molekulare Verbindungen</w:t>
      </w:r>
    </w:p>
    <w:p w14:paraId="7366902B" w14:textId="77777777" w:rsidR="00E7592F" w:rsidRPr="00EB0499" w:rsidRDefault="00E7592F" w:rsidP="00E7592F">
      <w:pPr>
        <w:rPr>
          <w:rFonts w:asciiTheme="majorHAnsi" w:hAnsiTheme="majorHAnsi" w:cstheme="majorHAnsi"/>
          <w:vertAlign w:val="subscript"/>
        </w:rPr>
      </w:pPr>
    </w:p>
    <w:tbl>
      <w:tblPr>
        <w:tblStyle w:val="Tabellenraster"/>
        <w:tblW w:w="1459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8"/>
        <w:gridCol w:w="988"/>
        <w:gridCol w:w="2835"/>
        <w:gridCol w:w="2835"/>
        <w:gridCol w:w="2835"/>
        <w:gridCol w:w="2835"/>
      </w:tblGrid>
      <w:tr w:rsidR="002C4A3C" w:rsidRPr="00EB0499" w14:paraId="4C15638B" w14:textId="77777777" w:rsidTr="00A443CC">
        <w:trPr>
          <w:trHeight w:val="213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0B5C2F3" w14:textId="77777777" w:rsidR="002C4A3C" w:rsidRPr="00026EA5" w:rsidRDefault="002C4A3C" w:rsidP="00026EA5">
            <w:pPr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Inhalte aus dem Schulbuch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804AB89" w14:textId="25504F6D" w:rsidR="002C4A3C" w:rsidRPr="00026EA5" w:rsidRDefault="002C4A3C" w:rsidP="00026EA5">
            <w:pPr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Seite</w:t>
            </w:r>
            <w:r>
              <w:rPr>
                <w:b/>
                <w:bCs/>
              </w:rPr>
              <w:t>n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063576A6" w14:textId="77777777" w:rsidR="002C4A3C" w:rsidRPr="00026EA5" w:rsidRDefault="002C4A3C" w:rsidP="00A730FF">
            <w:pPr>
              <w:tabs>
                <w:tab w:val="left" w:pos="178"/>
              </w:tabs>
              <w:ind w:left="175" w:hanging="175"/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Curriculare Vorgaben</w:t>
            </w:r>
          </w:p>
        </w:tc>
      </w:tr>
      <w:tr w:rsidR="002C4A3C" w:rsidRPr="00EB0499" w14:paraId="72CDBACA" w14:textId="77777777" w:rsidTr="00A443CC">
        <w:trPr>
          <w:trHeight w:val="213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B98AFE6" w14:textId="77777777" w:rsidR="002C4A3C" w:rsidRPr="00026EA5" w:rsidRDefault="002C4A3C" w:rsidP="00026EA5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BA0F3AD" w14:textId="77777777" w:rsidR="002C4A3C" w:rsidRPr="00026EA5" w:rsidRDefault="002C4A3C" w:rsidP="00026EA5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8B12E0E" w14:textId="77777777" w:rsidR="002C4A3C" w:rsidRPr="00026EA5" w:rsidRDefault="002C4A3C" w:rsidP="00A730FF">
            <w:pPr>
              <w:tabs>
                <w:tab w:val="left" w:pos="178"/>
              </w:tabs>
              <w:ind w:left="175" w:hanging="175"/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Fachwissen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040B2BD" w14:textId="77777777" w:rsidR="002C4A3C" w:rsidRPr="00026EA5" w:rsidRDefault="002C4A3C" w:rsidP="00A730FF">
            <w:pPr>
              <w:tabs>
                <w:tab w:val="left" w:pos="178"/>
              </w:tabs>
              <w:ind w:left="175" w:hanging="175"/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Erkenntnisgewinnung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5D15ECD4" w14:textId="77777777" w:rsidR="002C4A3C" w:rsidRPr="00026EA5" w:rsidRDefault="002C4A3C" w:rsidP="00A730FF">
            <w:pPr>
              <w:tabs>
                <w:tab w:val="left" w:pos="178"/>
              </w:tabs>
              <w:ind w:left="175" w:hanging="175"/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Kommunikation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2D2B57A2" w14:textId="77777777" w:rsidR="002C4A3C" w:rsidRPr="00026EA5" w:rsidRDefault="002C4A3C" w:rsidP="00A730FF">
            <w:pPr>
              <w:tabs>
                <w:tab w:val="left" w:pos="178"/>
              </w:tabs>
              <w:ind w:left="175" w:hanging="175"/>
              <w:jc w:val="center"/>
              <w:rPr>
                <w:b/>
                <w:bCs/>
              </w:rPr>
            </w:pPr>
            <w:r w:rsidRPr="00026EA5">
              <w:rPr>
                <w:b/>
                <w:bCs/>
              </w:rPr>
              <w:t>Bewertung</w:t>
            </w:r>
          </w:p>
        </w:tc>
      </w:tr>
      <w:tr w:rsidR="002C4A3C" w:rsidRPr="00EB0499" w14:paraId="7F4C9CA8" w14:textId="77777777" w:rsidTr="00A82BAA"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983C886" w14:textId="316E21C5" w:rsidR="002C4A3C" w:rsidRPr="00EB0499" w:rsidRDefault="002C4A3C" w:rsidP="00053019"/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FB0A14F" w14:textId="4848F1B9" w:rsidR="002C4A3C" w:rsidRPr="00EB0499" w:rsidRDefault="002C4A3C" w:rsidP="00053019"/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1A7D96A" w14:textId="7B98AEF8" w:rsidR="002C4A3C" w:rsidRPr="00A730FF" w:rsidRDefault="002C4A3C" w:rsidP="00A730FF">
            <w:pPr>
              <w:tabs>
                <w:tab w:val="left" w:pos="178"/>
              </w:tabs>
              <w:ind w:left="175" w:hanging="175"/>
              <w:jc w:val="center"/>
              <w:rPr>
                <w:b/>
              </w:rPr>
            </w:pPr>
            <w:r w:rsidRPr="00A730FF">
              <w:rPr>
                <w:b/>
              </w:rPr>
              <w:t>Die Schülerinnen und Schüler…</w:t>
            </w:r>
          </w:p>
        </w:tc>
      </w:tr>
      <w:tr w:rsidR="00E7592F" w:rsidRPr="00066E88" w14:paraId="6837D300" w14:textId="77777777" w:rsidTr="00A443CC">
        <w:tc>
          <w:tcPr>
            <w:tcW w:w="2268" w:type="dxa"/>
          </w:tcPr>
          <w:p w14:paraId="3922E17A" w14:textId="3D548391" w:rsidR="00E7592F" w:rsidRPr="00066E88" w:rsidRDefault="006D08DC" w:rsidP="00053019">
            <w:pPr>
              <w:rPr>
                <w:sz w:val="20"/>
                <w:szCs w:val="20"/>
              </w:rPr>
            </w:pPr>
            <w:r w:rsidRPr="00066E88">
              <w:rPr>
                <w:b/>
                <w:bCs/>
                <w:sz w:val="20"/>
                <w:szCs w:val="20"/>
              </w:rPr>
              <w:t>UE 4.1</w:t>
            </w:r>
            <w:r w:rsidRPr="00066E88">
              <w:rPr>
                <w:sz w:val="20"/>
                <w:szCs w:val="20"/>
              </w:rPr>
              <w:t xml:space="preserve"> </w:t>
            </w:r>
            <w:r w:rsidR="00D71D84">
              <w:rPr>
                <w:sz w:val="20"/>
                <w:szCs w:val="20"/>
              </w:rPr>
              <w:t>Chemische Bindungen in Molekülen</w:t>
            </w:r>
          </w:p>
        </w:tc>
        <w:tc>
          <w:tcPr>
            <w:tcW w:w="988" w:type="dxa"/>
          </w:tcPr>
          <w:p w14:paraId="0A30D652" w14:textId="09E9DFD6" w:rsidR="00E7592F" w:rsidRPr="00066E88" w:rsidRDefault="00D71D84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142-</w:t>
            </w:r>
            <w:r w:rsidR="0076226B">
              <w:rPr>
                <w:sz w:val="20"/>
                <w:szCs w:val="20"/>
              </w:rPr>
              <w:t>151</w:t>
            </w:r>
          </w:p>
        </w:tc>
        <w:tc>
          <w:tcPr>
            <w:tcW w:w="2835" w:type="dxa"/>
          </w:tcPr>
          <w:p w14:paraId="7E986E4D" w14:textId="77777777" w:rsidR="00E7592F" w:rsidRDefault="00596BD8" w:rsidP="00A730FF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unterscheiden zwischen Ionenbindung</w:t>
            </w:r>
            <w:r w:rsidR="00306A43">
              <w:rPr>
                <w:sz w:val="20"/>
                <w:szCs w:val="20"/>
              </w:rPr>
              <w:t xml:space="preserve"> und Atombindung/Elektronenpaarbindung (BK-S/T)</w:t>
            </w:r>
          </w:p>
          <w:p w14:paraId="6C720DDA" w14:textId="77777777" w:rsidR="003C1C92" w:rsidRDefault="003C1C92" w:rsidP="00A730FF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erklären die Eigenschaften von Ionen- und Molekülverbindungen anhand von Bindungsmodellen (BK-S/E)</w:t>
            </w:r>
          </w:p>
          <w:p w14:paraId="52250C72" w14:textId="77777777" w:rsidR="00B5560F" w:rsidRDefault="00B5560F" w:rsidP="00A730FF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deuten die chemische Reaktion</w:t>
            </w:r>
            <w:r w:rsidR="00421CA5">
              <w:rPr>
                <w:sz w:val="20"/>
                <w:szCs w:val="20"/>
              </w:rPr>
              <w:t xml:space="preserve"> mit einem differenzierten Atommodell als Spaltung und Bildung von Bindungen (BK-CR)</w:t>
            </w:r>
          </w:p>
          <w:p w14:paraId="43A0B54E" w14:textId="77777777" w:rsidR="00793524" w:rsidRDefault="00793524" w:rsidP="00A730FF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erklären </w:t>
            </w:r>
            <w:r w:rsidR="000E0007">
              <w:rPr>
                <w:sz w:val="20"/>
                <w:szCs w:val="20"/>
              </w:rPr>
              <w:t>die Eigenschaften von Ionen- und Molekülverbindungen anhand von Bindungsmodellen (BK-S/E)</w:t>
            </w:r>
          </w:p>
          <w:p w14:paraId="0E9AC8D5" w14:textId="5EB66638" w:rsidR="00D45736" w:rsidRPr="00066E88" w:rsidRDefault="00D45736" w:rsidP="00A730FF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den Molekülbegriff (BK-S/T)</w:t>
            </w:r>
          </w:p>
        </w:tc>
        <w:tc>
          <w:tcPr>
            <w:tcW w:w="2835" w:type="dxa"/>
          </w:tcPr>
          <w:p w14:paraId="631739F7" w14:textId="17A56A95" w:rsidR="00562D9C" w:rsidRPr="00C543F9" w:rsidRDefault="00562D9C" w:rsidP="00C543F9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stellen Atombindungen/Elektronenpaarbindungen unter Anwendung der Edelgaskonfiguration in der Lewis-Schreibweise dar (BK-S/T)</w:t>
            </w:r>
          </w:p>
        </w:tc>
        <w:tc>
          <w:tcPr>
            <w:tcW w:w="2835" w:type="dxa"/>
          </w:tcPr>
          <w:p w14:paraId="0D17A77A" w14:textId="0CBDD1F5" w:rsidR="00E7592F" w:rsidRPr="00624AD9" w:rsidRDefault="00E7592F" w:rsidP="00624AD9">
            <w:pPr>
              <w:tabs>
                <w:tab w:val="left" w:pos="178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80B8A1" w14:textId="77777777" w:rsidR="00E7592F" w:rsidRPr="00624AD9" w:rsidRDefault="00E7592F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  <w:tr w:rsidR="00E7592F" w:rsidRPr="00066E88" w14:paraId="61F96E9A" w14:textId="77777777" w:rsidTr="00A443CC">
        <w:tc>
          <w:tcPr>
            <w:tcW w:w="2268" w:type="dxa"/>
          </w:tcPr>
          <w:p w14:paraId="40A69106" w14:textId="4A919755" w:rsidR="00E7592F" w:rsidRPr="00066E88" w:rsidRDefault="006D08DC" w:rsidP="00053019">
            <w:pPr>
              <w:rPr>
                <w:sz w:val="20"/>
                <w:szCs w:val="20"/>
              </w:rPr>
            </w:pPr>
            <w:r w:rsidRPr="00066E88">
              <w:rPr>
                <w:b/>
                <w:bCs/>
                <w:sz w:val="20"/>
                <w:szCs w:val="20"/>
              </w:rPr>
              <w:t>EK</w:t>
            </w:r>
            <w:r w:rsidRPr="00066E88">
              <w:rPr>
                <w:sz w:val="20"/>
                <w:szCs w:val="20"/>
              </w:rPr>
              <w:t xml:space="preserve"> D</w:t>
            </w:r>
            <w:r w:rsidR="0076226B">
              <w:rPr>
                <w:sz w:val="20"/>
                <w:szCs w:val="20"/>
              </w:rPr>
              <w:t>as Kugelwolkenmodell</w:t>
            </w:r>
          </w:p>
        </w:tc>
        <w:tc>
          <w:tcPr>
            <w:tcW w:w="988" w:type="dxa"/>
          </w:tcPr>
          <w:p w14:paraId="51166DD8" w14:textId="600825AE" w:rsidR="00E7592F" w:rsidRPr="00066E88" w:rsidRDefault="000A47C6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148-149</w:t>
            </w:r>
          </w:p>
        </w:tc>
        <w:tc>
          <w:tcPr>
            <w:tcW w:w="2835" w:type="dxa"/>
          </w:tcPr>
          <w:p w14:paraId="6480C910" w14:textId="3C357519" w:rsidR="00E7592F" w:rsidRPr="00066E88" w:rsidRDefault="00184C76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das EPA-Modell zur Erklärung der Struktur von Molekülen an (BK-S/T)</w:t>
            </w:r>
          </w:p>
        </w:tc>
        <w:tc>
          <w:tcPr>
            <w:tcW w:w="2835" w:type="dxa"/>
          </w:tcPr>
          <w:p w14:paraId="3BAE6399" w14:textId="015F4931" w:rsidR="00E7592F" w:rsidRPr="001E41EA" w:rsidRDefault="00B90BA4" w:rsidP="00346EE9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erkennen die Funktionalität unterschiedlicher Anschauungsmodelle (BK</w:t>
            </w:r>
            <w:r w:rsidR="00346EE9">
              <w:rPr>
                <w:sz w:val="20"/>
                <w:szCs w:val="20"/>
              </w:rPr>
              <w:t>-S/E)</w:t>
            </w:r>
          </w:p>
        </w:tc>
        <w:tc>
          <w:tcPr>
            <w:tcW w:w="2835" w:type="dxa"/>
          </w:tcPr>
          <w:p w14:paraId="18B2BAFF" w14:textId="77777777" w:rsidR="00E7592F" w:rsidRDefault="00EF6E93" w:rsidP="00D33373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wählen geeignete Formen der Modelldarstellung</w:t>
            </w:r>
            <w:r w:rsidR="00DB4654">
              <w:rPr>
                <w:sz w:val="20"/>
                <w:szCs w:val="20"/>
              </w:rPr>
              <w:t xml:space="preserve"> aus und fertigen Anschauungsmodelle an (BK-S/T)</w:t>
            </w:r>
          </w:p>
          <w:p w14:paraId="2C2FB6EE" w14:textId="476F15A7" w:rsidR="00D33373" w:rsidRPr="002C4A3C" w:rsidRDefault="00D33373" w:rsidP="002C4A3C">
            <w:pPr>
              <w:pStyle w:val="Listenabsatz"/>
              <w:numPr>
                <w:ilvl w:val="0"/>
                <w:numId w:val="35"/>
              </w:numPr>
              <w:ind w:left="175" w:hanging="175"/>
              <w:rPr>
                <w:sz w:val="20"/>
                <w:szCs w:val="20"/>
              </w:rPr>
            </w:pPr>
            <w:r w:rsidRPr="00D33373">
              <w:rPr>
                <w:sz w:val="20"/>
                <w:szCs w:val="20"/>
              </w:rPr>
              <w:t>beschreiben, veranschaulichen oder erklären chemische Sachverhalte mit den passenden Modellen unter Anwendung der Fachsprache (BK-S/E)</w:t>
            </w:r>
          </w:p>
        </w:tc>
        <w:tc>
          <w:tcPr>
            <w:tcW w:w="2835" w:type="dxa"/>
          </w:tcPr>
          <w:p w14:paraId="3D8993D7" w14:textId="16DE27A6" w:rsidR="00E7592F" w:rsidRPr="001E41EA" w:rsidRDefault="00E7592F" w:rsidP="00D33373">
            <w:pPr>
              <w:pStyle w:val="Listenabsatz"/>
              <w:tabs>
                <w:tab w:val="left" w:pos="178"/>
              </w:tabs>
              <w:ind w:left="175"/>
              <w:rPr>
                <w:sz w:val="20"/>
                <w:szCs w:val="20"/>
              </w:rPr>
            </w:pPr>
          </w:p>
        </w:tc>
      </w:tr>
      <w:tr w:rsidR="006D08DC" w:rsidRPr="00066E88" w14:paraId="5F56986D" w14:textId="77777777" w:rsidTr="006D08DC">
        <w:trPr>
          <w:trHeight w:val="147"/>
        </w:trPr>
        <w:tc>
          <w:tcPr>
            <w:tcW w:w="2268" w:type="dxa"/>
          </w:tcPr>
          <w:p w14:paraId="47B98156" w14:textId="2F3B8D44" w:rsidR="006D08DC" w:rsidRPr="000A47C6" w:rsidRDefault="006D08DC" w:rsidP="00053019">
            <w:pPr>
              <w:rPr>
                <w:sz w:val="20"/>
                <w:szCs w:val="20"/>
              </w:rPr>
            </w:pPr>
            <w:r w:rsidRPr="00066E88">
              <w:rPr>
                <w:b/>
                <w:sz w:val="20"/>
                <w:szCs w:val="20"/>
              </w:rPr>
              <w:lastRenderedPageBreak/>
              <w:t>FM</w:t>
            </w:r>
            <w:r w:rsidRPr="00066E88">
              <w:rPr>
                <w:sz w:val="20"/>
                <w:szCs w:val="20"/>
              </w:rPr>
              <w:t xml:space="preserve"> </w:t>
            </w:r>
            <w:r w:rsidR="000A47C6">
              <w:rPr>
                <w:bCs/>
                <w:smallCaps/>
                <w:sz w:val="20"/>
                <w:szCs w:val="20"/>
              </w:rPr>
              <w:t>Lewis</w:t>
            </w:r>
            <w:r w:rsidR="000A47C6">
              <w:rPr>
                <w:bCs/>
                <w:sz w:val="20"/>
                <w:szCs w:val="20"/>
              </w:rPr>
              <w:t>-Formeln aufstellen</w:t>
            </w:r>
          </w:p>
        </w:tc>
        <w:tc>
          <w:tcPr>
            <w:tcW w:w="988" w:type="dxa"/>
          </w:tcPr>
          <w:p w14:paraId="32A38D58" w14:textId="1ED3C453" w:rsidR="006D08DC" w:rsidRPr="00066E88" w:rsidRDefault="000A47C6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835" w:type="dxa"/>
          </w:tcPr>
          <w:p w14:paraId="47723F49" w14:textId="6484DB07" w:rsidR="006D08DC" w:rsidRPr="00066E88" w:rsidRDefault="006D08DC" w:rsidP="00D33373">
            <w:pPr>
              <w:pStyle w:val="Listenabsatz"/>
              <w:tabs>
                <w:tab w:val="left" w:pos="178"/>
              </w:tabs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4F2B6F4" w14:textId="3F0BFF72" w:rsidR="006D08DC" w:rsidRPr="004E2A34" w:rsidRDefault="001E2FF9" w:rsidP="004E2A34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stellen Atombindungen/Elektronenpaarbindungen unter Anwendung der Edelgaskonfiguration in der Lewis-Schreibweise dar (BK-S/T)</w:t>
            </w:r>
          </w:p>
        </w:tc>
        <w:tc>
          <w:tcPr>
            <w:tcW w:w="2835" w:type="dxa"/>
          </w:tcPr>
          <w:p w14:paraId="7A082E9E" w14:textId="77777777" w:rsidR="006D08DC" w:rsidRDefault="00AE0802" w:rsidP="00F445A2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wählen geeignete Formen der Modelldarstellung aus und fertigen Anschauungsmodelle an (BK-S/T)</w:t>
            </w:r>
          </w:p>
          <w:p w14:paraId="6E61638A" w14:textId="26F1658D" w:rsidR="00E37691" w:rsidRPr="001E41EA" w:rsidRDefault="00E37691" w:rsidP="00F445A2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benutzen die chemische Symbolsprache (BK-S/T)</w:t>
            </w:r>
          </w:p>
        </w:tc>
        <w:tc>
          <w:tcPr>
            <w:tcW w:w="2835" w:type="dxa"/>
          </w:tcPr>
          <w:p w14:paraId="2934881D" w14:textId="5963CB8E" w:rsidR="006D08DC" w:rsidRPr="001E41EA" w:rsidRDefault="006D08DC" w:rsidP="00D33373">
            <w:pPr>
              <w:pStyle w:val="Listenabsatz"/>
              <w:tabs>
                <w:tab w:val="left" w:pos="178"/>
              </w:tabs>
              <w:ind w:left="175"/>
              <w:rPr>
                <w:sz w:val="20"/>
                <w:szCs w:val="20"/>
              </w:rPr>
            </w:pPr>
          </w:p>
        </w:tc>
      </w:tr>
      <w:tr w:rsidR="006D08DC" w:rsidRPr="00066E88" w14:paraId="37BACCFF" w14:textId="77777777" w:rsidTr="006D08DC">
        <w:trPr>
          <w:trHeight w:val="120"/>
        </w:trPr>
        <w:tc>
          <w:tcPr>
            <w:tcW w:w="2268" w:type="dxa"/>
          </w:tcPr>
          <w:p w14:paraId="598E39D2" w14:textId="7A0D5700" w:rsidR="006D08DC" w:rsidRPr="00066E88" w:rsidRDefault="000A47C6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MK</w:t>
            </w:r>
            <w:r w:rsidR="006D08DC" w:rsidRPr="00066E88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Ein </w:t>
            </w:r>
            <w:proofErr w:type="spellStart"/>
            <w:r>
              <w:rPr>
                <w:bCs/>
                <w:sz w:val="20"/>
                <w:szCs w:val="20"/>
              </w:rPr>
              <w:t>Erklärvideo</w:t>
            </w:r>
            <w:proofErr w:type="spellEnd"/>
            <w:r>
              <w:rPr>
                <w:bCs/>
                <w:sz w:val="20"/>
                <w:szCs w:val="20"/>
              </w:rPr>
              <w:t xml:space="preserve"> erstellen</w:t>
            </w:r>
          </w:p>
        </w:tc>
        <w:tc>
          <w:tcPr>
            <w:tcW w:w="988" w:type="dxa"/>
          </w:tcPr>
          <w:p w14:paraId="404D1990" w14:textId="59B29FE2" w:rsidR="006D08DC" w:rsidRPr="00066E88" w:rsidRDefault="00AE5AF7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2835" w:type="dxa"/>
          </w:tcPr>
          <w:p w14:paraId="68DA7A4F" w14:textId="6A5E7353" w:rsidR="006D08DC" w:rsidRPr="00066E88" w:rsidRDefault="006D08DC" w:rsidP="00D33373">
            <w:pPr>
              <w:pStyle w:val="Listenabsatz"/>
              <w:tabs>
                <w:tab w:val="left" w:pos="178"/>
              </w:tabs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093101A" w14:textId="77777777" w:rsidR="006D08DC" w:rsidRPr="001E41EA" w:rsidRDefault="006D08DC" w:rsidP="00D33373">
            <w:pPr>
              <w:pStyle w:val="Listenabsatz"/>
              <w:tabs>
                <w:tab w:val="left" w:pos="178"/>
              </w:tabs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005D3BC" w14:textId="36A50C71" w:rsidR="006D08DC" w:rsidRDefault="00312EE8" w:rsidP="00F445A2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937E2">
              <w:rPr>
                <w:sz w:val="20"/>
                <w:szCs w:val="20"/>
              </w:rPr>
              <w:t xml:space="preserve">eschreiben, veranschaulichen und erklären </w:t>
            </w:r>
            <w:r w:rsidR="00736ADF">
              <w:rPr>
                <w:sz w:val="20"/>
                <w:szCs w:val="20"/>
              </w:rPr>
              <w:t>chemische Sachverhalte unter Verwendung der Fachsprache und mithilfe von Modellen und Darstellungen (BK-E)</w:t>
            </w:r>
          </w:p>
          <w:p w14:paraId="44DD8266" w14:textId="6552583D" w:rsidR="00CD052F" w:rsidRPr="001E41EA" w:rsidRDefault="00CD052F" w:rsidP="00F445A2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die Fachsprache </w:t>
            </w:r>
            <w:r w:rsidR="00312EE8">
              <w:rPr>
                <w:sz w:val="20"/>
                <w:szCs w:val="20"/>
              </w:rPr>
              <w:t>systematisch auf chemische Reaktionen an (BK-CR)</w:t>
            </w:r>
          </w:p>
        </w:tc>
        <w:tc>
          <w:tcPr>
            <w:tcW w:w="2835" w:type="dxa"/>
          </w:tcPr>
          <w:p w14:paraId="00E04B71" w14:textId="57D39094" w:rsidR="006D08DC" w:rsidRPr="00624AD9" w:rsidRDefault="006D08DC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  <w:tr w:rsidR="006D08DC" w:rsidRPr="00066E88" w14:paraId="4D6655CC" w14:textId="77777777" w:rsidTr="004C6316">
        <w:trPr>
          <w:trHeight w:val="836"/>
        </w:trPr>
        <w:tc>
          <w:tcPr>
            <w:tcW w:w="2268" w:type="dxa"/>
          </w:tcPr>
          <w:p w14:paraId="4D59EBC4" w14:textId="592E40A7" w:rsidR="006D08DC" w:rsidRPr="00AE5AF7" w:rsidRDefault="002C4A3C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4.2</w:t>
            </w:r>
            <w:r w:rsidR="00AE5AF7">
              <w:rPr>
                <w:b/>
                <w:sz w:val="20"/>
                <w:szCs w:val="20"/>
              </w:rPr>
              <w:t xml:space="preserve"> </w:t>
            </w:r>
            <w:r w:rsidR="00AE5AF7">
              <w:rPr>
                <w:sz w:val="20"/>
                <w:szCs w:val="20"/>
              </w:rPr>
              <w:t>Polare und unpolare Elektronenpaarbindungen</w:t>
            </w:r>
          </w:p>
        </w:tc>
        <w:tc>
          <w:tcPr>
            <w:tcW w:w="988" w:type="dxa"/>
          </w:tcPr>
          <w:p w14:paraId="0DB6ADC6" w14:textId="6A1722F8" w:rsidR="006D08DC" w:rsidRPr="00066E88" w:rsidRDefault="00AE5AF7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152-</w:t>
            </w:r>
            <w:r w:rsidR="000021CC">
              <w:rPr>
                <w:sz w:val="20"/>
                <w:szCs w:val="20"/>
              </w:rPr>
              <w:t>155</w:t>
            </w:r>
          </w:p>
        </w:tc>
        <w:tc>
          <w:tcPr>
            <w:tcW w:w="2835" w:type="dxa"/>
          </w:tcPr>
          <w:p w14:paraId="6E3B7841" w14:textId="77777777" w:rsidR="006D08DC" w:rsidRDefault="00D93596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wenden die Kenntnisse </w:t>
            </w:r>
            <w:r w:rsidR="000E4F97">
              <w:rPr>
                <w:sz w:val="20"/>
                <w:szCs w:val="20"/>
              </w:rPr>
              <w:t>über die Elektronegativität zur Vorhersage oder Erklärung einer Bindungsart an (BK-S/E)</w:t>
            </w:r>
          </w:p>
          <w:p w14:paraId="34354A2A" w14:textId="2720B0D9" w:rsidR="000E4F97" w:rsidRPr="00066E88" w:rsidRDefault="00A73634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differenzieren zwischen polare</w:t>
            </w:r>
            <w:r w:rsidR="00137D85">
              <w:rPr>
                <w:sz w:val="20"/>
                <w:szCs w:val="20"/>
              </w:rPr>
              <w:t>n und un</w:t>
            </w:r>
            <w:r>
              <w:rPr>
                <w:sz w:val="20"/>
                <w:szCs w:val="20"/>
              </w:rPr>
              <w:t>polare</w:t>
            </w:r>
            <w:r w:rsidR="00137D85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Atombindung/Elektronenpaarbindung (BK-S/</w:t>
            </w:r>
            <w:r w:rsidR="000278F0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B6B00CD" w14:textId="77777777" w:rsidR="006D08DC" w:rsidRPr="00624AD9" w:rsidRDefault="006D08DC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30AA69E" w14:textId="5A4C8BDF" w:rsidR="006D08DC" w:rsidRPr="001E41EA" w:rsidRDefault="00E37691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benutzen die chemische Symbolsprache (BK-S/T)</w:t>
            </w:r>
          </w:p>
        </w:tc>
        <w:tc>
          <w:tcPr>
            <w:tcW w:w="2835" w:type="dxa"/>
          </w:tcPr>
          <w:p w14:paraId="5AA6D5D6" w14:textId="447B3721" w:rsidR="006D08DC" w:rsidRPr="00624AD9" w:rsidRDefault="006D08DC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  <w:tr w:rsidR="004C6316" w:rsidRPr="00066E88" w14:paraId="02BED53D" w14:textId="77777777" w:rsidTr="004C6316">
        <w:trPr>
          <w:trHeight w:val="791"/>
        </w:trPr>
        <w:tc>
          <w:tcPr>
            <w:tcW w:w="2268" w:type="dxa"/>
          </w:tcPr>
          <w:p w14:paraId="4F1B26F7" w14:textId="65C6DBFA" w:rsidR="004C6316" w:rsidRPr="00066E88" w:rsidRDefault="000021CC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 w:rsidR="004C6316" w:rsidRPr="00066E88">
              <w:rPr>
                <w:b/>
                <w:sz w:val="20"/>
                <w:szCs w:val="20"/>
              </w:rPr>
              <w:t xml:space="preserve"> </w:t>
            </w:r>
            <w:r w:rsidR="002C4A3C">
              <w:rPr>
                <w:bCs/>
                <w:sz w:val="20"/>
                <w:szCs w:val="20"/>
              </w:rPr>
              <w:t>Bindungsart</w:t>
            </w:r>
            <w:r>
              <w:rPr>
                <w:bCs/>
                <w:sz w:val="20"/>
                <w:szCs w:val="20"/>
              </w:rPr>
              <w:t xml:space="preserve"> bestimmen</w:t>
            </w:r>
          </w:p>
        </w:tc>
        <w:tc>
          <w:tcPr>
            <w:tcW w:w="988" w:type="dxa"/>
          </w:tcPr>
          <w:p w14:paraId="5FB2B768" w14:textId="4F004502" w:rsidR="004C6316" w:rsidRPr="00066E88" w:rsidRDefault="000021CC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835" w:type="dxa"/>
          </w:tcPr>
          <w:p w14:paraId="7272F9C7" w14:textId="77777777" w:rsidR="00A73634" w:rsidRDefault="00A73634" w:rsidP="00A73634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die Kenntnisse über die Elektronegativität zur Vorhersage oder Erklärung einer Bindungsart an (BK-S/E)</w:t>
            </w:r>
          </w:p>
          <w:p w14:paraId="66330BA9" w14:textId="31308584" w:rsidR="004C6316" w:rsidRPr="00066E88" w:rsidRDefault="007E7BDA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</w:t>
            </w:r>
            <w:r w:rsidR="00156F00">
              <w:rPr>
                <w:sz w:val="20"/>
                <w:szCs w:val="20"/>
              </w:rPr>
              <w:t>nzieren zwischen unpolarer, polarer Atombindung/Elektronenpaarbindung und Ionenbindung (BK-S/E)</w:t>
            </w:r>
          </w:p>
        </w:tc>
        <w:tc>
          <w:tcPr>
            <w:tcW w:w="2835" w:type="dxa"/>
          </w:tcPr>
          <w:p w14:paraId="4F534E66" w14:textId="77777777" w:rsidR="004C6316" w:rsidRPr="00624AD9" w:rsidRDefault="004C6316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9F3907F" w14:textId="77777777" w:rsidR="004C6316" w:rsidRPr="00624AD9" w:rsidRDefault="004C6316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FFB3221" w14:textId="49F077C5" w:rsidR="00245BB9" w:rsidRPr="00624AD9" w:rsidRDefault="00245BB9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  <w:tr w:rsidR="004C6316" w:rsidRPr="00066E88" w14:paraId="62BC3E04" w14:textId="77777777" w:rsidTr="006D08DC">
        <w:trPr>
          <w:trHeight w:val="147"/>
        </w:trPr>
        <w:tc>
          <w:tcPr>
            <w:tcW w:w="2268" w:type="dxa"/>
          </w:tcPr>
          <w:p w14:paraId="6FC9D2BE" w14:textId="6A20E9C4" w:rsidR="004C6316" w:rsidRPr="00066E88" w:rsidRDefault="000021CC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UE 4.3</w:t>
            </w:r>
            <w:r w:rsidR="004C6316" w:rsidRPr="00066E88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Räumliche Struktur der Moleküle</w:t>
            </w:r>
          </w:p>
        </w:tc>
        <w:tc>
          <w:tcPr>
            <w:tcW w:w="988" w:type="dxa"/>
          </w:tcPr>
          <w:p w14:paraId="2CA6C746" w14:textId="725C791F" w:rsidR="004C6316" w:rsidRPr="00066E88" w:rsidRDefault="000021CC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156-</w:t>
            </w:r>
            <w:r w:rsidR="00903EFE">
              <w:rPr>
                <w:sz w:val="20"/>
                <w:szCs w:val="20"/>
              </w:rPr>
              <w:t>165</w:t>
            </w:r>
          </w:p>
        </w:tc>
        <w:tc>
          <w:tcPr>
            <w:tcW w:w="2835" w:type="dxa"/>
          </w:tcPr>
          <w:p w14:paraId="153792D6" w14:textId="08A60498" w:rsidR="004C6316" w:rsidRPr="00066E88" w:rsidRDefault="00840211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das EPA-Modell zur Erklärung der Struktur von Molekülen an (BK-S/T)</w:t>
            </w:r>
          </w:p>
        </w:tc>
        <w:tc>
          <w:tcPr>
            <w:tcW w:w="2835" w:type="dxa"/>
          </w:tcPr>
          <w:p w14:paraId="1008DD62" w14:textId="7B446213" w:rsidR="004C6316" w:rsidRPr="001E41EA" w:rsidRDefault="00354A68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deuten </w:t>
            </w:r>
            <w:r w:rsidR="00B554A1">
              <w:rPr>
                <w:sz w:val="20"/>
                <w:szCs w:val="20"/>
              </w:rPr>
              <w:t>Reaktionen durch die Anwendung von Modellen (BK-CR)</w:t>
            </w:r>
          </w:p>
        </w:tc>
        <w:tc>
          <w:tcPr>
            <w:tcW w:w="2835" w:type="dxa"/>
          </w:tcPr>
          <w:p w14:paraId="3F21B093" w14:textId="77777777" w:rsidR="004C6316" w:rsidRPr="00624AD9" w:rsidRDefault="004C6316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A7FC52E" w14:textId="4DDE1FAB" w:rsidR="00245BB9" w:rsidRPr="00624AD9" w:rsidRDefault="00245BB9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  <w:tr w:rsidR="004C6316" w:rsidRPr="00066E88" w14:paraId="3AF23AA7" w14:textId="77777777" w:rsidTr="006D08DC">
        <w:trPr>
          <w:trHeight w:val="120"/>
        </w:trPr>
        <w:tc>
          <w:tcPr>
            <w:tcW w:w="2268" w:type="dxa"/>
          </w:tcPr>
          <w:p w14:paraId="3E62072E" w14:textId="6E5EFD81" w:rsidR="004C6316" w:rsidRPr="00066E88" w:rsidRDefault="00903EFE" w:rsidP="000530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 w:rsidR="004C6316" w:rsidRPr="00066E88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Die Dipoleigenschaften eines Moleküls ableiten</w:t>
            </w:r>
          </w:p>
        </w:tc>
        <w:tc>
          <w:tcPr>
            <w:tcW w:w="988" w:type="dxa"/>
          </w:tcPr>
          <w:p w14:paraId="51BA53D0" w14:textId="75CEB9D4" w:rsidR="004C6316" w:rsidRPr="00066E88" w:rsidRDefault="00903EFE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2835" w:type="dxa"/>
          </w:tcPr>
          <w:p w14:paraId="1BCB6623" w14:textId="77777777" w:rsidR="004C6316" w:rsidRDefault="00483C2B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das EPA-Modell zur Erklärung der Struktur von Molekülen an (BK-S/T)</w:t>
            </w:r>
          </w:p>
          <w:p w14:paraId="742E462D" w14:textId="651A05E2" w:rsidR="00483C2B" w:rsidRPr="00066E88" w:rsidRDefault="00483C2B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differenzieren zwischen polaren und unpolaren Atombindung/Elektronenpaarbindung (BK-S/T)</w:t>
            </w:r>
          </w:p>
        </w:tc>
        <w:tc>
          <w:tcPr>
            <w:tcW w:w="2835" w:type="dxa"/>
          </w:tcPr>
          <w:p w14:paraId="2E47109A" w14:textId="3A8A4FB5" w:rsidR="004C6316" w:rsidRPr="00413EB8" w:rsidRDefault="00973B2B" w:rsidP="00413EB8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stellen Atombindungen/Elektronenpaarbindungen unter Anwendung der Edelgaskonfiguration in der Lewis-Schreibweise dar (BK-S/T)</w:t>
            </w:r>
          </w:p>
        </w:tc>
        <w:tc>
          <w:tcPr>
            <w:tcW w:w="2835" w:type="dxa"/>
          </w:tcPr>
          <w:p w14:paraId="7754BF48" w14:textId="7A8EFB53" w:rsidR="004C6316" w:rsidRPr="001E41EA" w:rsidRDefault="00E37691" w:rsidP="001E41EA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benutzen die chemische Symbolsprache (BK-S/T)</w:t>
            </w:r>
          </w:p>
        </w:tc>
        <w:tc>
          <w:tcPr>
            <w:tcW w:w="2835" w:type="dxa"/>
          </w:tcPr>
          <w:p w14:paraId="093B171C" w14:textId="77777777" w:rsidR="004C6316" w:rsidRPr="00624AD9" w:rsidRDefault="004C6316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  <w:tr w:rsidR="0068665D" w:rsidRPr="00066E88" w14:paraId="1BB37E7E" w14:textId="77777777" w:rsidTr="006D08DC">
        <w:trPr>
          <w:trHeight w:val="147"/>
        </w:trPr>
        <w:tc>
          <w:tcPr>
            <w:tcW w:w="2268" w:type="dxa"/>
          </w:tcPr>
          <w:p w14:paraId="1E17D3B8" w14:textId="7D0E3986" w:rsidR="0068665D" w:rsidRPr="00066E88" w:rsidRDefault="0068665D" w:rsidP="0068665D">
            <w:pPr>
              <w:rPr>
                <w:sz w:val="20"/>
                <w:szCs w:val="20"/>
              </w:rPr>
            </w:pPr>
            <w:r w:rsidRPr="00066E88">
              <w:rPr>
                <w:b/>
                <w:sz w:val="20"/>
                <w:szCs w:val="20"/>
              </w:rPr>
              <w:t xml:space="preserve">MK </w:t>
            </w:r>
            <w:r>
              <w:rPr>
                <w:bCs/>
                <w:sz w:val="20"/>
                <w:szCs w:val="20"/>
              </w:rPr>
              <w:t>Molekülmodelle digital erstellen</w:t>
            </w:r>
          </w:p>
        </w:tc>
        <w:tc>
          <w:tcPr>
            <w:tcW w:w="988" w:type="dxa"/>
          </w:tcPr>
          <w:p w14:paraId="1321FA6F" w14:textId="39ED6E1F" w:rsidR="0068665D" w:rsidRPr="00066E88" w:rsidRDefault="0068665D" w:rsidP="00686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164-165</w:t>
            </w:r>
          </w:p>
        </w:tc>
        <w:tc>
          <w:tcPr>
            <w:tcW w:w="2835" w:type="dxa"/>
          </w:tcPr>
          <w:p w14:paraId="19913DD5" w14:textId="77777777" w:rsidR="0068665D" w:rsidRPr="00C543F9" w:rsidRDefault="0068665D" w:rsidP="00C543F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3FDCF1F" w14:textId="51869E0A" w:rsidR="0068665D" w:rsidRPr="00C543F9" w:rsidRDefault="0068665D" w:rsidP="00C543F9">
            <w:pPr>
              <w:pStyle w:val="Listenabsatz"/>
              <w:numPr>
                <w:ilvl w:val="0"/>
                <w:numId w:val="33"/>
              </w:numPr>
              <w:ind w:left="178" w:hanging="17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deuten Reaktionen durch die Anwendung von Modellen (BK-CR)</w:t>
            </w:r>
          </w:p>
        </w:tc>
        <w:tc>
          <w:tcPr>
            <w:tcW w:w="2835" w:type="dxa"/>
          </w:tcPr>
          <w:p w14:paraId="6AFFC1AF" w14:textId="77777777" w:rsidR="0068665D" w:rsidRPr="00624AD9" w:rsidRDefault="0068665D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0B6464A" w14:textId="709D2FC8" w:rsidR="0068665D" w:rsidRPr="001E41EA" w:rsidRDefault="0068665D" w:rsidP="0068665D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prüfen Darstellungen in Medien hinsichtlich ihrer fachlichen Richtigkeit (BK-CR)</w:t>
            </w:r>
          </w:p>
        </w:tc>
      </w:tr>
      <w:tr w:rsidR="0068665D" w:rsidRPr="00066E88" w14:paraId="569A4F07" w14:textId="77777777" w:rsidTr="00A443CC">
        <w:trPr>
          <w:trHeight w:val="120"/>
        </w:trPr>
        <w:tc>
          <w:tcPr>
            <w:tcW w:w="2268" w:type="dxa"/>
          </w:tcPr>
          <w:p w14:paraId="4B0F34D5" w14:textId="5C3B75C9" w:rsidR="0068665D" w:rsidRPr="00066E88" w:rsidRDefault="0068665D" w:rsidP="0068665D">
            <w:pPr>
              <w:rPr>
                <w:sz w:val="20"/>
                <w:szCs w:val="20"/>
              </w:rPr>
            </w:pPr>
            <w:r w:rsidRPr="00066E88">
              <w:rPr>
                <w:b/>
                <w:sz w:val="20"/>
                <w:szCs w:val="20"/>
              </w:rPr>
              <w:t>UE 4.</w:t>
            </w:r>
            <w:r>
              <w:rPr>
                <w:b/>
                <w:sz w:val="20"/>
                <w:szCs w:val="20"/>
              </w:rPr>
              <w:t>4</w:t>
            </w:r>
            <w:r w:rsidRPr="00066E88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Wasser – ein ganz besonderer Stoff</w:t>
            </w:r>
          </w:p>
        </w:tc>
        <w:tc>
          <w:tcPr>
            <w:tcW w:w="988" w:type="dxa"/>
          </w:tcPr>
          <w:p w14:paraId="216AAF70" w14:textId="48A91D77" w:rsidR="0068665D" w:rsidRPr="00066E88" w:rsidRDefault="0068665D" w:rsidP="00686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166-171</w:t>
            </w:r>
          </w:p>
        </w:tc>
        <w:tc>
          <w:tcPr>
            <w:tcW w:w="2835" w:type="dxa"/>
          </w:tcPr>
          <w:p w14:paraId="5FD3EC3A" w14:textId="77777777" w:rsidR="0068665D" w:rsidRDefault="00915D78" w:rsidP="0090599F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erklären die Wasserstoffbrückenbindung an anorganischen Stoffen (BK-S/E)</w:t>
            </w:r>
          </w:p>
          <w:p w14:paraId="2A0FDD08" w14:textId="77777777" w:rsidR="00E86482" w:rsidRDefault="00E86482" w:rsidP="0090599F">
            <w:pPr>
              <w:pStyle w:val="Listenabsatz"/>
              <w:numPr>
                <w:ilvl w:val="0"/>
                <w:numId w:val="35"/>
              </w:numPr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mithilfe der Gitterenergie [und der Hydratationsenergie] die Energiebilanz des Lösevorgangs von Salzen (BK-E)</w:t>
            </w:r>
          </w:p>
          <w:p w14:paraId="14D93049" w14:textId="162A8D01" w:rsidR="0090599F" w:rsidRPr="004E2A34" w:rsidRDefault="0090599F" w:rsidP="004E2A34">
            <w:pPr>
              <w:pStyle w:val="Listenabsatz"/>
              <w:numPr>
                <w:ilvl w:val="0"/>
                <w:numId w:val="35"/>
              </w:numPr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Lösungsvorgänge durch Spaltung und Bildung von Bindungen und Wechselwirkungen (BK-E)</w:t>
            </w:r>
          </w:p>
        </w:tc>
        <w:tc>
          <w:tcPr>
            <w:tcW w:w="2835" w:type="dxa"/>
          </w:tcPr>
          <w:p w14:paraId="6B1E16C4" w14:textId="58DC04EF" w:rsidR="0068665D" w:rsidRPr="001E41EA" w:rsidRDefault="00B974FF" w:rsidP="0068665D">
            <w:pPr>
              <w:pStyle w:val="Listenabsatz"/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Wasserstoffbrückenbindungen modellhaft dar (BK-S/E)</w:t>
            </w:r>
          </w:p>
        </w:tc>
        <w:tc>
          <w:tcPr>
            <w:tcW w:w="2835" w:type="dxa"/>
          </w:tcPr>
          <w:p w14:paraId="7C5C4A85" w14:textId="58A1A29F" w:rsidR="0068665D" w:rsidRPr="001E41EA" w:rsidRDefault="00F55E56" w:rsidP="0068665D">
            <w:pPr>
              <w:numPr>
                <w:ilvl w:val="0"/>
                <w:numId w:val="35"/>
              </w:numPr>
              <w:tabs>
                <w:tab w:val="left" w:pos="178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benutzen die chemische Symbolsprache (BK-S/T)</w:t>
            </w:r>
          </w:p>
        </w:tc>
        <w:tc>
          <w:tcPr>
            <w:tcW w:w="2835" w:type="dxa"/>
          </w:tcPr>
          <w:p w14:paraId="7BA3D11D" w14:textId="3AA2D939" w:rsidR="0068665D" w:rsidRPr="00624AD9" w:rsidRDefault="0068665D" w:rsidP="00624AD9">
            <w:pPr>
              <w:tabs>
                <w:tab w:val="left" w:pos="178"/>
              </w:tabs>
              <w:rPr>
                <w:sz w:val="20"/>
                <w:szCs w:val="20"/>
              </w:rPr>
            </w:pPr>
          </w:p>
        </w:tc>
      </w:tr>
    </w:tbl>
    <w:p w14:paraId="30E84E65" w14:textId="77777777" w:rsidR="009E1EF9" w:rsidRDefault="009E1EF9" w:rsidP="00053019">
      <w:pPr>
        <w:pStyle w:val="berschrift1"/>
      </w:pPr>
    </w:p>
    <w:p w14:paraId="34EE65BE" w14:textId="77777777" w:rsidR="009E1EF9" w:rsidRDefault="009E1EF9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0E14F69" w14:textId="5B144D82" w:rsidR="00E7592F" w:rsidRPr="00EB0499" w:rsidRDefault="00E7592F" w:rsidP="00053019">
      <w:pPr>
        <w:pStyle w:val="berschrift1"/>
      </w:pPr>
      <w:r w:rsidRPr="00EB0499">
        <w:lastRenderedPageBreak/>
        <w:t xml:space="preserve">Kapitel 5: </w:t>
      </w:r>
      <w:r w:rsidR="001E41EA">
        <w:t>Saure und alkalische Lösungen</w:t>
      </w:r>
    </w:p>
    <w:p w14:paraId="3EB064B3" w14:textId="77777777" w:rsidR="00E7592F" w:rsidRPr="00EB0499" w:rsidRDefault="00E7592F" w:rsidP="00E7592F">
      <w:pPr>
        <w:rPr>
          <w:rFonts w:asciiTheme="majorHAnsi" w:hAnsiTheme="majorHAnsi" w:cstheme="majorHAnsi"/>
          <w:vertAlign w:val="subscript"/>
        </w:rPr>
      </w:pPr>
    </w:p>
    <w:tbl>
      <w:tblPr>
        <w:tblStyle w:val="Tabellenraster"/>
        <w:tblW w:w="1459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8"/>
        <w:gridCol w:w="988"/>
        <w:gridCol w:w="2835"/>
        <w:gridCol w:w="2835"/>
        <w:gridCol w:w="2835"/>
        <w:gridCol w:w="2835"/>
      </w:tblGrid>
      <w:tr w:rsidR="002C4A3C" w:rsidRPr="00053019" w14:paraId="3B83D5F7" w14:textId="77777777" w:rsidTr="00A443CC">
        <w:trPr>
          <w:trHeight w:val="213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013F15C" w14:textId="77777777" w:rsidR="002C4A3C" w:rsidRPr="00026EA5" w:rsidRDefault="002C4A3C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Inhalte aus dem Schulbuch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81F1117" w14:textId="3D67C34E" w:rsidR="002C4A3C" w:rsidRPr="00026EA5" w:rsidRDefault="002C4A3C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Seite</w:t>
            </w: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0ADF81D1" w14:textId="77777777" w:rsidR="002C4A3C" w:rsidRPr="00026EA5" w:rsidRDefault="002C4A3C" w:rsidP="00A730FF">
            <w:pPr>
              <w:tabs>
                <w:tab w:val="left" w:pos="462"/>
              </w:tabs>
              <w:ind w:left="175" w:hanging="175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Curriculare Vorgaben</w:t>
            </w:r>
          </w:p>
        </w:tc>
      </w:tr>
      <w:tr w:rsidR="002C4A3C" w:rsidRPr="00053019" w14:paraId="74F5679E" w14:textId="77777777" w:rsidTr="00A443CC">
        <w:trPr>
          <w:trHeight w:val="213"/>
        </w:trPr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BB4308F" w14:textId="77777777" w:rsidR="002C4A3C" w:rsidRPr="00026EA5" w:rsidRDefault="002C4A3C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AB7B0E5" w14:textId="77777777" w:rsidR="002C4A3C" w:rsidRPr="00026EA5" w:rsidRDefault="002C4A3C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540A1DF4" w14:textId="77777777" w:rsidR="002C4A3C" w:rsidRPr="00026EA5" w:rsidRDefault="002C4A3C" w:rsidP="00A730FF">
            <w:pPr>
              <w:tabs>
                <w:tab w:val="left" w:pos="462"/>
              </w:tabs>
              <w:ind w:left="175" w:hanging="175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Fachwissen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32BEE89" w14:textId="77777777" w:rsidR="002C4A3C" w:rsidRPr="00026EA5" w:rsidRDefault="002C4A3C" w:rsidP="00A730FF">
            <w:pPr>
              <w:tabs>
                <w:tab w:val="left" w:pos="462"/>
              </w:tabs>
              <w:ind w:left="175" w:hanging="175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Erkenntnisgewinnung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676ACFE4" w14:textId="77777777" w:rsidR="002C4A3C" w:rsidRPr="00026EA5" w:rsidRDefault="002C4A3C" w:rsidP="00A730FF">
            <w:pPr>
              <w:tabs>
                <w:tab w:val="left" w:pos="462"/>
              </w:tabs>
              <w:ind w:left="175" w:hanging="175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Kommunikation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07B63AAB" w14:textId="77777777" w:rsidR="002C4A3C" w:rsidRPr="00026EA5" w:rsidRDefault="002C4A3C" w:rsidP="00A730FF">
            <w:pPr>
              <w:tabs>
                <w:tab w:val="left" w:pos="462"/>
              </w:tabs>
              <w:ind w:left="175" w:hanging="175"/>
              <w:jc w:val="center"/>
              <w:rPr>
                <w:b/>
                <w:bCs/>
                <w:sz w:val="20"/>
                <w:szCs w:val="20"/>
              </w:rPr>
            </w:pPr>
            <w:r w:rsidRPr="00026EA5">
              <w:rPr>
                <w:b/>
                <w:bCs/>
                <w:sz w:val="20"/>
                <w:szCs w:val="20"/>
              </w:rPr>
              <w:t>Bewertung</w:t>
            </w:r>
          </w:p>
        </w:tc>
      </w:tr>
      <w:tr w:rsidR="002C4A3C" w:rsidRPr="00053019" w14:paraId="2CF939CA" w14:textId="77777777" w:rsidTr="00A82BAA"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5950CC4" w14:textId="103C2FD1" w:rsidR="002C4A3C" w:rsidRPr="00833193" w:rsidRDefault="002C4A3C" w:rsidP="00053019">
            <w:pPr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177220" w14:textId="41B67891" w:rsidR="002C4A3C" w:rsidRPr="00833193" w:rsidRDefault="002C4A3C" w:rsidP="00FD2F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0" w:type="dxa"/>
            <w:gridSpan w:val="4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30A45FBA" w14:textId="21A381DF" w:rsidR="002C4A3C" w:rsidRPr="00833193" w:rsidRDefault="002C4A3C" w:rsidP="00FD2FEF">
            <w:pPr>
              <w:tabs>
                <w:tab w:val="left" w:pos="462"/>
              </w:tabs>
              <w:ind w:left="175" w:hanging="175"/>
              <w:jc w:val="center"/>
              <w:rPr>
                <w:b/>
                <w:sz w:val="20"/>
                <w:szCs w:val="20"/>
              </w:rPr>
            </w:pPr>
            <w:r w:rsidRPr="00833193">
              <w:rPr>
                <w:b/>
                <w:sz w:val="20"/>
                <w:szCs w:val="20"/>
              </w:rPr>
              <w:t>Die Schülerinnen und Schüler …</w:t>
            </w:r>
          </w:p>
        </w:tc>
      </w:tr>
      <w:tr w:rsidR="00E7592F" w:rsidRPr="00053019" w14:paraId="43A39373" w14:textId="77777777" w:rsidTr="00A443CC">
        <w:tc>
          <w:tcPr>
            <w:tcW w:w="2268" w:type="dxa"/>
          </w:tcPr>
          <w:p w14:paraId="702ABE57" w14:textId="5FA88604" w:rsidR="00E7592F" w:rsidRPr="00053019" w:rsidRDefault="0049685D" w:rsidP="00053019">
            <w:pPr>
              <w:rPr>
                <w:sz w:val="20"/>
                <w:szCs w:val="20"/>
              </w:rPr>
            </w:pPr>
            <w:r w:rsidRPr="00833193">
              <w:rPr>
                <w:b/>
                <w:bCs/>
                <w:sz w:val="20"/>
                <w:szCs w:val="20"/>
              </w:rPr>
              <w:t>UE 5.1</w:t>
            </w:r>
            <w:r w:rsidRPr="00053019">
              <w:rPr>
                <w:sz w:val="20"/>
                <w:szCs w:val="20"/>
              </w:rPr>
              <w:t xml:space="preserve"> </w:t>
            </w:r>
            <w:r w:rsidR="00D27839">
              <w:rPr>
                <w:sz w:val="20"/>
                <w:szCs w:val="20"/>
              </w:rPr>
              <w:t>Die Besonderheiten saurer Lösungen</w:t>
            </w:r>
          </w:p>
        </w:tc>
        <w:tc>
          <w:tcPr>
            <w:tcW w:w="988" w:type="dxa"/>
          </w:tcPr>
          <w:p w14:paraId="32D50625" w14:textId="4AEEA63B" w:rsidR="00E7592F" w:rsidRPr="00053019" w:rsidRDefault="0049685D" w:rsidP="00053019">
            <w:pPr>
              <w:rPr>
                <w:sz w:val="20"/>
                <w:szCs w:val="20"/>
              </w:rPr>
            </w:pPr>
            <w:r w:rsidRPr="00053019">
              <w:rPr>
                <w:sz w:val="20"/>
                <w:szCs w:val="20"/>
              </w:rPr>
              <w:t>1</w:t>
            </w:r>
            <w:r w:rsidR="00D27839">
              <w:rPr>
                <w:sz w:val="20"/>
                <w:szCs w:val="20"/>
              </w:rPr>
              <w:t>8</w:t>
            </w:r>
            <w:r w:rsidRPr="00053019">
              <w:rPr>
                <w:sz w:val="20"/>
                <w:szCs w:val="20"/>
              </w:rPr>
              <w:t>4-1</w:t>
            </w:r>
            <w:r w:rsidR="00B320BA">
              <w:rPr>
                <w:sz w:val="20"/>
                <w:szCs w:val="20"/>
              </w:rPr>
              <w:t>89</w:t>
            </w:r>
          </w:p>
        </w:tc>
        <w:tc>
          <w:tcPr>
            <w:tcW w:w="2835" w:type="dxa"/>
          </w:tcPr>
          <w:p w14:paraId="6D2686BD" w14:textId="77777777" w:rsidR="0004487A" w:rsidRDefault="00041AC2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Nachweisreaktionen auf das Vorhandensein von bestimmten Teilchen zurück (BK-S/T)</w:t>
            </w:r>
          </w:p>
          <w:p w14:paraId="31597AB5" w14:textId="282573AA" w:rsidR="00E363CE" w:rsidRPr="00A730FF" w:rsidRDefault="007B4D55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verknüpfen Stoff- und Teilchenebene (BK-S/T)</w:t>
            </w:r>
          </w:p>
        </w:tc>
        <w:tc>
          <w:tcPr>
            <w:tcW w:w="2835" w:type="dxa"/>
          </w:tcPr>
          <w:p w14:paraId="12467A09" w14:textId="77777777" w:rsidR="00E7592F" w:rsidRDefault="00614D1E" w:rsidP="00F50821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nutzen Säure-Base-Indikatoren (BK-CR)</w:t>
            </w:r>
          </w:p>
          <w:p w14:paraId="50C52D3F" w14:textId="38E6CE70" w:rsidR="00F50821" w:rsidRPr="001B2C32" w:rsidRDefault="00A2284F" w:rsidP="001B2C32">
            <w:pPr>
              <w:pStyle w:val="Listenabsatz"/>
              <w:numPr>
                <w:ilvl w:val="0"/>
                <w:numId w:val="36"/>
              </w:numPr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einfache </w:t>
            </w:r>
            <w:proofErr w:type="spellStart"/>
            <w:r>
              <w:rPr>
                <w:sz w:val="20"/>
                <w:szCs w:val="20"/>
              </w:rPr>
              <w:t>Experi</w:t>
            </w:r>
            <w:r w:rsidR="00F50821" w:rsidRPr="00F50821">
              <w:rPr>
                <w:sz w:val="20"/>
                <w:szCs w:val="20"/>
              </w:rPr>
              <w:t>men</w:t>
            </w:r>
            <w:r>
              <w:rPr>
                <w:sz w:val="20"/>
                <w:szCs w:val="20"/>
              </w:rPr>
              <w:t>-</w:t>
            </w:r>
            <w:r w:rsidR="00F50821" w:rsidRPr="00F50821">
              <w:rPr>
                <w:sz w:val="20"/>
                <w:szCs w:val="20"/>
              </w:rPr>
              <w:t>te</w:t>
            </w:r>
            <w:proofErr w:type="spellEnd"/>
            <w:r w:rsidR="00F50821" w:rsidRPr="00F50821">
              <w:rPr>
                <w:sz w:val="20"/>
                <w:szCs w:val="20"/>
              </w:rPr>
              <w:t xml:space="preserve"> zu </w:t>
            </w:r>
            <w:r w:rsidR="00250859">
              <w:rPr>
                <w:sz w:val="20"/>
                <w:szCs w:val="20"/>
              </w:rPr>
              <w:t>[</w:t>
            </w:r>
            <w:proofErr w:type="spellStart"/>
            <w:r w:rsidR="00F50821" w:rsidRPr="00F50821">
              <w:rPr>
                <w:sz w:val="20"/>
                <w:szCs w:val="20"/>
              </w:rPr>
              <w:t>Redox</w:t>
            </w:r>
            <w:proofErr w:type="spellEnd"/>
            <w:r w:rsidR="00F50821" w:rsidRPr="00F50821">
              <w:rPr>
                <w:sz w:val="20"/>
                <w:szCs w:val="20"/>
              </w:rPr>
              <w:t>- und</w:t>
            </w:r>
            <w:r w:rsidR="00250859">
              <w:rPr>
                <w:sz w:val="20"/>
                <w:szCs w:val="20"/>
              </w:rPr>
              <w:t xml:space="preserve">] </w:t>
            </w:r>
            <w:r w:rsidR="00127DB0">
              <w:rPr>
                <w:sz w:val="20"/>
                <w:szCs w:val="20"/>
              </w:rPr>
              <w:t>Säure-Base-</w:t>
            </w:r>
            <w:r w:rsidR="00F50821" w:rsidRPr="00F50821">
              <w:rPr>
                <w:sz w:val="20"/>
                <w:szCs w:val="20"/>
              </w:rPr>
              <w:t>Reaktionen durch (BK-CR)</w:t>
            </w:r>
          </w:p>
        </w:tc>
        <w:tc>
          <w:tcPr>
            <w:tcW w:w="2835" w:type="dxa"/>
          </w:tcPr>
          <w:p w14:paraId="3765AC45" w14:textId="3D1424FF" w:rsidR="00F3497E" w:rsidRPr="00624AD9" w:rsidRDefault="00F3497E" w:rsidP="00624AD9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28E9980" w14:textId="7985293E" w:rsidR="00E7592F" w:rsidRPr="00624AD9" w:rsidRDefault="00E7592F" w:rsidP="00624AD9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</w:tr>
      <w:tr w:rsidR="00E7592F" w:rsidRPr="00053019" w14:paraId="5441EC44" w14:textId="77777777" w:rsidTr="00A443CC">
        <w:tc>
          <w:tcPr>
            <w:tcW w:w="2268" w:type="dxa"/>
          </w:tcPr>
          <w:p w14:paraId="755C7558" w14:textId="1D76151F" w:rsidR="00E7592F" w:rsidRPr="00AD3016" w:rsidRDefault="00AD3016" w:rsidP="00053019">
            <w:pPr>
              <w:rPr>
                <w:sz w:val="20"/>
                <w:szCs w:val="20"/>
              </w:rPr>
            </w:pPr>
            <w:r w:rsidRPr="00AD3016">
              <w:rPr>
                <w:b/>
                <w:bCs/>
                <w:sz w:val="20"/>
                <w:szCs w:val="20"/>
              </w:rPr>
              <w:t>FM</w:t>
            </w:r>
            <w:r w:rsidR="0049685D" w:rsidRPr="00AD3016">
              <w:rPr>
                <w:b/>
                <w:bCs/>
                <w:sz w:val="20"/>
                <w:szCs w:val="20"/>
              </w:rPr>
              <w:t xml:space="preserve"> </w:t>
            </w:r>
            <w:r w:rsidRPr="00AD3016">
              <w:rPr>
                <w:sz w:val="20"/>
                <w:szCs w:val="20"/>
              </w:rPr>
              <w:t>Mit Indikatoren arbeiten</w:t>
            </w:r>
          </w:p>
        </w:tc>
        <w:tc>
          <w:tcPr>
            <w:tcW w:w="988" w:type="dxa"/>
          </w:tcPr>
          <w:p w14:paraId="770EB79D" w14:textId="6E0496F6" w:rsidR="00E7592F" w:rsidRPr="00AD3016" w:rsidRDefault="00AD3016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2835" w:type="dxa"/>
          </w:tcPr>
          <w:p w14:paraId="0AA6EB9D" w14:textId="1AB6CE24" w:rsidR="000B22FA" w:rsidRPr="004E2A34" w:rsidRDefault="00BD2E51" w:rsidP="004E2A34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Nachweisreaktionen auf das Vorhandensein von bestimmten Teilchen zurück (BK-S/T)</w:t>
            </w:r>
          </w:p>
        </w:tc>
        <w:tc>
          <w:tcPr>
            <w:tcW w:w="2835" w:type="dxa"/>
          </w:tcPr>
          <w:p w14:paraId="40A996F7" w14:textId="46BF26FE" w:rsidR="00A14217" w:rsidRPr="00F445A2" w:rsidRDefault="00614D1E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nutzen Säure-Base-Indikatoren (BK-CR)</w:t>
            </w:r>
          </w:p>
        </w:tc>
        <w:tc>
          <w:tcPr>
            <w:tcW w:w="2835" w:type="dxa"/>
          </w:tcPr>
          <w:p w14:paraId="45114CA9" w14:textId="782FDC70" w:rsidR="00522C7E" w:rsidRPr="00624AD9" w:rsidRDefault="00522C7E" w:rsidP="00624AD9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3B6BB72" w14:textId="4067241B" w:rsidR="00E96F91" w:rsidRPr="00624AD9" w:rsidRDefault="00E96F91" w:rsidP="00624AD9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</w:tr>
      <w:tr w:rsidR="0049685D" w:rsidRPr="00053019" w14:paraId="5A73D497" w14:textId="77777777" w:rsidTr="0049685D">
        <w:trPr>
          <w:trHeight w:val="134"/>
        </w:trPr>
        <w:tc>
          <w:tcPr>
            <w:tcW w:w="2268" w:type="dxa"/>
          </w:tcPr>
          <w:p w14:paraId="24CC5CBB" w14:textId="6CDF1F73" w:rsidR="0049685D" w:rsidRPr="007F38F7" w:rsidRDefault="0049685D" w:rsidP="00053019">
            <w:pPr>
              <w:rPr>
                <w:sz w:val="20"/>
                <w:szCs w:val="20"/>
              </w:rPr>
            </w:pPr>
            <w:r w:rsidRPr="007F38F7">
              <w:rPr>
                <w:b/>
                <w:sz w:val="20"/>
                <w:szCs w:val="20"/>
              </w:rPr>
              <w:t>UE 5</w:t>
            </w:r>
            <w:r w:rsidR="00FF696E" w:rsidRPr="007F38F7">
              <w:rPr>
                <w:b/>
                <w:sz w:val="20"/>
                <w:szCs w:val="20"/>
              </w:rPr>
              <w:t>.2</w:t>
            </w:r>
            <w:r w:rsidRPr="007F38F7">
              <w:rPr>
                <w:sz w:val="20"/>
                <w:szCs w:val="20"/>
              </w:rPr>
              <w:t xml:space="preserve"> </w:t>
            </w:r>
            <w:r w:rsidR="00FF696E" w:rsidRPr="007F38F7">
              <w:rPr>
                <w:bCs/>
                <w:sz w:val="20"/>
                <w:szCs w:val="20"/>
              </w:rPr>
              <w:t>Die Besonderheiten alkalischer Lösungen</w:t>
            </w:r>
          </w:p>
        </w:tc>
        <w:tc>
          <w:tcPr>
            <w:tcW w:w="988" w:type="dxa"/>
          </w:tcPr>
          <w:p w14:paraId="4F0E4028" w14:textId="2663E285" w:rsidR="0049685D" w:rsidRPr="00053019" w:rsidRDefault="00FF696E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190-</w:t>
            </w:r>
            <w:r w:rsidR="007F38F7">
              <w:rPr>
                <w:sz w:val="20"/>
                <w:szCs w:val="20"/>
              </w:rPr>
              <w:t>193</w:t>
            </w:r>
          </w:p>
        </w:tc>
        <w:tc>
          <w:tcPr>
            <w:tcW w:w="2835" w:type="dxa"/>
          </w:tcPr>
          <w:p w14:paraId="7638D266" w14:textId="77777777" w:rsidR="002006BD" w:rsidRDefault="002006BD" w:rsidP="002006BD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Nachweisreaktionen auf das Vorhandensein von bestimmten Teilchen zurück (BK-S/T)</w:t>
            </w:r>
          </w:p>
          <w:p w14:paraId="70C030A5" w14:textId="1957D3A3" w:rsidR="00955680" w:rsidRPr="00A730FF" w:rsidRDefault="002006BD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verknüpfen Stoff- und Teilchenebene (BK-S/T)</w:t>
            </w:r>
          </w:p>
        </w:tc>
        <w:tc>
          <w:tcPr>
            <w:tcW w:w="2835" w:type="dxa"/>
          </w:tcPr>
          <w:p w14:paraId="18171C49" w14:textId="6CF54F19" w:rsidR="00A14217" w:rsidRPr="001B2C32" w:rsidRDefault="00A2284F" w:rsidP="001B2C32">
            <w:pPr>
              <w:pStyle w:val="Listenabsatz"/>
              <w:numPr>
                <w:ilvl w:val="0"/>
                <w:numId w:val="36"/>
              </w:numPr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einfache </w:t>
            </w:r>
            <w:proofErr w:type="spellStart"/>
            <w:r>
              <w:rPr>
                <w:sz w:val="20"/>
                <w:szCs w:val="20"/>
              </w:rPr>
              <w:t>Experi</w:t>
            </w:r>
            <w:r w:rsidR="00250859" w:rsidRPr="00F50821">
              <w:rPr>
                <w:sz w:val="20"/>
                <w:szCs w:val="20"/>
              </w:rPr>
              <w:t>men</w:t>
            </w:r>
            <w:r>
              <w:rPr>
                <w:sz w:val="20"/>
                <w:szCs w:val="20"/>
              </w:rPr>
              <w:t>-</w:t>
            </w:r>
            <w:r w:rsidR="00250859" w:rsidRPr="00F50821">
              <w:rPr>
                <w:sz w:val="20"/>
                <w:szCs w:val="20"/>
              </w:rPr>
              <w:t>te</w:t>
            </w:r>
            <w:proofErr w:type="spellEnd"/>
            <w:r w:rsidR="00250859" w:rsidRPr="00F50821">
              <w:rPr>
                <w:sz w:val="20"/>
                <w:szCs w:val="20"/>
              </w:rPr>
              <w:t xml:space="preserve"> zu </w:t>
            </w:r>
            <w:r w:rsidR="00250859">
              <w:rPr>
                <w:sz w:val="20"/>
                <w:szCs w:val="20"/>
              </w:rPr>
              <w:t>[</w:t>
            </w:r>
            <w:proofErr w:type="spellStart"/>
            <w:r w:rsidR="00250859" w:rsidRPr="00F50821">
              <w:rPr>
                <w:sz w:val="20"/>
                <w:szCs w:val="20"/>
              </w:rPr>
              <w:t>Redox</w:t>
            </w:r>
            <w:proofErr w:type="spellEnd"/>
            <w:r w:rsidR="00250859" w:rsidRPr="00F50821">
              <w:rPr>
                <w:sz w:val="20"/>
                <w:szCs w:val="20"/>
              </w:rPr>
              <w:t>- und</w:t>
            </w:r>
            <w:r w:rsidR="00250859">
              <w:rPr>
                <w:sz w:val="20"/>
                <w:szCs w:val="20"/>
              </w:rPr>
              <w:t xml:space="preserve">] </w:t>
            </w:r>
            <w:r w:rsidR="00127DB0">
              <w:rPr>
                <w:sz w:val="20"/>
                <w:szCs w:val="20"/>
              </w:rPr>
              <w:t>Säure-Base-</w:t>
            </w:r>
            <w:r w:rsidR="00250859" w:rsidRPr="00F50821">
              <w:rPr>
                <w:sz w:val="20"/>
                <w:szCs w:val="20"/>
              </w:rPr>
              <w:t>Reaktionen durch (BK-CR)</w:t>
            </w:r>
          </w:p>
        </w:tc>
        <w:tc>
          <w:tcPr>
            <w:tcW w:w="2835" w:type="dxa"/>
          </w:tcPr>
          <w:p w14:paraId="49A4D730" w14:textId="55AA64A2" w:rsidR="00522C7E" w:rsidRPr="004E2A34" w:rsidRDefault="001639DD" w:rsidP="004E2A34">
            <w:pPr>
              <w:pStyle w:val="Listenabsatz"/>
              <w:numPr>
                <w:ilvl w:val="0"/>
                <w:numId w:val="36"/>
              </w:numPr>
              <w:ind w:left="175" w:hanging="175"/>
              <w:rPr>
                <w:sz w:val="20"/>
                <w:szCs w:val="20"/>
              </w:rPr>
            </w:pPr>
            <w:r w:rsidRPr="001639DD">
              <w:rPr>
                <w:sz w:val="20"/>
                <w:szCs w:val="20"/>
              </w:rPr>
              <w:t>wenden die Fachsprache zur Beschreibung von Lösungsvorgängen an (BK-E)</w:t>
            </w:r>
          </w:p>
        </w:tc>
        <w:tc>
          <w:tcPr>
            <w:tcW w:w="2835" w:type="dxa"/>
          </w:tcPr>
          <w:p w14:paraId="53E02EE4" w14:textId="419EAEF0" w:rsidR="0049685D" w:rsidRPr="00F445A2" w:rsidRDefault="0049685D" w:rsidP="00624AD9">
            <w:pPr>
              <w:pStyle w:val="Listenabsatz"/>
              <w:tabs>
                <w:tab w:val="left" w:pos="462"/>
              </w:tabs>
              <w:ind w:left="175"/>
              <w:rPr>
                <w:sz w:val="20"/>
                <w:szCs w:val="20"/>
              </w:rPr>
            </w:pPr>
          </w:p>
        </w:tc>
      </w:tr>
      <w:tr w:rsidR="0049685D" w:rsidRPr="00053019" w14:paraId="482B26F8" w14:textId="77777777" w:rsidTr="0049685D">
        <w:trPr>
          <w:trHeight w:val="133"/>
        </w:trPr>
        <w:tc>
          <w:tcPr>
            <w:tcW w:w="2268" w:type="dxa"/>
          </w:tcPr>
          <w:p w14:paraId="4DCC4545" w14:textId="02253DB5" w:rsidR="0049685D" w:rsidRPr="007F38F7" w:rsidRDefault="007F38F7" w:rsidP="00053019">
            <w:pPr>
              <w:rPr>
                <w:sz w:val="20"/>
                <w:szCs w:val="20"/>
              </w:rPr>
            </w:pPr>
            <w:r w:rsidRPr="007F38F7">
              <w:rPr>
                <w:b/>
                <w:sz w:val="20"/>
                <w:szCs w:val="20"/>
              </w:rPr>
              <w:t>UE 5.3</w:t>
            </w:r>
            <w:r w:rsidRPr="007F38F7">
              <w:rPr>
                <w:sz w:val="20"/>
                <w:szCs w:val="20"/>
              </w:rPr>
              <w:t xml:space="preserve"> Säure-Base-Reaktionen</w:t>
            </w:r>
          </w:p>
        </w:tc>
        <w:tc>
          <w:tcPr>
            <w:tcW w:w="988" w:type="dxa"/>
          </w:tcPr>
          <w:p w14:paraId="308A4C2C" w14:textId="4DE4071E" w:rsidR="0049685D" w:rsidRPr="007F38F7" w:rsidRDefault="004D0211" w:rsidP="00053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194-199</w:t>
            </w:r>
          </w:p>
        </w:tc>
        <w:tc>
          <w:tcPr>
            <w:tcW w:w="2835" w:type="dxa"/>
          </w:tcPr>
          <w:p w14:paraId="7F148F1E" w14:textId="77777777" w:rsidR="0049685D" w:rsidRDefault="00B94CA3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Säure-Base-Reaktionen als Protonenübertragungsreaktionen (BK-CR)</w:t>
            </w:r>
          </w:p>
          <w:p w14:paraId="4499013C" w14:textId="672F63CE" w:rsidR="00B47B2B" w:rsidRPr="007F38F7" w:rsidRDefault="00B47B2B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die Neutralisationsreaktion (BK-CR)</w:t>
            </w:r>
          </w:p>
        </w:tc>
        <w:tc>
          <w:tcPr>
            <w:tcW w:w="2835" w:type="dxa"/>
          </w:tcPr>
          <w:p w14:paraId="4C7D095A" w14:textId="77777777" w:rsidR="0049685D" w:rsidRDefault="003331C8" w:rsidP="001E3348">
            <w:pPr>
              <w:pStyle w:val="Listenabsatz"/>
              <w:numPr>
                <w:ilvl w:val="0"/>
                <w:numId w:val="36"/>
              </w:numPr>
              <w:ind w:left="175" w:hanging="175"/>
              <w:rPr>
                <w:sz w:val="20"/>
                <w:szCs w:val="20"/>
              </w:rPr>
            </w:pPr>
            <w:r w:rsidRPr="00B94CA3">
              <w:rPr>
                <w:sz w:val="20"/>
                <w:szCs w:val="20"/>
              </w:rPr>
              <w:t xml:space="preserve">teilen chemische Reaktionen nach dem </w:t>
            </w:r>
            <w:proofErr w:type="spellStart"/>
            <w:r w:rsidRPr="00B94CA3">
              <w:rPr>
                <w:sz w:val="20"/>
                <w:szCs w:val="20"/>
              </w:rPr>
              <w:t>Donator</w:t>
            </w:r>
            <w:proofErr w:type="spellEnd"/>
            <w:r w:rsidRPr="00B94CA3">
              <w:rPr>
                <w:sz w:val="20"/>
                <w:szCs w:val="20"/>
              </w:rPr>
              <w:t>-Akzeptor-Prinzip ein (BK-CR)</w:t>
            </w:r>
          </w:p>
          <w:p w14:paraId="3CD13F0D" w14:textId="73DC9B3B" w:rsidR="00EB64AA" w:rsidRPr="001E3348" w:rsidRDefault="00EB64AA" w:rsidP="001E3348">
            <w:pPr>
              <w:pStyle w:val="Listenabsatz"/>
              <w:numPr>
                <w:ilvl w:val="0"/>
                <w:numId w:val="36"/>
              </w:numPr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einfache Experimente zu [</w:t>
            </w:r>
            <w:proofErr w:type="spellStart"/>
            <w:r>
              <w:rPr>
                <w:sz w:val="20"/>
                <w:szCs w:val="20"/>
              </w:rPr>
              <w:t>Redox</w:t>
            </w:r>
            <w:proofErr w:type="spellEnd"/>
            <w:r>
              <w:rPr>
                <w:sz w:val="20"/>
                <w:szCs w:val="20"/>
              </w:rPr>
              <w:t>- und] Säure-Base-Reaktionen durch (BK-CR)</w:t>
            </w:r>
          </w:p>
        </w:tc>
        <w:tc>
          <w:tcPr>
            <w:tcW w:w="2835" w:type="dxa"/>
          </w:tcPr>
          <w:p w14:paraId="34096E41" w14:textId="77777777" w:rsidR="0049685D" w:rsidRDefault="00F55E56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benutzen die chemische Symbolsprache (BK-S/T)</w:t>
            </w:r>
          </w:p>
          <w:p w14:paraId="426CB0E9" w14:textId="6FF375C3" w:rsidR="00B166E4" w:rsidRPr="00F445A2" w:rsidRDefault="00B166E4" w:rsidP="00A730FF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planen, strukturieren, reflektieren und präsentieren ihre Arbeit zu ausgewählten chemischen Reaktionen (BK-CR)</w:t>
            </w:r>
          </w:p>
        </w:tc>
        <w:tc>
          <w:tcPr>
            <w:tcW w:w="2835" w:type="dxa"/>
          </w:tcPr>
          <w:p w14:paraId="5ECBB6A8" w14:textId="7EB37003" w:rsidR="0049685D" w:rsidRPr="00624AD9" w:rsidRDefault="0049685D" w:rsidP="00624AD9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</w:tr>
      <w:tr w:rsidR="0049685D" w:rsidRPr="00053019" w14:paraId="2D6D0979" w14:textId="77777777" w:rsidTr="0049685D">
        <w:trPr>
          <w:trHeight w:val="133"/>
        </w:trPr>
        <w:tc>
          <w:tcPr>
            <w:tcW w:w="2268" w:type="dxa"/>
          </w:tcPr>
          <w:p w14:paraId="3F79C19D" w14:textId="39A22DE7" w:rsidR="0049685D" w:rsidRPr="004D0211" w:rsidRDefault="004D0211" w:rsidP="00053019">
            <w:pPr>
              <w:rPr>
                <w:sz w:val="20"/>
                <w:szCs w:val="20"/>
              </w:rPr>
            </w:pPr>
            <w:r w:rsidRPr="004D0211">
              <w:rPr>
                <w:b/>
                <w:sz w:val="20"/>
                <w:szCs w:val="20"/>
              </w:rPr>
              <w:t xml:space="preserve">UE 5.4 </w:t>
            </w:r>
            <w:r w:rsidRPr="004D0211">
              <w:rPr>
                <w:sz w:val="20"/>
                <w:szCs w:val="20"/>
              </w:rPr>
              <w:t>Der pH-Wert</w:t>
            </w:r>
          </w:p>
        </w:tc>
        <w:tc>
          <w:tcPr>
            <w:tcW w:w="988" w:type="dxa"/>
          </w:tcPr>
          <w:p w14:paraId="3D0570FD" w14:textId="0BDD4BE5" w:rsidR="0049685D" w:rsidRPr="004D0211" w:rsidRDefault="004D0211" w:rsidP="00053019">
            <w:pPr>
              <w:rPr>
                <w:sz w:val="20"/>
                <w:szCs w:val="20"/>
              </w:rPr>
            </w:pPr>
            <w:r w:rsidRPr="004D0211">
              <w:rPr>
                <w:sz w:val="20"/>
                <w:szCs w:val="20"/>
              </w:rPr>
              <w:t>200-</w:t>
            </w:r>
            <w:r w:rsidR="000D7BB2">
              <w:rPr>
                <w:sz w:val="20"/>
                <w:szCs w:val="20"/>
              </w:rPr>
              <w:t>207</w:t>
            </w:r>
          </w:p>
        </w:tc>
        <w:tc>
          <w:tcPr>
            <w:tcW w:w="2835" w:type="dxa"/>
          </w:tcPr>
          <w:p w14:paraId="14CC624B" w14:textId="521ED2DF" w:rsidR="0049685D" w:rsidRPr="004D0211" w:rsidRDefault="00B76853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die Neutralisationsreaktion (BK-CR)</w:t>
            </w:r>
          </w:p>
        </w:tc>
        <w:tc>
          <w:tcPr>
            <w:tcW w:w="2835" w:type="dxa"/>
          </w:tcPr>
          <w:p w14:paraId="18368A8D" w14:textId="77777777" w:rsidR="0049685D" w:rsidRDefault="00A04402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erkennen anhand der pH-Skala, </w:t>
            </w:r>
            <w:r w:rsidR="00FE7677">
              <w:rPr>
                <w:sz w:val="20"/>
                <w:szCs w:val="20"/>
              </w:rPr>
              <w:t>ob eine Lösung sauer, neutral oder alkalisch ist und können dieses auf die Anwesenheit von H</w:t>
            </w:r>
            <w:r w:rsidR="00FE7677">
              <w:rPr>
                <w:sz w:val="20"/>
                <w:szCs w:val="20"/>
                <w:vertAlign w:val="superscript"/>
              </w:rPr>
              <w:t>+</w:t>
            </w:r>
            <w:r w:rsidR="00FE7677">
              <w:rPr>
                <w:sz w:val="20"/>
                <w:szCs w:val="20"/>
              </w:rPr>
              <w:t>/H</w:t>
            </w:r>
            <w:r w:rsidR="00FE7677">
              <w:rPr>
                <w:sz w:val="20"/>
                <w:szCs w:val="20"/>
                <w:vertAlign w:val="subscript"/>
              </w:rPr>
              <w:t>3</w:t>
            </w:r>
            <w:r w:rsidR="00FE7677">
              <w:rPr>
                <w:sz w:val="20"/>
                <w:szCs w:val="20"/>
              </w:rPr>
              <w:t>O</w:t>
            </w:r>
            <w:r w:rsidR="00FE7677">
              <w:rPr>
                <w:sz w:val="20"/>
                <w:szCs w:val="20"/>
                <w:vertAlign w:val="superscript"/>
              </w:rPr>
              <w:t>+</w:t>
            </w:r>
            <w:r w:rsidR="00512033">
              <w:rPr>
                <w:sz w:val="20"/>
                <w:szCs w:val="20"/>
              </w:rPr>
              <w:t xml:space="preserve">- </w:t>
            </w:r>
            <w:r w:rsidR="00512033">
              <w:rPr>
                <w:sz w:val="20"/>
                <w:szCs w:val="20"/>
              </w:rPr>
              <w:lastRenderedPageBreak/>
              <w:t>bzw. OH</w:t>
            </w:r>
            <w:r w:rsidR="00512033">
              <w:rPr>
                <w:sz w:val="20"/>
                <w:szCs w:val="20"/>
                <w:vertAlign w:val="superscript"/>
              </w:rPr>
              <w:t>-</w:t>
            </w:r>
            <w:r w:rsidR="00512033">
              <w:rPr>
                <w:sz w:val="20"/>
                <w:szCs w:val="20"/>
              </w:rPr>
              <w:t>-Ionen zurückführen (BK-S/T)</w:t>
            </w:r>
          </w:p>
          <w:p w14:paraId="7FF97E44" w14:textId="77777777" w:rsidR="009F56A1" w:rsidRDefault="009F56A1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den Begriff Stoffmengenkonzentration an (BK-CR)</w:t>
            </w:r>
          </w:p>
          <w:p w14:paraId="7FE39C8D" w14:textId="216DF0D7" w:rsidR="008B49A7" w:rsidRPr="00F445A2" w:rsidRDefault="008B49A7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in den Berechnungen Größengleichungen an (BK-S/T)</w:t>
            </w:r>
          </w:p>
        </w:tc>
        <w:tc>
          <w:tcPr>
            <w:tcW w:w="2835" w:type="dxa"/>
          </w:tcPr>
          <w:p w14:paraId="59F9CE19" w14:textId="31E7CC69" w:rsidR="0049685D" w:rsidRPr="001E3348" w:rsidRDefault="0049685D" w:rsidP="001E3348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F647F1B" w14:textId="77777777" w:rsidR="0049685D" w:rsidRPr="001E3348" w:rsidRDefault="0049685D" w:rsidP="001E3348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</w:tr>
      <w:tr w:rsidR="0049685D" w:rsidRPr="00053019" w14:paraId="66D165C2" w14:textId="77777777" w:rsidTr="0049685D">
        <w:trPr>
          <w:trHeight w:val="133"/>
        </w:trPr>
        <w:tc>
          <w:tcPr>
            <w:tcW w:w="2268" w:type="dxa"/>
          </w:tcPr>
          <w:p w14:paraId="5C12A409" w14:textId="06FEA0D3" w:rsidR="0049685D" w:rsidRPr="000D7BB2" w:rsidRDefault="000D7BB2" w:rsidP="00053019">
            <w:pPr>
              <w:rPr>
                <w:sz w:val="20"/>
                <w:szCs w:val="20"/>
              </w:rPr>
            </w:pPr>
            <w:r w:rsidRPr="000D7BB2">
              <w:rPr>
                <w:b/>
                <w:sz w:val="20"/>
                <w:szCs w:val="20"/>
              </w:rPr>
              <w:t>EK</w:t>
            </w:r>
            <w:r w:rsidR="0049685D" w:rsidRPr="000D7BB2">
              <w:rPr>
                <w:b/>
                <w:sz w:val="20"/>
                <w:szCs w:val="20"/>
              </w:rPr>
              <w:t xml:space="preserve"> </w:t>
            </w:r>
            <w:r w:rsidRPr="000D7BB2">
              <w:rPr>
                <w:bCs/>
                <w:sz w:val="20"/>
                <w:szCs w:val="20"/>
              </w:rPr>
              <w:t>pH-Werte im menschlichen Körper</w:t>
            </w:r>
          </w:p>
        </w:tc>
        <w:tc>
          <w:tcPr>
            <w:tcW w:w="988" w:type="dxa"/>
          </w:tcPr>
          <w:p w14:paraId="522BE262" w14:textId="014B6C3F" w:rsidR="0049685D" w:rsidRPr="000D7BB2" w:rsidRDefault="000D7BB2" w:rsidP="00053019">
            <w:pPr>
              <w:rPr>
                <w:sz w:val="20"/>
                <w:szCs w:val="20"/>
              </w:rPr>
            </w:pPr>
            <w:r w:rsidRPr="000D7BB2">
              <w:rPr>
                <w:sz w:val="20"/>
                <w:szCs w:val="20"/>
              </w:rPr>
              <w:t>205</w:t>
            </w:r>
          </w:p>
        </w:tc>
        <w:tc>
          <w:tcPr>
            <w:tcW w:w="2835" w:type="dxa"/>
          </w:tcPr>
          <w:p w14:paraId="78989FC4" w14:textId="77777777" w:rsidR="0049685D" w:rsidRPr="00EC523A" w:rsidRDefault="0049685D" w:rsidP="00EC523A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2361E10" w14:textId="77777777" w:rsidR="0049685D" w:rsidRPr="00EC523A" w:rsidRDefault="0049685D" w:rsidP="00EC523A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12C0907" w14:textId="5FC9F4DE" w:rsidR="00522C7E" w:rsidRPr="00EC523A" w:rsidRDefault="00522C7E" w:rsidP="00EC523A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1633ABE" w14:textId="0216B279" w:rsidR="0049685D" w:rsidRPr="00F445A2" w:rsidRDefault="001848B8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erkennen </w:t>
            </w:r>
            <w:r w:rsidR="0025346F">
              <w:rPr>
                <w:sz w:val="20"/>
                <w:szCs w:val="20"/>
              </w:rPr>
              <w:t>die Bedeutung von [Redoxreaktionen und] Säure-Base-Reaktionen in Alltag und Technik (BK-CR)</w:t>
            </w:r>
          </w:p>
        </w:tc>
      </w:tr>
      <w:tr w:rsidR="0049685D" w:rsidRPr="00CF68DF" w14:paraId="4DD52E96" w14:textId="77777777" w:rsidTr="00A443CC">
        <w:trPr>
          <w:trHeight w:val="133"/>
        </w:trPr>
        <w:tc>
          <w:tcPr>
            <w:tcW w:w="2268" w:type="dxa"/>
          </w:tcPr>
          <w:p w14:paraId="56C93315" w14:textId="43325563" w:rsidR="0049685D" w:rsidRPr="00CF68DF" w:rsidRDefault="0049685D" w:rsidP="00053019">
            <w:pPr>
              <w:rPr>
                <w:sz w:val="20"/>
                <w:szCs w:val="20"/>
              </w:rPr>
            </w:pPr>
            <w:r w:rsidRPr="00CF68DF">
              <w:rPr>
                <w:b/>
                <w:sz w:val="20"/>
                <w:szCs w:val="20"/>
              </w:rPr>
              <w:t>FM</w:t>
            </w:r>
            <w:r w:rsidRPr="00CF68DF">
              <w:rPr>
                <w:sz w:val="20"/>
                <w:szCs w:val="20"/>
              </w:rPr>
              <w:t xml:space="preserve"> </w:t>
            </w:r>
            <w:r w:rsidR="00CF68DF" w:rsidRPr="00CF68DF">
              <w:rPr>
                <w:bCs/>
                <w:sz w:val="20"/>
                <w:szCs w:val="20"/>
              </w:rPr>
              <w:t>Eine Säure-Base-Titration durchführen</w:t>
            </w:r>
          </w:p>
        </w:tc>
        <w:tc>
          <w:tcPr>
            <w:tcW w:w="988" w:type="dxa"/>
          </w:tcPr>
          <w:p w14:paraId="7FB98352" w14:textId="5D296AAC" w:rsidR="0049685D" w:rsidRPr="00CF68DF" w:rsidRDefault="00CF68DF" w:rsidP="00053019">
            <w:pPr>
              <w:rPr>
                <w:sz w:val="20"/>
                <w:szCs w:val="20"/>
              </w:rPr>
            </w:pPr>
            <w:r w:rsidRPr="00CF68DF">
              <w:rPr>
                <w:sz w:val="20"/>
                <w:szCs w:val="20"/>
              </w:rPr>
              <w:t>206</w:t>
            </w:r>
          </w:p>
        </w:tc>
        <w:tc>
          <w:tcPr>
            <w:tcW w:w="2835" w:type="dxa"/>
          </w:tcPr>
          <w:p w14:paraId="0AEFD7B4" w14:textId="77777777" w:rsidR="0049685D" w:rsidRPr="006847A1" w:rsidRDefault="0049685D" w:rsidP="006847A1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E32D20F" w14:textId="009B1EE7" w:rsidR="0049685D" w:rsidRPr="00F445A2" w:rsidRDefault="00055FFF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einfache </w:t>
            </w:r>
            <w:proofErr w:type="spellStart"/>
            <w:r>
              <w:rPr>
                <w:sz w:val="20"/>
                <w:szCs w:val="20"/>
              </w:rPr>
              <w:t>Experimen</w:t>
            </w:r>
            <w:r w:rsidR="0024428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te</w:t>
            </w:r>
            <w:proofErr w:type="spellEnd"/>
            <w:r>
              <w:rPr>
                <w:sz w:val="20"/>
                <w:szCs w:val="20"/>
              </w:rPr>
              <w:t xml:space="preserve"> zu [</w:t>
            </w:r>
            <w:proofErr w:type="spellStart"/>
            <w:r>
              <w:rPr>
                <w:sz w:val="20"/>
                <w:szCs w:val="20"/>
              </w:rPr>
              <w:t>Redox</w:t>
            </w:r>
            <w:proofErr w:type="spellEnd"/>
            <w:r>
              <w:rPr>
                <w:sz w:val="20"/>
                <w:szCs w:val="20"/>
              </w:rPr>
              <w:t>- und] Säure-Base-Reaktionen durch (BK-</w:t>
            </w:r>
            <w:r w:rsidR="00655696">
              <w:rPr>
                <w:sz w:val="20"/>
                <w:szCs w:val="20"/>
              </w:rPr>
              <w:t>CR)</w:t>
            </w:r>
          </w:p>
        </w:tc>
        <w:tc>
          <w:tcPr>
            <w:tcW w:w="2835" w:type="dxa"/>
          </w:tcPr>
          <w:p w14:paraId="6EB14FBB" w14:textId="54B72374" w:rsidR="00E426C2" w:rsidRPr="006847A1" w:rsidRDefault="00E426C2" w:rsidP="006847A1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8F5E6D2" w14:textId="77777777" w:rsidR="0049685D" w:rsidRDefault="00CB0ACC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erkennen </w:t>
            </w:r>
            <w:r w:rsidR="005F14AF">
              <w:rPr>
                <w:sz w:val="20"/>
                <w:szCs w:val="20"/>
              </w:rPr>
              <w:t>Tätigkeitsfelder von Chemikerinnen und Chemikern (BK-S/T)</w:t>
            </w:r>
          </w:p>
          <w:p w14:paraId="2BFC2907" w14:textId="18C1028A" w:rsidR="00EB64AA" w:rsidRDefault="00EB64AA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erkennen </w:t>
            </w:r>
            <w:r w:rsidR="00100641">
              <w:rPr>
                <w:sz w:val="20"/>
                <w:szCs w:val="20"/>
              </w:rPr>
              <w:t>Berufsfelder (BK-CR)</w:t>
            </w:r>
          </w:p>
          <w:p w14:paraId="234CA150" w14:textId="6CA4E914" w:rsidR="0038383F" w:rsidRPr="00F445A2" w:rsidRDefault="0038383F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erkennen die Bedeutung von [Redoxreaktionen und] Säure-Base-Reaktionen in Alltag und Technik (BK-CR)</w:t>
            </w:r>
          </w:p>
        </w:tc>
      </w:tr>
      <w:tr w:rsidR="00CF68DF" w:rsidRPr="00053019" w14:paraId="064FF1F3" w14:textId="77777777" w:rsidTr="00A443CC">
        <w:trPr>
          <w:trHeight w:val="133"/>
        </w:trPr>
        <w:tc>
          <w:tcPr>
            <w:tcW w:w="2268" w:type="dxa"/>
          </w:tcPr>
          <w:p w14:paraId="70F43ECE" w14:textId="37BF3494" w:rsidR="00CF68DF" w:rsidRPr="00CF68DF" w:rsidRDefault="00CF68DF" w:rsidP="00053019">
            <w:pPr>
              <w:rPr>
                <w:sz w:val="20"/>
                <w:szCs w:val="20"/>
              </w:rPr>
            </w:pPr>
            <w:r w:rsidRPr="00CF68DF">
              <w:rPr>
                <w:b/>
                <w:sz w:val="20"/>
                <w:szCs w:val="20"/>
              </w:rPr>
              <w:t xml:space="preserve">FM </w:t>
            </w:r>
            <w:r w:rsidRPr="00CF68DF">
              <w:rPr>
                <w:sz w:val="20"/>
                <w:szCs w:val="20"/>
              </w:rPr>
              <w:t>Eine Säure-Base-Titration auswerten</w:t>
            </w:r>
          </w:p>
        </w:tc>
        <w:tc>
          <w:tcPr>
            <w:tcW w:w="988" w:type="dxa"/>
          </w:tcPr>
          <w:p w14:paraId="651A5C45" w14:textId="3CD285F2" w:rsidR="00CF68DF" w:rsidRPr="00CF68DF" w:rsidRDefault="00CF68DF" w:rsidP="00053019">
            <w:pPr>
              <w:rPr>
                <w:sz w:val="20"/>
                <w:szCs w:val="20"/>
              </w:rPr>
            </w:pPr>
            <w:r w:rsidRPr="00CF68DF">
              <w:rPr>
                <w:sz w:val="20"/>
                <w:szCs w:val="20"/>
              </w:rPr>
              <w:t>207</w:t>
            </w:r>
          </w:p>
        </w:tc>
        <w:tc>
          <w:tcPr>
            <w:tcW w:w="2835" w:type="dxa"/>
          </w:tcPr>
          <w:p w14:paraId="3F52B196" w14:textId="77777777" w:rsidR="00CF68DF" w:rsidRPr="006847A1" w:rsidRDefault="00CF68DF" w:rsidP="006847A1">
            <w:pPr>
              <w:tabs>
                <w:tab w:val="left" w:pos="462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2739E42" w14:textId="64A4A7F9" w:rsidR="00CF68DF" w:rsidRPr="001B2C32" w:rsidRDefault="001B2C32" w:rsidP="001B2C3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wenden den Begriff Stoffmengenkonzentration an (BK-CR)</w:t>
            </w:r>
          </w:p>
        </w:tc>
        <w:tc>
          <w:tcPr>
            <w:tcW w:w="2835" w:type="dxa"/>
          </w:tcPr>
          <w:p w14:paraId="088B30DB" w14:textId="10D7EE6A" w:rsidR="00CF68DF" w:rsidRPr="00F445A2" w:rsidRDefault="00175B11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setzen chemische Sachverhalte in Größengleichungen um und umgekehrt (BK-S/T)</w:t>
            </w:r>
          </w:p>
        </w:tc>
        <w:tc>
          <w:tcPr>
            <w:tcW w:w="2835" w:type="dxa"/>
          </w:tcPr>
          <w:p w14:paraId="5EDE0418" w14:textId="0D8EA43F" w:rsidR="00CF68DF" w:rsidRPr="00F445A2" w:rsidRDefault="0038383F" w:rsidP="00F445A2">
            <w:pPr>
              <w:pStyle w:val="Listenabsatz"/>
              <w:numPr>
                <w:ilvl w:val="0"/>
                <w:numId w:val="36"/>
              </w:numPr>
              <w:tabs>
                <w:tab w:val="left" w:pos="462"/>
              </w:tabs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erkennen die Bedeutung von [Redoxreaktionen und] Säure-Base-Reaktionen in Alltag und Technik (BK-CR)</w:t>
            </w:r>
          </w:p>
        </w:tc>
      </w:tr>
    </w:tbl>
    <w:p w14:paraId="223100E2" w14:textId="77777777" w:rsidR="009413EE" w:rsidRDefault="009413EE" w:rsidP="00053019">
      <w:pPr>
        <w:pStyle w:val="berschrift1"/>
      </w:pPr>
    </w:p>
    <w:p w14:paraId="5B9AB024" w14:textId="77777777" w:rsidR="00E52195" w:rsidRDefault="009413EE">
      <w:pPr>
        <w:sectPr w:rsidR="00E52195" w:rsidSect="00CE003B">
          <w:footerReference w:type="default" r:id="rId16"/>
          <w:footerReference w:type="first" r:id="rId17"/>
          <w:pgSz w:w="16840" w:h="11900" w:orient="landscape"/>
          <w:pgMar w:top="1560" w:right="737" w:bottom="1417" w:left="1134" w:header="708" w:footer="708" w:gutter="0"/>
          <w:pgNumType w:start="1"/>
          <w:cols w:space="708"/>
          <w:titlePg/>
          <w:docGrid w:linePitch="360"/>
        </w:sectPr>
      </w:pPr>
      <w:r>
        <w:br w:type="page"/>
      </w:r>
    </w:p>
    <w:p w14:paraId="774B9B46" w14:textId="33CD7ECE" w:rsidR="002F2570" w:rsidRPr="00EB0499" w:rsidRDefault="002F2570" w:rsidP="00053019">
      <w:pPr>
        <w:pStyle w:val="berschrift1"/>
      </w:pPr>
      <w:r w:rsidRPr="00EB0499">
        <w:lastRenderedPageBreak/>
        <w:t>Übersichten und Periodensystem der Elemente</w:t>
      </w:r>
    </w:p>
    <w:p w14:paraId="2A90CB36" w14:textId="77777777" w:rsidR="002F2570" w:rsidRPr="00EB0499" w:rsidRDefault="002F2570" w:rsidP="002F2570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1453"/>
      </w:tblGrid>
      <w:tr w:rsidR="002F2570" w:rsidRPr="00551425" w14:paraId="3A3090F2" w14:textId="77777777" w:rsidTr="00C246E5">
        <w:tc>
          <w:tcPr>
            <w:tcW w:w="2263" w:type="dxa"/>
            <w:shd w:val="clear" w:color="auto" w:fill="92CDDC" w:themeFill="accent5" w:themeFillTint="99"/>
          </w:tcPr>
          <w:p w14:paraId="0FD096FC" w14:textId="77777777" w:rsidR="002F2570" w:rsidRPr="00551425" w:rsidRDefault="002F2570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551425">
              <w:rPr>
                <w:b/>
                <w:bCs/>
                <w:sz w:val="20"/>
                <w:szCs w:val="20"/>
              </w:rPr>
              <w:t>Inhalte aus dem Schulbuch</w:t>
            </w:r>
          </w:p>
        </w:tc>
        <w:tc>
          <w:tcPr>
            <w:tcW w:w="993" w:type="dxa"/>
            <w:shd w:val="clear" w:color="auto" w:fill="92CDDC" w:themeFill="accent5" w:themeFillTint="99"/>
          </w:tcPr>
          <w:p w14:paraId="503CF625" w14:textId="5315EA03" w:rsidR="002F2570" w:rsidRPr="00551425" w:rsidRDefault="002F2570" w:rsidP="00026EA5">
            <w:pPr>
              <w:jc w:val="center"/>
              <w:rPr>
                <w:b/>
                <w:bCs/>
                <w:sz w:val="20"/>
                <w:szCs w:val="20"/>
              </w:rPr>
            </w:pPr>
            <w:r w:rsidRPr="00551425">
              <w:rPr>
                <w:b/>
                <w:bCs/>
                <w:sz w:val="20"/>
                <w:szCs w:val="20"/>
              </w:rPr>
              <w:t>Seite</w:t>
            </w:r>
            <w:r w:rsidR="00C246E5" w:rsidRPr="00551425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453" w:type="dxa"/>
            <w:shd w:val="clear" w:color="auto" w:fill="92CDDC" w:themeFill="accent5" w:themeFillTint="99"/>
          </w:tcPr>
          <w:p w14:paraId="4DBBD6E9" w14:textId="77777777" w:rsidR="002F2570" w:rsidRPr="00551425" w:rsidRDefault="002F2570" w:rsidP="00026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2570" w:rsidRPr="00551425" w14:paraId="5336D7E4" w14:textId="77777777" w:rsidTr="00C246E5">
        <w:tblPrEx>
          <w:tblCellMar>
            <w:top w:w="28" w:type="dxa"/>
            <w:bottom w:w="28" w:type="dxa"/>
          </w:tblCellMar>
        </w:tblPrEx>
        <w:tc>
          <w:tcPr>
            <w:tcW w:w="2263" w:type="dxa"/>
          </w:tcPr>
          <w:p w14:paraId="0C342377" w14:textId="77777777" w:rsidR="0049685D" w:rsidRPr="00551425" w:rsidRDefault="002F257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 xml:space="preserve">Übersichten: </w:t>
            </w:r>
          </w:p>
          <w:p w14:paraId="2F8E9966" w14:textId="22D9A889" w:rsidR="0049685D" w:rsidRPr="00551425" w:rsidRDefault="0049685D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Laborgeräte,</w:t>
            </w:r>
          </w:p>
          <w:p w14:paraId="363F7940" w14:textId="521FD201" w:rsidR="00CB3E79" w:rsidRPr="00551425" w:rsidRDefault="00CB3E79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Nachweismethoden</w:t>
            </w:r>
            <w:r w:rsidR="00507474" w:rsidRPr="00551425">
              <w:rPr>
                <w:color w:val="000000" w:themeColor="text1"/>
                <w:sz w:val="20"/>
                <w:szCs w:val="20"/>
              </w:rPr>
              <w:t>,</w:t>
            </w:r>
          </w:p>
          <w:p w14:paraId="743567C2" w14:textId="6739FA2D" w:rsidR="002F2570" w:rsidRPr="00551425" w:rsidRDefault="002F257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Basiskonzepte der Chemie</w:t>
            </w:r>
          </w:p>
        </w:tc>
        <w:tc>
          <w:tcPr>
            <w:tcW w:w="993" w:type="dxa"/>
          </w:tcPr>
          <w:p w14:paraId="18DE7D53" w14:textId="77777777" w:rsidR="004A1BC4" w:rsidRPr="00551425" w:rsidRDefault="004A1BC4" w:rsidP="00D23EE3">
            <w:pPr>
              <w:rPr>
                <w:sz w:val="20"/>
                <w:szCs w:val="20"/>
              </w:rPr>
            </w:pPr>
          </w:p>
          <w:p w14:paraId="70E617EF" w14:textId="561FB137" w:rsidR="0049685D" w:rsidRPr="00551425" w:rsidRDefault="0049685D" w:rsidP="00D23EE3">
            <w:pPr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3</w:t>
            </w:r>
          </w:p>
          <w:p w14:paraId="60A75654" w14:textId="532DB05C" w:rsidR="00507474" w:rsidRPr="00551425" w:rsidRDefault="0049685D" w:rsidP="00D23EE3">
            <w:pPr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2</w:t>
            </w:r>
            <w:r w:rsidR="00507474" w:rsidRPr="00551425">
              <w:rPr>
                <w:sz w:val="20"/>
                <w:szCs w:val="20"/>
              </w:rPr>
              <w:t>51</w:t>
            </w:r>
          </w:p>
          <w:p w14:paraId="1AD3A6E5" w14:textId="77777777" w:rsidR="00C246E5" w:rsidRPr="00551425" w:rsidRDefault="00C246E5" w:rsidP="00D23EE3">
            <w:pPr>
              <w:rPr>
                <w:sz w:val="20"/>
                <w:szCs w:val="20"/>
              </w:rPr>
            </w:pPr>
          </w:p>
          <w:p w14:paraId="3FDA6122" w14:textId="2A9E6D47" w:rsidR="002F2570" w:rsidRPr="00551425" w:rsidRDefault="0049685D" w:rsidP="00D23EE3">
            <w:pPr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2</w:t>
            </w:r>
            <w:r w:rsidR="00507474" w:rsidRPr="00551425">
              <w:rPr>
                <w:sz w:val="20"/>
                <w:szCs w:val="20"/>
              </w:rPr>
              <w:t>52</w:t>
            </w:r>
            <w:r w:rsidR="00D63041" w:rsidRPr="00551425">
              <w:rPr>
                <w:sz w:val="20"/>
                <w:szCs w:val="20"/>
              </w:rPr>
              <w:t>-253</w:t>
            </w:r>
          </w:p>
        </w:tc>
        <w:tc>
          <w:tcPr>
            <w:tcW w:w="11453" w:type="dxa"/>
          </w:tcPr>
          <w:p w14:paraId="467A9EF8" w14:textId="77777777" w:rsidR="002F2570" w:rsidRPr="00551425" w:rsidRDefault="002F257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Die Übersichten können während des Unterrichts immer wieder herangezogen werden, um Schülerinnen und Schülern die Einordnung und Verknüpfung des Gelernten zu erleichtern und die Systematik der Chemie begreiflich zu machen.</w:t>
            </w:r>
          </w:p>
          <w:p w14:paraId="37CD1F4E" w14:textId="2ACBD1EE" w:rsidR="0094630D" w:rsidRPr="00551425" w:rsidRDefault="0094630D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Die</w:t>
            </w:r>
            <w:r w:rsidR="002D27BF" w:rsidRPr="00551425">
              <w:rPr>
                <w:color w:val="000000" w:themeColor="text1"/>
                <w:sz w:val="20"/>
                <w:szCs w:val="20"/>
              </w:rPr>
              <w:t xml:space="preserve"> </w:t>
            </w:r>
            <w:r w:rsidR="006F0F2F" w:rsidRPr="00551425">
              <w:rPr>
                <w:color w:val="000000" w:themeColor="text1"/>
                <w:sz w:val="20"/>
                <w:szCs w:val="20"/>
              </w:rPr>
              <w:t>Übersicht</w:t>
            </w:r>
            <w:r w:rsidR="002D27BF" w:rsidRPr="00551425">
              <w:rPr>
                <w:color w:val="000000" w:themeColor="text1"/>
                <w:sz w:val="20"/>
                <w:szCs w:val="20"/>
              </w:rPr>
              <w:t xml:space="preserve"> über</w:t>
            </w:r>
            <w:r w:rsidRPr="00551425">
              <w:rPr>
                <w:color w:val="000000" w:themeColor="text1"/>
                <w:sz w:val="20"/>
                <w:szCs w:val="20"/>
              </w:rPr>
              <w:t xml:space="preserve"> Nachweismethoden stell</w:t>
            </w:r>
            <w:r w:rsidR="002D27BF" w:rsidRPr="00551425">
              <w:rPr>
                <w:color w:val="000000" w:themeColor="text1"/>
                <w:sz w:val="20"/>
                <w:szCs w:val="20"/>
              </w:rPr>
              <w:t>t</w:t>
            </w:r>
            <w:r w:rsidRPr="00551425">
              <w:rPr>
                <w:color w:val="000000" w:themeColor="text1"/>
                <w:sz w:val="20"/>
                <w:szCs w:val="20"/>
              </w:rPr>
              <w:t xml:space="preserve"> zudem </w:t>
            </w:r>
            <w:r w:rsidR="006F0F2F" w:rsidRPr="00551425">
              <w:rPr>
                <w:color w:val="000000" w:themeColor="text1"/>
                <w:sz w:val="20"/>
                <w:szCs w:val="20"/>
              </w:rPr>
              <w:t xml:space="preserve">ein wesentliches </w:t>
            </w:r>
            <w:r w:rsidR="00671053" w:rsidRPr="00551425">
              <w:rPr>
                <w:color w:val="000000" w:themeColor="text1"/>
                <w:sz w:val="20"/>
                <w:szCs w:val="20"/>
              </w:rPr>
              <w:t xml:space="preserve">Hilfsmittel </w:t>
            </w:r>
            <w:r w:rsidR="006F0F2F" w:rsidRPr="00551425">
              <w:rPr>
                <w:color w:val="000000" w:themeColor="text1"/>
                <w:sz w:val="20"/>
                <w:szCs w:val="20"/>
              </w:rPr>
              <w:t>dar</w:t>
            </w:r>
            <w:r w:rsidR="002D27BF" w:rsidRPr="0055142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147F0" w:rsidRPr="00551425">
              <w:rPr>
                <w:color w:val="000000" w:themeColor="text1"/>
                <w:sz w:val="20"/>
                <w:szCs w:val="20"/>
              </w:rPr>
              <w:t>um die komplexer werdenden Reaktionstypen hinsichtlich entstehender Produkte zu untersuchen.</w:t>
            </w:r>
          </w:p>
        </w:tc>
      </w:tr>
      <w:tr w:rsidR="00FB26CF" w:rsidRPr="00551425" w14:paraId="3A434454" w14:textId="77777777" w:rsidTr="00C246E5">
        <w:tblPrEx>
          <w:tblCellMar>
            <w:top w:w="28" w:type="dxa"/>
            <w:bottom w:w="28" w:type="dxa"/>
          </w:tblCellMar>
        </w:tblPrEx>
        <w:tc>
          <w:tcPr>
            <w:tcW w:w="2263" w:type="dxa"/>
          </w:tcPr>
          <w:p w14:paraId="6CB34715" w14:textId="0E30B5F5" w:rsidR="00FB26CF" w:rsidRPr="00551425" w:rsidRDefault="00D63041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Chemische Berufe</w:t>
            </w:r>
          </w:p>
        </w:tc>
        <w:tc>
          <w:tcPr>
            <w:tcW w:w="993" w:type="dxa"/>
          </w:tcPr>
          <w:p w14:paraId="34BADF60" w14:textId="797B590A" w:rsidR="00FB26CF" w:rsidRPr="00551425" w:rsidRDefault="00033E78" w:rsidP="00D23EE3">
            <w:pPr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254-255</w:t>
            </w:r>
          </w:p>
        </w:tc>
        <w:tc>
          <w:tcPr>
            <w:tcW w:w="11453" w:type="dxa"/>
          </w:tcPr>
          <w:p w14:paraId="00182B56" w14:textId="6D9247C4" w:rsidR="00FB26CF" w:rsidRPr="00551425" w:rsidRDefault="0063758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 xml:space="preserve">Die Hinweise über chemische Berufe geben Schülerinnen und Schülern die Möglichkeit, </w:t>
            </w:r>
            <w:r w:rsidR="00DB2025" w:rsidRPr="00551425">
              <w:rPr>
                <w:color w:val="000000" w:themeColor="text1"/>
                <w:sz w:val="20"/>
                <w:szCs w:val="20"/>
              </w:rPr>
              <w:t>ihrem Interesse a</w:t>
            </w:r>
            <w:r w:rsidR="00834CD8" w:rsidRPr="00551425">
              <w:rPr>
                <w:color w:val="000000" w:themeColor="text1"/>
                <w:sz w:val="20"/>
                <w:szCs w:val="20"/>
              </w:rPr>
              <w:t>n</w:t>
            </w:r>
            <w:r w:rsidR="00DB2025" w:rsidRPr="00551425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4CD8" w:rsidRPr="00551425">
              <w:rPr>
                <w:color w:val="000000" w:themeColor="text1"/>
                <w:sz w:val="20"/>
                <w:szCs w:val="20"/>
              </w:rPr>
              <w:t>der Naturwissenschaft</w:t>
            </w:r>
            <w:r w:rsidR="00DB2025" w:rsidRPr="00551425">
              <w:rPr>
                <w:color w:val="000000" w:themeColor="text1"/>
                <w:sz w:val="20"/>
                <w:szCs w:val="20"/>
              </w:rPr>
              <w:t xml:space="preserve"> Chemie </w:t>
            </w:r>
            <w:r w:rsidR="00834CD8" w:rsidRPr="00551425">
              <w:rPr>
                <w:color w:val="000000" w:themeColor="text1"/>
                <w:sz w:val="20"/>
                <w:szCs w:val="20"/>
              </w:rPr>
              <w:t>auch über den Unterricht hinaus nachzukommen</w:t>
            </w:r>
            <w:r w:rsidR="009D7446" w:rsidRPr="00551425">
              <w:rPr>
                <w:color w:val="000000" w:themeColor="text1"/>
                <w:sz w:val="20"/>
                <w:szCs w:val="20"/>
              </w:rPr>
              <w:t xml:space="preserve"> und sich frühzeitig über berufliche Möglichkeiten zu informieren.</w:t>
            </w:r>
            <w:r w:rsidR="00834CD8" w:rsidRPr="00551425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92AB6" w:rsidRPr="00551425" w14:paraId="5A7F0C2A" w14:textId="77777777" w:rsidTr="00C246E5">
        <w:tblPrEx>
          <w:tblCellMar>
            <w:top w:w="28" w:type="dxa"/>
            <w:bottom w:w="28" w:type="dxa"/>
          </w:tblCellMar>
        </w:tblPrEx>
        <w:tc>
          <w:tcPr>
            <w:tcW w:w="2263" w:type="dxa"/>
          </w:tcPr>
          <w:p w14:paraId="2DA3C96B" w14:textId="756A88E4" w:rsidR="00B92AB6" w:rsidRPr="00551425" w:rsidRDefault="00B92AB6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Periodensystem der Atome und Ionen</w:t>
            </w:r>
            <w:r w:rsidR="0005577D" w:rsidRPr="00551425">
              <w:rPr>
                <w:color w:val="000000" w:themeColor="text1"/>
                <w:sz w:val="20"/>
                <w:szCs w:val="20"/>
              </w:rPr>
              <w:t xml:space="preserve"> (</w:t>
            </w:r>
            <w:r w:rsidR="0005577D" w:rsidRPr="00551425">
              <w:rPr>
                <w:i/>
                <w:iCs/>
                <w:color w:val="000000" w:themeColor="text1"/>
                <w:sz w:val="20"/>
                <w:szCs w:val="20"/>
              </w:rPr>
              <w:t>PSAI</w:t>
            </w:r>
            <w:r w:rsidR="0005577D" w:rsidRPr="0055142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7F72DA85" w14:textId="51087E79" w:rsidR="00B92AB6" w:rsidRPr="00551425" w:rsidRDefault="00B92AB6" w:rsidP="00D23EE3">
            <w:pPr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256-257</w:t>
            </w:r>
          </w:p>
        </w:tc>
        <w:tc>
          <w:tcPr>
            <w:tcW w:w="11453" w:type="dxa"/>
          </w:tcPr>
          <w:p w14:paraId="7436198C" w14:textId="3DFCA649" w:rsidR="00B92AB6" w:rsidRPr="00551425" w:rsidRDefault="0005577D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 xml:space="preserve">Das PSAI </w:t>
            </w:r>
            <w:r w:rsidR="005D558B" w:rsidRPr="00551425">
              <w:rPr>
                <w:color w:val="000000" w:themeColor="text1"/>
                <w:sz w:val="20"/>
                <w:szCs w:val="20"/>
              </w:rPr>
              <w:t xml:space="preserve">enthält neben den Elementsymbolen Informationen zu </w:t>
            </w:r>
            <w:r w:rsidR="00A322D9" w:rsidRPr="00551425">
              <w:rPr>
                <w:color w:val="000000" w:themeColor="text1"/>
                <w:sz w:val="20"/>
                <w:szCs w:val="20"/>
              </w:rPr>
              <w:t>den am häufigsten gebildeten Ionen</w:t>
            </w:r>
            <w:r w:rsidR="001351F4" w:rsidRPr="00551425">
              <w:rPr>
                <w:color w:val="000000" w:themeColor="text1"/>
                <w:sz w:val="20"/>
                <w:szCs w:val="20"/>
              </w:rPr>
              <w:t xml:space="preserve"> unter Angabe der Ladungszahlen</w:t>
            </w:r>
            <w:r w:rsidR="00A322D9" w:rsidRPr="00551425">
              <w:rPr>
                <w:color w:val="000000" w:themeColor="text1"/>
                <w:sz w:val="20"/>
                <w:szCs w:val="20"/>
              </w:rPr>
              <w:t>, wobei Anionen</w:t>
            </w:r>
            <w:r w:rsidR="000208D8" w:rsidRPr="0055142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A322D9" w:rsidRPr="00551425">
              <w:rPr>
                <w:color w:val="000000" w:themeColor="text1"/>
                <w:sz w:val="20"/>
                <w:szCs w:val="20"/>
              </w:rPr>
              <w:t>Kationen</w:t>
            </w:r>
            <w:r w:rsidR="000208D8" w:rsidRPr="00551425">
              <w:rPr>
                <w:color w:val="000000" w:themeColor="text1"/>
                <w:sz w:val="20"/>
                <w:szCs w:val="20"/>
              </w:rPr>
              <w:t>, Metall-, Nichtmetall- und Halbmetallatome</w:t>
            </w:r>
            <w:r w:rsidR="00A322D9" w:rsidRPr="00551425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08D8" w:rsidRPr="00551425">
              <w:rPr>
                <w:color w:val="000000" w:themeColor="text1"/>
                <w:sz w:val="20"/>
                <w:szCs w:val="20"/>
              </w:rPr>
              <w:t xml:space="preserve">farblich unterschieden werden. </w:t>
            </w:r>
            <w:r w:rsidR="009D351A" w:rsidRPr="00551425">
              <w:rPr>
                <w:color w:val="000000" w:themeColor="text1"/>
                <w:sz w:val="20"/>
                <w:szCs w:val="20"/>
              </w:rPr>
              <w:t>Die Unterschiedlichen Atom- und Ionenradien sind qualitativ nachvollziehbar</w:t>
            </w:r>
            <w:r w:rsidR="00F8391F" w:rsidRPr="00551425">
              <w:rPr>
                <w:color w:val="000000" w:themeColor="text1"/>
                <w:sz w:val="20"/>
                <w:szCs w:val="20"/>
              </w:rPr>
              <w:t xml:space="preserve">. Eine tabellarische Übersicht stellt zudem </w:t>
            </w:r>
            <w:r w:rsidR="00F6502C" w:rsidRPr="00551425">
              <w:rPr>
                <w:color w:val="000000" w:themeColor="text1"/>
                <w:sz w:val="20"/>
                <w:szCs w:val="20"/>
              </w:rPr>
              <w:t>die Bindungstypen zwischen den unterschiedlichen Atom</w:t>
            </w:r>
            <w:r w:rsidR="00127DB0" w:rsidRPr="00551425">
              <w:rPr>
                <w:color w:val="000000" w:themeColor="text1"/>
                <w:sz w:val="20"/>
                <w:szCs w:val="20"/>
              </w:rPr>
              <w:t>en</w:t>
            </w:r>
            <w:r w:rsidR="00F6502C" w:rsidRPr="00551425">
              <w:rPr>
                <w:color w:val="000000" w:themeColor="text1"/>
                <w:sz w:val="20"/>
                <w:szCs w:val="20"/>
              </w:rPr>
              <w:t xml:space="preserve"> hinsichtlich ihrer Stellung im Periodensystem dar und differenziert hier in </w:t>
            </w:r>
            <w:r w:rsidR="008B3965" w:rsidRPr="00551425">
              <w:rPr>
                <w:color w:val="000000" w:themeColor="text1"/>
                <w:sz w:val="20"/>
                <w:szCs w:val="20"/>
              </w:rPr>
              <w:t>Metallgittern, Ionengittern und Molekülen.</w:t>
            </w:r>
          </w:p>
        </w:tc>
      </w:tr>
      <w:tr w:rsidR="002F2570" w:rsidRPr="00551425" w14:paraId="787A5348" w14:textId="77777777" w:rsidTr="00C246E5">
        <w:tblPrEx>
          <w:tblCellMar>
            <w:top w:w="28" w:type="dxa"/>
            <w:bottom w:w="28" w:type="dxa"/>
          </w:tblCellMar>
        </w:tblPrEx>
        <w:tc>
          <w:tcPr>
            <w:tcW w:w="2263" w:type="dxa"/>
            <w:tcBorders>
              <w:bottom w:val="single" w:sz="4" w:space="0" w:color="auto"/>
            </w:tcBorders>
          </w:tcPr>
          <w:p w14:paraId="7A051686" w14:textId="77777777" w:rsidR="002F2570" w:rsidRPr="00551425" w:rsidRDefault="002F257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Periodensystem der Elemente: stoffbezogen und atombezogen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3E0492" w14:textId="52114160" w:rsidR="002F2570" w:rsidRPr="00551425" w:rsidRDefault="002F2570" w:rsidP="00D23EE3">
            <w:pPr>
              <w:rPr>
                <w:sz w:val="20"/>
                <w:szCs w:val="20"/>
              </w:rPr>
            </w:pPr>
            <w:r w:rsidRPr="00551425">
              <w:rPr>
                <w:sz w:val="20"/>
                <w:szCs w:val="20"/>
              </w:rPr>
              <w:t>1-2 / 2</w:t>
            </w:r>
            <w:r w:rsidR="00671EC9" w:rsidRPr="00551425">
              <w:rPr>
                <w:sz w:val="20"/>
                <w:szCs w:val="20"/>
              </w:rPr>
              <w:t>58</w:t>
            </w:r>
            <w:r w:rsidRPr="00551425">
              <w:rPr>
                <w:sz w:val="20"/>
                <w:szCs w:val="20"/>
              </w:rPr>
              <w:t>-2</w:t>
            </w:r>
            <w:r w:rsidR="00671EC9" w:rsidRPr="00551425">
              <w:rPr>
                <w:sz w:val="20"/>
                <w:szCs w:val="20"/>
              </w:rPr>
              <w:t>59</w:t>
            </w:r>
          </w:p>
        </w:tc>
        <w:tc>
          <w:tcPr>
            <w:tcW w:w="11453" w:type="dxa"/>
            <w:tcBorders>
              <w:bottom w:val="single" w:sz="4" w:space="0" w:color="auto"/>
            </w:tcBorders>
          </w:tcPr>
          <w:p w14:paraId="56423279" w14:textId="31F0CCE3" w:rsidR="002F2570" w:rsidRPr="00551425" w:rsidRDefault="002F257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Das stoffbezogene PSE (S. 1+2) enthält neben Bildern der Elemente Daten</w:t>
            </w:r>
            <w:r w:rsidR="00053019" w:rsidRPr="0055142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1425">
              <w:rPr>
                <w:color w:val="000000" w:themeColor="text1"/>
                <w:sz w:val="20"/>
                <w:szCs w:val="20"/>
              </w:rPr>
              <w:t>zu Siede- und Schmelztemperaturen und zu Dichten.</w:t>
            </w:r>
          </w:p>
          <w:p w14:paraId="44973934" w14:textId="61999FFF" w:rsidR="002F2570" w:rsidRPr="00551425" w:rsidRDefault="00127DB0" w:rsidP="00D23EE3">
            <w:pPr>
              <w:rPr>
                <w:color w:val="000000" w:themeColor="text1"/>
                <w:sz w:val="20"/>
                <w:szCs w:val="20"/>
              </w:rPr>
            </w:pPr>
            <w:r w:rsidRPr="00551425">
              <w:rPr>
                <w:color w:val="000000" w:themeColor="text1"/>
                <w:sz w:val="20"/>
                <w:szCs w:val="20"/>
              </w:rPr>
              <w:t>Das atombezogene PSE (S. 258-259</w:t>
            </w:r>
            <w:r w:rsidR="002F2570" w:rsidRPr="00551425">
              <w:rPr>
                <w:color w:val="000000" w:themeColor="text1"/>
                <w:sz w:val="20"/>
                <w:szCs w:val="20"/>
              </w:rPr>
              <w:t xml:space="preserve">) enthält Informationen zur Atommasse, Ordnungszahl und Elektronegativität. Die Perioden sind für einen einfacheren Zugang farblich mit den Darstellungen der Elektronenschalen im Schalenmodell und den Energiestufen im Energiestufenmodell des Buches abgestimmt. </w:t>
            </w:r>
          </w:p>
        </w:tc>
      </w:tr>
    </w:tbl>
    <w:p w14:paraId="253B8435" w14:textId="10426652" w:rsidR="002F2570" w:rsidRPr="00EB0499" w:rsidRDefault="002F2570" w:rsidP="002F2570">
      <w:pPr>
        <w:rPr>
          <w:rFonts w:asciiTheme="majorHAnsi" w:hAnsiTheme="majorHAnsi" w:cstheme="majorHAnsi"/>
        </w:rPr>
      </w:pPr>
    </w:p>
    <w:sectPr w:rsidR="002F2570" w:rsidRPr="00EB0499" w:rsidSect="00CE003B">
      <w:footerReference w:type="first" r:id="rId18"/>
      <w:pgSz w:w="16840" w:h="11900" w:orient="landscape"/>
      <w:pgMar w:top="1560" w:right="737" w:bottom="1417" w:left="1134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74E40" w16cex:dateUtc="2022-12-16T1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075F70" w16cid:durableId="270FCA86"/>
  <w16cid:commentId w16cid:paraId="4A0FB906" w16cid:durableId="27474E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EB11C" w14:textId="77777777" w:rsidR="00551425" w:rsidRDefault="00551425" w:rsidP="000C64AA">
      <w:r>
        <w:separator/>
      </w:r>
    </w:p>
  </w:endnote>
  <w:endnote w:type="continuationSeparator" w:id="0">
    <w:p w14:paraId="5F84C779" w14:textId="77777777" w:rsidR="00551425" w:rsidRDefault="00551425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551425" w:rsidRDefault="00551425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551425" w:rsidRDefault="00551425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6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70"/>
    </w:tblGrid>
    <w:tr w:rsidR="00551425" w:rsidRPr="00AE317C" w14:paraId="6828E09D" w14:textId="77777777" w:rsidTr="007D63EC">
      <w:trPr>
        <w:trHeight w:val="276"/>
      </w:trPr>
      <w:tc>
        <w:tcPr>
          <w:tcW w:w="15670" w:type="dxa"/>
          <w:shd w:val="clear" w:color="auto" w:fill="auto"/>
        </w:tcPr>
        <w:p w14:paraId="053DD919" w14:textId="57B74831" w:rsidR="00551425" w:rsidRPr="00782B08" w:rsidRDefault="00551425" w:rsidP="00A82BAA">
          <w:pPr>
            <w:pStyle w:val="Fuzeile"/>
            <w:tabs>
              <w:tab w:val="clear" w:pos="4536"/>
              <w:tab w:val="clear" w:pos="9072"/>
              <w:tab w:val="left" w:pos="2130"/>
            </w:tabs>
            <w:rPr>
              <w:noProof/>
            </w:rPr>
          </w:pPr>
          <w:r w:rsidRPr="00046BAE">
            <w:rPr>
              <w:rFonts w:ascii="Calibri" w:hAnsi="Calibri"/>
              <w:sz w:val="20"/>
              <w:szCs w:val="20"/>
            </w:rPr>
            <w:t>U</w:t>
          </w:r>
          <w:r>
            <w:rPr>
              <w:rFonts w:ascii="Calibri" w:hAnsi="Calibri"/>
              <w:sz w:val="20"/>
              <w:szCs w:val="20"/>
            </w:rPr>
            <w:t>E</w:t>
          </w:r>
          <w:r w:rsidRPr="00046BAE">
            <w:rPr>
              <w:rFonts w:ascii="Calibri" w:hAnsi="Calibri"/>
              <w:sz w:val="20"/>
              <w:szCs w:val="20"/>
            </w:rPr>
            <w:t>: Unter</w:t>
          </w:r>
          <w:r>
            <w:rPr>
              <w:rFonts w:ascii="Calibri" w:hAnsi="Calibri"/>
              <w:sz w:val="20"/>
              <w:szCs w:val="20"/>
            </w:rPr>
            <w:t>einheit</w:t>
          </w:r>
          <w:r w:rsidRPr="00046BAE">
            <w:rPr>
              <w:rFonts w:ascii="Calibri" w:hAnsi="Calibri"/>
              <w:sz w:val="20"/>
              <w:szCs w:val="20"/>
            </w:rPr>
            <w:t xml:space="preserve">, FM: Fachmethode, </w:t>
          </w:r>
          <w:r>
            <w:rPr>
              <w:rFonts w:ascii="Calibri" w:hAnsi="Calibri"/>
              <w:sz w:val="20"/>
              <w:szCs w:val="20"/>
            </w:rPr>
            <w:t>EK</w:t>
          </w:r>
          <w:r w:rsidRPr="00046BAE">
            <w:rPr>
              <w:rFonts w:ascii="Calibri" w:hAnsi="Calibri"/>
              <w:sz w:val="20"/>
              <w:szCs w:val="20"/>
            </w:rPr>
            <w:t>: Exkurs, MK: Medienkompetenz</w:t>
          </w:r>
          <w:r>
            <w:rPr>
              <w:rFonts w:ascii="Calibri" w:hAnsi="Calibri"/>
              <w:sz w:val="20"/>
              <w:szCs w:val="20"/>
            </w:rPr>
            <w:t xml:space="preserve">; </w:t>
          </w:r>
          <w:r w:rsidRPr="00A82BAA">
            <w:rPr>
              <w:rFonts w:ascii="Calibri" w:hAnsi="Calibri"/>
              <w:sz w:val="20"/>
              <w:szCs w:val="20"/>
            </w:rPr>
            <w:t>BK = Basiskonzept, S/T = Stoff/Teilchen, CR = chemische Reaktion, E = Energie, S/E = Struktur-Eigenschaft</w:t>
          </w:r>
          <w:r w:rsidRPr="00A82BAA">
            <w:rPr>
              <w:noProof/>
            </w:rPr>
            <w:t xml:space="preserve"> </w:t>
          </w:r>
        </w:p>
      </w:tc>
    </w:tr>
  </w:tbl>
  <w:p w14:paraId="280B06D5" w14:textId="09CD41AC" w:rsidR="00551425" w:rsidRPr="00CE003B" w:rsidRDefault="00551425" w:rsidP="002C0B7F">
    <w:pPr>
      <w:pStyle w:val="Fuzeile"/>
      <w:ind w:right="360"/>
      <w:rPr>
        <w:sz w:val="10"/>
        <w:szCs w:val="10"/>
      </w:rPr>
    </w:pPr>
  </w:p>
  <w:p w14:paraId="586FC9D6" w14:textId="0D21914D" w:rsidR="00551425" w:rsidRDefault="00551425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50EDF546">
              <wp:simplePos x="0" y="0"/>
              <wp:positionH relativeFrom="column">
                <wp:posOffset>-62865</wp:posOffset>
              </wp:positionH>
              <wp:positionV relativeFrom="paragraph">
                <wp:posOffset>72390</wp:posOffset>
              </wp:positionV>
              <wp:extent cx="670560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EB0E0" w14:textId="6F720871" w:rsidR="00551425" w:rsidRPr="00D20D33" w:rsidRDefault="00551425" w:rsidP="00812D8B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>für die Jahrgangsstufen 9-10 in Niedersachsen</w:t>
                          </w:r>
                        </w:p>
                        <w:p w14:paraId="4346153C" w14:textId="490DECA1" w:rsidR="00551425" w:rsidRPr="00394C7F" w:rsidRDefault="00551425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4163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4.95pt;margin-top:5.7pt;width:528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" filled="f" stroked="f">
              <v:textbox>
                <w:txbxContent>
                  <w:p w14:paraId="5DFEB0E0" w14:textId="6F720871" w:rsidR="00551425" w:rsidRPr="00D20D33" w:rsidRDefault="00551425" w:rsidP="00812D8B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 xml:space="preserve"> 2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 xml:space="preserve">Chemie </w:t>
                    </w:r>
                    <w:r>
                      <w:rPr>
                        <w:rFonts w:ascii="Calibri" w:hAnsi="Calibri"/>
                      </w:rPr>
                      <w:t>für die Jahrgangsstufen 9-10 in Niedersachsen</w:t>
                    </w:r>
                  </w:p>
                  <w:p w14:paraId="4346153C" w14:textId="490DECA1" w:rsidR="00551425" w:rsidRPr="00394C7F" w:rsidRDefault="00551425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52FC9DC6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551425" w:rsidRPr="00394C7F" w:rsidRDefault="00551425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2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551425" w:rsidRPr="00394C7F" w:rsidRDefault="00551425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1FABCE08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12EA29E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FC84" w14:textId="646DD8E6" w:rsidR="00551425" w:rsidRDefault="00551425" w:rsidP="00E52195">
    <w:pPr>
      <w:pStyle w:val="Fuzeile"/>
      <w:tabs>
        <w:tab w:val="clear" w:pos="4536"/>
        <w:tab w:val="clear" w:pos="9072"/>
        <w:tab w:val="left" w:pos="21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019844" wp14:editId="1A9B21EC">
              <wp:simplePos x="0" y="0"/>
              <wp:positionH relativeFrom="column">
                <wp:posOffset>-91440</wp:posOffset>
              </wp:positionH>
              <wp:positionV relativeFrom="paragraph">
                <wp:posOffset>113030</wp:posOffset>
              </wp:positionV>
              <wp:extent cx="6705600" cy="311150"/>
              <wp:effectExtent l="0" t="0" r="0" b="0"/>
              <wp:wrapNone/>
              <wp:docPr id="1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7BE85" w14:textId="77777777" w:rsidR="00551425" w:rsidRPr="00D20D33" w:rsidRDefault="00551425" w:rsidP="00E52195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>für die Jahrgangsstufen 9-10 in Niedersachsen</w:t>
                          </w:r>
                        </w:p>
                        <w:p w14:paraId="2BD4D054" w14:textId="77777777" w:rsidR="00551425" w:rsidRPr="00394C7F" w:rsidRDefault="00551425" w:rsidP="00E521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1984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7.2pt;margin-top:8.9pt;width:528pt;height:2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" filled="f" stroked="f">
              <v:textbox>
                <w:txbxContent>
                  <w:p w14:paraId="2B77BE85" w14:textId="77777777" w:rsidR="00551425" w:rsidRPr="00D20D33" w:rsidRDefault="00551425" w:rsidP="00E52195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 xml:space="preserve"> 2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 xml:space="preserve">Chemie </w:t>
                    </w:r>
                    <w:r>
                      <w:rPr>
                        <w:rFonts w:ascii="Calibri" w:hAnsi="Calibri"/>
                      </w:rPr>
                      <w:t>für die Jahrgangsstufen 9-10 in Niedersachsen</w:t>
                    </w:r>
                  </w:p>
                  <w:p w14:paraId="2BD4D054" w14:textId="77777777" w:rsidR="00551425" w:rsidRPr="00394C7F" w:rsidRDefault="00551425" w:rsidP="00E521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F419301" wp14:editId="6526E783">
              <wp:simplePos x="0" y="0"/>
              <wp:positionH relativeFrom="column">
                <wp:posOffset>8281035</wp:posOffset>
              </wp:positionH>
              <wp:positionV relativeFrom="paragraph">
                <wp:posOffset>100965</wp:posOffset>
              </wp:positionV>
              <wp:extent cx="2113280" cy="608330"/>
              <wp:effectExtent l="0" t="0" r="0" b="1270"/>
              <wp:wrapNone/>
              <wp:docPr id="7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FC14B" w14:textId="77777777" w:rsidR="00551425" w:rsidRPr="00394C7F" w:rsidRDefault="00551425" w:rsidP="00E521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419301" id="_x0000_s1034" type="#_x0000_t202" style="position:absolute;margin-left:652.05pt;margin-top:7.95pt;width:166.4pt;height:47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FeSwIAAE4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" filled="f" stroked="f">
              <v:textbox>
                <w:txbxContent>
                  <w:p w14:paraId="64DFC14B" w14:textId="77777777" w:rsidR="00551425" w:rsidRPr="00394C7F" w:rsidRDefault="00551425" w:rsidP="00E521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6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70"/>
    </w:tblGrid>
    <w:tr w:rsidR="00551425" w:rsidRPr="00AE317C" w14:paraId="3AA2B8A6" w14:textId="77777777" w:rsidTr="007D63EC">
      <w:trPr>
        <w:trHeight w:val="276"/>
      </w:trPr>
      <w:tc>
        <w:tcPr>
          <w:tcW w:w="15670" w:type="dxa"/>
          <w:shd w:val="clear" w:color="auto" w:fill="auto"/>
        </w:tcPr>
        <w:p w14:paraId="0151CFEF" w14:textId="4DE03CE4" w:rsidR="00551425" w:rsidRPr="00782B08" w:rsidRDefault="00551425" w:rsidP="00A82BAA">
          <w:pPr>
            <w:pStyle w:val="Fuzeile"/>
            <w:tabs>
              <w:tab w:val="clear" w:pos="4536"/>
              <w:tab w:val="clear" w:pos="9072"/>
              <w:tab w:val="left" w:pos="2130"/>
            </w:tabs>
            <w:rPr>
              <w:noProof/>
            </w:rPr>
          </w:pPr>
          <w:r w:rsidRPr="00046BAE">
            <w:rPr>
              <w:rFonts w:ascii="Calibri" w:hAnsi="Calibri"/>
              <w:sz w:val="20"/>
              <w:szCs w:val="20"/>
            </w:rPr>
            <w:t>U</w:t>
          </w:r>
          <w:r>
            <w:rPr>
              <w:rFonts w:ascii="Calibri" w:hAnsi="Calibri"/>
              <w:sz w:val="20"/>
              <w:szCs w:val="20"/>
            </w:rPr>
            <w:t>E</w:t>
          </w:r>
          <w:r w:rsidRPr="00046BAE">
            <w:rPr>
              <w:rFonts w:ascii="Calibri" w:hAnsi="Calibri"/>
              <w:sz w:val="20"/>
              <w:szCs w:val="20"/>
            </w:rPr>
            <w:t>: Unter</w:t>
          </w:r>
          <w:r>
            <w:rPr>
              <w:rFonts w:ascii="Calibri" w:hAnsi="Calibri"/>
              <w:sz w:val="20"/>
              <w:szCs w:val="20"/>
            </w:rPr>
            <w:t>einheit</w:t>
          </w:r>
          <w:r w:rsidRPr="00046BAE">
            <w:rPr>
              <w:rFonts w:ascii="Calibri" w:hAnsi="Calibri"/>
              <w:sz w:val="20"/>
              <w:szCs w:val="20"/>
            </w:rPr>
            <w:t xml:space="preserve">, FM: Fachmethode, </w:t>
          </w:r>
          <w:r>
            <w:rPr>
              <w:rFonts w:ascii="Calibri" w:hAnsi="Calibri"/>
              <w:sz w:val="20"/>
              <w:szCs w:val="20"/>
            </w:rPr>
            <w:t>EK</w:t>
          </w:r>
          <w:r w:rsidRPr="00046BAE">
            <w:rPr>
              <w:rFonts w:ascii="Calibri" w:hAnsi="Calibri"/>
              <w:sz w:val="20"/>
              <w:szCs w:val="20"/>
            </w:rPr>
            <w:t>: Exkurs, MK: Medienkompetenz</w:t>
          </w:r>
          <w:r>
            <w:rPr>
              <w:rFonts w:ascii="Calibri" w:hAnsi="Calibri"/>
              <w:sz w:val="20"/>
              <w:szCs w:val="20"/>
            </w:rPr>
            <w:t xml:space="preserve">; </w:t>
          </w:r>
          <w:r w:rsidRPr="00A82BAA">
            <w:rPr>
              <w:rFonts w:ascii="Calibri" w:hAnsi="Calibri"/>
              <w:sz w:val="20"/>
              <w:szCs w:val="20"/>
            </w:rPr>
            <w:t>BK = Basiskonzept, S/T = Stoff/Teilchen, CR = chemische Reaktion, E = Energie, S/E = Struktur-Eigenschaft</w:t>
          </w:r>
          <w:r w:rsidRPr="00A82BAA">
            <w:rPr>
              <w:noProof/>
            </w:rPr>
            <w:t xml:space="preserve"> </w:t>
          </w:r>
        </w:p>
      </w:tc>
    </w:tr>
  </w:tbl>
  <w:p w14:paraId="0F929452" w14:textId="77777777" w:rsidR="00551425" w:rsidRPr="00CE003B" w:rsidRDefault="00551425" w:rsidP="002C0B7F">
    <w:pPr>
      <w:pStyle w:val="Fuzeile"/>
      <w:ind w:right="360"/>
      <w:rPr>
        <w:sz w:val="10"/>
        <w:szCs w:val="10"/>
      </w:rPr>
    </w:pPr>
  </w:p>
  <w:p w14:paraId="0550CED5" w14:textId="77777777" w:rsidR="00551425" w:rsidRDefault="00551425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81B67F9" wp14:editId="1E705D7A">
              <wp:simplePos x="0" y="0"/>
              <wp:positionH relativeFrom="column">
                <wp:posOffset>-62865</wp:posOffset>
              </wp:positionH>
              <wp:positionV relativeFrom="paragraph">
                <wp:posOffset>72390</wp:posOffset>
              </wp:positionV>
              <wp:extent cx="6705600" cy="311150"/>
              <wp:effectExtent l="0" t="0" r="0" b="0"/>
              <wp:wrapNone/>
              <wp:docPr id="26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D8D72" w14:textId="77777777" w:rsidR="00551425" w:rsidRPr="00D20D33" w:rsidRDefault="00551425" w:rsidP="00812D8B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>für die Jahrgangsstufen 9-10 in Niedersachsen</w:t>
                          </w:r>
                        </w:p>
                        <w:p w14:paraId="34B83285" w14:textId="77777777" w:rsidR="00551425" w:rsidRPr="00394C7F" w:rsidRDefault="00551425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B67F9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4.95pt;margin-top:5.7pt;width:528pt;height:2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" filled="f" stroked="f">
              <v:textbox>
                <w:txbxContent>
                  <w:p w14:paraId="3CCD8D72" w14:textId="77777777" w:rsidR="00551425" w:rsidRPr="00D20D33" w:rsidRDefault="00551425" w:rsidP="00812D8B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 xml:space="preserve"> 2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 xml:space="preserve">Chemie </w:t>
                    </w:r>
                    <w:r>
                      <w:rPr>
                        <w:rFonts w:ascii="Calibri" w:hAnsi="Calibri"/>
                      </w:rPr>
                      <w:t>für die Jahrgangsstufen 9-10 in Niedersachsen</w:t>
                    </w:r>
                  </w:p>
                  <w:p w14:paraId="34B83285" w14:textId="77777777" w:rsidR="00551425" w:rsidRPr="00394C7F" w:rsidRDefault="00551425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7BED6A1" wp14:editId="4F3CB900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27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8D6AF4" id="Rectangle 143" o:spid="_x0000_s1026" style="position:absolute;margin-left:634.3pt;margin-top:2.3pt;width:162.7pt;height:2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/xFLwIAAIU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Pnf/EUvAgAAhQ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7921F05" wp14:editId="6BBD03D7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28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6E592" w14:textId="77777777" w:rsidR="00551425" w:rsidRPr="00394C7F" w:rsidRDefault="00551425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921F05" id="_x0000_s1036" type="#_x0000_t202" style="position:absolute;margin-left:659.9pt;margin-top:6.15pt;width:166.4pt;height:47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C&#10;F9p+SwIAAE8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976E592" w14:textId="77777777" w:rsidR="00551425" w:rsidRPr="00394C7F" w:rsidRDefault="00551425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D494711" wp14:editId="0F3829AD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29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F434E0" id="Rectangle 145" o:spid="_x0000_s1026" style="position:absolute;margin-left:-57.3pt;margin-top:2.3pt;width:681.35pt;height:2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KeCQUY1AgAAqw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52862" w14:textId="35AF7D6C" w:rsidR="00551425" w:rsidRPr="00A82BAA" w:rsidRDefault="00551425" w:rsidP="00E52195">
    <w:pPr>
      <w:pStyle w:val="Fuzeile"/>
      <w:tabs>
        <w:tab w:val="clear" w:pos="4536"/>
        <w:tab w:val="clear" w:pos="9072"/>
        <w:tab w:val="left" w:pos="2130"/>
      </w:tabs>
      <w:rPr>
        <w:noProof/>
      </w:rPr>
    </w:pPr>
    <w:r w:rsidRPr="00A82BAA">
      <w:rPr>
        <w:rFonts w:ascii="Calibri" w:hAnsi="Calibri"/>
        <w:sz w:val="20"/>
        <w:szCs w:val="20"/>
      </w:rPr>
      <w:t xml:space="preserve">UE: Untereinheit, FM: Fachmethode, EK: Exkurs, MK: Medienkompetenz; BK = </w:t>
    </w:r>
    <w:r>
      <w:rPr>
        <w:rFonts w:ascii="Calibri" w:hAnsi="Calibri"/>
        <w:sz w:val="20"/>
        <w:szCs w:val="20"/>
      </w:rPr>
      <w:t>Basiskonzept</w:t>
    </w:r>
    <w:r w:rsidRPr="00A82BAA">
      <w:rPr>
        <w:rFonts w:ascii="Calibri" w:hAnsi="Calibri"/>
        <w:sz w:val="20"/>
        <w:szCs w:val="20"/>
      </w:rPr>
      <w:t>, S/T = Stoff/Teilchen, CR = chemische Reaktion, E = Energie, S/E = Struktur-Eigenschaft</w:t>
    </w:r>
    <w:r w:rsidRPr="00A82BAA">
      <w:rPr>
        <w:noProof/>
      </w:rPr>
      <w:t xml:space="preserve"> </w:t>
    </w:r>
  </w:p>
  <w:p w14:paraId="5D2B0467" w14:textId="77777777" w:rsidR="00551425" w:rsidRDefault="00551425" w:rsidP="00E52195">
    <w:pPr>
      <w:pStyle w:val="Fuzeile"/>
      <w:tabs>
        <w:tab w:val="clear" w:pos="4536"/>
        <w:tab w:val="clear" w:pos="9072"/>
        <w:tab w:val="left" w:pos="21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654C439" wp14:editId="0CF8B2A0">
              <wp:simplePos x="0" y="0"/>
              <wp:positionH relativeFrom="column">
                <wp:posOffset>-91440</wp:posOffset>
              </wp:positionH>
              <wp:positionV relativeFrom="paragraph">
                <wp:posOffset>113030</wp:posOffset>
              </wp:positionV>
              <wp:extent cx="6705600" cy="311150"/>
              <wp:effectExtent l="0" t="0" r="0" b="0"/>
              <wp:wrapNone/>
              <wp:docPr id="18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B774D" w14:textId="77777777" w:rsidR="00551425" w:rsidRPr="00D20D33" w:rsidRDefault="00551425" w:rsidP="00E52195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>für die Jahrgangsstufen 9-10 in Niedersachsen</w:t>
                          </w:r>
                        </w:p>
                        <w:p w14:paraId="508C9BBD" w14:textId="77777777" w:rsidR="00551425" w:rsidRPr="00394C7F" w:rsidRDefault="00551425" w:rsidP="00E521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4C439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-7.2pt;margin-top:8.9pt;width:528pt;height:2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" filled="f" stroked="f">
              <v:textbox>
                <w:txbxContent>
                  <w:p w14:paraId="5A2B774D" w14:textId="77777777" w:rsidR="00551425" w:rsidRPr="00D20D33" w:rsidRDefault="00551425" w:rsidP="00E52195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 xml:space="preserve"> 2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 xml:space="preserve">Chemie </w:t>
                    </w:r>
                    <w:r>
                      <w:rPr>
                        <w:rFonts w:ascii="Calibri" w:hAnsi="Calibri"/>
                      </w:rPr>
                      <w:t>für die Jahrgangsstufen 9-10 in Niedersachsen</w:t>
                    </w:r>
                  </w:p>
                  <w:p w14:paraId="508C9BBD" w14:textId="77777777" w:rsidR="00551425" w:rsidRPr="00394C7F" w:rsidRDefault="00551425" w:rsidP="00E521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BE95787" wp14:editId="01CFA0C0">
              <wp:simplePos x="0" y="0"/>
              <wp:positionH relativeFrom="column">
                <wp:posOffset>-781050</wp:posOffset>
              </wp:positionH>
              <wp:positionV relativeFrom="paragraph">
                <wp:posOffset>56515</wp:posOffset>
              </wp:positionV>
              <wp:extent cx="8653145" cy="377825"/>
              <wp:effectExtent l="0" t="0" r="33655" b="28575"/>
              <wp:wrapNone/>
              <wp:docPr id="19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0C6F8" id="Rectangle 145" o:spid="_x0000_s1026" style="position:absolute;margin-left:-61.5pt;margin-top:4.45pt;width:681.35pt;height:2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" fillcolor="#d8d8d8 [2732]" strokecolor="#d8d8d8 [2732]"/>
          </w:pict>
        </mc:Fallback>
      </mc:AlternateContent>
    </w:r>
    <w:r>
      <w:rPr>
        <w:noProof/>
      </w:rPr>
      <w:drawing>
        <wp:anchor distT="0" distB="0" distL="114300" distR="114300" simplePos="0" relativeHeight="251684864" behindDoc="1" locked="0" layoutInCell="1" allowOverlap="1" wp14:anchorId="15569CE6" wp14:editId="36CDF169">
          <wp:simplePos x="0" y="0"/>
          <wp:positionH relativeFrom="column">
            <wp:posOffset>8033385</wp:posOffset>
          </wp:positionH>
          <wp:positionV relativeFrom="paragraph">
            <wp:posOffset>53340</wp:posOffset>
          </wp:positionV>
          <wp:extent cx="2078990" cy="389890"/>
          <wp:effectExtent l="0" t="0" r="0" b="0"/>
          <wp:wrapTight wrapText="bothSides">
            <wp:wrapPolygon edited="0">
              <wp:start x="0" y="0"/>
              <wp:lineTo x="0" y="20052"/>
              <wp:lineTo x="21376" y="20052"/>
              <wp:lineTo x="21376" y="0"/>
              <wp:lineTo x="0" y="0"/>
            </wp:wrapPolygon>
          </wp:wrapTight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5B30910" wp14:editId="106F5BF8">
              <wp:simplePos x="0" y="0"/>
              <wp:positionH relativeFrom="column">
                <wp:posOffset>8281035</wp:posOffset>
              </wp:positionH>
              <wp:positionV relativeFrom="paragraph">
                <wp:posOffset>100965</wp:posOffset>
              </wp:positionV>
              <wp:extent cx="2113280" cy="608330"/>
              <wp:effectExtent l="0" t="0" r="0" b="1270"/>
              <wp:wrapNone/>
              <wp:docPr id="20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5D8AB" w14:textId="77777777" w:rsidR="00551425" w:rsidRPr="00394C7F" w:rsidRDefault="00551425" w:rsidP="00E521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B30910" id="_x0000_s1038" type="#_x0000_t202" style="position:absolute;margin-left:652.05pt;margin-top:7.95pt;width:166.4pt;height:4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" filled="f" stroked="f">
              <v:textbox>
                <w:txbxContent>
                  <w:p w14:paraId="4965D8AB" w14:textId="77777777" w:rsidR="00551425" w:rsidRPr="00394C7F" w:rsidRDefault="00551425" w:rsidP="00E521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A90B6" w14:textId="77777777" w:rsidR="00551425" w:rsidRDefault="00551425" w:rsidP="00E52195">
    <w:pPr>
      <w:pStyle w:val="Fuzeile"/>
      <w:tabs>
        <w:tab w:val="clear" w:pos="4536"/>
        <w:tab w:val="clear" w:pos="9072"/>
        <w:tab w:val="left" w:pos="21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87E5AAD" wp14:editId="32698068">
              <wp:simplePos x="0" y="0"/>
              <wp:positionH relativeFrom="column">
                <wp:posOffset>-91440</wp:posOffset>
              </wp:positionH>
              <wp:positionV relativeFrom="paragraph">
                <wp:posOffset>113030</wp:posOffset>
              </wp:positionV>
              <wp:extent cx="6705600" cy="311150"/>
              <wp:effectExtent l="0" t="0" r="0" b="0"/>
              <wp:wrapNone/>
              <wp:docPr id="1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29AC0" w14:textId="77777777" w:rsidR="00551425" w:rsidRPr="00D20D33" w:rsidRDefault="00551425" w:rsidP="00E52195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>für die Jahrgangsstufen 9-10 in Niedersachsen</w:t>
                          </w:r>
                        </w:p>
                        <w:p w14:paraId="7E67873F" w14:textId="77777777" w:rsidR="00551425" w:rsidRPr="00394C7F" w:rsidRDefault="00551425" w:rsidP="00E521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E5AA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-7.2pt;margin-top:8.9pt;width:528pt;height:2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" filled="f" stroked="f">
              <v:textbox>
                <w:txbxContent>
                  <w:p w14:paraId="26329AC0" w14:textId="77777777" w:rsidR="007551B7" w:rsidRPr="00D20D33" w:rsidRDefault="007551B7" w:rsidP="00E52195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 xml:space="preserve"> 2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 xml:space="preserve">Chemie </w:t>
                    </w:r>
                    <w:r>
                      <w:rPr>
                        <w:rFonts w:ascii="Calibri" w:hAnsi="Calibri"/>
                      </w:rPr>
                      <w:t>für die Jahrgangsstufen 9-10 in Niedersachsen</w:t>
                    </w:r>
                  </w:p>
                  <w:p w14:paraId="7E67873F" w14:textId="77777777" w:rsidR="007551B7" w:rsidRPr="00394C7F" w:rsidRDefault="007551B7" w:rsidP="00E521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6FDC4B" wp14:editId="2262D9CD">
              <wp:simplePos x="0" y="0"/>
              <wp:positionH relativeFrom="column">
                <wp:posOffset>-781050</wp:posOffset>
              </wp:positionH>
              <wp:positionV relativeFrom="paragraph">
                <wp:posOffset>56515</wp:posOffset>
              </wp:positionV>
              <wp:extent cx="8653145" cy="377825"/>
              <wp:effectExtent l="0" t="0" r="33655" b="28575"/>
              <wp:wrapNone/>
              <wp:docPr id="15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3F377D" id="Rectangle 145" o:spid="_x0000_s1026" style="position:absolute;margin-left:-61.5pt;margin-top:4.45pt;width:681.35pt;height:2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" fillcolor="#d8d8d8 [2732]" strokecolor="#d8d8d8 [2732]"/>
          </w:pict>
        </mc:Fallback>
      </mc:AlternateContent>
    </w:r>
    <w:r>
      <w:rPr>
        <w:noProof/>
      </w:rPr>
      <w:drawing>
        <wp:anchor distT="0" distB="0" distL="114300" distR="114300" simplePos="0" relativeHeight="251679744" behindDoc="1" locked="0" layoutInCell="1" allowOverlap="1" wp14:anchorId="454A5BEC" wp14:editId="50B54D64">
          <wp:simplePos x="0" y="0"/>
          <wp:positionH relativeFrom="column">
            <wp:posOffset>8033385</wp:posOffset>
          </wp:positionH>
          <wp:positionV relativeFrom="paragraph">
            <wp:posOffset>53340</wp:posOffset>
          </wp:positionV>
          <wp:extent cx="2078990" cy="389890"/>
          <wp:effectExtent l="0" t="0" r="0" b="0"/>
          <wp:wrapTight wrapText="bothSides">
            <wp:wrapPolygon edited="0">
              <wp:start x="0" y="0"/>
              <wp:lineTo x="0" y="20052"/>
              <wp:lineTo x="21376" y="20052"/>
              <wp:lineTo x="21376" y="0"/>
              <wp:lineTo x="0" y="0"/>
            </wp:wrapPolygon>
          </wp:wrapTight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666DB4E" wp14:editId="42F82158">
              <wp:simplePos x="0" y="0"/>
              <wp:positionH relativeFrom="column">
                <wp:posOffset>8281035</wp:posOffset>
              </wp:positionH>
              <wp:positionV relativeFrom="paragraph">
                <wp:posOffset>100965</wp:posOffset>
              </wp:positionV>
              <wp:extent cx="2113280" cy="608330"/>
              <wp:effectExtent l="0" t="0" r="0" b="1270"/>
              <wp:wrapNone/>
              <wp:docPr id="1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64286" w14:textId="77777777" w:rsidR="00551425" w:rsidRPr="00394C7F" w:rsidRDefault="00551425" w:rsidP="00E521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6DB4E" id="_x0000_s1040" type="#_x0000_t202" style="position:absolute;margin-left:652.05pt;margin-top:7.95pt;width:166.4pt;height:47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" filled="f" stroked="f">
              <v:textbox>
                <w:txbxContent>
                  <w:p w14:paraId="2C564286" w14:textId="77777777" w:rsidR="007551B7" w:rsidRPr="00394C7F" w:rsidRDefault="007551B7" w:rsidP="00E521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0AD74" w14:textId="77777777" w:rsidR="00551425" w:rsidRDefault="00551425" w:rsidP="000C64AA">
      <w:r>
        <w:separator/>
      </w:r>
    </w:p>
  </w:footnote>
  <w:footnote w:type="continuationSeparator" w:id="0">
    <w:p w14:paraId="50298E88" w14:textId="77777777" w:rsidR="00551425" w:rsidRDefault="00551425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551425" w:rsidRDefault="00551425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551425" w:rsidRDefault="00551425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18F17269" w:rsidR="00551425" w:rsidRDefault="00551425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D228E">
      <w:rPr>
        <w:rStyle w:val="Seitenzahl"/>
        <w:noProof/>
      </w:rPr>
      <w:t>2</w:t>
    </w:r>
    <w:r>
      <w:rPr>
        <w:rStyle w:val="Seitenzahl"/>
      </w:rPr>
      <w:fldChar w:fldCharType="end"/>
    </w:r>
  </w:p>
  <w:p w14:paraId="03ED67FE" w14:textId="1071FC18" w:rsidR="00551425" w:rsidRDefault="00551425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99CE9DB">
          <wp:simplePos x="0" y="0"/>
          <wp:positionH relativeFrom="page">
            <wp:posOffset>-7620</wp:posOffset>
          </wp:positionH>
          <wp:positionV relativeFrom="page">
            <wp:posOffset>4115</wp:posOffset>
          </wp:positionV>
          <wp:extent cx="10693400" cy="927100"/>
          <wp:effectExtent l="0" t="0" r="0" b="6350"/>
          <wp:wrapNone/>
          <wp:docPr id="1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551425" w:rsidRPr="00B23521" w:rsidRDefault="00551425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08"/>
    <w:multiLevelType w:val="hybridMultilevel"/>
    <w:tmpl w:val="441EB2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03372"/>
    <w:multiLevelType w:val="hybridMultilevel"/>
    <w:tmpl w:val="E4F4F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0A35"/>
    <w:multiLevelType w:val="hybridMultilevel"/>
    <w:tmpl w:val="952668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14505"/>
    <w:multiLevelType w:val="hybridMultilevel"/>
    <w:tmpl w:val="14AC5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E5F46"/>
    <w:multiLevelType w:val="hybridMultilevel"/>
    <w:tmpl w:val="EFDA2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863E9"/>
    <w:multiLevelType w:val="hybridMultilevel"/>
    <w:tmpl w:val="80466C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D0C98"/>
    <w:multiLevelType w:val="hybridMultilevel"/>
    <w:tmpl w:val="9580C3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9291A"/>
    <w:multiLevelType w:val="hybridMultilevel"/>
    <w:tmpl w:val="0CFEA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E6C03"/>
    <w:multiLevelType w:val="hybridMultilevel"/>
    <w:tmpl w:val="0E0C4F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021A25"/>
    <w:multiLevelType w:val="hybridMultilevel"/>
    <w:tmpl w:val="7DFEDA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FE4A98"/>
    <w:multiLevelType w:val="hybridMultilevel"/>
    <w:tmpl w:val="6C00BD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463D15"/>
    <w:multiLevelType w:val="hybridMultilevel"/>
    <w:tmpl w:val="137844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8F1BB1"/>
    <w:multiLevelType w:val="hybridMultilevel"/>
    <w:tmpl w:val="FD289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90F75"/>
    <w:multiLevelType w:val="hybridMultilevel"/>
    <w:tmpl w:val="76C623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ED3569"/>
    <w:multiLevelType w:val="hybridMultilevel"/>
    <w:tmpl w:val="9AD8BF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6505D"/>
    <w:multiLevelType w:val="hybridMultilevel"/>
    <w:tmpl w:val="95926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10DC0"/>
    <w:multiLevelType w:val="hybridMultilevel"/>
    <w:tmpl w:val="3F04FF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0066AE"/>
    <w:multiLevelType w:val="hybridMultilevel"/>
    <w:tmpl w:val="D5C21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408BB"/>
    <w:multiLevelType w:val="hybridMultilevel"/>
    <w:tmpl w:val="4F306B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F4AC0"/>
    <w:multiLevelType w:val="hybridMultilevel"/>
    <w:tmpl w:val="D19AB1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E420CC"/>
    <w:multiLevelType w:val="hybridMultilevel"/>
    <w:tmpl w:val="E9EA77C6"/>
    <w:lvl w:ilvl="0" w:tplc="0407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1" w15:restartNumberingAfterBreak="0">
    <w:nsid w:val="4CD00CC3"/>
    <w:multiLevelType w:val="hybridMultilevel"/>
    <w:tmpl w:val="6F7EC2AC"/>
    <w:lvl w:ilvl="0" w:tplc="688C4B7E">
      <w:start w:val="68"/>
      <w:numFmt w:val="bullet"/>
      <w:lvlText w:val="-"/>
      <w:lvlJc w:val="left"/>
      <w:pPr>
        <w:ind w:left="720" w:hanging="360"/>
      </w:pPr>
      <w:rPr>
        <w:rFonts w:ascii="Calibri" w:eastAsia="MS ??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963A7"/>
    <w:multiLevelType w:val="hybridMultilevel"/>
    <w:tmpl w:val="94FC27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9C4D4A"/>
    <w:multiLevelType w:val="hybridMultilevel"/>
    <w:tmpl w:val="A4A82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E674E"/>
    <w:multiLevelType w:val="hybridMultilevel"/>
    <w:tmpl w:val="F4A282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AE66B4"/>
    <w:multiLevelType w:val="hybridMultilevel"/>
    <w:tmpl w:val="B68A3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713EE"/>
    <w:multiLevelType w:val="hybridMultilevel"/>
    <w:tmpl w:val="A37EB6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160DB1"/>
    <w:multiLevelType w:val="hybridMultilevel"/>
    <w:tmpl w:val="04E89D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705913"/>
    <w:multiLevelType w:val="hybridMultilevel"/>
    <w:tmpl w:val="D5D604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D02B23"/>
    <w:multiLevelType w:val="hybridMultilevel"/>
    <w:tmpl w:val="29784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26A50"/>
    <w:multiLevelType w:val="hybridMultilevel"/>
    <w:tmpl w:val="86F271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433DD"/>
    <w:multiLevelType w:val="hybridMultilevel"/>
    <w:tmpl w:val="BBD6B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822592"/>
    <w:multiLevelType w:val="hybridMultilevel"/>
    <w:tmpl w:val="157A36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BA3BF9"/>
    <w:multiLevelType w:val="hybridMultilevel"/>
    <w:tmpl w:val="0B669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57A3E"/>
    <w:multiLevelType w:val="hybridMultilevel"/>
    <w:tmpl w:val="02B8A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1659E"/>
    <w:multiLevelType w:val="hybridMultilevel"/>
    <w:tmpl w:val="CFF0A3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B10A2"/>
    <w:multiLevelType w:val="hybridMultilevel"/>
    <w:tmpl w:val="730614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B3796D"/>
    <w:multiLevelType w:val="hybridMultilevel"/>
    <w:tmpl w:val="4F969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4D13AE"/>
    <w:multiLevelType w:val="hybridMultilevel"/>
    <w:tmpl w:val="0C14A6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4A081C"/>
    <w:multiLevelType w:val="hybridMultilevel"/>
    <w:tmpl w:val="B36A55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34"/>
  </w:num>
  <w:num w:numId="4">
    <w:abstractNumId w:val="29"/>
  </w:num>
  <w:num w:numId="5">
    <w:abstractNumId w:val="17"/>
  </w:num>
  <w:num w:numId="6">
    <w:abstractNumId w:val="31"/>
  </w:num>
  <w:num w:numId="7">
    <w:abstractNumId w:val="25"/>
  </w:num>
  <w:num w:numId="8">
    <w:abstractNumId w:val="3"/>
  </w:num>
  <w:num w:numId="9">
    <w:abstractNumId w:val="0"/>
  </w:num>
  <w:num w:numId="10">
    <w:abstractNumId w:val="28"/>
  </w:num>
  <w:num w:numId="11">
    <w:abstractNumId w:val="14"/>
  </w:num>
  <w:num w:numId="12">
    <w:abstractNumId w:val="18"/>
  </w:num>
  <w:num w:numId="13">
    <w:abstractNumId w:val="19"/>
  </w:num>
  <w:num w:numId="14">
    <w:abstractNumId w:val="39"/>
  </w:num>
  <w:num w:numId="15">
    <w:abstractNumId w:val="8"/>
  </w:num>
  <w:num w:numId="16">
    <w:abstractNumId w:val="2"/>
  </w:num>
  <w:num w:numId="17">
    <w:abstractNumId w:val="36"/>
  </w:num>
  <w:num w:numId="18">
    <w:abstractNumId w:val="13"/>
  </w:num>
  <w:num w:numId="19">
    <w:abstractNumId w:val="20"/>
  </w:num>
  <w:num w:numId="20">
    <w:abstractNumId w:val="6"/>
  </w:num>
  <w:num w:numId="21">
    <w:abstractNumId w:val="32"/>
  </w:num>
  <w:num w:numId="22">
    <w:abstractNumId w:val="24"/>
  </w:num>
  <w:num w:numId="23">
    <w:abstractNumId w:val="22"/>
  </w:num>
  <w:num w:numId="24">
    <w:abstractNumId w:val="38"/>
  </w:num>
  <w:num w:numId="25">
    <w:abstractNumId w:val="11"/>
  </w:num>
  <w:num w:numId="26">
    <w:abstractNumId w:val="27"/>
  </w:num>
  <w:num w:numId="27">
    <w:abstractNumId w:val="16"/>
  </w:num>
  <w:num w:numId="28">
    <w:abstractNumId w:val="26"/>
  </w:num>
  <w:num w:numId="29">
    <w:abstractNumId w:val="7"/>
  </w:num>
  <w:num w:numId="30">
    <w:abstractNumId w:val="9"/>
  </w:num>
  <w:num w:numId="31">
    <w:abstractNumId w:val="30"/>
  </w:num>
  <w:num w:numId="32">
    <w:abstractNumId w:val="35"/>
  </w:num>
  <w:num w:numId="33">
    <w:abstractNumId w:val="23"/>
  </w:num>
  <w:num w:numId="34">
    <w:abstractNumId w:val="37"/>
  </w:num>
  <w:num w:numId="35">
    <w:abstractNumId w:val="33"/>
  </w:num>
  <w:num w:numId="36">
    <w:abstractNumId w:val="4"/>
  </w:num>
  <w:num w:numId="37">
    <w:abstractNumId w:val="12"/>
  </w:num>
  <w:num w:numId="38">
    <w:abstractNumId w:val="1"/>
  </w:num>
  <w:num w:numId="39">
    <w:abstractNumId w:val="5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21CC"/>
    <w:rsid w:val="00005A74"/>
    <w:rsid w:val="000208D8"/>
    <w:rsid w:val="00021980"/>
    <w:rsid w:val="0002455A"/>
    <w:rsid w:val="000266B0"/>
    <w:rsid w:val="00026EA5"/>
    <w:rsid w:val="000278F0"/>
    <w:rsid w:val="00033E78"/>
    <w:rsid w:val="00036128"/>
    <w:rsid w:val="0003751D"/>
    <w:rsid w:val="00040B48"/>
    <w:rsid w:val="00041AC2"/>
    <w:rsid w:val="0004487A"/>
    <w:rsid w:val="00053019"/>
    <w:rsid w:val="0005577D"/>
    <w:rsid w:val="00055FFF"/>
    <w:rsid w:val="00056144"/>
    <w:rsid w:val="000566C6"/>
    <w:rsid w:val="0005737A"/>
    <w:rsid w:val="00066E88"/>
    <w:rsid w:val="000718FB"/>
    <w:rsid w:val="000725EE"/>
    <w:rsid w:val="0007545F"/>
    <w:rsid w:val="000803C5"/>
    <w:rsid w:val="00080977"/>
    <w:rsid w:val="000821B7"/>
    <w:rsid w:val="000A1C63"/>
    <w:rsid w:val="000A47C6"/>
    <w:rsid w:val="000A7386"/>
    <w:rsid w:val="000A75B1"/>
    <w:rsid w:val="000B22FA"/>
    <w:rsid w:val="000B3079"/>
    <w:rsid w:val="000B4F01"/>
    <w:rsid w:val="000B75CB"/>
    <w:rsid w:val="000C276F"/>
    <w:rsid w:val="000C36A5"/>
    <w:rsid w:val="000C64AA"/>
    <w:rsid w:val="000D26A0"/>
    <w:rsid w:val="000D7694"/>
    <w:rsid w:val="000D7BB2"/>
    <w:rsid w:val="000E0007"/>
    <w:rsid w:val="000E0D22"/>
    <w:rsid w:val="000E0DF8"/>
    <w:rsid w:val="000E4F97"/>
    <w:rsid w:val="000E568B"/>
    <w:rsid w:val="000F2EB4"/>
    <w:rsid w:val="000F67EF"/>
    <w:rsid w:val="00100641"/>
    <w:rsid w:val="00101EF0"/>
    <w:rsid w:val="00107845"/>
    <w:rsid w:val="00113FE2"/>
    <w:rsid w:val="00120841"/>
    <w:rsid w:val="001217AF"/>
    <w:rsid w:val="00121DAE"/>
    <w:rsid w:val="00122D47"/>
    <w:rsid w:val="001272A5"/>
    <w:rsid w:val="00127DB0"/>
    <w:rsid w:val="001351F4"/>
    <w:rsid w:val="00137343"/>
    <w:rsid w:val="0013754C"/>
    <w:rsid w:val="00137D85"/>
    <w:rsid w:val="00140AA5"/>
    <w:rsid w:val="00146E82"/>
    <w:rsid w:val="0014716E"/>
    <w:rsid w:val="00151801"/>
    <w:rsid w:val="00156D18"/>
    <w:rsid w:val="00156F00"/>
    <w:rsid w:val="00163242"/>
    <w:rsid w:val="001639DD"/>
    <w:rsid w:val="00163C39"/>
    <w:rsid w:val="00164AF7"/>
    <w:rsid w:val="00170242"/>
    <w:rsid w:val="0017031B"/>
    <w:rsid w:val="00174890"/>
    <w:rsid w:val="00175318"/>
    <w:rsid w:val="00175B11"/>
    <w:rsid w:val="00176376"/>
    <w:rsid w:val="00180ACF"/>
    <w:rsid w:val="00180E18"/>
    <w:rsid w:val="0018193D"/>
    <w:rsid w:val="001848B8"/>
    <w:rsid w:val="00184C76"/>
    <w:rsid w:val="00186E38"/>
    <w:rsid w:val="00191AFC"/>
    <w:rsid w:val="001935E0"/>
    <w:rsid w:val="00193AC3"/>
    <w:rsid w:val="00193AEE"/>
    <w:rsid w:val="0019480E"/>
    <w:rsid w:val="001A10A9"/>
    <w:rsid w:val="001A6881"/>
    <w:rsid w:val="001B2C32"/>
    <w:rsid w:val="001B60C9"/>
    <w:rsid w:val="001C00B6"/>
    <w:rsid w:val="001C6DC5"/>
    <w:rsid w:val="001D35E7"/>
    <w:rsid w:val="001D5E92"/>
    <w:rsid w:val="001E2473"/>
    <w:rsid w:val="001E2FF9"/>
    <w:rsid w:val="001E3348"/>
    <w:rsid w:val="001E41EA"/>
    <w:rsid w:val="001E4D27"/>
    <w:rsid w:val="0020039C"/>
    <w:rsid w:val="002006BD"/>
    <w:rsid w:val="00200BB0"/>
    <w:rsid w:val="00201AB0"/>
    <w:rsid w:val="00202189"/>
    <w:rsid w:val="00202523"/>
    <w:rsid w:val="002037C0"/>
    <w:rsid w:val="0020550E"/>
    <w:rsid w:val="00206A3A"/>
    <w:rsid w:val="002178B4"/>
    <w:rsid w:val="00220A11"/>
    <w:rsid w:val="002216FB"/>
    <w:rsid w:val="00225D42"/>
    <w:rsid w:val="00227234"/>
    <w:rsid w:val="00227E0B"/>
    <w:rsid w:val="0023436C"/>
    <w:rsid w:val="002371E6"/>
    <w:rsid w:val="0024428E"/>
    <w:rsid w:val="00245063"/>
    <w:rsid w:val="0024524D"/>
    <w:rsid w:val="00245BB9"/>
    <w:rsid w:val="00250859"/>
    <w:rsid w:val="00250B7F"/>
    <w:rsid w:val="0025280B"/>
    <w:rsid w:val="0025346F"/>
    <w:rsid w:val="002555CF"/>
    <w:rsid w:val="00261045"/>
    <w:rsid w:val="00261B99"/>
    <w:rsid w:val="0026546E"/>
    <w:rsid w:val="002660F1"/>
    <w:rsid w:val="0027168E"/>
    <w:rsid w:val="00280A72"/>
    <w:rsid w:val="00280F94"/>
    <w:rsid w:val="00283C0D"/>
    <w:rsid w:val="00290EBC"/>
    <w:rsid w:val="002916A4"/>
    <w:rsid w:val="0029181D"/>
    <w:rsid w:val="00292DE3"/>
    <w:rsid w:val="00295A41"/>
    <w:rsid w:val="002A1E83"/>
    <w:rsid w:val="002B112C"/>
    <w:rsid w:val="002B29CE"/>
    <w:rsid w:val="002B34A2"/>
    <w:rsid w:val="002B6886"/>
    <w:rsid w:val="002C0B7F"/>
    <w:rsid w:val="002C4A3C"/>
    <w:rsid w:val="002C630B"/>
    <w:rsid w:val="002D27BF"/>
    <w:rsid w:val="002D6098"/>
    <w:rsid w:val="002E316A"/>
    <w:rsid w:val="002F2570"/>
    <w:rsid w:val="002F4622"/>
    <w:rsid w:val="00300731"/>
    <w:rsid w:val="00302353"/>
    <w:rsid w:val="00306A43"/>
    <w:rsid w:val="00312EE8"/>
    <w:rsid w:val="00320E67"/>
    <w:rsid w:val="00323AB9"/>
    <w:rsid w:val="003331C8"/>
    <w:rsid w:val="0033559C"/>
    <w:rsid w:val="003356A5"/>
    <w:rsid w:val="003423F1"/>
    <w:rsid w:val="0034521C"/>
    <w:rsid w:val="00346EE9"/>
    <w:rsid w:val="00350083"/>
    <w:rsid w:val="00354A68"/>
    <w:rsid w:val="00365E86"/>
    <w:rsid w:val="003667FB"/>
    <w:rsid w:val="003731B4"/>
    <w:rsid w:val="0038383F"/>
    <w:rsid w:val="003937E2"/>
    <w:rsid w:val="00394C7F"/>
    <w:rsid w:val="003A4FF9"/>
    <w:rsid w:val="003B3DFC"/>
    <w:rsid w:val="003B6EAF"/>
    <w:rsid w:val="003C05DA"/>
    <w:rsid w:val="003C1C92"/>
    <w:rsid w:val="003C3D43"/>
    <w:rsid w:val="003C469C"/>
    <w:rsid w:val="003E29F1"/>
    <w:rsid w:val="003E7535"/>
    <w:rsid w:val="003F7C8D"/>
    <w:rsid w:val="00402958"/>
    <w:rsid w:val="0040441E"/>
    <w:rsid w:val="00404D70"/>
    <w:rsid w:val="0040616F"/>
    <w:rsid w:val="00413EB8"/>
    <w:rsid w:val="004172B2"/>
    <w:rsid w:val="004178FC"/>
    <w:rsid w:val="004213C8"/>
    <w:rsid w:val="00421CA5"/>
    <w:rsid w:val="004233C9"/>
    <w:rsid w:val="004248D4"/>
    <w:rsid w:val="00435F6C"/>
    <w:rsid w:val="0043779B"/>
    <w:rsid w:val="00442A6E"/>
    <w:rsid w:val="00443AC4"/>
    <w:rsid w:val="0044544C"/>
    <w:rsid w:val="004508BE"/>
    <w:rsid w:val="00451C94"/>
    <w:rsid w:val="00453122"/>
    <w:rsid w:val="0045600D"/>
    <w:rsid w:val="00457C0F"/>
    <w:rsid w:val="0046513F"/>
    <w:rsid w:val="00466B05"/>
    <w:rsid w:val="00471A89"/>
    <w:rsid w:val="00473249"/>
    <w:rsid w:val="004739CD"/>
    <w:rsid w:val="0047421F"/>
    <w:rsid w:val="00480C66"/>
    <w:rsid w:val="00483C2B"/>
    <w:rsid w:val="00494043"/>
    <w:rsid w:val="00495874"/>
    <w:rsid w:val="004964D8"/>
    <w:rsid w:val="0049685D"/>
    <w:rsid w:val="004A03F1"/>
    <w:rsid w:val="004A07AB"/>
    <w:rsid w:val="004A1BC4"/>
    <w:rsid w:val="004A4EE0"/>
    <w:rsid w:val="004A7AD6"/>
    <w:rsid w:val="004B71A2"/>
    <w:rsid w:val="004B78DB"/>
    <w:rsid w:val="004C0238"/>
    <w:rsid w:val="004C6316"/>
    <w:rsid w:val="004D0211"/>
    <w:rsid w:val="004D301E"/>
    <w:rsid w:val="004D35A9"/>
    <w:rsid w:val="004D3B74"/>
    <w:rsid w:val="004E2A34"/>
    <w:rsid w:val="004E2E98"/>
    <w:rsid w:val="004F4A4A"/>
    <w:rsid w:val="004F6831"/>
    <w:rsid w:val="00504A84"/>
    <w:rsid w:val="0050710A"/>
    <w:rsid w:val="00507474"/>
    <w:rsid w:val="00512033"/>
    <w:rsid w:val="0051783A"/>
    <w:rsid w:val="0052181D"/>
    <w:rsid w:val="00522C7E"/>
    <w:rsid w:val="0053214F"/>
    <w:rsid w:val="00532403"/>
    <w:rsid w:val="005338D5"/>
    <w:rsid w:val="00535580"/>
    <w:rsid w:val="005355A5"/>
    <w:rsid w:val="005437CC"/>
    <w:rsid w:val="0054425D"/>
    <w:rsid w:val="00551425"/>
    <w:rsid w:val="00551B4C"/>
    <w:rsid w:val="005629D7"/>
    <w:rsid w:val="00562D9C"/>
    <w:rsid w:val="00570A4C"/>
    <w:rsid w:val="00575CA5"/>
    <w:rsid w:val="005801D5"/>
    <w:rsid w:val="00582ECF"/>
    <w:rsid w:val="0059316B"/>
    <w:rsid w:val="00596BD8"/>
    <w:rsid w:val="00597203"/>
    <w:rsid w:val="00597B1D"/>
    <w:rsid w:val="005A08B1"/>
    <w:rsid w:val="005A2F79"/>
    <w:rsid w:val="005A5F3C"/>
    <w:rsid w:val="005A638D"/>
    <w:rsid w:val="005A7450"/>
    <w:rsid w:val="005B1F04"/>
    <w:rsid w:val="005B2E36"/>
    <w:rsid w:val="005B39E4"/>
    <w:rsid w:val="005B3B41"/>
    <w:rsid w:val="005C4F62"/>
    <w:rsid w:val="005C50F0"/>
    <w:rsid w:val="005C7AFA"/>
    <w:rsid w:val="005D558B"/>
    <w:rsid w:val="005D5915"/>
    <w:rsid w:val="005E46EB"/>
    <w:rsid w:val="005E600C"/>
    <w:rsid w:val="005F14AF"/>
    <w:rsid w:val="005F193A"/>
    <w:rsid w:val="005F6509"/>
    <w:rsid w:val="005F72E6"/>
    <w:rsid w:val="00604272"/>
    <w:rsid w:val="00605A69"/>
    <w:rsid w:val="00611B69"/>
    <w:rsid w:val="00612700"/>
    <w:rsid w:val="00614D1E"/>
    <w:rsid w:val="006165C9"/>
    <w:rsid w:val="00620A69"/>
    <w:rsid w:val="00622526"/>
    <w:rsid w:val="00624AD9"/>
    <w:rsid w:val="006309AF"/>
    <w:rsid w:val="00630DF8"/>
    <w:rsid w:val="00635A67"/>
    <w:rsid w:val="00636E46"/>
    <w:rsid w:val="0063728D"/>
    <w:rsid w:val="00637580"/>
    <w:rsid w:val="00642869"/>
    <w:rsid w:val="006433FB"/>
    <w:rsid w:val="00643D67"/>
    <w:rsid w:val="00644372"/>
    <w:rsid w:val="006511EA"/>
    <w:rsid w:val="006512F8"/>
    <w:rsid w:val="00654ACC"/>
    <w:rsid w:val="00654D4A"/>
    <w:rsid w:val="00655696"/>
    <w:rsid w:val="006559ED"/>
    <w:rsid w:val="00665093"/>
    <w:rsid w:val="00666756"/>
    <w:rsid w:val="00671053"/>
    <w:rsid w:val="00671D2A"/>
    <w:rsid w:val="00671EC9"/>
    <w:rsid w:val="00673862"/>
    <w:rsid w:val="00681D62"/>
    <w:rsid w:val="0068403C"/>
    <w:rsid w:val="006847A1"/>
    <w:rsid w:val="0068665D"/>
    <w:rsid w:val="00691242"/>
    <w:rsid w:val="00692181"/>
    <w:rsid w:val="006A5E3D"/>
    <w:rsid w:val="006B0503"/>
    <w:rsid w:val="006B2C01"/>
    <w:rsid w:val="006C14CC"/>
    <w:rsid w:val="006C65C6"/>
    <w:rsid w:val="006D0771"/>
    <w:rsid w:val="006D08DC"/>
    <w:rsid w:val="006D4738"/>
    <w:rsid w:val="006D66E2"/>
    <w:rsid w:val="006D6AA5"/>
    <w:rsid w:val="006D6BF3"/>
    <w:rsid w:val="006E6D25"/>
    <w:rsid w:val="006F0A09"/>
    <w:rsid w:val="006F0D3C"/>
    <w:rsid w:val="006F0F2F"/>
    <w:rsid w:val="006F1648"/>
    <w:rsid w:val="007039F8"/>
    <w:rsid w:val="007068BB"/>
    <w:rsid w:val="0070720A"/>
    <w:rsid w:val="00710542"/>
    <w:rsid w:val="0071184F"/>
    <w:rsid w:val="00715009"/>
    <w:rsid w:val="0071693E"/>
    <w:rsid w:val="007268F6"/>
    <w:rsid w:val="007333F0"/>
    <w:rsid w:val="00734D31"/>
    <w:rsid w:val="00736ADF"/>
    <w:rsid w:val="007424FB"/>
    <w:rsid w:val="0074419E"/>
    <w:rsid w:val="00747CE3"/>
    <w:rsid w:val="007539B2"/>
    <w:rsid w:val="00754064"/>
    <w:rsid w:val="007551B7"/>
    <w:rsid w:val="0076226B"/>
    <w:rsid w:val="0076232F"/>
    <w:rsid w:val="0076324D"/>
    <w:rsid w:val="007700EF"/>
    <w:rsid w:val="00781ABA"/>
    <w:rsid w:val="00782B08"/>
    <w:rsid w:val="00783096"/>
    <w:rsid w:val="00785705"/>
    <w:rsid w:val="00793524"/>
    <w:rsid w:val="00795AE0"/>
    <w:rsid w:val="007A0197"/>
    <w:rsid w:val="007A20DE"/>
    <w:rsid w:val="007A339F"/>
    <w:rsid w:val="007B131F"/>
    <w:rsid w:val="007B34A9"/>
    <w:rsid w:val="007B4678"/>
    <w:rsid w:val="007B4D55"/>
    <w:rsid w:val="007B7E0D"/>
    <w:rsid w:val="007C0DBC"/>
    <w:rsid w:val="007D100B"/>
    <w:rsid w:val="007D2286"/>
    <w:rsid w:val="007D404B"/>
    <w:rsid w:val="007D5E4A"/>
    <w:rsid w:val="007D63EC"/>
    <w:rsid w:val="007E1F03"/>
    <w:rsid w:val="007E7BDA"/>
    <w:rsid w:val="007F2204"/>
    <w:rsid w:val="007F38F7"/>
    <w:rsid w:val="007F5C42"/>
    <w:rsid w:val="007F7D72"/>
    <w:rsid w:val="00802353"/>
    <w:rsid w:val="008077CF"/>
    <w:rsid w:val="00812D8B"/>
    <w:rsid w:val="00815857"/>
    <w:rsid w:val="00815ACA"/>
    <w:rsid w:val="008163CE"/>
    <w:rsid w:val="00816CEF"/>
    <w:rsid w:val="008202CB"/>
    <w:rsid w:val="0083113A"/>
    <w:rsid w:val="00833193"/>
    <w:rsid w:val="00834CD8"/>
    <w:rsid w:val="00840211"/>
    <w:rsid w:val="00841CFA"/>
    <w:rsid w:val="008441EB"/>
    <w:rsid w:val="0085285C"/>
    <w:rsid w:val="00854CF8"/>
    <w:rsid w:val="00855E5A"/>
    <w:rsid w:val="00862271"/>
    <w:rsid w:val="00864037"/>
    <w:rsid w:val="0086562A"/>
    <w:rsid w:val="008671C7"/>
    <w:rsid w:val="00867315"/>
    <w:rsid w:val="00871C86"/>
    <w:rsid w:val="00872B52"/>
    <w:rsid w:val="008802E8"/>
    <w:rsid w:val="008817E0"/>
    <w:rsid w:val="00881B70"/>
    <w:rsid w:val="008847E9"/>
    <w:rsid w:val="00887323"/>
    <w:rsid w:val="00890C74"/>
    <w:rsid w:val="00891BD1"/>
    <w:rsid w:val="00891E4C"/>
    <w:rsid w:val="00892F68"/>
    <w:rsid w:val="0089622E"/>
    <w:rsid w:val="008A08BC"/>
    <w:rsid w:val="008A1F2A"/>
    <w:rsid w:val="008A5E71"/>
    <w:rsid w:val="008B0A26"/>
    <w:rsid w:val="008B3965"/>
    <w:rsid w:val="008B49A7"/>
    <w:rsid w:val="008C7CA3"/>
    <w:rsid w:val="008D59C3"/>
    <w:rsid w:val="008D5CA1"/>
    <w:rsid w:val="008D6730"/>
    <w:rsid w:val="008D7993"/>
    <w:rsid w:val="008F3490"/>
    <w:rsid w:val="00900BA4"/>
    <w:rsid w:val="0090326D"/>
    <w:rsid w:val="00903C77"/>
    <w:rsid w:val="00903EFE"/>
    <w:rsid w:val="009042F7"/>
    <w:rsid w:val="0090599F"/>
    <w:rsid w:val="009112D5"/>
    <w:rsid w:val="0091498D"/>
    <w:rsid w:val="00915D78"/>
    <w:rsid w:val="00925E04"/>
    <w:rsid w:val="00933007"/>
    <w:rsid w:val="009413EE"/>
    <w:rsid w:val="0094630D"/>
    <w:rsid w:val="009502E9"/>
    <w:rsid w:val="00951C4B"/>
    <w:rsid w:val="00955680"/>
    <w:rsid w:val="00955C25"/>
    <w:rsid w:val="00957B0D"/>
    <w:rsid w:val="00961352"/>
    <w:rsid w:val="00963E9D"/>
    <w:rsid w:val="00972A03"/>
    <w:rsid w:val="00973B2B"/>
    <w:rsid w:val="00974E1D"/>
    <w:rsid w:val="00976772"/>
    <w:rsid w:val="00977E44"/>
    <w:rsid w:val="0098022C"/>
    <w:rsid w:val="0099456D"/>
    <w:rsid w:val="0099656C"/>
    <w:rsid w:val="009A04D0"/>
    <w:rsid w:val="009A1A69"/>
    <w:rsid w:val="009B5804"/>
    <w:rsid w:val="009B5A3A"/>
    <w:rsid w:val="009B7E76"/>
    <w:rsid w:val="009C0609"/>
    <w:rsid w:val="009C1CAC"/>
    <w:rsid w:val="009C3A80"/>
    <w:rsid w:val="009C3B56"/>
    <w:rsid w:val="009C50EC"/>
    <w:rsid w:val="009C6C86"/>
    <w:rsid w:val="009C74BA"/>
    <w:rsid w:val="009C7C36"/>
    <w:rsid w:val="009D2161"/>
    <w:rsid w:val="009D351A"/>
    <w:rsid w:val="009D7446"/>
    <w:rsid w:val="009E0844"/>
    <w:rsid w:val="009E1EF9"/>
    <w:rsid w:val="009E2311"/>
    <w:rsid w:val="009E2664"/>
    <w:rsid w:val="009E2DF1"/>
    <w:rsid w:val="009E4681"/>
    <w:rsid w:val="009F02A6"/>
    <w:rsid w:val="009F56A1"/>
    <w:rsid w:val="009F7EB1"/>
    <w:rsid w:val="00A04402"/>
    <w:rsid w:val="00A044DE"/>
    <w:rsid w:val="00A079AE"/>
    <w:rsid w:val="00A11A60"/>
    <w:rsid w:val="00A121F2"/>
    <w:rsid w:val="00A1270F"/>
    <w:rsid w:val="00A14217"/>
    <w:rsid w:val="00A17E99"/>
    <w:rsid w:val="00A212BC"/>
    <w:rsid w:val="00A21B4E"/>
    <w:rsid w:val="00A221D5"/>
    <w:rsid w:val="00A2284F"/>
    <w:rsid w:val="00A2524D"/>
    <w:rsid w:val="00A3061F"/>
    <w:rsid w:val="00A322D9"/>
    <w:rsid w:val="00A332ED"/>
    <w:rsid w:val="00A346AA"/>
    <w:rsid w:val="00A34EFE"/>
    <w:rsid w:val="00A36DFE"/>
    <w:rsid w:val="00A37744"/>
    <w:rsid w:val="00A42217"/>
    <w:rsid w:val="00A443CC"/>
    <w:rsid w:val="00A46666"/>
    <w:rsid w:val="00A470CD"/>
    <w:rsid w:val="00A51025"/>
    <w:rsid w:val="00A53294"/>
    <w:rsid w:val="00A6081C"/>
    <w:rsid w:val="00A730FF"/>
    <w:rsid w:val="00A73634"/>
    <w:rsid w:val="00A775CF"/>
    <w:rsid w:val="00A80A3B"/>
    <w:rsid w:val="00A8251C"/>
    <w:rsid w:val="00A82BAA"/>
    <w:rsid w:val="00A82E76"/>
    <w:rsid w:val="00A84782"/>
    <w:rsid w:val="00A85FF3"/>
    <w:rsid w:val="00A86D2F"/>
    <w:rsid w:val="00A90369"/>
    <w:rsid w:val="00A92583"/>
    <w:rsid w:val="00A92F2F"/>
    <w:rsid w:val="00A9545C"/>
    <w:rsid w:val="00A95B70"/>
    <w:rsid w:val="00AA045B"/>
    <w:rsid w:val="00AA575F"/>
    <w:rsid w:val="00AA6105"/>
    <w:rsid w:val="00AB44E5"/>
    <w:rsid w:val="00AB4673"/>
    <w:rsid w:val="00AB54B2"/>
    <w:rsid w:val="00AB6341"/>
    <w:rsid w:val="00AC13BB"/>
    <w:rsid w:val="00AC71A8"/>
    <w:rsid w:val="00AD2AAE"/>
    <w:rsid w:val="00AD3016"/>
    <w:rsid w:val="00AD6A1A"/>
    <w:rsid w:val="00AE018B"/>
    <w:rsid w:val="00AE0802"/>
    <w:rsid w:val="00AE2B87"/>
    <w:rsid w:val="00AE317C"/>
    <w:rsid w:val="00AE5AF7"/>
    <w:rsid w:val="00B0292E"/>
    <w:rsid w:val="00B03636"/>
    <w:rsid w:val="00B14042"/>
    <w:rsid w:val="00B16643"/>
    <w:rsid w:val="00B166E4"/>
    <w:rsid w:val="00B16939"/>
    <w:rsid w:val="00B2226E"/>
    <w:rsid w:val="00B23521"/>
    <w:rsid w:val="00B24CB4"/>
    <w:rsid w:val="00B27472"/>
    <w:rsid w:val="00B320BA"/>
    <w:rsid w:val="00B34FEC"/>
    <w:rsid w:val="00B3598C"/>
    <w:rsid w:val="00B45183"/>
    <w:rsid w:val="00B47073"/>
    <w:rsid w:val="00B473AC"/>
    <w:rsid w:val="00B47B2B"/>
    <w:rsid w:val="00B53BED"/>
    <w:rsid w:val="00B554A1"/>
    <w:rsid w:val="00B5560F"/>
    <w:rsid w:val="00B55C28"/>
    <w:rsid w:val="00B55EA0"/>
    <w:rsid w:val="00B63EE4"/>
    <w:rsid w:val="00B64BE1"/>
    <w:rsid w:val="00B76853"/>
    <w:rsid w:val="00B90BA4"/>
    <w:rsid w:val="00B92AB6"/>
    <w:rsid w:val="00B93D1D"/>
    <w:rsid w:val="00B94CA3"/>
    <w:rsid w:val="00B974FF"/>
    <w:rsid w:val="00BB1E58"/>
    <w:rsid w:val="00BB5625"/>
    <w:rsid w:val="00BB6588"/>
    <w:rsid w:val="00BC044F"/>
    <w:rsid w:val="00BC1ABE"/>
    <w:rsid w:val="00BC7352"/>
    <w:rsid w:val="00BD1127"/>
    <w:rsid w:val="00BD2E51"/>
    <w:rsid w:val="00BD7F08"/>
    <w:rsid w:val="00BE052C"/>
    <w:rsid w:val="00BF27B3"/>
    <w:rsid w:val="00BF3E18"/>
    <w:rsid w:val="00BF41CF"/>
    <w:rsid w:val="00BF5479"/>
    <w:rsid w:val="00BF79DC"/>
    <w:rsid w:val="00C00B4B"/>
    <w:rsid w:val="00C064F2"/>
    <w:rsid w:val="00C06F2F"/>
    <w:rsid w:val="00C105AB"/>
    <w:rsid w:val="00C11C0E"/>
    <w:rsid w:val="00C14069"/>
    <w:rsid w:val="00C16DEB"/>
    <w:rsid w:val="00C1783E"/>
    <w:rsid w:val="00C2048C"/>
    <w:rsid w:val="00C246E5"/>
    <w:rsid w:val="00C24C07"/>
    <w:rsid w:val="00C310C5"/>
    <w:rsid w:val="00C32D06"/>
    <w:rsid w:val="00C45F22"/>
    <w:rsid w:val="00C52182"/>
    <w:rsid w:val="00C543F9"/>
    <w:rsid w:val="00C54511"/>
    <w:rsid w:val="00C5704B"/>
    <w:rsid w:val="00C61E12"/>
    <w:rsid w:val="00C674D0"/>
    <w:rsid w:val="00C73BC6"/>
    <w:rsid w:val="00C76A3D"/>
    <w:rsid w:val="00C8485A"/>
    <w:rsid w:val="00C86D58"/>
    <w:rsid w:val="00C9429E"/>
    <w:rsid w:val="00CB0ACC"/>
    <w:rsid w:val="00CB1841"/>
    <w:rsid w:val="00CB3E79"/>
    <w:rsid w:val="00CB589A"/>
    <w:rsid w:val="00CB7E50"/>
    <w:rsid w:val="00CC3543"/>
    <w:rsid w:val="00CC3AB4"/>
    <w:rsid w:val="00CC471B"/>
    <w:rsid w:val="00CC4E56"/>
    <w:rsid w:val="00CC5D50"/>
    <w:rsid w:val="00CD004B"/>
    <w:rsid w:val="00CD052F"/>
    <w:rsid w:val="00CD0D24"/>
    <w:rsid w:val="00CD3449"/>
    <w:rsid w:val="00CD46C3"/>
    <w:rsid w:val="00CD7232"/>
    <w:rsid w:val="00CE003B"/>
    <w:rsid w:val="00CE1974"/>
    <w:rsid w:val="00CE2DFA"/>
    <w:rsid w:val="00CF15BC"/>
    <w:rsid w:val="00CF4DF8"/>
    <w:rsid w:val="00CF68DF"/>
    <w:rsid w:val="00CF76F4"/>
    <w:rsid w:val="00CF7CAB"/>
    <w:rsid w:val="00D00F5B"/>
    <w:rsid w:val="00D06306"/>
    <w:rsid w:val="00D07E3A"/>
    <w:rsid w:val="00D10EF0"/>
    <w:rsid w:val="00D12628"/>
    <w:rsid w:val="00D12D08"/>
    <w:rsid w:val="00D147F0"/>
    <w:rsid w:val="00D20D33"/>
    <w:rsid w:val="00D232DB"/>
    <w:rsid w:val="00D23EE3"/>
    <w:rsid w:val="00D2637F"/>
    <w:rsid w:val="00D276B4"/>
    <w:rsid w:val="00D27839"/>
    <w:rsid w:val="00D308EC"/>
    <w:rsid w:val="00D33373"/>
    <w:rsid w:val="00D33A77"/>
    <w:rsid w:val="00D349FB"/>
    <w:rsid w:val="00D351D8"/>
    <w:rsid w:val="00D35BEB"/>
    <w:rsid w:val="00D35E87"/>
    <w:rsid w:val="00D43D82"/>
    <w:rsid w:val="00D45736"/>
    <w:rsid w:val="00D55A6D"/>
    <w:rsid w:val="00D5686F"/>
    <w:rsid w:val="00D603F7"/>
    <w:rsid w:val="00D6222C"/>
    <w:rsid w:val="00D63041"/>
    <w:rsid w:val="00D6499B"/>
    <w:rsid w:val="00D71D84"/>
    <w:rsid w:val="00D852E2"/>
    <w:rsid w:val="00D93596"/>
    <w:rsid w:val="00D93CB1"/>
    <w:rsid w:val="00D94762"/>
    <w:rsid w:val="00D96E99"/>
    <w:rsid w:val="00DA3626"/>
    <w:rsid w:val="00DA39C6"/>
    <w:rsid w:val="00DB2025"/>
    <w:rsid w:val="00DB4654"/>
    <w:rsid w:val="00DB722C"/>
    <w:rsid w:val="00DC0905"/>
    <w:rsid w:val="00DC418C"/>
    <w:rsid w:val="00DD228E"/>
    <w:rsid w:val="00DD4C0A"/>
    <w:rsid w:val="00DE5501"/>
    <w:rsid w:val="00DE6540"/>
    <w:rsid w:val="00DE712B"/>
    <w:rsid w:val="00DF1782"/>
    <w:rsid w:val="00DF4459"/>
    <w:rsid w:val="00DF5032"/>
    <w:rsid w:val="00E02B24"/>
    <w:rsid w:val="00E02E32"/>
    <w:rsid w:val="00E1052D"/>
    <w:rsid w:val="00E119DD"/>
    <w:rsid w:val="00E17D79"/>
    <w:rsid w:val="00E20869"/>
    <w:rsid w:val="00E23015"/>
    <w:rsid w:val="00E24450"/>
    <w:rsid w:val="00E257EC"/>
    <w:rsid w:val="00E3434B"/>
    <w:rsid w:val="00E352F7"/>
    <w:rsid w:val="00E363CE"/>
    <w:rsid w:val="00E37691"/>
    <w:rsid w:val="00E413DF"/>
    <w:rsid w:val="00E41907"/>
    <w:rsid w:val="00E426C2"/>
    <w:rsid w:val="00E4496E"/>
    <w:rsid w:val="00E45127"/>
    <w:rsid w:val="00E46FD5"/>
    <w:rsid w:val="00E51621"/>
    <w:rsid w:val="00E52195"/>
    <w:rsid w:val="00E579C4"/>
    <w:rsid w:val="00E61829"/>
    <w:rsid w:val="00E64609"/>
    <w:rsid w:val="00E752E0"/>
    <w:rsid w:val="00E7592F"/>
    <w:rsid w:val="00E820F5"/>
    <w:rsid w:val="00E83B73"/>
    <w:rsid w:val="00E86482"/>
    <w:rsid w:val="00E87FFA"/>
    <w:rsid w:val="00E9119D"/>
    <w:rsid w:val="00E915C2"/>
    <w:rsid w:val="00E924E6"/>
    <w:rsid w:val="00E94B02"/>
    <w:rsid w:val="00E95A83"/>
    <w:rsid w:val="00E9630B"/>
    <w:rsid w:val="00E96F91"/>
    <w:rsid w:val="00EA14A0"/>
    <w:rsid w:val="00EA6A69"/>
    <w:rsid w:val="00EA7F07"/>
    <w:rsid w:val="00EB0499"/>
    <w:rsid w:val="00EB1AB4"/>
    <w:rsid w:val="00EB64AA"/>
    <w:rsid w:val="00EC11DF"/>
    <w:rsid w:val="00EC3C0F"/>
    <w:rsid w:val="00EC4CDB"/>
    <w:rsid w:val="00EC523A"/>
    <w:rsid w:val="00ED2315"/>
    <w:rsid w:val="00EE1F09"/>
    <w:rsid w:val="00EF2114"/>
    <w:rsid w:val="00EF3F02"/>
    <w:rsid w:val="00EF6E93"/>
    <w:rsid w:val="00EF79F6"/>
    <w:rsid w:val="00F0117D"/>
    <w:rsid w:val="00F03E50"/>
    <w:rsid w:val="00F11B55"/>
    <w:rsid w:val="00F129AD"/>
    <w:rsid w:val="00F13233"/>
    <w:rsid w:val="00F135B7"/>
    <w:rsid w:val="00F1649F"/>
    <w:rsid w:val="00F208FF"/>
    <w:rsid w:val="00F21CF1"/>
    <w:rsid w:val="00F221C8"/>
    <w:rsid w:val="00F248A7"/>
    <w:rsid w:val="00F24DC7"/>
    <w:rsid w:val="00F26A97"/>
    <w:rsid w:val="00F26D40"/>
    <w:rsid w:val="00F31FB5"/>
    <w:rsid w:val="00F3497E"/>
    <w:rsid w:val="00F3718C"/>
    <w:rsid w:val="00F3776C"/>
    <w:rsid w:val="00F438E1"/>
    <w:rsid w:val="00F44012"/>
    <w:rsid w:val="00F445A2"/>
    <w:rsid w:val="00F457EB"/>
    <w:rsid w:val="00F45D65"/>
    <w:rsid w:val="00F50821"/>
    <w:rsid w:val="00F51C94"/>
    <w:rsid w:val="00F521A5"/>
    <w:rsid w:val="00F52C29"/>
    <w:rsid w:val="00F55E56"/>
    <w:rsid w:val="00F60359"/>
    <w:rsid w:val="00F612D7"/>
    <w:rsid w:val="00F62BF4"/>
    <w:rsid w:val="00F6502C"/>
    <w:rsid w:val="00F66464"/>
    <w:rsid w:val="00F67471"/>
    <w:rsid w:val="00F674C0"/>
    <w:rsid w:val="00F73964"/>
    <w:rsid w:val="00F74DCE"/>
    <w:rsid w:val="00F81A16"/>
    <w:rsid w:val="00F8340E"/>
    <w:rsid w:val="00F8391F"/>
    <w:rsid w:val="00F85EC0"/>
    <w:rsid w:val="00F924B1"/>
    <w:rsid w:val="00F95A46"/>
    <w:rsid w:val="00FA6B08"/>
    <w:rsid w:val="00FB26CF"/>
    <w:rsid w:val="00FB2AA5"/>
    <w:rsid w:val="00FB2E44"/>
    <w:rsid w:val="00FB46F7"/>
    <w:rsid w:val="00FB5D30"/>
    <w:rsid w:val="00FB6F02"/>
    <w:rsid w:val="00FB77E9"/>
    <w:rsid w:val="00FC24B3"/>
    <w:rsid w:val="00FC611F"/>
    <w:rsid w:val="00FD2FEF"/>
    <w:rsid w:val="00FD7BDB"/>
    <w:rsid w:val="00FE7677"/>
    <w:rsid w:val="00FF37BB"/>
    <w:rsid w:val="00FF5836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01A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1A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rsid w:val="00AE317C"/>
    <w:rPr>
      <w:rFonts w:ascii="Cambria" w:eastAsia="MS ??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317C"/>
    <w:pPr>
      <w:ind w:left="720"/>
      <w:contextualSpacing/>
    </w:pPr>
    <w:rPr>
      <w:rFonts w:ascii="Cambria" w:eastAsia="MS ??" w:hAnsi="Cambria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07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A07A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A07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07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07AB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156D18"/>
    <w:rPr>
      <w:b/>
      <w:bCs/>
    </w:rPr>
  </w:style>
  <w:style w:type="paragraph" w:customStyle="1" w:styleId="Default">
    <w:name w:val="Default"/>
    <w:rsid w:val="00C45F2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1A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1A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arbeitung">
    <w:name w:val="Revision"/>
    <w:hidden/>
    <w:uiPriority w:val="99"/>
    <w:semiHidden/>
    <w:rsid w:val="00A079AE"/>
  </w:style>
  <w:style w:type="character" w:customStyle="1" w:styleId="cf01">
    <w:name w:val="cf01"/>
    <w:basedOn w:val="Absatz-Standardschriftart"/>
    <w:rsid w:val="0045600D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7E323A-2A18-442E-BAE8-0B32AB28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2957</Words>
  <Characters>18633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Schnepf - C.C.Buchner Verlag</cp:lastModifiedBy>
  <cp:revision>2</cp:revision>
  <cp:lastPrinted>2019-05-03T09:27:00Z</cp:lastPrinted>
  <dcterms:created xsi:type="dcterms:W3CDTF">2023-02-03T10:03:00Z</dcterms:created>
  <dcterms:modified xsi:type="dcterms:W3CDTF">2023-02-03T10:03:00Z</dcterms:modified>
</cp:coreProperties>
</file>