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7F08" w:rsidRDefault="006D0771">
      <w:r>
        <w:rPr>
          <w:noProof/>
        </w:rPr>
        <mc:AlternateContent>
          <mc:Choice Requires="wps">
            <w:drawing>
              <wp:anchor distT="0" distB="0" distL="114300" distR="114300" simplePos="0" relativeHeight="251672576" behindDoc="1" locked="0" layoutInCell="1" allowOverlap="1">
                <wp:simplePos x="0" y="0"/>
                <wp:positionH relativeFrom="page">
                  <wp:align>left</wp:align>
                </wp:positionH>
                <wp:positionV relativeFrom="paragraph">
                  <wp:posOffset>-899795</wp:posOffset>
                </wp:positionV>
                <wp:extent cx="10858500" cy="899795"/>
                <wp:effectExtent l="0" t="0" r="0" b="0"/>
                <wp:wrapNone/>
                <wp:docPr id="70" name="Rechteck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58500" cy="899795"/>
                        </a:xfrm>
                        <a:prstGeom prst="rect">
                          <a:avLst/>
                        </a:prstGeom>
                        <a:solidFill>
                          <a:srgbClr val="B52234"/>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5FC3C047" id="Rechteck 3" o:spid="_x0000_s1026" style="position:absolute;margin-left:0;margin-top:-70.85pt;width:855pt;height:70.85pt;z-index:-25164390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" fillcolor="#b52234" stroked="f">
                <w10:wrap anchorx="page"/>
              </v:rect>
            </w:pict>
          </mc:Fallback>
        </mc:AlternateContent>
      </w:r>
      <w:r w:rsidR="00BD7F08">
        <w:rPr>
          <w:noProof/>
        </w:rPr>
        <w:drawing>
          <wp:anchor distT="0" distB="0" distL="114300" distR="114300" simplePos="0" relativeHeight="251673600" behindDoc="0" locked="0" layoutInCell="1" allowOverlap="1">
            <wp:simplePos x="0" y="0"/>
            <wp:positionH relativeFrom="column">
              <wp:posOffset>8497389</wp:posOffset>
            </wp:positionH>
            <wp:positionV relativeFrom="paragraph">
              <wp:posOffset>-333738</wp:posOffset>
            </wp:positionV>
            <wp:extent cx="938892" cy="957943"/>
            <wp:effectExtent l="19050" t="0" r="0" b="0"/>
            <wp:wrapNone/>
            <wp:docPr id="7"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BLogoHKS16_48mm.eps"/>
                    <pic:cNvPicPr/>
                  </pic:nvPicPr>
                  <pic:blipFill>
                    <a:blip r:embed="rId8">
                      <a:extLst>
                        <a:ext uri="{28A0092B-C50C-407E-A947-70E740481C1C}">
                          <a14:useLocalDpi xmlns:a14="http://schemas.microsoft.com/office/drawing/2010/main" val="0"/>
                        </a:ext>
                      </a:extLst>
                    </a:blip>
                    <a:stretch>
                      <a:fillRect/>
                    </a:stretch>
                  </pic:blipFill>
                  <pic:spPr>
                    <a:xfrm>
                      <a:off x="0" y="0"/>
                      <a:ext cx="938892" cy="957943"/>
                    </a:xfrm>
                    <a:prstGeom prst="rect">
                      <a:avLst/>
                    </a:prstGeom>
                    <a:extLst>
                      <a:ext uri="{FAA26D3D-D897-4be2-8F04-BA451C77F1D7}">
                        <ma14:placeholderFlag xmlns:ve="http://schemas.openxmlformats.org/markup-compatibility/2006"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anchor>
        </w:drawing>
      </w:r>
      <w:r>
        <w:rPr>
          <w:noProof/>
        </w:rPr>
        <mc:AlternateContent>
          <mc:Choice Requires="wps">
            <w:drawing>
              <wp:anchor distT="0" distB="0" distL="114300" distR="114300" simplePos="0" relativeHeight="251677696" behindDoc="0" locked="0" layoutInCell="1" allowOverlap="1">
                <wp:simplePos x="0" y="0"/>
                <wp:positionH relativeFrom="column">
                  <wp:posOffset>152400</wp:posOffset>
                </wp:positionH>
                <wp:positionV relativeFrom="paragraph">
                  <wp:posOffset>3352800</wp:posOffset>
                </wp:positionV>
                <wp:extent cx="7772400" cy="1028700"/>
                <wp:effectExtent l="0" t="0" r="0" b="0"/>
                <wp:wrapSquare wrapText="bothSides"/>
                <wp:docPr id="68" name="Textfeld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0" cy="10287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B353D0" w:rsidRPr="00644372" w:rsidRDefault="00B353D0" w:rsidP="00B353D0">
                            <w:pPr>
                              <w:rPr>
                                <w:rFonts w:ascii="Calibri" w:hAnsi="Calibri"/>
                                <w:sz w:val="36"/>
                                <w:szCs w:val="36"/>
                              </w:rPr>
                            </w:pPr>
                            <w:proofErr w:type="spellStart"/>
                            <w:r>
                              <w:rPr>
                                <w:rFonts w:ascii="Calibri" w:hAnsi="Calibri"/>
                                <w:sz w:val="36"/>
                                <w:szCs w:val="36"/>
                              </w:rPr>
                              <w:t>Cursus</w:t>
                            </w:r>
                            <w:proofErr w:type="spellEnd"/>
                            <w:r>
                              <w:rPr>
                                <w:rFonts w:ascii="Calibri" w:hAnsi="Calibri"/>
                                <w:sz w:val="36"/>
                                <w:szCs w:val="36"/>
                              </w:rPr>
                              <w:t xml:space="preserve"> A – neu</w:t>
                            </w:r>
                          </w:p>
                          <w:p w:rsidR="00B353D0" w:rsidRDefault="00B353D0" w:rsidP="00B353D0">
                            <w:pPr>
                              <w:rPr>
                                <w:rFonts w:ascii="Calibri" w:hAnsi="Calibri"/>
                                <w:sz w:val="36"/>
                                <w:szCs w:val="36"/>
                              </w:rPr>
                            </w:pPr>
                            <w:r>
                              <w:rPr>
                                <w:rFonts w:ascii="Calibri" w:hAnsi="Calibri"/>
                                <w:sz w:val="36"/>
                                <w:szCs w:val="36"/>
                              </w:rPr>
                              <w:t>Texte und Übungen (ISBN 978-3-661-</w:t>
                            </w:r>
                            <w:r w:rsidRPr="00F76881">
                              <w:rPr>
                                <w:rFonts w:ascii="Calibri" w:hAnsi="Calibri"/>
                                <w:b/>
                                <w:sz w:val="36"/>
                                <w:szCs w:val="36"/>
                              </w:rPr>
                              <w:t>40100</w:t>
                            </w:r>
                            <w:r>
                              <w:rPr>
                                <w:rFonts w:ascii="Calibri" w:hAnsi="Calibri"/>
                                <w:sz w:val="36"/>
                                <w:szCs w:val="36"/>
                              </w:rPr>
                              <w:t>-3)</w:t>
                            </w:r>
                          </w:p>
                          <w:p w:rsidR="00B353D0" w:rsidRDefault="00B353D0" w:rsidP="00B353D0">
                            <w:pPr>
                              <w:rPr>
                                <w:rFonts w:ascii="Calibri" w:hAnsi="Calibri"/>
                                <w:sz w:val="36"/>
                                <w:szCs w:val="36"/>
                              </w:rPr>
                            </w:pPr>
                            <w:r>
                              <w:rPr>
                                <w:rFonts w:ascii="Calibri" w:hAnsi="Calibri"/>
                                <w:sz w:val="36"/>
                                <w:szCs w:val="36"/>
                              </w:rPr>
                              <w:t>Begleitgrammatik (ISBN 978-3-661-</w:t>
                            </w:r>
                            <w:r w:rsidRPr="00F76881">
                              <w:rPr>
                                <w:rFonts w:ascii="Calibri" w:hAnsi="Calibri"/>
                                <w:b/>
                                <w:sz w:val="36"/>
                                <w:szCs w:val="36"/>
                              </w:rPr>
                              <w:t>40101</w:t>
                            </w:r>
                            <w:r>
                              <w:rPr>
                                <w:rFonts w:ascii="Calibri" w:hAnsi="Calibri"/>
                                <w:sz w:val="36"/>
                                <w:szCs w:val="36"/>
                              </w:rPr>
                              <w:t>-0)</w:t>
                            </w:r>
                          </w:p>
                          <w:p w:rsidR="00D232DB" w:rsidRPr="00644372" w:rsidRDefault="00D232DB" w:rsidP="00D232DB">
                            <w:pPr>
                              <w:rPr>
                                <w:rFonts w:ascii="Calibri" w:hAnsi="Calibri"/>
                                <w:sz w:val="36"/>
                                <w:szCs w:val="3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3" o:spid="_x0000_s1026" type="#_x0000_t202" style="position:absolute;margin-left:12pt;margin-top:264pt;width:612pt;height:8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" filled="f" stroked="f">
                <v:path arrowok="t"/>
                <v:textbox>
                  <w:txbxContent>
                    <w:p w:rsidR="00B353D0" w:rsidRPr="00644372" w:rsidRDefault="00B353D0" w:rsidP="00B353D0">
                      <w:pPr>
                        <w:rPr>
                          <w:rFonts w:ascii="Calibri" w:hAnsi="Calibri"/>
                          <w:sz w:val="36"/>
                          <w:szCs w:val="36"/>
                        </w:rPr>
                      </w:pPr>
                      <w:proofErr w:type="spellStart"/>
                      <w:r>
                        <w:rPr>
                          <w:rFonts w:ascii="Calibri" w:hAnsi="Calibri"/>
                          <w:sz w:val="36"/>
                          <w:szCs w:val="36"/>
                        </w:rPr>
                        <w:t>Cursus</w:t>
                      </w:r>
                      <w:proofErr w:type="spellEnd"/>
                      <w:r>
                        <w:rPr>
                          <w:rFonts w:ascii="Calibri" w:hAnsi="Calibri"/>
                          <w:sz w:val="36"/>
                          <w:szCs w:val="36"/>
                        </w:rPr>
                        <w:t xml:space="preserve"> A – neu</w:t>
                      </w:r>
                    </w:p>
                    <w:p w:rsidR="00B353D0" w:rsidRDefault="00B353D0" w:rsidP="00B353D0">
                      <w:pPr>
                        <w:rPr>
                          <w:rFonts w:ascii="Calibri" w:hAnsi="Calibri"/>
                          <w:sz w:val="36"/>
                          <w:szCs w:val="36"/>
                        </w:rPr>
                      </w:pPr>
                      <w:r>
                        <w:rPr>
                          <w:rFonts w:ascii="Calibri" w:hAnsi="Calibri"/>
                          <w:sz w:val="36"/>
                          <w:szCs w:val="36"/>
                        </w:rPr>
                        <w:t>Texte und Übungen (ISBN 978-3-661-</w:t>
                      </w:r>
                      <w:r w:rsidRPr="00F76881">
                        <w:rPr>
                          <w:rFonts w:ascii="Calibri" w:hAnsi="Calibri"/>
                          <w:b/>
                          <w:sz w:val="36"/>
                          <w:szCs w:val="36"/>
                        </w:rPr>
                        <w:t>40100</w:t>
                      </w:r>
                      <w:r>
                        <w:rPr>
                          <w:rFonts w:ascii="Calibri" w:hAnsi="Calibri"/>
                          <w:sz w:val="36"/>
                          <w:szCs w:val="36"/>
                        </w:rPr>
                        <w:t>-3)</w:t>
                      </w:r>
                    </w:p>
                    <w:p w:rsidR="00B353D0" w:rsidRDefault="00B353D0" w:rsidP="00B353D0">
                      <w:pPr>
                        <w:rPr>
                          <w:rFonts w:ascii="Calibri" w:hAnsi="Calibri"/>
                          <w:sz w:val="36"/>
                          <w:szCs w:val="36"/>
                        </w:rPr>
                      </w:pPr>
                      <w:r>
                        <w:rPr>
                          <w:rFonts w:ascii="Calibri" w:hAnsi="Calibri"/>
                          <w:sz w:val="36"/>
                          <w:szCs w:val="36"/>
                        </w:rPr>
                        <w:t>Begleitgrammatik (ISBN 978-3-661-</w:t>
                      </w:r>
                      <w:r w:rsidRPr="00F76881">
                        <w:rPr>
                          <w:rFonts w:ascii="Calibri" w:hAnsi="Calibri"/>
                          <w:b/>
                          <w:sz w:val="36"/>
                          <w:szCs w:val="36"/>
                        </w:rPr>
                        <w:t>40101</w:t>
                      </w:r>
                      <w:r>
                        <w:rPr>
                          <w:rFonts w:ascii="Calibri" w:hAnsi="Calibri"/>
                          <w:sz w:val="36"/>
                          <w:szCs w:val="36"/>
                        </w:rPr>
                        <w:t>-0)</w:t>
                      </w:r>
                    </w:p>
                    <w:p w:rsidR="00D232DB" w:rsidRPr="00644372" w:rsidRDefault="00D232DB" w:rsidP="00D232DB">
                      <w:pPr>
                        <w:rPr>
                          <w:rFonts w:ascii="Calibri" w:hAnsi="Calibri"/>
                          <w:sz w:val="36"/>
                          <w:szCs w:val="36"/>
                        </w:rPr>
                      </w:pPr>
                    </w:p>
                  </w:txbxContent>
                </v:textbox>
                <w10:wrap type="square"/>
              </v:shape>
            </w:pict>
          </mc:Fallback>
        </mc:AlternateContent>
      </w:r>
      <w:r>
        <w:rPr>
          <w:noProof/>
        </w:rPr>
        <mc:AlternateContent>
          <mc:Choice Requires="wps">
            <w:drawing>
              <wp:anchor distT="0" distB="0" distL="114300" distR="114300" simplePos="0" relativeHeight="251679744" behindDoc="0" locked="0" layoutInCell="1" allowOverlap="1">
                <wp:simplePos x="0" y="0"/>
                <wp:positionH relativeFrom="column">
                  <wp:posOffset>6248400</wp:posOffset>
                </wp:positionH>
                <wp:positionV relativeFrom="paragraph">
                  <wp:posOffset>1181100</wp:posOffset>
                </wp:positionV>
                <wp:extent cx="3200400" cy="4457700"/>
                <wp:effectExtent l="0" t="0" r="0" b="0"/>
                <wp:wrapThrough wrapText="bothSides">
                  <wp:wrapPolygon edited="0">
                    <wp:start x="0" y="0"/>
                    <wp:lineTo x="0" y="21508"/>
                    <wp:lineTo x="21471" y="21508"/>
                    <wp:lineTo x="21471" y="0"/>
                    <wp:lineTo x="0" y="0"/>
                  </wp:wrapPolygon>
                </wp:wrapThrough>
                <wp:docPr id="67" name="Rechteck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0" cy="4457700"/>
                        </a:xfrm>
                        <a:prstGeom prst="rect">
                          <a:avLst/>
                        </a:prstGeom>
                        <a:solidFill>
                          <a:schemeClr val="bg1">
                            <a:lumMod val="75000"/>
                          </a:schemeClr>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A11961D" id="Rechteck 15" o:spid="_x0000_s1026" style="position:absolute;margin-left:492pt;margin-top:93pt;width:252pt;height:35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" fillcolor="#bfbfbf [2412]" stroked="f">
                <v:path arrowok="t"/>
                <w10:wrap type="through"/>
              </v:rect>
            </w:pict>
          </mc:Fallback>
        </mc:AlternateContent>
      </w:r>
      <w:r>
        <w:rPr>
          <w:noProof/>
        </w:rPr>
        <mc:AlternateContent>
          <mc:Choice Requires="wps">
            <w:drawing>
              <wp:anchor distT="0" distB="0" distL="114300" distR="114300" simplePos="0" relativeHeight="251680768" behindDoc="0" locked="0" layoutInCell="1" allowOverlap="1">
                <wp:simplePos x="0" y="0"/>
                <wp:positionH relativeFrom="column">
                  <wp:posOffset>6324600</wp:posOffset>
                </wp:positionH>
                <wp:positionV relativeFrom="paragraph">
                  <wp:posOffset>3124200</wp:posOffset>
                </wp:positionV>
                <wp:extent cx="2971800" cy="685800"/>
                <wp:effectExtent l="0" t="0" r="0" b="0"/>
                <wp:wrapSquare wrapText="bothSides"/>
                <wp:docPr id="66" name="Textfeld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1800" cy="6858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D232DB" w:rsidRPr="00CD0D24" w:rsidRDefault="00D232DB" w:rsidP="00D232DB">
                            <w:pPr>
                              <w:jc w:val="center"/>
                              <w:rPr>
                                <w:rFonts w:ascii="Calibri" w:hAnsi="Calibri"/>
                                <w:color w:val="808080" w:themeColor="background1" w:themeShade="80"/>
                              </w:rPr>
                            </w:pPr>
                            <w:r w:rsidRPr="00CD0D24">
                              <w:rPr>
                                <w:rFonts w:ascii="Calibri" w:hAnsi="Calibri"/>
                                <w:color w:val="808080" w:themeColor="background1" w:themeShade="80"/>
                              </w:rPr>
                              <w:t xml:space="preserve">Cover </w:t>
                            </w:r>
                            <w:r w:rsidRPr="00C310C5">
                              <w:rPr>
                                <w:rFonts w:ascii="Calibri" w:hAnsi="Calibri"/>
                                <w:color w:val="808080" w:themeColor="background1" w:themeShade="80"/>
                              </w:rPr>
                              <w:t>einfügen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Textfeld 16" o:spid="_x0000_s1027" type="#_x0000_t202" style="position:absolute;margin-left:498pt;margin-top:246pt;width:234pt;height:5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" filled="f" stroked="f">
                <v:path arrowok="t"/>
                <v:textbox>
                  <w:txbxContent>
                    <w:p w:rsidR="00D232DB" w:rsidRPr="00CD0D24" w:rsidRDefault="00D232DB" w:rsidP="00D232DB">
                      <w:pPr>
                        <w:jc w:val="center"/>
                        <w:rPr>
                          <w:rFonts w:ascii="Calibri" w:hAnsi="Calibri"/>
                          <w:color w:val="808080" w:themeColor="background1" w:themeShade="80"/>
                        </w:rPr>
                      </w:pPr>
                      <w:r w:rsidRPr="00CD0D24">
                        <w:rPr>
                          <w:rFonts w:ascii="Calibri" w:hAnsi="Calibri"/>
                          <w:color w:val="808080" w:themeColor="background1" w:themeShade="80"/>
                        </w:rPr>
                        <w:t xml:space="preserve">Cover </w:t>
                      </w:r>
                      <w:r w:rsidRPr="00C310C5">
                        <w:rPr>
                          <w:rFonts w:ascii="Calibri" w:hAnsi="Calibri"/>
                          <w:color w:val="808080" w:themeColor="background1" w:themeShade="80"/>
                        </w:rPr>
                        <w:t>einfügen</w:t>
                      </w:r>
                    </w:p>
                  </w:txbxContent>
                </v:textbox>
                <w10:wrap type="square"/>
              </v:shape>
            </w:pict>
          </mc:Fallback>
        </mc:AlternateContent>
      </w:r>
    </w:p>
    <w:sdt>
      <w:sdtPr>
        <w:id w:val="-668870003"/>
        <w:docPartObj>
          <w:docPartGallery w:val="Cover Pages"/>
          <w:docPartUnique/>
        </w:docPartObj>
      </w:sdtPr>
      <w:sdtEndPr>
        <w:rPr>
          <w:vertAlign w:val="subscript"/>
        </w:rPr>
      </w:sdtEndPr>
      <w:sdtContent>
        <w:p w:rsidR="00D232DB" w:rsidRDefault="006D0771">
          <w:r>
            <w:rPr>
              <w:noProof/>
            </w:rPr>
            <mc:AlternateContent>
              <mc:Choice Requires="wps">
                <w:drawing>
                  <wp:anchor distT="0" distB="0" distL="114300" distR="114300" simplePos="0" relativeHeight="251670528" behindDoc="0" locked="1" layoutInCell="0" allowOverlap="1">
                    <wp:simplePos x="0" y="0"/>
                    <wp:positionH relativeFrom="page">
                      <wp:posOffset>428625</wp:posOffset>
                    </wp:positionH>
                    <wp:positionV relativeFrom="page">
                      <wp:posOffset>9734550</wp:posOffset>
                    </wp:positionV>
                    <wp:extent cx="6675120" cy="393065"/>
                    <wp:effectExtent l="0" t="0" r="0" b="6985"/>
                    <wp:wrapNone/>
                    <wp:docPr id="96"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75120" cy="393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hAnsiTheme="majorHAnsi"/>
                                    <w:b/>
                                    <w:bCs/>
                                    <w:color w:val="548DD4" w:themeColor="text2" w:themeTint="99"/>
                                    <w:spacing w:val="60"/>
                                    <w:sz w:val="20"/>
                                    <w:szCs w:val="20"/>
                                  </w:rPr>
                                  <w:alias w:val="Firmenadresse"/>
                                  <w:id w:val="11565398"/>
                                  <w:showingPlcHdr/>
                                  <w:dataBinding w:prefixMappings="xmlns:ns0='http://schemas.microsoft.com/office/2006/coverPageProps' " w:xpath="/ns0:CoverPageProperties[1]/ns0:CompanyAddress[1]" w:storeItemID="{55AF091B-3C7A-41E3-B477-F2FDAA23CFDA}"/>
                                  <w:text/>
                                </w:sdtPr>
                                <w:sdtEndPr/>
                                <w:sdtContent>
                                  <w:p w:rsidR="00D232DB" w:rsidRDefault="00D232DB">
                                    <w:pPr>
                                      <w:contextualSpacing/>
                                      <w:rPr>
                                        <w:rFonts w:asciiTheme="majorHAnsi" w:hAnsiTheme="majorHAnsi"/>
                                        <w:b/>
                                        <w:bCs/>
                                        <w:color w:val="548DD4" w:themeColor="text2" w:themeTint="99"/>
                                        <w:spacing w:val="60"/>
                                        <w:sz w:val="20"/>
                                        <w:szCs w:val="20"/>
                                      </w:rPr>
                                    </w:pPr>
                                    <w:r>
                                      <w:rPr>
                                        <w:rFonts w:asciiTheme="majorHAnsi" w:hAnsiTheme="majorHAnsi"/>
                                        <w:b/>
                                        <w:bCs/>
                                        <w:color w:val="548DD4" w:themeColor="text2" w:themeTint="99"/>
                                        <w:spacing w:val="60"/>
                                        <w:sz w:val="20"/>
                                        <w:szCs w:val="20"/>
                                      </w:rPr>
                                      <w:t>[Geben Sie die Firmenadresse ein]</w:t>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8" style="position:absolute;margin-left:33.75pt;margin-top:766.5pt;width:525.6pt;height:30.95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" o:allowincell="f" filled="f" stroked="f">
                    <v:textbox>
                      <w:txbxContent>
                        <w:sdt>
                          <w:sdtPr>
                            <w:rPr>
                              <w:rFonts w:asciiTheme="majorHAnsi" w:hAnsiTheme="majorHAnsi"/>
                              <w:b/>
                              <w:bCs/>
                              <w:color w:val="548DD4" w:themeColor="text2" w:themeTint="99"/>
                              <w:spacing w:val="60"/>
                              <w:sz w:val="20"/>
                              <w:szCs w:val="20"/>
                            </w:rPr>
                            <w:alias w:val="Firmenadresse"/>
                            <w:id w:val="11565398"/>
                            <w:showingPlcHdr/>
                            <w:dataBinding w:prefixMappings="xmlns:ns0='http://schemas.microsoft.com/office/2006/coverPageProps' " w:xpath="/ns0:CoverPageProperties[1]/ns0:CompanyAddress[1]" w:storeItemID="{55AF091B-3C7A-41E3-B477-F2FDAA23CFDA}"/>
                            <w:text/>
                          </w:sdtPr>
                          <w:sdtEndPr/>
                          <w:sdtContent>
                            <w:p w:rsidR="00D232DB" w:rsidRDefault="00D232DB">
                              <w:pPr>
                                <w:contextualSpacing/>
                                <w:rPr>
                                  <w:rFonts w:asciiTheme="majorHAnsi" w:hAnsiTheme="majorHAnsi"/>
                                  <w:b/>
                                  <w:bCs/>
                                  <w:color w:val="548DD4" w:themeColor="text2" w:themeTint="99"/>
                                  <w:spacing w:val="60"/>
                                  <w:sz w:val="20"/>
                                  <w:szCs w:val="20"/>
                                </w:rPr>
                              </w:pPr>
                              <w:r>
                                <w:rPr>
                                  <w:rFonts w:asciiTheme="majorHAnsi" w:hAnsiTheme="majorHAnsi"/>
                                  <w:b/>
                                  <w:bCs/>
                                  <w:color w:val="548DD4" w:themeColor="text2" w:themeTint="99"/>
                                  <w:spacing w:val="60"/>
                                  <w:sz w:val="20"/>
                                  <w:szCs w:val="20"/>
                                </w:rPr>
                                <w:t>[Geben Sie die Firmenadresse ein]</w:t>
                              </w:r>
                            </w:p>
                          </w:sdtContent>
                        </w:sdt>
                      </w:txbxContent>
                    </v:textbox>
                    <w10:wrap anchorx="page" anchory="page"/>
                    <w10:anchorlock/>
                  </v:rect>
                </w:pict>
              </mc:Fallback>
            </mc:AlternateContent>
          </w:r>
          <w:r>
            <w:rPr>
              <w:noProof/>
            </w:rPr>
            <mc:AlternateContent>
              <mc:Choice Requires="wpg">
                <w:drawing>
                  <wp:anchor distT="0" distB="0" distL="114300" distR="114300" simplePos="0" relativeHeight="251669504" behindDoc="1" locked="1" layoutInCell="0" allowOverlap="1">
                    <wp:simplePos x="0" y="0"/>
                    <wp:positionH relativeFrom="page">
                      <wp:posOffset>276225</wp:posOffset>
                    </wp:positionH>
                    <wp:positionV relativeFrom="page">
                      <wp:posOffset>9544050</wp:posOffset>
                    </wp:positionV>
                    <wp:extent cx="7013575" cy="685800"/>
                    <wp:effectExtent l="0" t="0" r="15875" b="19050"/>
                    <wp:wrapNone/>
                    <wp:docPr id="87"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13575" cy="685800"/>
                              <a:chOff x="432" y="13608"/>
                              <a:chExt cx="11376" cy="1081"/>
                            </a:xfrm>
                          </wpg:grpSpPr>
                          <wps:wsp>
                            <wps:cNvPr id="88" name="AutoShape 10"/>
                            <wps:cNvCnPr>
                              <a:cxnSpLocks noChangeShapeType="1"/>
                            </wps:cNvCnPr>
                            <wps:spPr bwMode="auto">
                              <a:xfrm>
                                <a:off x="432" y="13608"/>
                                <a:ext cx="11376" cy="0"/>
                              </a:xfrm>
                              <a:prstGeom prst="straightConnector1">
                                <a:avLst/>
                              </a:prstGeom>
                              <a:noFill/>
                              <a:ln w="9525">
                                <a:solidFill>
                                  <a:srgbClr val="808080"/>
                                </a:solidFill>
                                <a:round/>
                                <a:headEnd/>
                                <a:tailEnd/>
                              </a:ln>
                              <a:extLst>
                                <a:ext uri="{909E8E84-426E-40DD-AFC4-6F175D3DCCD1}">
                                  <a14:hiddenFill xmlns:a14="http://schemas.microsoft.com/office/drawing/2010/main">
                                    <a:noFill/>
                                  </a14:hiddenFill>
                                </a:ext>
                              </a:extLst>
                            </wps:spPr>
                            <wps:bodyPr/>
                          </wps:wsp>
                          <wps:wsp>
                            <wps:cNvPr id="89" name="AutoShape 11"/>
                            <wps:cNvCnPr>
                              <a:cxnSpLocks noChangeShapeType="1"/>
                            </wps:cNvCnPr>
                            <wps:spPr bwMode="auto">
                              <a:xfrm>
                                <a:off x="432" y="14689"/>
                                <a:ext cx="11376" cy="0"/>
                              </a:xfrm>
                              <a:prstGeom prst="straightConnector1">
                                <a:avLst/>
                              </a:prstGeom>
                              <a:noFill/>
                              <a:ln w="9525">
                                <a:solidFill>
                                  <a:srgbClr val="80808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17AC7BE" id="Group 9" o:spid="_x0000_s1026" style="position:absolute;margin-left:21.75pt;margin-top:751.5pt;width:552.25pt;height:54pt;z-index:-251646976;mso-position-horizontal-relative:page;mso-position-vertical-relative:page" coordorigin="432,13608" coordsize="11376,10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" o:allowincell="f">
                    <v:shapetype id="_x0000_t32" coordsize="21600,21600" o:spt="32" o:oned="t" path="m,l21600,21600e" filled="f">
                      <v:path arrowok="t" fillok="f" o:connecttype="none"/>
                      <o:lock v:ext="edit" shapetype="t"/>
                    </v:shapetype>
                    <v:shape id="AutoShape 10" o:spid="_x0000_s1027" type="#_x0000_t32" style="position:absolute;left:432;top:13608;width:1137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YEaHr8AAADbAAAADwAAAGRycy9kb3ducmV2LnhtbERPTYvCMBC9L/gfwgje1rQ9iFSjSEFY&#10;FkGsK3gckrEtNpPaRK3/3hyEPT7e93I92FY8qPeNYwXpNAFBrJ1puFLwd9x+z0H4gGywdUwKXuRh&#10;vRp9LTE37skHepShEjGEfY4K6hC6XEqva7Lop64jjtzF9RZDhH0lTY/PGG5bmSXJTFpsODbU2FFR&#10;k76Wd6tgOJ0zLXfpSTdZ96v3t+IoD6VSk/GwWYAINIR/8cf9YxTM49j4Jf4AuXoD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8YEaHr8AAADbAAAADwAAAAAAAAAAAAAAAACh&#10;AgAAZHJzL2Rvd25yZXYueG1sUEsFBgAAAAAEAAQA+QAAAI0DAAAAAA==&#10;" strokecolor="gray"/>
                    <v:shape id="AutoShape 11" o:spid="_x0000_s1028" type="#_x0000_t32" style="position:absolute;left:432;top:14689;width:1137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s2/hcIAAADbAAAADwAAAGRycy9kb3ducmV2LnhtbESPQYvCMBSE7wv+h/CEva2pPYhWo4gg&#10;iAiLVcHjI3m2xealNlG7/34jCB6HmfmGmS06W4sHtb5yrGA4SEAQa2cqLhQcD+ufMQgfkA3WjknB&#10;H3lYzHtfM8yMe/KeHnkoRISwz1BBGUKTSel1SRb9wDXE0bu41mKIsi2kafEZ4baWaZKMpMWK40KJ&#10;Da1K0tf8bhV0p3Oq5W540lXabPXvbXWQ+1yp7363nIII1IVP+N3eGAXjCby+xB8g5/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s2/hcIAAADbAAAADwAAAAAAAAAAAAAA&#10;AAChAgAAZHJzL2Rvd25yZXYueG1sUEsFBgAAAAAEAAQA+QAAAJADAAAAAA==&#10;" strokecolor="gray"/>
                    <w10:wrap anchorx="page" anchory="page"/>
                    <w10:anchorlock/>
                  </v:group>
                </w:pict>
              </mc:Fallback>
            </mc:AlternateContent>
          </w:r>
        </w:p>
        <w:p w:rsidR="00D232DB" w:rsidRDefault="00B353D0">
          <w:pPr>
            <w:rPr>
              <w:vertAlign w:val="subscript"/>
            </w:rPr>
          </w:pPr>
          <w:r>
            <w:rPr>
              <w:noProof/>
            </w:rPr>
            <w:drawing>
              <wp:anchor distT="0" distB="0" distL="114300" distR="114300" simplePos="0" relativeHeight="251937792" behindDoc="0" locked="0" layoutInCell="1" allowOverlap="1">
                <wp:simplePos x="0" y="0"/>
                <wp:positionH relativeFrom="margin">
                  <wp:align>right</wp:align>
                </wp:positionH>
                <wp:positionV relativeFrom="paragraph">
                  <wp:posOffset>829086</wp:posOffset>
                </wp:positionV>
                <wp:extent cx="3246120" cy="4474845"/>
                <wp:effectExtent l="0" t="0" r="0" b="1905"/>
                <wp:wrapTight wrapText="bothSides">
                  <wp:wrapPolygon edited="0">
                    <wp:start x="0" y="0"/>
                    <wp:lineTo x="0" y="21517"/>
                    <wp:lineTo x="21423" y="21517"/>
                    <wp:lineTo x="21423" y="0"/>
                    <wp:lineTo x="0" y="0"/>
                  </wp:wrapPolygon>
                </wp:wrapTight>
                <wp:docPr id="83" name="Grafik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c40100.jpg"/>
                        <pic:cNvPicPr/>
                      </pic:nvPicPr>
                      <pic:blipFill>
                        <a:blip r:embed="rId9">
                          <a:extLst>
                            <a:ext uri="{28A0092B-C50C-407E-A947-70E740481C1C}">
                              <a14:useLocalDpi xmlns:a14="http://schemas.microsoft.com/office/drawing/2010/main" val="0"/>
                            </a:ext>
                          </a:extLst>
                        </a:blip>
                        <a:stretch>
                          <a:fillRect/>
                        </a:stretch>
                      </pic:blipFill>
                      <pic:spPr>
                        <a:xfrm>
                          <a:off x="0" y="0"/>
                          <a:ext cx="3246120" cy="447484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76672" behindDoc="0" locked="0" layoutInCell="1" allowOverlap="1">
                    <wp:simplePos x="0" y="0"/>
                    <wp:positionH relativeFrom="column">
                      <wp:posOffset>151130</wp:posOffset>
                    </wp:positionH>
                    <wp:positionV relativeFrom="paragraph">
                      <wp:posOffset>1281430</wp:posOffset>
                    </wp:positionV>
                    <wp:extent cx="7772400" cy="892810"/>
                    <wp:effectExtent l="0" t="0" r="0" b="2540"/>
                    <wp:wrapSquare wrapText="bothSides"/>
                    <wp:docPr id="69" name="Textfeld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72400" cy="89281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B353D0" w:rsidRDefault="00B353D0" w:rsidP="00B353D0">
                                <w:pPr>
                                  <w:rPr>
                                    <w:rFonts w:ascii="Calibri" w:hAnsi="Calibri"/>
                                    <w:sz w:val="44"/>
                                    <w:szCs w:val="44"/>
                                  </w:rPr>
                                </w:pPr>
                                <w:r>
                                  <w:rPr>
                                    <w:rFonts w:ascii="Calibri" w:hAnsi="Calibri"/>
                                    <w:sz w:val="44"/>
                                    <w:szCs w:val="44"/>
                                  </w:rPr>
                                  <w:t xml:space="preserve">Vergleich Bildungsplan Baden-Württemberg - </w:t>
                                </w:r>
                              </w:p>
                              <w:p w:rsidR="00B353D0" w:rsidRPr="00644372" w:rsidRDefault="00B353D0" w:rsidP="00B353D0">
                                <w:pPr>
                                  <w:rPr>
                                    <w:rFonts w:ascii="Calibri" w:hAnsi="Calibri"/>
                                    <w:sz w:val="44"/>
                                    <w:szCs w:val="44"/>
                                  </w:rPr>
                                </w:pPr>
                                <w:proofErr w:type="spellStart"/>
                                <w:r>
                                  <w:rPr>
                                    <w:rFonts w:ascii="Calibri" w:hAnsi="Calibri"/>
                                    <w:sz w:val="44"/>
                                    <w:szCs w:val="44"/>
                                  </w:rPr>
                                  <w:t>Cursus</w:t>
                                </w:r>
                                <w:proofErr w:type="spellEnd"/>
                                <w:r>
                                  <w:rPr>
                                    <w:rFonts w:ascii="Calibri" w:hAnsi="Calibri"/>
                                    <w:sz w:val="44"/>
                                    <w:szCs w:val="44"/>
                                  </w:rPr>
                                  <w:t xml:space="preserve"> A – neu</w:t>
                                </w:r>
                              </w:p>
                              <w:p w:rsidR="00D232DB" w:rsidRPr="00644372" w:rsidRDefault="00D232DB" w:rsidP="00D232DB">
                                <w:pPr>
                                  <w:rPr>
                                    <w:rFonts w:ascii="Calibri" w:hAnsi="Calibri"/>
                                    <w:sz w:val="44"/>
                                    <w:szCs w:val="4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Textfeld 12" o:spid="_x0000_s1029" type="#_x0000_t202" style="position:absolute;margin-left:11.9pt;margin-top:100.9pt;width:612pt;height:70.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" filled="f" stroked="f">
                    <v:path arrowok="t"/>
                    <v:textbox>
                      <w:txbxContent>
                        <w:p w:rsidR="00B353D0" w:rsidRDefault="00B353D0" w:rsidP="00B353D0">
                          <w:pPr>
                            <w:rPr>
                              <w:rFonts w:ascii="Calibri" w:hAnsi="Calibri"/>
                              <w:sz w:val="44"/>
                              <w:szCs w:val="44"/>
                            </w:rPr>
                          </w:pPr>
                          <w:r>
                            <w:rPr>
                              <w:rFonts w:ascii="Calibri" w:hAnsi="Calibri"/>
                              <w:sz w:val="44"/>
                              <w:szCs w:val="44"/>
                            </w:rPr>
                            <w:t xml:space="preserve">Vergleich Bildungsplan Baden-Württemberg - </w:t>
                          </w:r>
                        </w:p>
                        <w:p w:rsidR="00B353D0" w:rsidRPr="00644372" w:rsidRDefault="00B353D0" w:rsidP="00B353D0">
                          <w:pPr>
                            <w:rPr>
                              <w:rFonts w:ascii="Calibri" w:hAnsi="Calibri"/>
                              <w:sz w:val="44"/>
                              <w:szCs w:val="44"/>
                            </w:rPr>
                          </w:pPr>
                          <w:proofErr w:type="spellStart"/>
                          <w:r>
                            <w:rPr>
                              <w:rFonts w:ascii="Calibri" w:hAnsi="Calibri"/>
                              <w:sz w:val="44"/>
                              <w:szCs w:val="44"/>
                            </w:rPr>
                            <w:t>Cursus</w:t>
                          </w:r>
                          <w:proofErr w:type="spellEnd"/>
                          <w:r>
                            <w:rPr>
                              <w:rFonts w:ascii="Calibri" w:hAnsi="Calibri"/>
                              <w:sz w:val="44"/>
                              <w:szCs w:val="44"/>
                            </w:rPr>
                            <w:t xml:space="preserve"> A – neu</w:t>
                          </w:r>
                        </w:p>
                        <w:p w:rsidR="00D232DB" w:rsidRPr="00644372" w:rsidRDefault="00D232DB" w:rsidP="00D232DB">
                          <w:pPr>
                            <w:rPr>
                              <w:rFonts w:ascii="Calibri" w:hAnsi="Calibri"/>
                              <w:sz w:val="44"/>
                              <w:szCs w:val="44"/>
                            </w:rPr>
                          </w:pPr>
                        </w:p>
                      </w:txbxContent>
                    </v:textbox>
                    <w10:wrap type="square"/>
                  </v:shape>
                </w:pict>
              </mc:Fallback>
            </mc:AlternateContent>
          </w:r>
          <w:r w:rsidR="006D0771">
            <w:rPr>
              <w:noProof/>
            </w:rPr>
            <mc:AlternateContent>
              <mc:Choice Requires="wps">
                <w:drawing>
                  <wp:anchor distT="0" distB="0" distL="114300" distR="114300" simplePos="0" relativeHeight="251805696" behindDoc="0" locked="0" layoutInCell="1" allowOverlap="1">
                    <wp:simplePos x="0" y="0"/>
                    <wp:positionH relativeFrom="column">
                      <wp:posOffset>8055610</wp:posOffset>
                    </wp:positionH>
                    <wp:positionV relativeFrom="paragraph">
                      <wp:posOffset>5917565</wp:posOffset>
                    </wp:positionV>
                    <wp:extent cx="2066290" cy="377825"/>
                    <wp:effectExtent l="12700" t="12065" r="6985" b="10160"/>
                    <wp:wrapNone/>
                    <wp:docPr id="65"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A9729C" id="Rectangle 143" o:spid="_x0000_s1026" style="position:absolute;margin-left:634.3pt;margin-top:465.95pt;width:162.7pt;height:29.7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rWQNgIAAKs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" fillcolor="#bfbfbf [2412]" strokecolor="#bfbfbf [2412]"/>
                </w:pict>
              </mc:Fallback>
            </mc:AlternateContent>
          </w:r>
          <w:r w:rsidR="006D0771">
            <w:rPr>
              <w:noProof/>
            </w:rPr>
            <mc:AlternateContent>
              <mc:Choice Requires="wps">
                <w:drawing>
                  <wp:anchor distT="0" distB="0" distL="114300" distR="114300" simplePos="0" relativeHeight="251808768" behindDoc="0" locked="0" layoutInCell="1" allowOverlap="1">
                    <wp:simplePos x="0" y="0"/>
                    <wp:positionH relativeFrom="column">
                      <wp:posOffset>-64770</wp:posOffset>
                    </wp:positionH>
                    <wp:positionV relativeFrom="paragraph">
                      <wp:posOffset>5960745</wp:posOffset>
                    </wp:positionV>
                    <wp:extent cx="3788410" cy="294005"/>
                    <wp:effectExtent l="0" t="0" r="4445" b="3175"/>
                    <wp:wrapNone/>
                    <wp:docPr id="64"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2958" w:rsidRPr="003C469C" w:rsidRDefault="00B353D0" w:rsidP="00402958">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6" o:spid="_x0000_s1030" type="#_x0000_t202" style="position:absolute;margin-left:-5.1pt;margin-top:469.35pt;width:298.3pt;height:23.1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g2KuQIAAMM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" filled="f" stroked="f">
                    <v:textbox>
                      <w:txbxContent>
                        <w:p w:rsidR="00402958" w:rsidRPr="003C469C" w:rsidRDefault="00B353D0" w:rsidP="00402958">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006D0771">
            <w:rPr>
              <w:noProof/>
            </w:rPr>
            <mc:AlternateContent>
              <mc:Choice Requires="wps">
                <w:drawing>
                  <wp:anchor distT="0" distB="0" distL="114300" distR="114300" simplePos="0" relativeHeight="251807744" behindDoc="0" locked="0" layoutInCell="1" allowOverlap="1">
                    <wp:simplePos x="0" y="0"/>
                    <wp:positionH relativeFrom="column">
                      <wp:posOffset>-727710</wp:posOffset>
                    </wp:positionH>
                    <wp:positionV relativeFrom="paragraph">
                      <wp:posOffset>5917565</wp:posOffset>
                    </wp:positionV>
                    <wp:extent cx="8653145" cy="377825"/>
                    <wp:effectExtent l="11430" t="12065" r="12700" b="10160"/>
                    <wp:wrapNone/>
                    <wp:docPr id="63"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E7D7F4" id="Rectangle 145" o:spid="_x0000_s1026" style="position:absolute;margin-left:-57.3pt;margin-top:465.95pt;width:681.35pt;height:29.7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" fillcolor="#d8d8d8 [2732]" strokecolor="#d8d8d8 [2732]"/>
                </w:pict>
              </mc:Fallback>
            </mc:AlternateContent>
          </w:r>
          <w:r w:rsidR="006D0771">
            <w:rPr>
              <w:noProof/>
            </w:rPr>
            <mc:AlternateContent>
              <mc:Choice Requires="wps">
                <w:drawing>
                  <wp:anchor distT="0" distB="0" distL="114300" distR="114300" simplePos="0" relativeHeight="251806720" behindDoc="0" locked="0" layoutInCell="1" allowOverlap="1">
                    <wp:simplePos x="0" y="0"/>
                    <wp:positionH relativeFrom="column">
                      <wp:posOffset>8316595</wp:posOffset>
                    </wp:positionH>
                    <wp:positionV relativeFrom="paragraph">
                      <wp:posOffset>5960745</wp:posOffset>
                    </wp:positionV>
                    <wp:extent cx="1720215" cy="337185"/>
                    <wp:effectExtent l="0" t="0" r="0" b="0"/>
                    <wp:wrapNone/>
                    <wp:docPr id="62"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02958" w:rsidRPr="008A1F2A" w:rsidRDefault="00402958" w:rsidP="00402958">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4" o:spid="_x0000_s1031" type="#_x0000_t202" style="position:absolute;margin-left:654.85pt;margin-top:469.35pt;width:135.45pt;height:26.5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Iti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" filled="f" stroked="f">
                    <v:textbox>
                      <w:txbxContent>
                        <w:p w:rsidR="00402958" w:rsidRPr="008A1F2A" w:rsidRDefault="00402958" w:rsidP="00402958">
                          <w:pPr>
                            <w:rPr>
                              <w:rFonts w:ascii="Calibri" w:hAnsi="Calibri"/>
                            </w:rPr>
                          </w:pPr>
                          <w:r w:rsidRPr="008A1F2A">
                            <w:rPr>
                              <w:rFonts w:ascii="Calibri" w:hAnsi="Calibri"/>
                            </w:rPr>
                            <w:t>www.ccbuchner.de</w:t>
                          </w:r>
                        </w:p>
                      </w:txbxContent>
                    </v:textbox>
                  </v:shape>
                </w:pict>
              </mc:Fallback>
            </mc:AlternateContent>
          </w:r>
          <w:r w:rsidR="00D232DB">
            <w:rPr>
              <w:vertAlign w:val="subscript"/>
            </w:rPr>
            <w:br w:type="page"/>
          </w:r>
        </w:p>
      </w:sdtContent>
    </w:sdt>
    <w:p w:rsidR="00F516FC" w:rsidRPr="00B97BDC" w:rsidRDefault="00F516FC" w:rsidP="00F516FC">
      <w:pPr>
        <w:rPr>
          <w:rFonts w:ascii="Calibri" w:hAnsi="Calibri"/>
          <w:b/>
        </w:rPr>
      </w:pPr>
      <w:r w:rsidRPr="00B97BDC">
        <w:rPr>
          <w:rFonts w:ascii="Calibri" w:hAnsi="Calibri"/>
          <w:b/>
        </w:rPr>
        <w:lastRenderedPageBreak/>
        <w:t xml:space="preserve">Vergleich Bildungsplan Baden-Württemberg - </w:t>
      </w:r>
      <w:proofErr w:type="spellStart"/>
      <w:r w:rsidRPr="00B97BDC">
        <w:rPr>
          <w:rFonts w:ascii="Calibri" w:hAnsi="Calibri"/>
          <w:b/>
        </w:rPr>
        <w:t>Cursus</w:t>
      </w:r>
      <w:proofErr w:type="spellEnd"/>
      <w:r w:rsidRPr="00B97BDC">
        <w:rPr>
          <w:rFonts w:ascii="Calibri" w:hAnsi="Calibri"/>
          <w:b/>
        </w:rPr>
        <w:t xml:space="preserve"> A – neu</w:t>
      </w:r>
    </w:p>
    <w:p w:rsidR="00F516FC" w:rsidRDefault="00F516FC" w:rsidP="00F516FC">
      <w:pPr>
        <w:pStyle w:val="TabellenInhalt"/>
        <w:tabs>
          <w:tab w:val="left" w:pos="4874"/>
        </w:tabs>
        <w:snapToGrid w:val="0"/>
        <w:ind w:left="55"/>
        <w:rPr>
          <w:rFonts w:hint="eastAsia"/>
        </w:rPr>
      </w:pPr>
      <w:r w:rsidRPr="006D48AD">
        <w:rPr>
          <w:noProof/>
          <w:vertAlign w:val="subscript"/>
          <w:lang w:eastAsia="de-DE" w:bidi="ar-SA"/>
        </w:rPr>
        <mc:AlternateContent>
          <mc:Choice Requires="wps">
            <w:drawing>
              <wp:anchor distT="0" distB="0" distL="114300" distR="114300" simplePos="0" relativeHeight="251822080" behindDoc="0" locked="0" layoutInCell="1" allowOverlap="1" wp14:anchorId="7F941F39" wp14:editId="707EC7B0">
                <wp:simplePos x="0" y="0"/>
                <wp:positionH relativeFrom="column">
                  <wp:posOffset>-219075</wp:posOffset>
                </wp:positionH>
                <wp:positionV relativeFrom="paragraph">
                  <wp:posOffset>6097905</wp:posOffset>
                </wp:positionV>
                <wp:extent cx="3788410" cy="294005"/>
                <wp:effectExtent l="0" t="0" r="4445" b="3175"/>
                <wp:wrapNone/>
                <wp:docPr id="185"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941F39" id="_x0000_s1032" type="#_x0000_t202" style="position:absolute;left:0;text-align:left;margin-left:-17.25pt;margin-top:480.15pt;width:298.3pt;height:23.15pt;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6D48AD">
        <w:rPr>
          <w:noProof/>
          <w:vertAlign w:val="subscript"/>
          <w:lang w:eastAsia="de-DE" w:bidi="ar-SA"/>
        </w:rPr>
        <mc:AlternateContent>
          <mc:Choice Requires="wps">
            <w:drawing>
              <wp:anchor distT="0" distB="0" distL="114300" distR="114300" simplePos="0" relativeHeight="251819008" behindDoc="0" locked="0" layoutInCell="1" allowOverlap="1" wp14:anchorId="4ABFA00D" wp14:editId="346BE8F7">
                <wp:simplePos x="0" y="0"/>
                <wp:positionH relativeFrom="column">
                  <wp:posOffset>7901305</wp:posOffset>
                </wp:positionH>
                <wp:positionV relativeFrom="paragraph">
                  <wp:posOffset>6066790</wp:posOffset>
                </wp:positionV>
                <wp:extent cx="2066290" cy="377825"/>
                <wp:effectExtent l="12700" t="12065" r="6985" b="10160"/>
                <wp:wrapNone/>
                <wp:docPr id="182"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F78135" id="Rectangle 143" o:spid="_x0000_s1026" style="position:absolute;margin-left:622.15pt;margin-top:477.7pt;width:162.7pt;height:29.7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tYRNgIAAKw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" fillcolor="#bfbfbf [2412]" strokecolor="#bfbfbf [2412]"/>
            </w:pict>
          </mc:Fallback>
        </mc:AlternateContent>
      </w:r>
      <w:r w:rsidRPr="006D48AD">
        <w:rPr>
          <w:noProof/>
          <w:vertAlign w:val="subscript"/>
          <w:lang w:eastAsia="de-DE" w:bidi="ar-SA"/>
        </w:rPr>
        <mc:AlternateContent>
          <mc:Choice Requires="wps">
            <w:drawing>
              <wp:anchor distT="0" distB="0" distL="114300" distR="114300" simplePos="0" relativeHeight="251820032" behindDoc="0" locked="0" layoutInCell="1" allowOverlap="1" wp14:anchorId="2AD52832" wp14:editId="4E73BF2F">
                <wp:simplePos x="0" y="0"/>
                <wp:positionH relativeFrom="column">
                  <wp:posOffset>8162290</wp:posOffset>
                </wp:positionH>
                <wp:positionV relativeFrom="paragraph">
                  <wp:posOffset>6097905</wp:posOffset>
                </wp:positionV>
                <wp:extent cx="1720215" cy="337185"/>
                <wp:effectExtent l="0" t="0" r="0" b="0"/>
                <wp:wrapNone/>
                <wp:docPr id="183"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D52832" id="_x0000_s1033" type="#_x0000_t202" style="position:absolute;left:0;text-align:left;margin-left:642.7pt;margin-top:480.15pt;width:135.45pt;height:26.55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tFoRuwIAAMQ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6D48AD">
        <w:rPr>
          <w:noProof/>
          <w:vertAlign w:val="subscript"/>
          <w:lang w:eastAsia="de-DE" w:bidi="ar-SA"/>
        </w:rPr>
        <mc:AlternateContent>
          <mc:Choice Requires="wps">
            <w:drawing>
              <wp:anchor distT="0" distB="0" distL="114300" distR="114300" simplePos="0" relativeHeight="251821056" behindDoc="0" locked="0" layoutInCell="1" allowOverlap="1" wp14:anchorId="497A50AE" wp14:editId="7475FE8C">
                <wp:simplePos x="0" y="0"/>
                <wp:positionH relativeFrom="column">
                  <wp:posOffset>-871370</wp:posOffset>
                </wp:positionH>
                <wp:positionV relativeFrom="paragraph">
                  <wp:posOffset>6067313</wp:posOffset>
                </wp:positionV>
                <wp:extent cx="8653145" cy="377825"/>
                <wp:effectExtent l="11430" t="12065" r="12700" b="10160"/>
                <wp:wrapNone/>
                <wp:docPr id="184"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7BE136" id="Rectangle 145" o:spid="_x0000_s1026" style="position:absolute;margin-left:-68.6pt;margin-top:477.75pt;width:681.35pt;height:29.75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" fillcolor="#d8d8d8 [2732]" strokecolor="#d8d8d8 [2732]"/>
            </w:pict>
          </mc:Fallback>
        </mc:AlternateContent>
      </w:r>
    </w:p>
    <w:tbl>
      <w:tblPr>
        <w:tblW w:w="14742" w:type="dxa"/>
        <w:tblInd w:w="55" w:type="dxa"/>
        <w:tblLayout w:type="fixed"/>
        <w:tblCellMar>
          <w:top w:w="55" w:type="dxa"/>
          <w:left w:w="55" w:type="dxa"/>
          <w:bottom w:w="55" w:type="dxa"/>
          <w:right w:w="55" w:type="dxa"/>
        </w:tblCellMar>
        <w:tblLook w:val="0000" w:firstRow="0" w:lastRow="0" w:firstColumn="0" w:lastColumn="0" w:noHBand="0" w:noVBand="0"/>
      </w:tblPr>
      <w:tblGrid>
        <w:gridCol w:w="4819"/>
        <w:gridCol w:w="9923"/>
      </w:tblGrid>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rPr>
                <w:rFonts w:ascii="Calibri" w:eastAsia="Times New Roman" w:hAnsi="Calibri" w:cs="Calibri"/>
                <w:b/>
              </w:rPr>
            </w:pPr>
            <w:proofErr w:type="spellStart"/>
            <w:r>
              <w:rPr>
                <w:rFonts w:ascii="Calibri" w:eastAsia="Times New Roman" w:hAnsi="Calibri" w:cs="Calibri"/>
                <w:b/>
              </w:rPr>
              <w:t>Kompetenzbereich</w:t>
            </w:r>
            <w:r>
              <w:rPr>
                <w:rFonts w:ascii="Calibri" w:eastAsia="Times New Roman" w:hAnsi="Calibri" w:cs="Calibri"/>
                <w:b/>
                <w:color w:val="FFFFFF"/>
              </w:rPr>
              <w:t>pet</w:t>
            </w:r>
            <w:proofErr w:type="spellEnd"/>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TabellenInhalt"/>
              <w:snapToGrid w:val="0"/>
              <w:rPr>
                <w:rFonts w:hint="eastAsia"/>
              </w:rPr>
            </w:pPr>
          </w:p>
        </w:tc>
      </w:tr>
      <w:tr w:rsidR="00F516FC" w:rsidTr="00DC748C">
        <w:tc>
          <w:tcPr>
            <w:tcW w:w="4819" w:type="dxa"/>
            <w:tcBorders>
              <w:top w:val="single" w:sz="4" w:space="0" w:color="auto"/>
              <w:left w:val="single" w:sz="1" w:space="0" w:color="000000"/>
              <w:bottom w:val="single" w:sz="1" w:space="0" w:color="000000"/>
            </w:tcBorders>
            <w:shd w:val="clear" w:color="auto" w:fill="auto"/>
          </w:tcPr>
          <w:p w:rsidR="00F516FC" w:rsidRDefault="00F516FC" w:rsidP="00DC748C">
            <w:pPr>
              <w:rPr>
                <w:rFonts w:ascii="Calibri" w:eastAsia="Times New Roman" w:hAnsi="Calibri" w:cs="Calibri"/>
              </w:rPr>
            </w:pPr>
            <w:r>
              <w:rPr>
                <w:rFonts w:ascii="Calibri" w:eastAsia="Times New Roman" w:hAnsi="Calibri" w:cs="Calibri"/>
                <w:b/>
              </w:rPr>
              <w:t>2.1 Reflektierende Sprachbetrachtung</w:t>
            </w:r>
          </w:p>
          <w:p w:rsidR="00F516FC" w:rsidRDefault="00F516FC" w:rsidP="00DC748C">
            <w:r>
              <w:rPr>
                <w:rFonts w:ascii="Calibri" w:eastAsia="Times New Roman" w:hAnsi="Calibri" w:cs="Calibri"/>
              </w:rPr>
              <w:t>Die Schülerinnen und Schüler können …</w:t>
            </w:r>
          </w:p>
        </w:tc>
        <w:tc>
          <w:tcPr>
            <w:tcW w:w="9923" w:type="dxa"/>
            <w:tcBorders>
              <w:top w:val="single" w:sz="4" w:space="0" w:color="auto"/>
              <w:left w:val="single" w:sz="1" w:space="0" w:color="000000"/>
              <w:bottom w:val="single" w:sz="1" w:space="0" w:color="000000"/>
              <w:right w:val="single" w:sz="1" w:space="0" w:color="000000"/>
            </w:tcBorders>
            <w:shd w:val="clear" w:color="auto" w:fill="auto"/>
          </w:tcPr>
          <w:p w:rsidR="00F516FC" w:rsidRDefault="00F516FC" w:rsidP="00DC748C">
            <w:pPr>
              <w:pStyle w:val="TabellenInhalt"/>
              <w:snapToGrid w:val="0"/>
              <w:rPr>
                <w:rFonts w:hint="eastAsia"/>
              </w:rPr>
            </w:pP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
              </w:numPr>
              <w:ind w:left="318"/>
              <w:rPr>
                <w:rFonts w:hint="eastAsia"/>
              </w:rPr>
            </w:pPr>
            <w:r>
              <w:rPr>
                <w:rFonts w:ascii="Calibri" w:eastAsia="Times New Roman" w:hAnsi="Calibri" w:cs="Calibri"/>
                <w:lang w:eastAsia="de-DE"/>
              </w:rPr>
              <w:t>sprachliche Phänomene analysieren und Gesetzmäßigkeiten herausarbeiten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snapToGrid w:val="0"/>
              <w:rPr>
                <w:rFonts w:ascii="Cambria" w:hAnsi="Cambria" w:cs="Helvetica"/>
                <w:color w:val="000000"/>
                <w:sz w:val="22"/>
                <w:szCs w:val="22"/>
              </w:rPr>
            </w:pPr>
            <w:r w:rsidRPr="00CD34C4">
              <w:rPr>
                <w:rFonts w:ascii="Cambria" w:hAnsi="Cambria" w:cs="Helvetica"/>
                <w:sz w:val="22"/>
                <w:szCs w:val="22"/>
              </w:rPr>
              <w:t>- Grammatische Grundbegriffe 1.1–4 (Begleitgrammatik = BG, S. 9–11)</w:t>
            </w:r>
          </w:p>
          <w:p w:rsidR="00F516FC" w:rsidRPr="00CD34C4" w:rsidRDefault="00F516FC" w:rsidP="00DC748C">
            <w:pPr>
              <w:autoSpaceDE w:val="0"/>
              <w:snapToGrid w:val="0"/>
              <w:rPr>
                <w:rFonts w:ascii="Cambria" w:hAnsi="Cambria" w:cs="Helvetica"/>
                <w:color w:val="000000"/>
                <w:sz w:val="22"/>
                <w:szCs w:val="22"/>
              </w:rPr>
            </w:pPr>
            <w:r w:rsidRPr="00CD34C4">
              <w:rPr>
                <w:rFonts w:ascii="Cambria" w:hAnsi="Cambria" w:cs="Helvetica"/>
                <w:color w:val="000000"/>
                <w:sz w:val="22"/>
                <w:szCs w:val="22"/>
              </w:rPr>
              <w:t>- Formenaufbau</w:t>
            </w:r>
          </w:p>
          <w:p w:rsidR="00F516FC" w:rsidRPr="00CD34C4" w:rsidRDefault="00F516FC" w:rsidP="00DC748C">
            <w:pPr>
              <w:autoSpaceDE w:val="0"/>
              <w:rPr>
                <w:rFonts w:ascii="Cambria" w:hAnsi="Cambria" w:cs="Helvetica"/>
                <w:color w:val="000000"/>
                <w:sz w:val="22"/>
                <w:szCs w:val="22"/>
              </w:rPr>
            </w:pPr>
            <w:r w:rsidRPr="00CD34C4">
              <w:rPr>
                <w:rFonts w:ascii="Cambria" w:hAnsi="Cambria" w:cs="Helvetica"/>
                <w:color w:val="000000"/>
                <w:sz w:val="22"/>
                <w:szCs w:val="22"/>
              </w:rPr>
              <w:t xml:space="preserve">Verb: Stamm + Endung/Person-Zeichen (BG, L1, S. 12, L3, S. 17f., L11, S. 42f.; L26, S. 89), Tempus-Zeichen (BG, ab L10, S. 40), Modus-Zeichen (BG, L6, S. 29, L28/29, S. 97/102f.), Partizipien (BG, L23/27/32, S. 79/93/112), </w:t>
            </w:r>
            <w:proofErr w:type="spellStart"/>
            <w:r w:rsidRPr="00CD34C4">
              <w:rPr>
                <w:rFonts w:ascii="Cambria" w:hAnsi="Cambria" w:cs="Helvetica"/>
                <w:color w:val="000000"/>
                <w:sz w:val="22"/>
                <w:szCs w:val="22"/>
              </w:rPr>
              <w:t>nd</w:t>
            </w:r>
            <w:proofErr w:type="spellEnd"/>
            <w:r w:rsidRPr="00CD34C4">
              <w:rPr>
                <w:rFonts w:ascii="Cambria" w:hAnsi="Cambria" w:cs="Helvetica"/>
                <w:color w:val="000000"/>
                <w:sz w:val="22"/>
                <w:szCs w:val="22"/>
              </w:rPr>
              <w:t>-Formen (BG, L34ff., S. 121ff.) – Konjugationsklassen (BG, ab L2, S. 15)</w:t>
            </w:r>
          </w:p>
          <w:p w:rsidR="00F516FC" w:rsidRPr="00CD34C4" w:rsidRDefault="00F516FC" w:rsidP="00DC748C">
            <w:pPr>
              <w:autoSpaceDE w:val="0"/>
              <w:snapToGrid w:val="0"/>
              <w:rPr>
                <w:rFonts w:ascii="Cambria" w:hAnsi="Cambria" w:cs="Helvetica"/>
                <w:color w:val="000000"/>
                <w:sz w:val="22"/>
                <w:szCs w:val="22"/>
              </w:rPr>
            </w:pPr>
            <w:r w:rsidRPr="00CD34C4">
              <w:rPr>
                <w:rFonts w:ascii="Cambria" w:hAnsi="Cambria" w:cs="Helvetica"/>
                <w:color w:val="000000"/>
                <w:sz w:val="22"/>
                <w:szCs w:val="22"/>
              </w:rPr>
              <w:t>Nomen: Stamm + Endung/ Kasuszeichen (BG, ab L1, S. 13), Steigerung (BG, L33, S. 116f.) – Deklinationsklassen (BG, ab L3, S. 18)</w:t>
            </w:r>
          </w:p>
          <w:p w:rsidR="00F516FC" w:rsidRPr="00CD34C4" w:rsidRDefault="00F516FC" w:rsidP="00DC748C">
            <w:pPr>
              <w:autoSpaceDE w:val="0"/>
              <w:rPr>
                <w:rFonts w:ascii="Cambria" w:hAnsi="Cambria" w:cs="Helvetica"/>
                <w:color w:val="000000"/>
                <w:sz w:val="22"/>
                <w:szCs w:val="22"/>
              </w:rPr>
            </w:pPr>
            <w:r w:rsidRPr="00CD34C4">
              <w:rPr>
                <w:rFonts w:ascii="Cambria" w:hAnsi="Cambria" w:cs="Helvetica"/>
                <w:color w:val="000000"/>
                <w:sz w:val="22"/>
                <w:szCs w:val="22"/>
              </w:rPr>
              <w:t xml:space="preserve">Adverb: Stamm + Endung (BG, L22, S. 77) </w:t>
            </w:r>
          </w:p>
          <w:p w:rsidR="00F516FC" w:rsidRPr="00CD34C4" w:rsidRDefault="00F516FC" w:rsidP="00DC748C">
            <w:pPr>
              <w:autoSpaceDE w:val="0"/>
              <w:snapToGrid w:val="0"/>
              <w:rPr>
                <w:rFonts w:ascii="Cambria" w:hAnsi="Cambria" w:cs="Helvetica"/>
                <w:sz w:val="22"/>
                <w:szCs w:val="22"/>
              </w:rPr>
            </w:pPr>
            <w:r w:rsidRPr="00CD34C4">
              <w:rPr>
                <w:rFonts w:ascii="Cambria" w:hAnsi="Cambria" w:cs="Helvetica"/>
                <w:color w:val="000000"/>
                <w:sz w:val="22"/>
                <w:szCs w:val="22"/>
              </w:rPr>
              <w:t>- Gesamtsystem der Formen: s. Tabellen 1–8 (BG, S. 155–179)</w:t>
            </w:r>
          </w:p>
          <w:p w:rsidR="00F516FC" w:rsidRPr="00CD34C4" w:rsidRDefault="00F516FC" w:rsidP="00DC748C">
            <w:pPr>
              <w:autoSpaceDE w:val="0"/>
              <w:snapToGrid w:val="0"/>
              <w:rPr>
                <w:rFonts w:ascii="Cambria" w:hAnsi="Cambria"/>
                <w:sz w:val="22"/>
                <w:szCs w:val="22"/>
              </w:rPr>
            </w:pPr>
            <w:r w:rsidRPr="00CD34C4">
              <w:rPr>
                <w:rFonts w:ascii="Cambria" w:hAnsi="Cambria" w:cs="Helvetica"/>
                <w:color w:val="000000"/>
                <w:sz w:val="22"/>
                <w:szCs w:val="22"/>
              </w:rPr>
              <w:t>dazu eine Fülle von Übungen</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eastAsia="Times New Roman" w:hAnsi="Calibri" w:cs="Calibri"/>
                <w:lang w:eastAsia="de-DE"/>
              </w:rPr>
              <w:t>(2)</w:t>
            </w:r>
            <w:r>
              <w:rPr>
                <w:rFonts w:ascii="Calibri" w:eastAsia="Times New Roman" w:hAnsi="Calibri" w:cs="Calibri"/>
                <w:lang w:eastAsia="de-DE"/>
              </w:rPr>
              <w:tab/>
              <w:t>sprachliche Phänomene in vorgegebene</w:t>
            </w:r>
            <w:r>
              <w:rPr>
                <w:rFonts w:ascii="Calibri" w:eastAsia="Times New Roman" w:hAnsi="Calibri" w:cs="Calibri"/>
                <w:lang w:eastAsia="de-DE"/>
              </w:rPr>
              <w:br/>
              <w:t xml:space="preserve">      Kategorien einordnen und terminologisch</w:t>
            </w:r>
            <w:r>
              <w:rPr>
                <w:rFonts w:ascii="Calibri" w:eastAsia="Times New Roman" w:hAnsi="Calibri" w:cs="Calibri"/>
                <w:lang w:eastAsia="de-DE"/>
              </w:rPr>
              <w:br/>
              <w:t xml:space="preserve">      richtig benennen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rPr>
                <w:rFonts w:ascii="Cambria" w:hAnsi="Cambria" w:cs="Helvetica"/>
                <w:color w:val="000000"/>
                <w:sz w:val="22"/>
                <w:szCs w:val="22"/>
              </w:rPr>
            </w:pPr>
            <w:r w:rsidRPr="00CD34C4">
              <w:rPr>
                <w:rFonts w:ascii="Cambria" w:hAnsi="Cambria" w:cs="Helvetica"/>
                <w:sz w:val="22"/>
                <w:szCs w:val="22"/>
              </w:rPr>
              <w:t xml:space="preserve">- Wortarten: </w:t>
            </w:r>
            <w:r w:rsidRPr="00CD34C4">
              <w:rPr>
                <w:rFonts w:ascii="Cambria" w:hAnsi="Cambria" w:cs="Helvetica"/>
                <w:color w:val="000000"/>
                <w:sz w:val="22"/>
                <w:szCs w:val="22"/>
              </w:rPr>
              <w:t>Verb + Substantiv (ab L1),  Adjektiv (ab L6), Pronomen (ab L3/13),  Präposition (ab L3/7), Konjunktion/</w:t>
            </w:r>
            <w:proofErr w:type="spellStart"/>
            <w:r w:rsidRPr="00CD34C4">
              <w:rPr>
                <w:rFonts w:ascii="Cambria" w:hAnsi="Cambria" w:cs="Helvetica"/>
                <w:color w:val="000000"/>
                <w:sz w:val="22"/>
                <w:szCs w:val="22"/>
              </w:rPr>
              <w:t>Subjunktion</w:t>
            </w:r>
            <w:proofErr w:type="spellEnd"/>
            <w:r w:rsidRPr="00CD34C4">
              <w:rPr>
                <w:rFonts w:ascii="Cambria" w:hAnsi="Cambria" w:cs="Helvetica"/>
                <w:color w:val="000000"/>
                <w:sz w:val="22"/>
                <w:szCs w:val="22"/>
              </w:rPr>
              <w:t xml:space="preserve"> (ab L5/9), Adverb (ab L22), </w:t>
            </w:r>
            <w:r w:rsidRPr="00CD34C4">
              <w:rPr>
                <w:rFonts w:ascii="Cambria" w:hAnsi="Cambria" w:cs="Helvetica"/>
                <w:sz w:val="22"/>
                <w:szCs w:val="22"/>
              </w:rPr>
              <w:t xml:space="preserve">dazu Übungen, </w:t>
            </w:r>
            <w:r w:rsidRPr="00CD34C4">
              <w:rPr>
                <w:rFonts w:ascii="Cambria" w:hAnsi="Cambria" w:cs="Helvetica"/>
                <w:color w:val="000000"/>
                <w:sz w:val="22"/>
                <w:szCs w:val="22"/>
              </w:rPr>
              <w:t xml:space="preserve">z. B. </w:t>
            </w:r>
            <w:r w:rsidRPr="00CD34C4">
              <w:rPr>
                <w:rFonts w:ascii="Cambria" w:hAnsi="Cambria" w:cs="Helvetica"/>
                <w:sz w:val="22"/>
                <w:szCs w:val="22"/>
              </w:rPr>
              <w:t>L2 Ü2a (S. 20), L4 Ü5 (S. 28), L6 Ü3 (S. 42), L12 Ü4 (S. 72), L22 Ü3 (S. 130)</w:t>
            </w:r>
            <w:r w:rsidRPr="00CD34C4">
              <w:rPr>
                <w:rFonts w:ascii="Cambria" w:hAnsi="Cambria" w:cs="Helvetica"/>
                <w:color w:val="000000"/>
                <w:sz w:val="22"/>
                <w:szCs w:val="22"/>
              </w:rPr>
              <w:t>, Insel 6, 2/6/10/ 14 (S. 144f.)</w:t>
            </w:r>
          </w:p>
          <w:p w:rsidR="00F516FC" w:rsidRPr="00CD34C4" w:rsidRDefault="00F516FC" w:rsidP="00DC748C">
            <w:pPr>
              <w:autoSpaceDE w:val="0"/>
              <w:snapToGrid w:val="0"/>
              <w:rPr>
                <w:rFonts w:ascii="Cambria" w:hAnsi="Cambria" w:cs="Helvetica"/>
                <w:color w:val="000000"/>
                <w:sz w:val="22"/>
                <w:szCs w:val="22"/>
              </w:rPr>
            </w:pPr>
            <w:r w:rsidRPr="00CD34C4">
              <w:rPr>
                <w:rFonts w:ascii="Cambria" w:hAnsi="Cambria" w:cs="Helvetica"/>
                <w:color w:val="000000"/>
                <w:sz w:val="22"/>
                <w:szCs w:val="22"/>
              </w:rPr>
              <w:t>- Satzglieder: Prädikat (ab L1, BG, S. 13f.); Subjekt (ab L1, BG, S. 13f.); Objekt</w:t>
            </w:r>
            <w:r w:rsidRPr="00CD34C4">
              <w:rPr>
                <w:rFonts w:ascii="Cambria" w:hAnsi="Cambria" w:cs="Helvetica"/>
                <w:sz w:val="22"/>
                <w:szCs w:val="22"/>
              </w:rPr>
              <w:t xml:space="preserve"> (ab L3, BG, S. 19); </w:t>
            </w:r>
          </w:p>
          <w:p w:rsidR="00F516FC" w:rsidRPr="00CD34C4" w:rsidRDefault="00F516FC" w:rsidP="00DC748C">
            <w:pPr>
              <w:rPr>
                <w:rFonts w:ascii="Cambria" w:hAnsi="Cambria" w:cs="Helvetica"/>
                <w:color w:val="000000"/>
                <w:sz w:val="22"/>
                <w:szCs w:val="22"/>
              </w:rPr>
            </w:pPr>
            <w:r w:rsidRPr="00CD34C4">
              <w:rPr>
                <w:rFonts w:ascii="Cambria" w:hAnsi="Cambria" w:cs="Helvetica"/>
                <w:color w:val="000000"/>
                <w:sz w:val="22"/>
                <w:szCs w:val="22"/>
              </w:rPr>
              <w:t>Adverbiale</w:t>
            </w:r>
            <w:r w:rsidRPr="00CD34C4">
              <w:rPr>
                <w:rFonts w:ascii="Cambria" w:hAnsi="Cambria" w:cs="Helvetica"/>
                <w:sz w:val="22"/>
                <w:szCs w:val="22"/>
              </w:rPr>
              <w:t xml:space="preserve"> (ab L3, BG, S. 20); </w:t>
            </w:r>
            <w:r w:rsidRPr="00CD34C4">
              <w:rPr>
                <w:rFonts w:ascii="Cambria" w:hAnsi="Cambria" w:cs="Helvetica"/>
                <w:color w:val="000000"/>
                <w:sz w:val="22"/>
                <w:szCs w:val="22"/>
              </w:rPr>
              <w:t>Attribut (ab L4, BG, S. 22f.) – Satzmodell (ab L1, BG, S. 14 – Zusammenfassung BG Tabelle 13, S. 184), dazu Übungen, z. B. L3 Ü5 (S. 24), L5 Ü5b (S. 38), Insel 2, 4/8/13/18 (S. 56f.), Insel 3, 4 (S. 78), L14 Ü1, L36 Ü2 (S. 196)</w:t>
            </w:r>
          </w:p>
          <w:p w:rsidR="00F516FC" w:rsidRPr="00CD34C4" w:rsidRDefault="00F516FC" w:rsidP="00DC748C">
            <w:pPr>
              <w:rPr>
                <w:rFonts w:ascii="Cambria" w:hAnsi="Cambria" w:cs="Helvetica"/>
                <w:color w:val="000000"/>
                <w:sz w:val="22"/>
                <w:szCs w:val="22"/>
              </w:rPr>
            </w:pPr>
            <w:r w:rsidRPr="00CD34C4">
              <w:rPr>
                <w:rFonts w:ascii="Cambria" w:hAnsi="Cambria" w:cs="Helvetica"/>
                <w:color w:val="000000"/>
                <w:sz w:val="22"/>
                <w:szCs w:val="22"/>
              </w:rPr>
              <w:t>- Satzarten: Hauptsatz (BG, L2/6/7 + 17, S. 17/28/33 + 65); Gliedsatz (BG, L9, S. 39); Satzreihe/</w:t>
            </w:r>
            <w:r w:rsidRPr="00CD34C4">
              <w:rPr>
                <w:rFonts w:ascii="Cambria" w:hAnsi="Cambria" w:cs="Helvetica"/>
                <w:color w:val="000000"/>
                <w:sz w:val="22"/>
                <w:szCs w:val="22"/>
              </w:rPr>
              <w:br/>
              <w:t>Satzgefüge (BG, L9/24/29/, S. 39/82/104)</w:t>
            </w:r>
          </w:p>
          <w:p w:rsidR="00F516FC" w:rsidRPr="00CD34C4" w:rsidRDefault="00F516FC" w:rsidP="00DC748C">
            <w:pPr>
              <w:rPr>
                <w:rFonts w:ascii="Cambria" w:hAnsi="Cambria"/>
                <w:sz w:val="22"/>
                <w:szCs w:val="22"/>
              </w:rPr>
            </w:pPr>
            <w:r w:rsidRPr="00CD34C4">
              <w:rPr>
                <w:rFonts w:ascii="Cambria" w:hAnsi="Cambria" w:cs="Helvetica"/>
                <w:color w:val="000000"/>
                <w:sz w:val="22"/>
                <w:szCs w:val="22"/>
              </w:rPr>
              <w:t xml:space="preserve">dazu Übungen, z. B. Insel 3, 8/13 (S. 78f.), L28 Ü3 (S. 160), Insel 7, 17 (S. 167), L29 Ü4 (S. 170), Insel 8, 4/7 (S. 188), L37 Ü4b (S. 214) </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sidRPr="00B97BDC">
              <w:rPr>
                <w:noProof/>
                <w:vertAlign w:val="subscript"/>
                <w:lang w:eastAsia="de-DE" w:bidi="ar-SA"/>
              </w:rPr>
              <mc:AlternateContent>
                <mc:Choice Requires="wps">
                  <w:drawing>
                    <wp:anchor distT="0" distB="0" distL="114300" distR="114300" simplePos="0" relativeHeight="251816960" behindDoc="0" locked="0" layoutInCell="1" allowOverlap="1" wp14:anchorId="6DB32ACE" wp14:editId="0D7E1B0C">
                      <wp:simplePos x="0" y="0"/>
                      <wp:positionH relativeFrom="column">
                        <wp:posOffset>-917052</wp:posOffset>
                      </wp:positionH>
                      <wp:positionV relativeFrom="paragraph">
                        <wp:posOffset>1940448</wp:posOffset>
                      </wp:positionV>
                      <wp:extent cx="8653145" cy="377825"/>
                      <wp:effectExtent l="11430" t="12065" r="12700" b="10160"/>
                      <wp:wrapNone/>
                      <wp:docPr id="74"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4BC9F4" id="Rectangle 145" o:spid="_x0000_s1026" style="position:absolute;margin-left:-72.2pt;margin-top:152.8pt;width:681.35pt;height:29.7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" fillcolor="#d8d8d8 [2732]" strokecolor="#d8d8d8 [2732]"/>
                  </w:pict>
                </mc:Fallback>
              </mc:AlternateContent>
            </w:r>
            <w:r>
              <w:rPr>
                <w:rFonts w:ascii="Calibri" w:eastAsia="Times New Roman" w:hAnsi="Calibri" w:cs="Calibri"/>
                <w:lang w:eastAsia="de-DE"/>
              </w:rPr>
              <w:t>(3) morphologische, syntaktische und</w:t>
            </w:r>
            <w:r>
              <w:rPr>
                <w:rFonts w:ascii="Calibri" w:eastAsia="Times New Roman" w:hAnsi="Calibri" w:cs="Calibri"/>
                <w:lang w:eastAsia="de-DE"/>
              </w:rPr>
              <w:br/>
              <w:t xml:space="preserve">      semantische Erscheinungen des Lateinischen</w:t>
            </w:r>
            <w:r>
              <w:rPr>
                <w:rFonts w:ascii="Calibri" w:eastAsia="Times New Roman" w:hAnsi="Calibri" w:cs="Calibri"/>
                <w:lang w:eastAsia="de-DE"/>
              </w:rPr>
              <w:br/>
              <w:t xml:space="preserve">      mit Deutsch und modernen Fremdsprachen</w:t>
            </w:r>
            <w:r>
              <w:rPr>
                <w:rFonts w:ascii="Calibri" w:eastAsia="Times New Roman" w:hAnsi="Calibri" w:cs="Calibri"/>
                <w:lang w:eastAsia="de-DE"/>
              </w:rPr>
              <w:br/>
              <w:t xml:space="preserve">      vergleichen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snapToGrid w:val="0"/>
              <w:rPr>
                <w:rFonts w:ascii="Cambria" w:hAnsi="Cambria" w:cs="Helvetica"/>
                <w:color w:val="000000"/>
                <w:sz w:val="22"/>
                <w:szCs w:val="22"/>
              </w:rPr>
            </w:pPr>
            <w:r w:rsidRPr="00CD34C4">
              <w:rPr>
                <w:rFonts w:ascii="Cambria" w:hAnsi="Cambria" w:cs="Helvetica"/>
                <w:color w:val="000000"/>
                <w:sz w:val="22"/>
                <w:szCs w:val="22"/>
              </w:rPr>
              <w:t xml:space="preserve">- </w:t>
            </w:r>
            <w:proofErr w:type="spellStart"/>
            <w:r w:rsidRPr="00CD34C4">
              <w:rPr>
                <w:rFonts w:ascii="Cambria" w:hAnsi="Cambria" w:cs="Helvetica"/>
                <w:color w:val="000000"/>
                <w:sz w:val="22"/>
                <w:szCs w:val="22"/>
                <w:u w:val="single"/>
              </w:rPr>
              <w:t>mo</w:t>
            </w:r>
            <w:proofErr w:type="spellEnd"/>
            <w:r w:rsidRPr="00CD34C4">
              <w:rPr>
                <w:rFonts w:ascii="Cambria" w:hAnsi="Cambria" w:cs="Helvetica"/>
                <w:color w:val="000000"/>
                <w:sz w:val="22"/>
                <w:szCs w:val="22"/>
              </w:rPr>
              <w:t xml:space="preserve">: Deklination, Latein/Deutsch (BG, L2, S. 16, BG, L7, S. 31); Konjugation, L/D (BG, L1/2/3, S. 12/15/ 17); Adjektiv, L/D/Englisch (BG, L6, S. 29); Imperfekt, L/D/E (L10, S. 40); PPP, L/D/E (BG, L23, S. 79); Steigerung, L/D/E (BG, L33, S. 116f.) </w:t>
            </w:r>
          </w:p>
          <w:p w:rsidR="00F516FC" w:rsidRPr="00CD34C4" w:rsidRDefault="00F516FC" w:rsidP="00DC748C">
            <w:pPr>
              <w:autoSpaceDE w:val="0"/>
              <w:snapToGrid w:val="0"/>
              <w:rPr>
                <w:rFonts w:ascii="Cambria" w:hAnsi="Cambria" w:cs="Helvetica"/>
                <w:color w:val="000000"/>
                <w:sz w:val="22"/>
                <w:szCs w:val="22"/>
              </w:rPr>
            </w:pPr>
            <w:r w:rsidRPr="00B97BDC">
              <w:rPr>
                <w:noProof/>
                <w:vertAlign w:val="subscript"/>
              </w:rPr>
              <mc:AlternateContent>
                <mc:Choice Requires="wps">
                  <w:drawing>
                    <wp:anchor distT="0" distB="0" distL="114300" distR="114300" simplePos="0" relativeHeight="251815936" behindDoc="0" locked="0" layoutInCell="1" allowOverlap="1" wp14:anchorId="39E058BA" wp14:editId="6EB8A857">
                      <wp:simplePos x="0" y="0"/>
                      <wp:positionH relativeFrom="column">
                        <wp:posOffset>5066665</wp:posOffset>
                      </wp:positionH>
                      <wp:positionV relativeFrom="paragraph">
                        <wp:posOffset>1479550</wp:posOffset>
                      </wp:positionV>
                      <wp:extent cx="1720215" cy="337185"/>
                      <wp:effectExtent l="0" t="0" r="0" b="0"/>
                      <wp:wrapNone/>
                      <wp:docPr id="73"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E058BA" id="_x0000_s1034" type="#_x0000_t202" style="position:absolute;margin-left:398.95pt;margin-top:116.5pt;width:135.45pt;height:26.5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2TDugIAAMM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B97BDC">
              <w:rPr>
                <w:noProof/>
                <w:vertAlign w:val="subscript"/>
              </w:rPr>
              <mc:AlternateContent>
                <mc:Choice Requires="wps">
                  <w:drawing>
                    <wp:anchor distT="0" distB="0" distL="114300" distR="114300" simplePos="0" relativeHeight="251817984" behindDoc="0" locked="0" layoutInCell="1" allowOverlap="1" wp14:anchorId="3D1F0A77" wp14:editId="6AE1509E">
                      <wp:simplePos x="0" y="0"/>
                      <wp:positionH relativeFrom="column">
                        <wp:posOffset>-3314700</wp:posOffset>
                      </wp:positionH>
                      <wp:positionV relativeFrom="paragraph">
                        <wp:posOffset>1479550</wp:posOffset>
                      </wp:positionV>
                      <wp:extent cx="3788410" cy="294005"/>
                      <wp:effectExtent l="0" t="0" r="4445" b="3175"/>
                      <wp:wrapNone/>
                      <wp:docPr id="75"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1F0A77" id="_x0000_s1035" type="#_x0000_t202" style="position:absolute;margin-left:-261pt;margin-top:116.5pt;width:298.3pt;height:23.1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eIrugIAAMM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B97BDC">
              <w:rPr>
                <w:noProof/>
                <w:vertAlign w:val="subscript"/>
              </w:rPr>
              <mc:AlternateContent>
                <mc:Choice Requires="wps">
                  <w:drawing>
                    <wp:anchor distT="0" distB="0" distL="114300" distR="114300" simplePos="0" relativeHeight="251814912" behindDoc="0" locked="0" layoutInCell="1" allowOverlap="1" wp14:anchorId="60DEB1FC" wp14:editId="5A5F02A9">
                      <wp:simplePos x="0" y="0"/>
                      <wp:positionH relativeFrom="column">
                        <wp:posOffset>4806203</wp:posOffset>
                      </wp:positionH>
                      <wp:positionV relativeFrom="paragraph">
                        <wp:posOffset>1448958</wp:posOffset>
                      </wp:positionV>
                      <wp:extent cx="2066290" cy="377825"/>
                      <wp:effectExtent l="12700" t="12065" r="6985" b="10160"/>
                      <wp:wrapNone/>
                      <wp:docPr id="72"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851F54" id="Rectangle 143" o:spid="_x0000_s1026" style="position:absolute;margin-left:378.45pt;margin-top:114.1pt;width:162.7pt;height:29.75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" fillcolor="#bfbfbf [2412]" strokecolor="#bfbfbf [2412]"/>
                  </w:pict>
                </mc:Fallback>
              </mc:AlternateContent>
            </w:r>
            <w:r w:rsidRPr="00CD34C4">
              <w:rPr>
                <w:rFonts w:ascii="Cambria" w:hAnsi="Cambria" w:cs="Helvetica"/>
                <w:color w:val="000000"/>
                <w:sz w:val="22"/>
                <w:szCs w:val="22"/>
              </w:rPr>
              <w:t xml:space="preserve">- </w:t>
            </w:r>
            <w:proofErr w:type="spellStart"/>
            <w:r w:rsidRPr="00CD34C4">
              <w:rPr>
                <w:rFonts w:ascii="Cambria" w:hAnsi="Cambria" w:cs="Helvetica"/>
                <w:color w:val="000000"/>
                <w:sz w:val="22"/>
                <w:szCs w:val="22"/>
                <w:u w:val="single"/>
              </w:rPr>
              <w:t>sy</w:t>
            </w:r>
            <w:proofErr w:type="spellEnd"/>
            <w:r w:rsidRPr="00CD34C4">
              <w:rPr>
                <w:rFonts w:ascii="Cambria" w:hAnsi="Cambria" w:cs="Helvetica"/>
                <w:color w:val="000000"/>
                <w:sz w:val="22"/>
                <w:szCs w:val="22"/>
              </w:rPr>
              <w:t xml:space="preserve">: Subjekt-Prädikat-Kongruenz, L/D/ E (BG, L2, S. 16); Stellung des Prädikats, L/D/E (L6, BG, S. 16); Stellung des Attributs, L/D (S. 30); Satzfragen, L/D/E (BG, L7, S. 33); </w:t>
            </w:r>
            <w:proofErr w:type="spellStart"/>
            <w:r w:rsidRPr="00CD34C4">
              <w:rPr>
                <w:rFonts w:ascii="Cambria" w:hAnsi="Cambria" w:cs="Helvetica"/>
                <w:color w:val="000000"/>
                <w:sz w:val="22"/>
                <w:szCs w:val="22"/>
              </w:rPr>
              <w:t>AcI</w:t>
            </w:r>
            <w:proofErr w:type="spellEnd"/>
            <w:r w:rsidRPr="00CD34C4">
              <w:rPr>
                <w:rFonts w:ascii="Cambria" w:hAnsi="Cambria" w:cs="Helvetica"/>
                <w:color w:val="000000"/>
                <w:sz w:val="22"/>
                <w:szCs w:val="22"/>
              </w:rPr>
              <w:t xml:space="preserve">, L/D (BG, L14, S. 54f.); PPP, L/D/E (BG, L23, S. 80); PPP als Attribut, L/D/E (BG, L25, S. 86); doppelter Akkusativ, L/D/E (BG, L26, S. </w:t>
            </w:r>
            <w:r w:rsidRPr="00CD34C4">
              <w:rPr>
                <w:rFonts w:ascii="Cambria" w:hAnsi="Cambria" w:cs="Helvetica"/>
                <w:color w:val="000000"/>
                <w:sz w:val="22"/>
                <w:szCs w:val="22"/>
              </w:rPr>
              <w:lastRenderedPageBreak/>
              <w:t xml:space="preserve">91); konditionales Satzgefüge, L/D/E (BG, L30, S. 106f.); Gerundium, L/D/E (BG, L34, S. 121); </w:t>
            </w:r>
            <w:proofErr w:type="spellStart"/>
            <w:r w:rsidRPr="00CD34C4">
              <w:rPr>
                <w:rFonts w:ascii="Cambria" w:hAnsi="Cambria" w:cs="Helvetica"/>
                <w:color w:val="000000"/>
                <w:sz w:val="22"/>
                <w:szCs w:val="22"/>
              </w:rPr>
              <w:t>NcI</w:t>
            </w:r>
            <w:proofErr w:type="spellEnd"/>
            <w:r w:rsidRPr="00CD34C4">
              <w:rPr>
                <w:rFonts w:ascii="Cambria" w:hAnsi="Cambria" w:cs="Helvetica"/>
                <w:color w:val="000000"/>
                <w:sz w:val="22"/>
                <w:szCs w:val="22"/>
              </w:rPr>
              <w:t>, L/D/E (BG, L35, S. 125)</w:t>
            </w:r>
          </w:p>
          <w:p w:rsidR="00F516FC" w:rsidRPr="00CD34C4" w:rsidRDefault="00F516FC" w:rsidP="00DC748C">
            <w:pPr>
              <w:autoSpaceDE w:val="0"/>
              <w:snapToGrid w:val="0"/>
              <w:rPr>
                <w:rFonts w:ascii="Cambria" w:hAnsi="Cambria"/>
                <w:sz w:val="22"/>
                <w:szCs w:val="22"/>
              </w:rPr>
            </w:pPr>
            <w:r w:rsidRPr="00CD34C4">
              <w:rPr>
                <w:rFonts w:ascii="Cambria" w:hAnsi="Cambria" w:cs="Helvetica"/>
                <w:color w:val="000000"/>
                <w:sz w:val="22"/>
                <w:szCs w:val="22"/>
              </w:rPr>
              <w:t xml:space="preserve">- </w:t>
            </w:r>
            <w:r w:rsidRPr="00CD34C4">
              <w:rPr>
                <w:rFonts w:ascii="Cambria" w:hAnsi="Cambria" w:cs="Helvetica"/>
                <w:color w:val="000000"/>
                <w:sz w:val="22"/>
                <w:szCs w:val="22"/>
                <w:u w:val="single"/>
              </w:rPr>
              <w:t>se</w:t>
            </w:r>
            <w:r w:rsidRPr="00CD34C4">
              <w:rPr>
                <w:rFonts w:ascii="Cambria" w:hAnsi="Cambria" w:cs="Helvetica"/>
                <w:color w:val="000000"/>
                <w:sz w:val="22"/>
                <w:szCs w:val="22"/>
              </w:rPr>
              <w:t>: Artikel, L/D/E (BG, L1, S. 13); Ablativ ohne Präposition, L/D (L8, BG, S. 34); Perfekt L/D (L11, S. 43); Futur II; L/D (BG, L19, S. 71); Konjunktiv in Gliedsätzen, L/D (BG, L28, S. 98f.)</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eastAsia="Times New Roman" w:hAnsi="Calibri" w:cs="Calibri"/>
                <w:lang w:eastAsia="de-DE"/>
              </w:rPr>
              <w:t>(4) bei der Übersetzung lateinischer Texte in die</w:t>
            </w:r>
            <w:r>
              <w:rPr>
                <w:rFonts w:ascii="Calibri" w:eastAsia="Times New Roman" w:hAnsi="Calibri" w:cs="Calibri"/>
                <w:lang w:eastAsia="de-DE"/>
              </w:rPr>
              <w:br/>
              <w:t xml:space="preserve">      Zielsprache Deutsch eine passende</w:t>
            </w:r>
            <w:r>
              <w:rPr>
                <w:rFonts w:ascii="Calibri" w:eastAsia="Times New Roman" w:hAnsi="Calibri" w:cs="Calibri"/>
                <w:lang w:eastAsia="de-DE"/>
              </w:rPr>
              <w:br/>
              <w:t xml:space="preserve">      Ausdrucksform </w:t>
            </w:r>
            <w:r>
              <w:rPr>
                <w:rFonts w:ascii="Calibri" w:eastAsia="Times New Roman" w:hAnsi="Calibri" w:cs="Calibri"/>
                <w:color w:val="000000"/>
                <w:lang w:eastAsia="de-DE"/>
              </w:rPr>
              <w:t>begründet</w:t>
            </w:r>
            <w:r>
              <w:rPr>
                <w:rFonts w:ascii="Calibri" w:eastAsia="Times New Roman" w:hAnsi="Calibri" w:cs="Calibri"/>
                <w:lang w:eastAsia="de-DE"/>
              </w:rPr>
              <w:t xml:space="preserve"> verwenden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snapToGrid w:val="0"/>
              <w:rPr>
                <w:rFonts w:ascii="Cambria" w:hAnsi="Cambria" w:cs="Helvetica"/>
                <w:color w:val="000000"/>
                <w:sz w:val="22"/>
                <w:szCs w:val="22"/>
                <w:lang w:val="la-Latn"/>
              </w:rPr>
            </w:pPr>
            <w:r w:rsidRPr="00CD34C4">
              <w:rPr>
                <w:rFonts w:ascii="Cambria" w:hAnsi="Cambria" w:cs="Helvetica"/>
                <w:sz w:val="22"/>
                <w:szCs w:val="22"/>
              </w:rPr>
              <w:t xml:space="preserve">- </w:t>
            </w:r>
            <w:r w:rsidRPr="00CD34C4">
              <w:rPr>
                <w:rFonts w:ascii="Cambria" w:hAnsi="Cambria" w:cs="Helvetica"/>
                <w:sz w:val="22"/>
                <w:szCs w:val="22"/>
                <w:lang w:val="la-Latn"/>
              </w:rPr>
              <w:t>Die Hauptbedeutungen sind im Wortschatz gefettet, weitere Bedeutungen sind in normaler Schrift angegeben.</w:t>
            </w:r>
          </w:p>
          <w:p w:rsidR="00F516FC" w:rsidRPr="00CD34C4" w:rsidRDefault="00F516FC" w:rsidP="00DC748C">
            <w:pPr>
              <w:snapToGrid w:val="0"/>
              <w:rPr>
                <w:rFonts w:ascii="Cambria" w:hAnsi="Cambria"/>
                <w:sz w:val="22"/>
                <w:szCs w:val="22"/>
              </w:rPr>
            </w:pPr>
            <w:r w:rsidRPr="00CD34C4">
              <w:rPr>
                <w:rFonts w:ascii="Cambria" w:hAnsi="Cambria" w:cs="Helvetica"/>
                <w:color w:val="000000"/>
                <w:sz w:val="22"/>
                <w:szCs w:val="22"/>
                <w:lang w:val="la-Latn"/>
              </w:rPr>
              <w:t xml:space="preserve">- kontextbezogen in Übersetzungstexten, </w:t>
            </w:r>
            <w:r w:rsidRPr="00CD34C4">
              <w:rPr>
                <w:rFonts w:ascii="Cambria" w:hAnsi="Cambria" w:cs="Helvetica"/>
                <w:sz w:val="22"/>
                <w:szCs w:val="22"/>
                <w:lang w:val="la-Latn"/>
              </w:rPr>
              <w:t xml:space="preserve">z. B. amphitheatrum petere/gladio petere/auxilium petere (L9 Z. 11/16, S. 59/L12 Z. 5, S. 71), nuntius sum/ nuntium apporto (L3, Z. 3/4, S. 23), navem defendere /defendere periculum (L6, Z. 12/17. S. 41), quid dicis/ num hunc morem humanum dicis (L10, Z. 9/22, S. 63), de monte descendere/de verbis deae cogitare (L12, Z. 6/15, S. 71), di preces nostras audient/ceteri cum voluptate audiunt (L17, Z. 4/27, S. 103), ad litus contendere/nodos divellere contendere/se … esse contendere (L21, Z. 10/15, S. 125/Ü6, S. 126), nuntium perferre/calamitatem perferre (L30 Z. 21/23, S. 173); </w:t>
            </w:r>
            <w:r w:rsidRPr="00CD34C4">
              <w:rPr>
                <w:rFonts w:ascii="Cambria" w:hAnsi="Cambria" w:cs="Helvetica"/>
                <w:color w:val="000000"/>
                <w:sz w:val="22"/>
                <w:szCs w:val="22"/>
                <w:lang w:val="la-Latn"/>
              </w:rPr>
              <w:t>Übungen zu mehrdeutigen Vokabeln, z. B. Insel 6, 5/18 (S. 144f.) Insel 7, 8 (S. 166)</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eastAsia="Times New Roman" w:hAnsi="Calibri" w:cs="Calibri"/>
                <w:b/>
                <w:bCs/>
                <w:lang w:eastAsia="de-DE"/>
              </w:rPr>
              <w:t xml:space="preserve">2.2 Text- und Literaturkompetenz                    </w:t>
            </w:r>
            <w:r>
              <w:rPr>
                <w:rFonts w:ascii="Calibri" w:eastAsia="Times New Roman" w:hAnsi="Calibri" w:cs="Calibri"/>
                <w:lang w:eastAsia="de-DE"/>
              </w:rPr>
              <w:t xml:space="preserve"> Die Schülerinnen und Schüler können …</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pStyle w:val="TabellenInhalt"/>
              <w:snapToGrid w:val="0"/>
              <w:rPr>
                <w:rFonts w:ascii="Cambria" w:hAnsi="Cambria"/>
                <w:sz w:val="22"/>
                <w:szCs w:val="22"/>
              </w:rPr>
            </w:pP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2"/>
              </w:numPr>
              <w:rPr>
                <w:rFonts w:hint="eastAsia"/>
              </w:rPr>
            </w:pPr>
            <w:r>
              <w:rPr>
                <w:rFonts w:ascii="Calibri" w:eastAsia="Times New Roman" w:hAnsi="Calibri" w:cs="Calibri"/>
                <w:lang w:eastAsia="de-DE"/>
              </w:rPr>
              <w:t>einen Text sowohl textimmanent als auch unter Einbeziehung weiterer Informationen vorerschließen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rPr>
                <w:rFonts w:ascii="Cambria" w:hAnsi="Cambria" w:cs="Helvetica"/>
                <w:sz w:val="22"/>
                <w:szCs w:val="22"/>
              </w:rPr>
            </w:pPr>
            <w:r w:rsidRPr="00CD34C4">
              <w:rPr>
                <w:rFonts w:ascii="Cambria" w:hAnsi="Cambria" w:cs="Helvetica"/>
                <w:sz w:val="22"/>
                <w:szCs w:val="22"/>
              </w:rPr>
              <w:t>- Informationen werden mit Überschrift und Einleitung gegeben, Situation wird mit Illustration verdeutlicht,</w:t>
            </w:r>
          </w:p>
          <w:p w:rsidR="00F516FC" w:rsidRPr="00CD34C4" w:rsidRDefault="00F516FC" w:rsidP="00DC748C">
            <w:pPr>
              <w:autoSpaceDE w:val="0"/>
              <w:rPr>
                <w:rFonts w:ascii="Cambria" w:hAnsi="Cambria" w:cs="Helvetica"/>
                <w:sz w:val="22"/>
                <w:szCs w:val="22"/>
              </w:rPr>
            </w:pPr>
            <w:r w:rsidRPr="00CD34C4">
              <w:rPr>
                <w:rFonts w:ascii="Cambria" w:hAnsi="Cambria" w:cs="Helvetica"/>
                <w:sz w:val="22"/>
                <w:szCs w:val="22"/>
              </w:rPr>
              <w:t>- dazu Insel 4 (S. 96) + Übersetzen mit Methode 1 (S. 276f.) + Aufgaben zur Texterschließung unter dem Lesestück, z. B. L1a (S. 15), L7a (S. 45), L9a (S.59), L14a (S. 85), L34a (S. 195), dazu L36 Ü6 (S. 204)</w:t>
            </w:r>
          </w:p>
          <w:p w:rsidR="00F516FC" w:rsidRPr="00CD34C4" w:rsidRDefault="00F516FC" w:rsidP="00DC748C">
            <w:pPr>
              <w:autoSpaceDE w:val="0"/>
              <w:snapToGrid w:val="0"/>
              <w:rPr>
                <w:rFonts w:ascii="Cambria" w:hAnsi="Cambria" w:cs="Helvetica"/>
                <w:sz w:val="22"/>
                <w:szCs w:val="22"/>
              </w:rPr>
            </w:pPr>
          </w:p>
          <w:p w:rsidR="00F516FC" w:rsidRPr="00CD34C4" w:rsidRDefault="00F516FC" w:rsidP="00DC748C">
            <w:pPr>
              <w:autoSpaceDE w:val="0"/>
              <w:snapToGrid w:val="0"/>
              <w:rPr>
                <w:rFonts w:ascii="Cambria" w:hAnsi="Cambria" w:cs="Helvetica"/>
                <w:sz w:val="22"/>
                <w:szCs w:val="22"/>
              </w:rPr>
            </w:pPr>
            <w:r w:rsidRPr="00CD34C4">
              <w:rPr>
                <w:rFonts w:ascii="Cambria" w:hAnsi="Cambria" w:cs="Helvetica"/>
                <w:sz w:val="22"/>
                <w:szCs w:val="22"/>
              </w:rPr>
              <w:t xml:space="preserve">- dazu Aufgaben zur Texterschließung, z. B. nach handelnden Personen: L2a (S. 19), L22a (S. 129), L30a (S. 173), L32a (S. 181), dazu Insel 9a (S. 206); nach </w:t>
            </w:r>
            <w:proofErr w:type="spellStart"/>
            <w:r w:rsidRPr="00CD34C4">
              <w:rPr>
                <w:rFonts w:ascii="Cambria" w:hAnsi="Cambria" w:cs="Helvetica"/>
                <w:sz w:val="22"/>
                <w:szCs w:val="22"/>
              </w:rPr>
              <w:t>Tempusrelief</w:t>
            </w:r>
            <w:proofErr w:type="spellEnd"/>
            <w:r w:rsidRPr="00CD34C4">
              <w:rPr>
                <w:rFonts w:ascii="Cambria" w:hAnsi="Cambria" w:cs="Helvetica"/>
                <w:sz w:val="22"/>
                <w:szCs w:val="22"/>
              </w:rPr>
              <w:t>: L10a (S. 63), Insel 6a (S. 140), L26b, (S. 151), L40a (S. 225); nach Konnektoren: L12a (S. 71), L16a (S. 93), L21a (S. 125), L25a (S. 147), L29a (S. 169), dazu Insel 5 (S. 118), L22 Ü6 (S. 130), Insel 9b (S. 206); nach Sachfeldern (L17a, S. 103), L24a (S. 137), L25a (S. 147), L34b (S. 195), dazu Insel 5b (S. 118); nach Wortwahl und Wendungen: L27a (S. 155), L31a (S.177), L33a (S. 191)</w:t>
            </w:r>
          </w:p>
          <w:p w:rsidR="00F516FC" w:rsidRPr="00CD34C4" w:rsidRDefault="00F516FC" w:rsidP="00DC748C">
            <w:pPr>
              <w:autoSpaceDE w:val="0"/>
              <w:rPr>
                <w:rFonts w:ascii="Cambria" w:hAnsi="Cambria" w:cs="Helvetica"/>
                <w:sz w:val="22"/>
                <w:szCs w:val="22"/>
              </w:rPr>
            </w:pPr>
            <w:r w:rsidRPr="00CD34C4">
              <w:rPr>
                <w:rFonts w:ascii="Cambria" w:hAnsi="Cambria" w:cs="Helvetica"/>
                <w:sz w:val="22"/>
                <w:szCs w:val="22"/>
              </w:rPr>
              <w:t>- dazu Methoden zur Satzerschließung und Textanalyse 2.4 (BG, S. 145ff.)</w:t>
            </w:r>
          </w:p>
          <w:p w:rsidR="00F516FC" w:rsidRPr="00CD34C4" w:rsidRDefault="00F516FC" w:rsidP="00DC748C">
            <w:pPr>
              <w:autoSpaceDE w:val="0"/>
              <w:snapToGrid w:val="0"/>
              <w:rPr>
                <w:rFonts w:ascii="Cambria" w:hAnsi="Cambria"/>
                <w:sz w:val="22"/>
                <w:szCs w:val="22"/>
              </w:rPr>
            </w:pPr>
            <w:r w:rsidRPr="00CD34C4">
              <w:rPr>
                <w:rFonts w:ascii="Cambria" w:hAnsi="Cambria" w:cs="Helvetica"/>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sidRPr="006D48AD">
              <w:rPr>
                <w:rFonts w:ascii="Calibri" w:eastAsia="Times New Roman" w:hAnsi="Calibri" w:cs="Calibri"/>
                <w:noProof/>
                <w:lang w:eastAsia="de-DE" w:bidi="ar-SA"/>
              </w:rPr>
              <mc:AlternateContent>
                <mc:Choice Requires="wps">
                  <w:drawing>
                    <wp:anchor distT="0" distB="0" distL="114300" distR="114300" simplePos="0" relativeHeight="251923456" behindDoc="0" locked="0" layoutInCell="1" allowOverlap="1" wp14:anchorId="09F5FFBD" wp14:editId="3D60B02E">
                      <wp:simplePos x="0" y="0"/>
                      <wp:positionH relativeFrom="column">
                        <wp:posOffset>-906070</wp:posOffset>
                      </wp:positionH>
                      <wp:positionV relativeFrom="paragraph">
                        <wp:posOffset>1315085</wp:posOffset>
                      </wp:positionV>
                      <wp:extent cx="8653145" cy="377825"/>
                      <wp:effectExtent l="11430" t="12065" r="12700" b="10160"/>
                      <wp:wrapNone/>
                      <wp:docPr id="276"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A7C639" id="Rectangle 145" o:spid="_x0000_s1026" style="position:absolute;margin-left:-71.35pt;margin-top:103.55pt;width:681.35pt;height:29.75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" fillcolor="#d8d8d8 [2732]" strokecolor="#d8d8d8 [2732]"/>
                  </w:pict>
                </mc:Fallback>
              </mc:AlternateContent>
            </w:r>
            <w:r>
              <w:rPr>
                <w:rFonts w:ascii="Calibri" w:eastAsia="Times New Roman" w:hAnsi="Calibri" w:cs="Calibri"/>
                <w:color w:val="000000"/>
                <w:lang w:eastAsia="de-DE"/>
              </w:rPr>
              <w:t>(2) sich Texte durch Übersetzen und</w:t>
            </w:r>
            <w:r>
              <w:rPr>
                <w:rFonts w:ascii="Calibri" w:eastAsia="Times New Roman" w:hAnsi="Calibri" w:cs="Calibri"/>
                <w:color w:val="000000"/>
                <w:lang w:eastAsia="de-DE"/>
              </w:rPr>
              <w:br/>
              <w:t xml:space="preserve">      Paraphrasieren erschließen und sich dabei</w:t>
            </w:r>
            <w:r>
              <w:rPr>
                <w:rFonts w:ascii="Calibri" w:eastAsia="Times New Roman" w:hAnsi="Calibri" w:cs="Calibri"/>
                <w:color w:val="000000"/>
                <w:lang w:eastAsia="de-DE"/>
              </w:rPr>
              <w:br/>
              <w:t xml:space="preserve">      über den Inhalt verständigen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snapToGrid w:val="0"/>
              <w:rPr>
                <w:rFonts w:ascii="Cambria" w:hAnsi="Cambria" w:cs="Helvetica"/>
                <w:color w:val="000000"/>
                <w:sz w:val="22"/>
                <w:szCs w:val="22"/>
              </w:rPr>
            </w:pPr>
            <w:r w:rsidRPr="00CD34C4">
              <w:rPr>
                <w:rFonts w:ascii="Cambria" w:hAnsi="Cambria" w:cs="Helvetica"/>
                <w:sz w:val="22"/>
                <w:szCs w:val="22"/>
              </w:rPr>
              <w:t>- Übersetzungspraxis</w:t>
            </w:r>
          </w:p>
          <w:p w:rsidR="00F516FC" w:rsidRPr="00CD34C4" w:rsidRDefault="00F516FC" w:rsidP="00DC748C">
            <w:pPr>
              <w:autoSpaceDE w:val="0"/>
              <w:snapToGrid w:val="0"/>
              <w:rPr>
                <w:rFonts w:ascii="Cambria" w:hAnsi="Cambria" w:cs="Helvetica"/>
                <w:color w:val="000000"/>
                <w:sz w:val="22"/>
                <w:szCs w:val="22"/>
              </w:rPr>
            </w:pPr>
            <w:r w:rsidRPr="00CD34C4">
              <w:rPr>
                <w:rFonts w:ascii="Cambria" w:hAnsi="Cambria" w:cs="Helvetica"/>
                <w:color w:val="000000"/>
                <w:sz w:val="22"/>
                <w:szCs w:val="22"/>
              </w:rPr>
              <w:t>- [Unterrichtspraxis]</w:t>
            </w:r>
          </w:p>
          <w:p w:rsidR="00F516FC" w:rsidRPr="00CD34C4" w:rsidRDefault="00F516FC" w:rsidP="00DC748C">
            <w:pPr>
              <w:autoSpaceDE w:val="0"/>
              <w:snapToGrid w:val="0"/>
              <w:rPr>
                <w:rFonts w:ascii="Cambria" w:hAnsi="Cambria"/>
                <w:sz w:val="22"/>
                <w:szCs w:val="22"/>
              </w:rPr>
            </w:pPr>
            <w:r w:rsidRPr="006D48AD">
              <w:rPr>
                <w:rFonts w:ascii="Calibri" w:eastAsia="Times New Roman" w:hAnsi="Calibri" w:cs="Calibri"/>
                <w:noProof/>
              </w:rPr>
              <mc:AlternateContent>
                <mc:Choice Requires="wps">
                  <w:drawing>
                    <wp:anchor distT="0" distB="0" distL="114300" distR="114300" simplePos="0" relativeHeight="251922432" behindDoc="0" locked="0" layoutInCell="1" allowOverlap="1" wp14:anchorId="4153A93B" wp14:editId="41901214">
                      <wp:simplePos x="0" y="0"/>
                      <wp:positionH relativeFrom="column">
                        <wp:posOffset>5066030</wp:posOffset>
                      </wp:positionH>
                      <wp:positionV relativeFrom="paragraph">
                        <wp:posOffset>994410</wp:posOffset>
                      </wp:positionV>
                      <wp:extent cx="1720215" cy="337185"/>
                      <wp:effectExtent l="0" t="0" r="0" b="0"/>
                      <wp:wrapNone/>
                      <wp:docPr id="275"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53A93B" id="_x0000_s1036" type="#_x0000_t202" style="position:absolute;margin-left:398.9pt;margin-top:78.3pt;width:135.45pt;height:26.55pt;z-index:25192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4tYuwIAAMU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6D48AD">
              <w:rPr>
                <w:rFonts w:ascii="Calibri" w:eastAsia="Times New Roman" w:hAnsi="Calibri" w:cs="Calibri"/>
                <w:noProof/>
              </w:rPr>
              <mc:AlternateContent>
                <mc:Choice Requires="wps">
                  <w:drawing>
                    <wp:anchor distT="0" distB="0" distL="114300" distR="114300" simplePos="0" relativeHeight="251921408" behindDoc="0" locked="0" layoutInCell="1" allowOverlap="1" wp14:anchorId="4F125458" wp14:editId="0D3A8DF6">
                      <wp:simplePos x="0" y="0"/>
                      <wp:positionH relativeFrom="column">
                        <wp:posOffset>4805045</wp:posOffset>
                      </wp:positionH>
                      <wp:positionV relativeFrom="paragraph">
                        <wp:posOffset>987425</wp:posOffset>
                      </wp:positionV>
                      <wp:extent cx="2066290" cy="377825"/>
                      <wp:effectExtent l="12700" t="12065" r="6985" b="10160"/>
                      <wp:wrapNone/>
                      <wp:docPr id="274"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55C581" id="Rectangle 143" o:spid="_x0000_s1026" style="position:absolute;margin-left:378.35pt;margin-top:77.75pt;width:162.7pt;height:29.75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" fillcolor="#bfbfbf [2412]" strokecolor="#bfbfbf [2412]"/>
                  </w:pict>
                </mc:Fallback>
              </mc:AlternateContent>
            </w:r>
            <w:r w:rsidRPr="006D48AD">
              <w:rPr>
                <w:rFonts w:ascii="Calibri" w:eastAsia="Times New Roman" w:hAnsi="Calibri" w:cs="Calibri"/>
                <w:noProof/>
              </w:rPr>
              <mc:AlternateContent>
                <mc:Choice Requires="wps">
                  <w:drawing>
                    <wp:anchor distT="0" distB="0" distL="114300" distR="114300" simplePos="0" relativeHeight="251924480" behindDoc="0" locked="0" layoutInCell="1" allowOverlap="1" wp14:anchorId="1A64CF9D" wp14:editId="287D8B2F">
                      <wp:simplePos x="0" y="0"/>
                      <wp:positionH relativeFrom="column">
                        <wp:posOffset>-3315335</wp:posOffset>
                      </wp:positionH>
                      <wp:positionV relativeFrom="paragraph">
                        <wp:posOffset>994410</wp:posOffset>
                      </wp:positionV>
                      <wp:extent cx="3788410" cy="294005"/>
                      <wp:effectExtent l="0" t="0" r="4445" b="3175"/>
                      <wp:wrapNone/>
                      <wp:docPr id="277"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64CF9D" id="_x0000_s1037" type="#_x0000_t202" style="position:absolute;margin-left:-261.05pt;margin-top:78.3pt;width:298.3pt;height:23.15pt;z-index:25192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0DEuwIAAMU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CD34C4">
              <w:rPr>
                <w:rFonts w:ascii="Cambria" w:hAnsi="Cambria" w:cs="Helvetica"/>
                <w:color w:val="000000"/>
                <w:sz w:val="22"/>
                <w:szCs w:val="22"/>
              </w:rPr>
              <w:t>- Aufgaben zur Texterschließung, z. B. L4b (S. 27), L9a (S. 59), L10b (S. 63), L11b (S. 67), L12b (S. 71), L33b (S. 191), L39b (S. 221)</w:t>
            </w:r>
            <w:r>
              <w:rPr>
                <w:noProof/>
              </w:rPr>
              <w:t xml:space="preserve"> </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hAnsi="Calibri" w:cs="Calibri"/>
              </w:rPr>
              <w:lastRenderedPageBreak/>
              <w:t>(3) sich auch komplexe Inhalte und mögliche</w:t>
            </w:r>
            <w:r>
              <w:rPr>
                <w:rFonts w:ascii="Calibri" w:hAnsi="Calibri" w:cs="Calibri"/>
              </w:rPr>
              <w:br/>
              <w:t xml:space="preserve">      Wirkungsabsichten erarbeiten, indem sie</w:t>
            </w:r>
            <w:r>
              <w:rPr>
                <w:rFonts w:ascii="Calibri" w:hAnsi="Calibri" w:cs="Calibri"/>
              </w:rPr>
              <w:br/>
              <w:t xml:space="preserve">      diese sprachlich, stilistisch und formal</w:t>
            </w:r>
            <w:r>
              <w:rPr>
                <w:rFonts w:ascii="Calibri" w:hAnsi="Calibri" w:cs="Calibri"/>
              </w:rPr>
              <w:br/>
              <w:t xml:space="preserve">      analysieren sowie verschiedene Perspektiven</w:t>
            </w:r>
            <w:r>
              <w:rPr>
                <w:rFonts w:ascii="Calibri" w:hAnsi="Calibri" w:cs="Calibri"/>
              </w:rPr>
              <w:br/>
              <w:t xml:space="preserve">      einnehmen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snapToGrid w:val="0"/>
              <w:rPr>
                <w:rFonts w:ascii="Cambria" w:hAnsi="Cambria" w:cs="Helvetica"/>
                <w:color w:val="000000"/>
                <w:sz w:val="22"/>
                <w:szCs w:val="22"/>
              </w:rPr>
            </w:pPr>
            <w:r w:rsidRPr="00CD34C4">
              <w:rPr>
                <w:rFonts w:ascii="Cambria" w:hAnsi="Cambria" w:cs="Helvetica"/>
                <w:color w:val="000000"/>
                <w:sz w:val="22"/>
                <w:szCs w:val="22"/>
              </w:rPr>
              <w:t>- [Unterrichtspraxis]</w:t>
            </w:r>
          </w:p>
          <w:p w:rsidR="00F516FC" w:rsidRPr="00CD34C4" w:rsidRDefault="00F516FC" w:rsidP="00DC748C">
            <w:pPr>
              <w:autoSpaceDE w:val="0"/>
              <w:snapToGrid w:val="0"/>
              <w:rPr>
                <w:rFonts w:ascii="Cambria" w:hAnsi="Cambria" w:cs="Helvetica"/>
                <w:i/>
                <w:iCs/>
                <w:color w:val="000000"/>
                <w:sz w:val="22"/>
                <w:szCs w:val="22"/>
              </w:rPr>
            </w:pPr>
            <w:r w:rsidRPr="00CD34C4">
              <w:rPr>
                <w:rFonts w:ascii="Cambria" w:hAnsi="Cambria" w:cs="Helvetica"/>
                <w:color w:val="000000"/>
                <w:sz w:val="22"/>
                <w:szCs w:val="22"/>
              </w:rPr>
              <w:t>- Stilmittel (BG, S. 150)</w:t>
            </w:r>
            <w:r>
              <w:rPr>
                <w:noProof/>
              </w:rPr>
              <w:t xml:space="preserve"> </w:t>
            </w:r>
          </w:p>
          <w:p w:rsidR="00F516FC" w:rsidRPr="00CD34C4" w:rsidRDefault="00F516FC" w:rsidP="00DC748C">
            <w:pPr>
              <w:autoSpaceDE w:val="0"/>
              <w:snapToGrid w:val="0"/>
              <w:rPr>
                <w:rFonts w:ascii="Cambria" w:hAnsi="Cambria" w:cs="Helvetica"/>
                <w:color w:val="000000"/>
                <w:sz w:val="22"/>
                <w:szCs w:val="22"/>
              </w:rPr>
            </w:pPr>
            <w:proofErr w:type="gramStart"/>
            <w:r w:rsidRPr="00CD34C4">
              <w:rPr>
                <w:rFonts w:ascii="Cambria" w:hAnsi="Cambria" w:cs="Helvetica"/>
                <w:i/>
                <w:iCs/>
                <w:color w:val="000000"/>
                <w:sz w:val="22"/>
                <w:szCs w:val="22"/>
              </w:rPr>
              <w:t>die</w:t>
            </w:r>
            <w:proofErr w:type="gramEnd"/>
            <w:r w:rsidRPr="00CD34C4">
              <w:rPr>
                <w:rFonts w:ascii="Cambria" w:hAnsi="Cambria" w:cs="Helvetica"/>
                <w:i/>
                <w:iCs/>
                <w:color w:val="000000"/>
                <w:sz w:val="22"/>
                <w:szCs w:val="22"/>
              </w:rPr>
              <w:t xml:space="preserve"> Lesestücke sind von Anfang durch die Verwendung von Stilmitteln gestaltet, z. B. </w:t>
            </w:r>
          </w:p>
          <w:p w:rsidR="00F516FC" w:rsidRPr="00CD34C4" w:rsidRDefault="00F516FC" w:rsidP="00DC748C">
            <w:pPr>
              <w:autoSpaceDE w:val="0"/>
              <w:rPr>
                <w:rFonts w:ascii="Cambria" w:hAnsi="Cambria" w:cs="Helvetica"/>
                <w:i/>
                <w:iCs/>
                <w:color w:val="000000"/>
                <w:sz w:val="22"/>
                <w:szCs w:val="22"/>
              </w:rPr>
            </w:pPr>
            <w:r w:rsidRPr="00CD34C4">
              <w:rPr>
                <w:rFonts w:ascii="Cambria" w:hAnsi="Cambria" w:cs="Helvetica"/>
                <w:color w:val="000000"/>
                <w:sz w:val="22"/>
                <w:szCs w:val="22"/>
              </w:rPr>
              <w:t xml:space="preserve">L1 (S. 15):Umstellung (Z. 3f.) + Anapher (Z. 8ff.), L2 (S. 19): Chiasmus (Z. 2f.), L4 (S. 27): Anapher + Parallelismus (Z. 20f.), L5 (S. 37): Asyndeton (Z. 10f.), L8 (S. 49): Asyndeton + Klimax (Z. 7), L10 (S. 63): Rhetorische Frage (Z. 21f.), L13 (S. 81): Antithese (Z. 5) + Alliteration (Z. 21f.), Insel 5: Hyperbaton (Z. 2) </w:t>
            </w:r>
            <w:r w:rsidRPr="00CD34C4">
              <w:rPr>
                <w:rFonts w:ascii="Cambria" w:hAnsi="Cambria" w:cs="Helvetica"/>
                <w:i/>
                <w:iCs/>
                <w:color w:val="000000"/>
                <w:sz w:val="22"/>
                <w:szCs w:val="22"/>
              </w:rPr>
              <w:t>etc. passim</w:t>
            </w:r>
          </w:p>
          <w:p w:rsidR="00F516FC" w:rsidRPr="00CD34C4" w:rsidRDefault="00F516FC" w:rsidP="00DC748C">
            <w:pPr>
              <w:autoSpaceDE w:val="0"/>
              <w:snapToGrid w:val="0"/>
              <w:rPr>
                <w:rFonts w:ascii="Cambria" w:hAnsi="Cambria"/>
                <w:sz w:val="22"/>
                <w:szCs w:val="22"/>
              </w:rPr>
            </w:pPr>
            <w:r w:rsidRPr="00CD34C4">
              <w:rPr>
                <w:rFonts w:ascii="Cambria" w:hAnsi="Cambria" w:cs="Helvetica"/>
                <w:i/>
                <w:iCs/>
                <w:color w:val="000000"/>
                <w:sz w:val="22"/>
                <w:szCs w:val="22"/>
              </w:rPr>
              <w:t xml:space="preserve">- </w:t>
            </w:r>
            <w:r w:rsidRPr="00CD34C4">
              <w:rPr>
                <w:rFonts w:ascii="Cambria" w:hAnsi="Cambria" w:cs="Helvetica"/>
                <w:iCs/>
                <w:color w:val="000000"/>
                <w:sz w:val="22"/>
                <w:szCs w:val="22"/>
              </w:rPr>
              <w:t xml:space="preserve">Aufgaben zur </w:t>
            </w:r>
            <w:r w:rsidRPr="00CD34C4">
              <w:rPr>
                <w:rFonts w:ascii="Cambria" w:hAnsi="Cambria" w:cs="Helvetica"/>
                <w:color w:val="000000"/>
                <w:sz w:val="22"/>
                <w:szCs w:val="22"/>
              </w:rPr>
              <w:t>Texterschließung, z. B. L4c (S. 27), L28a (S. 159)</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hAnsi="Calibri" w:cs="Calibri"/>
              </w:rPr>
              <w:t>(4) Übereinstimmungen von Form und Inhalt</w:t>
            </w:r>
            <w:r>
              <w:rPr>
                <w:rFonts w:ascii="Calibri" w:hAnsi="Calibri" w:cs="Calibri"/>
              </w:rPr>
              <w:br/>
              <w:t xml:space="preserve">      herausarbeiten und so zu ästhetischen</w:t>
            </w:r>
            <w:r>
              <w:rPr>
                <w:rFonts w:ascii="Calibri" w:hAnsi="Calibri" w:cs="Calibri"/>
              </w:rPr>
              <w:br/>
              <w:t xml:space="preserve">      Erfahrungen gelangen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snapToGrid w:val="0"/>
              <w:rPr>
                <w:rFonts w:ascii="Cambria" w:hAnsi="Cambria"/>
                <w:sz w:val="22"/>
                <w:szCs w:val="22"/>
              </w:rPr>
            </w:pPr>
            <w:r w:rsidRPr="00CD34C4">
              <w:rPr>
                <w:rFonts w:ascii="Cambria" w:hAnsi="Cambria" w:cs="Helvetica"/>
                <w:color w:val="000000"/>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hAnsi="Calibri" w:cs="Calibri"/>
              </w:rPr>
              <w:t xml:space="preserve">(5) verschiedene Übersetzungen und </w:t>
            </w:r>
            <w:r>
              <w:rPr>
                <w:rFonts w:ascii="Calibri" w:hAnsi="Calibri" w:cs="Calibri"/>
              </w:rPr>
              <w:br/>
              <w:t xml:space="preserve">      Interpretationsansätze vergleichen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snapToGrid w:val="0"/>
              <w:rPr>
                <w:rFonts w:ascii="Cambria" w:hAnsi="Cambria"/>
                <w:sz w:val="22"/>
                <w:szCs w:val="22"/>
              </w:rPr>
            </w:pPr>
            <w:r w:rsidRPr="00CD34C4">
              <w:rPr>
                <w:rFonts w:ascii="Cambria" w:hAnsi="Cambria" w:cs="Helvetica"/>
                <w:color w:val="000000"/>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eastAsia="Times New Roman" w:hAnsi="Calibri" w:cs="Calibri"/>
                <w:lang w:eastAsia="de-DE"/>
              </w:rPr>
              <w:t>(6) ihr Textverständnis durch</w:t>
            </w:r>
            <w:r>
              <w:rPr>
                <w:rFonts w:ascii="Calibri" w:eastAsia="Times New Roman" w:hAnsi="Calibri" w:cs="Calibri"/>
                <w:lang w:eastAsia="de-DE"/>
              </w:rPr>
              <w:br/>
              <w:t xml:space="preserve">      Hintergrundinformationen erweitern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rPr>
                <w:rFonts w:ascii="Cambria" w:hAnsi="Cambria" w:cs="Helvetica"/>
                <w:color w:val="000000"/>
                <w:sz w:val="22"/>
                <w:szCs w:val="22"/>
              </w:rPr>
            </w:pPr>
            <w:r w:rsidRPr="00CD34C4">
              <w:rPr>
                <w:rFonts w:ascii="Cambria" w:hAnsi="Cambria" w:cs="Helvetica"/>
                <w:color w:val="000000"/>
                <w:sz w:val="22"/>
                <w:szCs w:val="22"/>
              </w:rPr>
              <w:t xml:space="preserve">- Eigennamenverzeichnis mit Erläuterungen </w:t>
            </w:r>
          </w:p>
          <w:p w:rsidR="00F516FC" w:rsidRPr="00CD34C4" w:rsidRDefault="00F516FC" w:rsidP="00DC748C">
            <w:pPr>
              <w:rPr>
                <w:rFonts w:ascii="Cambria" w:hAnsi="Cambria" w:cs="Helvetica"/>
                <w:color w:val="000000"/>
                <w:sz w:val="22"/>
                <w:szCs w:val="22"/>
              </w:rPr>
            </w:pPr>
            <w:r w:rsidRPr="00CD34C4">
              <w:rPr>
                <w:rFonts w:ascii="Cambria" w:hAnsi="Cambria" w:cs="Helvetica"/>
                <w:color w:val="000000"/>
                <w:sz w:val="22"/>
                <w:szCs w:val="22"/>
              </w:rPr>
              <w:t>(S. 281–291)</w:t>
            </w:r>
          </w:p>
          <w:p w:rsidR="00F516FC" w:rsidRPr="00CD34C4" w:rsidRDefault="00F516FC" w:rsidP="00DC748C">
            <w:pPr>
              <w:rPr>
                <w:rFonts w:ascii="Cambria" w:hAnsi="Cambria" w:cs="Helvetica"/>
                <w:color w:val="000000"/>
                <w:sz w:val="22"/>
                <w:szCs w:val="22"/>
              </w:rPr>
            </w:pPr>
            <w:r w:rsidRPr="00CD34C4">
              <w:rPr>
                <w:rFonts w:ascii="Cambria" w:hAnsi="Cambria" w:cs="Helvetica"/>
                <w:color w:val="000000"/>
                <w:sz w:val="22"/>
                <w:szCs w:val="22"/>
              </w:rPr>
              <w:t>- Zeitleiste mit Abbildungen (S. 312f.)</w:t>
            </w:r>
          </w:p>
          <w:p w:rsidR="00F516FC" w:rsidRPr="00CD34C4" w:rsidRDefault="00F516FC" w:rsidP="00DC748C">
            <w:pPr>
              <w:rPr>
                <w:rFonts w:ascii="Cambria" w:hAnsi="Cambria" w:cs="Helvetica"/>
                <w:color w:val="000000"/>
                <w:sz w:val="22"/>
                <w:szCs w:val="22"/>
              </w:rPr>
            </w:pPr>
            <w:r w:rsidRPr="00CD34C4">
              <w:rPr>
                <w:rFonts w:ascii="Cambria" w:hAnsi="Cambria" w:cs="Helvetica"/>
                <w:color w:val="000000"/>
                <w:sz w:val="22"/>
                <w:szCs w:val="22"/>
              </w:rPr>
              <w:t xml:space="preserve">- Abbildungen im Lehrbuch bei allen Einführungen und Sachinformationen; dazu Aufgaben, z. B. L2 Kulturseite (= K) 1a (S. 21), L4 K2a (S. 29), L13 K1a+b (S. 83), L 15 K2a (s. 91) </w:t>
            </w:r>
          </w:p>
          <w:p w:rsidR="00F516FC" w:rsidRPr="00CD34C4" w:rsidRDefault="00F516FC" w:rsidP="00DC748C">
            <w:pPr>
              <w:rPr>
                <w:rFonts w:ascii="Cambria" w:hAnsi="Cambria" w:cs="Helvetica"/>
                <w:color w:val="000000"/>
                <w:sz w:val="22"/>
                <w:szCs w:val="22"/>
              </w:rPr>
            </w:pPr>
            <w:r w:rsidRPr="00CD34C4">
              <w:rPr>
                <w:rFonts w:ascii="Cambria" w:hAnsi="Cambria" w:cs="Helvetica"/>
                <w:color w:val="000000"/>
                <w:sz w:val="22"/>
                <w:szCs w:val="22"/>
              </w:rPr>
              <w:t>- Karten: Italien (S. 316 + 157), Rom (S. 317), Imperium Romanum (S. 318f.), Griechenland (S. 319), Italien ‒ Griechenland (S. 22), Mittelmeerraum (S. 55), Vorderasien (S. 186), Limes (S. 315); dazu Aufgaben, z. B. L3 K1a (S. 25), Insel 2 3b+c (S. 55), L18 Ü7 (S. 108), Insel 8 (S. 186)</w:t>
            </w:r>
          </w:p>
          <w:p w:rsidR="00F516FC" w:rsidRPr="00CD34C4" w:rsidRDefault="00F516FC" w:rsidP="00DC748C">
            <w:pPr>
              <w:rPr>
                <w:rFonts w:ascii="Cambria" w:hAnsi="Cambria" w:cs="Helvetica"/>
                <w:color w:val="000000"/>
                <w:sz w:val="22"/>
                <w:szCs w:val="22"/>
              </w:rPr>
            </w:pPr>
            <w:r w:rsidRPr="00CD34C4">
              <w:rPr>
                <w:rFonts w:ascii="Cambria" w:hAnsi="Cambria" w:cs="Helvetica"/>
                <w:color w:val="000000"/>
                <w:sz w:val="22"/>
                <w:szCs w:val="22"/>
              </w:rPr>
              <w:t xml:space="preserve">- Schaubilder: z. B. röm. </w:t>
            </w:r>
            <w:proofErr w:type="spellStart"/>
            <w:proofErr w:type="gramStart"/>
            <w:r w:rsidRPr="00CD34C4">
              <w:rPr>
                <w:rFonts w:ascii="Cambria" w:hAnsi="Cambria" w:cs="Helvetica"/>
                <w:color w:val="000000"/>
                <w:sz w:val="22"/>
                <w:szCs w:val="22"/>
              </w:rPr>
              <w:t>villa</w:t>
            </w:r>
            <w:proofErr w:type="spellEnd"/>
            <w:proofErr w:type="gramEnd"/>
            <w:r w:rsidRPr="00CD34C4">
              <w:rPr>
                <w:rFonts w:ascii="Cambria" w:hAnsi="Cambria" w:cs="Helvetica"/>
                <w:color w:val="000000"/>
                <w:sz w:val="22"/>
                <w:szCs w:val="22"/>
              </w:rPr>
              <w:t xml:space="preserve"> (L1, S. 17), Forum Romanum (L5, S. 39), Thermenanlage (L7, S. 47), Kolosseum (L9, S. 61), röm. Straße (L14, S. 87), Forum </w:t>
            </w:r>
            <w:proofErr w:type="spellStart"/>
            <w:r w:rsidRPr="00CD34C4">
              <w:rPr>
                <w:rFonts w:ascii="Cambria" w:hAnsi="Cambria" w:cs="Helvetica"/>
                <w:color w:val="000000"/>
                <w:sz w:val="22"/>
                <w:szCs w:val="22"/>
              </w:rPr>
              <w:t>Traianum</w:t>
            </w:r>
            <w:proofErr w:type="spellEnd"/>
            <w:r w:rsidRPr="00CD34C4">
              <w:rPr>
                <w:rFonts w:ascii="Cambria" w:hAnsi="Cambria" w:cs="Helvetica"/>
                <w:color w:val="000000"/>
                <w:sz w:val="22"/>
                <w:szCs w:val="22"/>
              </w:rPr>
              <w:t xml:space="preserve"> (L17, S. 105), Modell der antiken Stadt (L18, S. 109), politische Ämter (L25, S. 149); dazu jeweils Aufgaben</w:t>
            </w:r>
          </w:p>
          <w:p w:rsidR="00F516FC" w:rsidRPr="00CD34C4" w:rsidRDefault="00F516FC" w:rsidP="00DC748C">
            <w:pPr>
              <w:snapToGrid w:val="0"/>
              <w:rPr>
                <w:rFonts w:ascii="Cambria" w:hAnsi="Cambria"/>
                <w:sz w:val="22"/>
                <w:szCs w:val="22"/>
              </w:rPr>
            </w:pPr>
            <w:r w:rsidRPr="00CD34C4">
              <w:rPr>
                <w:rFonts w:ascii="Cambria" w:hAnsi="Cambria" w:cs="Helvetica"/>
                <w:color w:val="000000"/>
                <w:sz w:val="22"/>
                <w:szCs w:val="22"/>
              </w:rPr>
              <w:t xml:space="preserve">- Aufgaben zur Arbeit mit weiteren Hilfsmitteln wie Lexikon, Reiseführer, Internet, z. B. L3 K1b (S. 25), L5 </w:t>
            </w:r>
            <w:proofErr w:type="spellStart"/>
            <w:r w:rsidRPr="00CD34C4">
              <w:rPr>
                <w:rFonts w:ascii="Cambria" w:hAnsi="Cambria" w:cs="Helvetica"/>
                <w:color w:val="000000"/>
                <w:sz w:val="22"/>
                <w:szCs w:val="22"/>
              </w:rPr>
              <w:t>Kb</w:t>
            </w:r>
            <w:proofErr w:type="spellEnd"/>
            <w:r w:rsidRPr="00CD34C4">
              <w:rPr>
                <w:rFonts w:ascii="Cambria" w:hAnsi="Cambria" w:cs="Helvetica"/>
                <w:color w:val="000000"/>
                <w:sz w:val="22"/>
                <w:szCs w:val="22"/>
              </w:rPr>
              <w:t xml:space="preserve"> (S. 39), Insel 4b (S. 99), L17 K2c (S. 105), Insel 5, 4 (S. 121), L22 K1a+2a (S. 131), Insel 6a (S. 142), Insel 8a (S. 185), dazu zahlreiche „Informiere-dich“-Aufgaben ohne Verweis auf eine Informationsquelle</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sidRPr="006D48AD">
              <w:rPr>
                <w:noProof/>
                <w:lang w:eastAsia="de-DE" w:bidi="ar-SA"/>
              </w:rPr>
              <mc:AlternateContent>
                <mc:Choice Requires="wps">
                  <w:drawing>
                    <wp:anchor distT="0" distB="0" distL="114300" distR="114300" simplePos="0" relativeHeight="251826176" behindDoc="0" locked="0" layoutInCell="1" allowOverlap="1" wp14:anchorId="7351590C" wp14:editId="12D20C6F">
                      <wp:simplePos x="0" y="0"/>
                      <wp:positionH relativeFrom="column">
                        <wp:posOffset>-254000</wp:posOffset>
                      </wp:positionH>
                      <wp:positionV relativeFrom="paragraph">
                        <wp:posOffset>1437005</wp:posOffset>
                      </wp:positionV>
                      <wp:extent cx="3788410" cy="294005"/>
                      <wp:effectExtent l="0" t="0" r="4445" b="3175"/>
                      <wp:wrapNone/>
                      <wp:docPr id="189"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51590C" id="_x0000_s1038" type="#_x0000_t202" style="position:absolute;margin-left:-20pt;margin-top:113.15pt;width:298.3pt;height:23.15pt;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GucugIAAMU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6D48AD">
              <w:rPr>
                <w:noProof/>
                <w:lang w:eastAsia="de-DE" w:bidi="ar-SA"/>
              </w:rPr>
              <mc:AlternateContent>
                <mc:Choice Requires="wps">
                  <w:drawing>
                    <wp:anchor distT="0" distB="0" distL="114300" distR="114300" simplePos="0" relativeHeight="251825152" behindDoc="0" locked="0" layoutInCell="1" allowOverlap="1" wp14:anchorId="1F33C788" wp14:editId="207A71A4">
                      <wp:simplePos x="0" y="0"/>
                      <wp:positionH relativeFrom="column">
                        <wp:posOffset>-906145</wp:posOffset>
                      </wp:positionH>
                      <wp:positionV relativeFrom="paragraph">
                        <wp:posOffset>1405890</wp:posOffset>
                      </wp:positionV>
                      <wp:extent cx="8653145" cy="377825"/>
                      <wp:effectExtent l="11430" t="12065" r="12700" b="10160"/>
                      <wp:wrapNone/>
                      <wp:docPr id="188"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A24BD7" id="Rectangle 145" o:spid="_x0000_s1026" style="position:absolute;margin-left:-71.35pt;margin-top:110.7pt;width:681.35pt;height:29.75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" fillcolor="#d8d8d8 [2732]" strokecolor="#d8d8d8 [2732]"/>
                  </w:pict>
                </mc:Fallback>
              </mc:AlternateContent>
            </w:r>
            <w:r w:rsidRPr="006D48AD">
              <w:rPr>
                <w:noProof/>
                <w:lang w:eastAsia="de-DE" w:bidi="ar-SA"/>
              </w:rPr>
              <mc:AlternateContent>
                <mc:Choice Requires="wps">
                  <w:drawing>
                    <wp:anchor distT="0" distB="0" distL="114300" distR="114300" simplePos="0" relativeHeight="251824128" behindDoc="0" locked="0" layoutInCell="1" allowOverlap="1" wp14:anchorId="14667420" wp14:editId="3981B768">
                      <wp:simplePos x="0" y="0"/>
                      <wp:positionH relativeFrom="column">
                        <wp:posOffset>8127365</wp:posOffset>
                      </wp:positionH>
                      <wp:positionV relativeFrom="paragraph">
                        <wp:posOffset>1437005</wp:posOffset>
                      </wp:positionV>
                      <wp:extent cx="1720215" cy="337185"/>
                      <wp:effectExtent l="0" t="0" r="0" b="0"/>
                      <wp:wrapNone/>
                      <wp:docPr id="187"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667420" id="_x0000_s1039" type="#_x0000_t202" style="position:absolute;margin-left:639.95pt;margin-top:113.15pt;width:135.45pt;height:26.55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DhduwIAAMU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Pr>
                <w:rFonts w:ascii="Calibri" w:eastAsia="Times New Roman" w:hAnsi="Calibri" w:cs="Calibri"/>
                <w:lang w:eastAsia="de-DE"/>
              </w:rPr>
              <w:t>(7) die Ergebnisse ihrer Erschließung und</w:t>
            </w:r>
            <w:r>
              <w:rPr>
                <w:rFonts w:ascii="Calibri" w:eastAsia="Times New Roman" w:hAnsi="Calibri" w:cs="Calibri"/>
                <w:lang w:eastAsia="de-DE"/>
              </w:rPr>
              <w:br/>
              <w:t xml:space="preserve">      Interpretation in Form einer schriftlichen</w:t>
            </w:r>
            <w:r>
              <w:rPr>
                <w:rFonts w:ascii="Calibri" w:eastAsia="Times New Roman" w:hAnsi="Calibri" w:cs="Calibri"/>
                <w:lang w:eastAsia="de-DE"/>
              </w:rPr>
              <w:br/>
              <w:t xml:space="preserve">      Übersetzung dokumentieren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snapToGrid w:val="0"/>
              <w:rPr>
                <w:rFonts w:ascii="Cambria" w:hAnsi="Cambria" w:cs="Helvetica"/>
                <w:color w:val="000000"/>
                <w:sz w:val="22"/>
                <w:szCs w:val="22"/>
              </w:rPr>
            </w:pPr>
            <w:r w:rsidRPr="00CD34C4">
              <w:rPr>
                <w:rFonts w:ascii="Cambria" w:hAnsi="Cambria" w:cs="Helvetica"/>
                <w:sz w:val="22"/>
                <w:szCs w:val="22"/>
              </w:rPr>
              <w:t>- Übersetzungspraxis</w:t>
            </w:r>
          </w:p>
          <w:p w:rsidR="00F516FC" w:rsidRDefault="00F516FC" w:rsidP="00DC748C">
            <w:pPr>
              <w:autoSpaceDE w:val="0"/>
              <w:snapToGrid w:val="0"/>
              <w:rPr>
                <w:rFonts w:ascii="Cambria" w:hAnsi="Cambria"/>
                <w:sz w:val="22"/>
                <w:szCs w:val="22"/>
              </w:rPr>
            </w:pPr>
            <w:r w:rsidRPr="00CD34C4">
              <w:rPr>
                <w:rFonts w:ascii="Cambria" w:hAnsi="Cambria" w:cs="Helvetica"/>
                <w:color w:val="000000"/>
                <w:sz w:val="22"/>
                <w:szCs w:val="22"/>
              </w:rPr>
              <w:t>- [Unterrichtspraxis]</w:t>
            </w:r>
          </w:p>
          <w:p w:rsidR="00F516FC" w:rsidRDefault="00F516FC" w:rsidP="00DC748C">
            <w:pPr>
              <w:tabs>
                <w:tab w:val="left" w:pos="2575"/>
              </w:tabs>
              <w:rPr>
                <w:rFonts w:ascii="Cambria" w:hAnsi="Cambria"/>
                <w:sz w:val="22"/>
                <w:szCs w:val="22"/>
              </w:rPr>
            </w:pPr>
            <w:r>
              <w:rPr>
                <w:rFonts w:ascii="Cambria" w:hAnsi="Cambria"/>
                <w:sz w:val="22"/>
                <w:szCs w:val="22"/>
              </w:rPr>
              <w:tab/>
            </w:r>
          </w:p>
          <w:p w:rsidR="00F516FC" w:rsidRPr="00B97BDC" w:rsidRDefault="00F516FC" w:rsidP="00DC748C">
            <w:pPr>
              <w:tabs>
                <w:tab w:val="left" w:pos="2575"/>
              </w:tabs>
              <w:rPr>
                <w:rFonts w:ascii="Cambria" w:hAnsi="Cambria"/>
                <w:sz w:val="22"/>
                <w:szCs w:val="22"/>
              </w:rPr>
            </w:pPr>
            <w:r w:rsidRPr="006D48AD">
              <w:rPr>
                <w:noProof/>
              </w:rPr>
              <mc:AlternateContent>
                <mc:Choice Requires="wps">
                  <w:drawing>
                    <wp:anchor distT="0" distB="0" distL="114300" distR="114300" simplePos="0" relativeHeight="251823104" behindDoc="0" locked="0" layoutInCell="1" allowOverlap="1" wp14:anchorId="4065EB12" wp14:editId="20F7E6A9">
                      <wp:simplePos x="0" y="0"/>
                      <wp:positionH relativeFrom="column">
                        <wp:posOffset>4806800</wp:posOffset>
                      </wp:positionH>
                      <wp:positionV relativeFrom="paragraph">
                        <wp:posOffset>914960</wp:posOffset>
                      </wp:positionV>
                      <wp:extent cx="2066290" cy="377825"/>
                      <wp:effectExtent l="12700" t="12065" r="6985" b="10160"/>
                      <wp:wrapNone/>
                      <wp:docPr id="186"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FA0BE8" id="Rectangle 143" o:spid="_x0000_s1026" style="position:absolute;margin-left:378.5pt;margin-top:72.05pt;width:162.7pt;height:29.7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1mN5NgIAAKw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" fillcolor="#bfbfbf [2412]" strokecolor="#bfbfbf [2412]"/>
                  </w:pict>
                </mc:Fallback>
              </mc:AlternateConten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eastAsia="Times New Roman" w:hAnsi="Calibri" w:cs="Calibri"/>
                <w:color w:val="000000"/>
                <w:lang w:eastAsia="de-DE"/>
              </w:rPr>
              <w:lastRenderedPageBreak/>
              <w:t>(8) gattungs- beziehungsweise</w:t>
            </w:r>
            <w:r>
              <w:rPr>
                <w:rFonts w:ascii="Calibri" w:eastAsia="Times New Roman" w:hAnsi="Calibri" w:cs="Calibri"/>
                <w:color w:val="000000"/>
                <w:lang w:eastAsia="de-DE"/>
              </w:rPr>
              <w:br/>
              <w:t xml:space="preserve">      textsortentypische Merkmale eines Textes</w:t>
            </w:r>
            <w:r>
              <w:rPr>
                <w:rFonts w:ascii="Calibri" w:eastAsia="Times New Roman" w:hAnsi="Calibri" w:cs="Calibri"/>
                <w:color w:val="000000"/>
                <w:lang w:eastAsia="de-DE"/>
              </w:rPr>
              <w:br/>
              <w:t xml:space="preserve">      herausarbeiten sowie intertextuelle Bezüge</w:t>
            </w:r>
            <w:r>
              <w:rPr>
                <w:rFonts w:ascii="Calibri" w:eastAsia="Times New Roman" w:hAnsi="Calibri" w:cs="Calibri"/>
                <w:color w:val="000000"/>
                <w:lang w:eastAsia="de-DE"/>
              </w:rPr>
              <w:br/>
              <w:t xml:space="preserve">      analysieren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rPr>
                <w:rFonts w:ascii="Cambria" w:hAnsi="Cambria" w:cs="Helvetica"/>
                <w:sz w:val="22"/>
                <w:szCs w:val="22"/>
                <w:u w:val="single"/>
              </w:rPr>
            </w:pPr>
            <w:r w:rsidRPr="00CD34C4">
              <w:rPr>
                <w:rFonts w:ascii="Cambria" w:hAnsi="Cambria" w:cs="Helvetica"/>
                <w:sz w:val="22"/>
                <w:szCs w:val="22"/>
              </w:rPr>
              <w:t>- Angebot verschiedener Textsorten:</w:t>
            </w:r>
          </w:p>
          <w:p w:rsidR="00F516FC" w:rsidRPr="00CD34C4" w:rsidRDefault="00F516FC" w:rsidP="00DC748C">
            <w:pPr>
              <w:rPr>
                <w:rFonts w:ascii="Cambria" w:hAnsi="Cambria" w:cs="Helvetica"/>
                <w:sz w:val="22"/>
                <w:szCs w:val="22"/>
              </w:rPr>
            </w:pPr>
            <w:r w:rsidRPr="00CD34C4">
              <w:rPr>
                <w:rFonts w:ascii="Cambria" w:hAnsi="Cambria" w:cs="Helvetica"/>
                <w:sz w:val="22"/>
                <w:szCs w:val="22"/>
                <w:u w:val="single"/>
              </w:rPr>
              <w:t>erzählende</w:t>
            </w:r>
            <w:r w:rsidRPr="00CD34C4">
              <w:rPr>
                <w:rFonts w:ascii="Cambria" w:hAnsi="Cambria" w:cs="Helvetica"/>
                <w:sz w:val="22"/>
                <w:szCs w:val="22"/>
              </w:rPr>
              <w:t xml:space="preserve"> Texte: Erzählung (L1, S. 15, Insel 1, S. 30, L9, S. 59, L16 Z. 11‒26, S. 93), Erzählung mit wörtlicher Rede (L2‒4, S. 19/23/27, L6‒8, S. 41/45/ 49, L14, S. 85, L20, S. 115, Insel 5, S. 118), Erzählung in der Erzählung (L5, S. 37, L15, S. 89), Geschichte, weitgehend mit eingestreuter wörtlicher Rede (L21‒23, S. 125/129/133, L25‒27, S. 147/151/155, L29‒31, S. 161/165/169, L35, S. 199, L40, S. 225), Episode (z. B. Insel 2, S. 52, L29 Ü7, S. 170, Insel 9, S. 206, L37 Ü7, S. 214), Anekdote (z. B.  Insel 8, S. 184, L38 Ü7, S. 218), Mythos (L12, S. 71), Sage (Insel 3, S. 74, Insel 4, S. 96, L24, S. 139), Legende (L32, S. 181), Fabel (Insel 7, S. 162+164, L33 Ü8, S. 192); </w:t>
            </w:r>
            <w:r w:rsidRPr="00CD34C4">
              <w:rPr>
                <w:rFonts w:ascii="Cambria" w:hAnsi="Cambria" w:cs="Helvetica"/>
                <w:sz w:val="22"/>
                <w:szCs w:val="22"/>
                <w:u w:val="single"/>
              </w:rPr>
              <w:t>dialogisierte</w:t>
            </w:r>
            <w:r w:rsidRPr="00CD34C4">
              <w:rPr>
                <w:rFonts w:ascii="Cambria" w:hAnsi="Cambria" w:cs="Helvetica"/>
                <w:sz w:val="22"/>
                <w:szCs w:val="22"/>
              </w:rPr>
              <w:t xml:space="preserve"> Texte: Gespräch (L10, S. 63, L11, S. 67, L16 Z. 1‒10, S. 93, L17‒19, S. 103/107/111, L34, S. 195, L36, S. 203), Brief (L13, S.81, L38, S. 217, L40, S. 225); </w:t>
            </w:r>
            <w:r w:rsidRPr="00CD34C4">
              <w:rPr>
                <w:rFonts w:ascii="Cambria" w:hAnsi="Cambria" w:cs="Helvetica"/>
                <w:sz w:val="22"/>
                <w:szCs w:val="22"/>
                <w:u w:val="single"/>
              </w:rPr>
              <w:t>beschreibende</w:t>
            </w:r>
            <w:r w:rsidRPr="00CD34C4">
              <w:rPr>
                <w:rFonts w:ascii="Cambria" w:hAnsi="Cambria" w:cs="Helvetica"/>
                <w:sz w:val="22"/>
                <w:szCs w:val="22"/>
              </w:rPr>
              <w:t xml:space="preserve"> Texte (L. 33, S. 191); </w:t>
            </w:r>
            <w:r w:rsidRPr="00CD34C4">
              <w:rPr>
                <w:rFonts w:ascii="Cambria" w:hAnsi="Cambria" w:cs="Helvetica"/>
                <w:sz w:val="22"/>
                <w:szCs w:val="22"/>
                <w:u w:val="single"/>
              </w:rPr>
              <w:t>rhetorische</w:t>
            </w:r>
            <w:r w:rsidRPr="00CD34C4">
              <w:rPr>
                <w:rFonts w:ascii="Cambria" w:hAnsi="Cambria" w:cs="Helvetica"/>
                <w:sz w:val="22"/>
                <w:szCs w:val="22"/>
              </w:rPr>
              <w:t xml:space="preserve"> Texte (L28, S. 159, L35 Z.16ff., S. 199, L37, S. 213); </w:t>
            </w:r>
            <w:r w:rsidRPr="00CD34C4">
              <w:rPr>
                <w:rFonts w:ascii="Cambria" w:hAnsi="Cambria" w:cs="Helvetica"/>
                <w:sz w:val="22"/>
                <w:szCs w:val="22"/>
                <w:u w:val="single"/>
              </w:rPr>
              <w:t>erörternde/ kommentierende</w:t>
            </w:r>
            <w:r w:rsidRPr="00CD34C4">
              <w:rPr>
                <w:rFonts w:ascii="Cambria" w:hAnsi="Cambria" w:cs="Helvetica"/>
                <w:sz w:val="22"/>
                <w:szCs w:val="22"/>
              </w:rPr>
              <w:t xml:space="preserve"> Texte (L36 Ü6, S. 204, L39, S. 221)</w:t>
            </w:r>
          </w:p>
          <w:p w:rsidR="00F516FC" w:rsidRPr="00CD34C4" w:rsidRDefault="00F516FC" w:rsidP="00DC748C">
            <w:pPr>
              <w:autoSpaceDE w:val="0"/>
              <w:snapToGrid w:val="0"/>
              <w:rPr>
                <w:rFonts w:ascii="Cambria" w:hAnsi="Cambria"/>
                <w:sz w:val="22"/>
                <w:szCs w:val="22"/>
              </w:rPr>
            </w:pPr>
            <w:r w:rsidRPr="00CD34C4">
              <w:rPr>
                <w:rFonts w:ascii="Cambria" w:hAnsi="Cambria" w:cs="Helvetica"/>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hAnsi="Calibri" w:cs="Calibri"/>
              </w:rPr>
              <w:t>(9)  erkennen, wie sich lateinische Autoren</w:t>
            </w:r>
            <w:r>
              <w:rPr>
                <w:rFonts w:ascii="Calibri" w:hAnsi="Calibri" w:cs="Calibri"/>
              </w:rPr>
              <w:br/>
              <w:t xml:space="preserve">       sowohl in eine literarische Tradition</w:t>
            </w:r>
            <w:r>
              <w:rPr>
                <w:rFonts w:ascii="Calibri" w:hAnsi="Calibri" w:cs="Calibri"/>
              </w:rPr>
              <w:br/>
              <w:t xml:space="preserve">       einordnen als auch ihre schriftstellerische</w:t>
            </w:r>
            <w:r>
              <w:rPr>
                <w:rFonts w:ascii="Calibri" w:hAnsi="Calibri" w:cs="Calibri"/>
              </w:rPr>
              <w:br/>
              <w:t xml:space="preserve">       Tätigkeit gesellschaftlich positionieren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snapToGrid w:val="0"/>
              <w:rPr>
                <w:rFonts w:ascii="Cambria" w:hAnsi="Cambria" w:cs="Helvetica"/>
                <w:sz w:val="22"/>
                <w:szCs w:val="22"/>
              </w:rPr>
            </w:pPr>
            <w:r w:rsidRPr="00CD34C4">
              <w:rPr>
                <w:rFonts w:ascii="Cambria" w:hAnsi="Cambria" w:cs="Helvetica"/>
                <w:i/>
                <w:iCs/>
                <w:sz w:val="22"/>
                <w:szCs w:val="22"/>
              </w:rPr>
              <w:t xml:space="preserve">Nur in Ansätzen möglich, da Spracherwerbsphase mit zunächst einfacher </w:t>
            </w:r>
            <w:proofErr w:type="spellStart"/>
            <w:r w:rsidRPr="00CD34C4">
              <w:rPr>
                <w:rFonts w:ascii="Cambria" w:hAnsi="Cambria" w:cs="Helvetica"/>
                <w:i/>
                <w:iCs/>
                <w:sz w:val="22"/>
                <w:szCs w:val="22"/>
              </w:rPr>
              <w:t>didaktisierten</w:t>
            </w:r>
            <w:proofErr w:type="spellEnd"/>
            <w:r w:rsidRPr="00CD34C4">
              <w:rPr>
                <w:rFonts w:ascii="Cambria" w:hAnsi="Cambria" w:cs="Helvetica"/>
                <w:i/>
                <w:iCs/>
                <w:sz w:val="22"/>
                <w:szCs w:val="22"/>
              </w:rPr>
              <w:t xml:space="preserve"> lateinischen Texten; erst ab L21 sind die Texte durch Bezug auf oder Annäherung (mit zum Teil wörtlichen Übernahmen) an Originaltexte anspruchsvoller  </w:t>
            </w:r>
            <w:proofErr w:type="spellStart"/>
            <w:r w:rsidRPr="00CD34C4">
              <w:rPr>
                <w:rFonts w:ascii="Cambria" w:hAnsi="Cambria" w:cs="Helvetica"/>
                <w:i/>
                <w:iCs/>
                <w:sz w:val="22"/>
                <w:szCs w:val="22"/>
              </w:rPr>
              <w:t>didaktisiert</w:t>
            </w:r>
            <w:proofErr w:type="spellEnd"/>
            <w:r w:rsidRPr="00CD34C4">
              <w:rPr>
                <w:rFonts w:ascii="Cambria" w:hAnsi="Cambria" w:cs="Helvetica"/>
                <w:i/>
                <w:iCs/>
                <w:sz w:val="22"/>
                <w:szCs w:val="22"/>
              </w:rPr>
              <w:t xml:space="preserve"> </w:t>
            </w:r>
          </w:p>
          <w:p w:rsidR="00F516FC" w:rsidRPr="00CD34C4" w:rsidRDefault="00F516FC" w:rsidP="00DC748C">
            <w:pPr>
              <w:autoSpaceDE w:val="0"/>
              <w:snapToGrid w:val="0"/>
              <w:rPr>
                <w:rFonts w:ascii="Cambria" w:hAnsi="Cambria"/>
                <w:sz w:val="22"/>
                <w:szCs w:val="22"/>
              </w:rPr>
            </w:pPr>
            <w:r w:rsidRPr="00CD34C4">
              <w:rPr>
                <w:rFonts w:ascii="Cambria" w:hAnsi="Cambria" w:cs="Helvetica"/>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hAnsi="Calibri" w:cs="Calibri"/>
              </w:rPr>
              <w:t>(10) die Produktions- und</w:t>
            </w:r>
            <w:r>
              <w:rPr>
                <w:rFonts w:ascii="Calibri" w:hAnsi="Calibri" w:cs="Calibri"/>
              </w:rPr>
              <w:br/>
              <w:t xml:space="preserve">        Rezeptionsbedingungen lateinischer</w:t>
            </w:r>
            <w:r>
              <w:rPr>
                <w:rFonts w:ascii="Calibri" w:hAnsi="Calibri" w:cs="Calibri"/>
              </w:rPr>
              <w:br/>
              <w:t xml:space="preserve">        Literatur erläutern und deren kultur- und</w:t>
            </w:r>
            <w:r>
              <w:rPr>
                <w:rFonts w:ascii="Calibri" w:hAnsi="Calibri" w:cs="Calibri"/>
              </w:rPr>
              <w:br/>
              <w:t xml:space="preserve">        gesellschaftsprägende Funktion </w:t>
            </w:r>
            <w:r>
              <w:rPr>
                <w:rFonts w:ascii="Calibri" w:hAnsi="Calibri" w:cs="Calibri"/>
              </w:rPr>
              <w:br/>
              <w:t xml:space="preserve">        beschreiben </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snapToGrid w:val="0"/>
              <w:rPr>
                <w:rFonts w:ascii="Cambria" w:hAnsi="Cambria" w:cs="Helvetica"/>
                <w:sz w:val="22"/>
                <w:szCs w:val="22"/>
              </w:rPr>
            </w:pPr>
            <w:r w:rsidRPr="00CD34C4">
              <w:rPr>
                <w:rFonts w:ascii="Cambria" w:hAnsi="Cambria" w:cs="Helvetica"/>
                <w:sz w:val="22"/>
                <w:szCs w:val="22"/>
              </w:rPr>
              <w:t>- s. o. (9)</w:t>
            </w:r>
          </w:p>
          <w:p w:rsidR="00F516FC" w:rsidRPr="00CD34C4" w:rsidRDefault="00F516FC" w:rsidP="00DC748C">
            <w:pPr>
              <w:autoSpaceDE w:val="0"/>
              <w:snapToGrid w:val="0"/>
              <w:rPr>
                <w:rFonts w:ascii="Cambria" w:hAnsi="Cambria"/>
                <w:sz w:val="22"/>
                <w:szCs w:val="22"/>
              </w:rPr>
            </w:pPr>
            <w:r w:rsidRPr="00CD34C4">
              <w:rPr>
                <w:rFonts w:ascii="Cambria" w:hAnsi="Cambria" w:cs="Helvetica"/>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hAnsi="Calibri" w:cs="Calibri"/>
              </w:rPr>
              <w:t>(11) themenverwandte Texte vergleichen und</w:t>
            </w:r>
            <w:r>
              <w:rPr>
                <w:rFonts w:ascii="Calibri" w:hAnsi="Calibri" w:cs="Calibri"/>
              </w:rPr>
              <w:br/>
              <w:t xml:space="preserve">        auswerten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snapToGrid w:val="0"/>
              <w:rPr>
                <w:rFonts w:ascii="Cambria" w:hAnsi="Cambria" w:cs="Helvetica"/>
                <w:sz w:val="22"/>
                <w:szCs w:val="22"/>
              </w:rPr>
            </w:pPr>
            <w:r w:rsidRPr="00CD34C4">
              <w:rPr>
                <w:rFonts w:ascii="Cambria" w:hAnsi="Cambria" w:cs="Helvetica"/>
                <w:sz w:val="22"/>
                <w:szCs w:val="22"/>
              </w:rPr>
              <w:t>- s. o. (9)</w:t>
            </w:r>
          </w:p>
          <w:p w:rsidR="00F516FC" w:rsidRPr="00CD34C4" w:rsidRDefault="00F516FC" w:rsidP="00DC748C">
            <w:pPr>
              <w:autoSpaceDE w:val="0"/>
              <w:snapToGrid w:val="0"/>
              <w:rPr>
                <w:rFonts w:ascii="Cambria" w:hAnsi="Cambria"/>
                <w:sz w:val="22"/>
                <w:szCs w:val="22"/>
              </w:rPr>
            </w:pPr>
            <w:r w:rsidRPr="00CD34C4">
              <w:rPr>
                <w:rFonts w:ascii="Cambria" w:hAnsi="Cambria" w:cs="Helvetica"/>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sidRPr="006D48AD">
              <w:rPr>
                <w:rFonts w:ascii="Calibri" w:eastAsia="Times New Roman" w:hAnsi="Calibri" w:cs="Calibri"/>
                <w:noProof/>
                <w:lang w:eastAsia="de-DE" w:bidi="ar-SA"/>
              </w:rPr>
              <mc:AlternateContent>
                <mc:Choice Requires="wps">
                  <w:drawing>
                    <wp:anchor distT="0" distB="0" distL="114300" distR="114300" simplePos="0" relativeHeight="251830272" behindDoc="0" locked="0" layoutInCell="1" allowOverlap="1" wp14:anchorId="6158A20E" wp14:editId="204DE9ED">
                      <wp:simplePos x="0" y="0"/>
                      <wp:positionH relativeFrom="column">
                        <wp:posOffset>-189230</wp:posOffset>
                      </wp:positionH>
                      <wp:positionV relativeFrom="paragraph">
                        <wp:posOffset>1958340</wp:posOffset>
                      </wp:positionV>
                      <wp:extent cx="3788410" cy="294005"/>
                      <wp:effectExtent l="0" t="0" r="4445" b="3175"/>
                      <wp:wrapNone/>
                      <wp:docPr id="193"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58A20E" id="_x0000_s1040" type="#_x0000_t202" style="position:absolute;margin-left:-14.9pt;margin-top:154.2pt;width:298.3pt;height:23.1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piHugIAAMU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6D48AD">
              <w:rPr>
                <w:rFonts w:ascii="Calibri" w:eastAsia="Times New Roman" w:hAnsi="Calibri" w:cs="Calibri"/>
                <w:noProof/>
                <w:lang w:eastAsia="de-DE" w:bidi="ar-SA"/>
              </w:rPr>
              <mc:AlternateContent>
                <mc:Choice Requires="wps">
                  <w:drawing>
                    <wp:anchor distT="0" distB="0" distL="114300" distR="114300" simplePos="0" relativeHeight="251828224" behindDoc="0" locked="0" layoutInCell="1" allowOverlap="1" wp14:anchorId="6813DFB8" wp14:editId="5D7A7FA4">
                      <wp:simplePos x="0" y="0"/>
                      <wp:positionH relativeFrom="column">
                        <wp:posOffset>8192135</wp:posOffset>
                      </wp:positionH>
                      <wp:positionV relativeFrom="paragraph">
                        <wp:posOffset>1958340</wp:posOffset>
                      </wp:positionV>
                      <wp:extent cx="1720215" cy="337185"/>
                      <wp:effectExtent l="0" t="0" r="0" b="0"/>
                      <wp:wrapNone/>
                      <wp:docPr id="191"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13DFB8" id="_x0000_s1041" type="#_x0000_t202" style="position:absolute;margin-left:645.05pt;margin-top:154.2pt;width:135.45pt;height:26.5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lMbug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6D48AD">
              <w:rPr>
                <w:rFonts w:ascii="Calibri" w:eastAsia="Times New Roman" w:hAnsi="Calibri" w:cs="Calibri"/>
                <w:noProof/>
                <w:lang w:eastAsia="de-DE" w:bidi="ar-SA"/>
              </w:rPr>
              <mc:AlternateContent>
                <mc:Choice Requires="wps">
                  <w:drawing>
                    <wp:anchor distT="0" distB="0" distL="114300" distR="114300" simplePos="0" relativeHeight="251829248" behindDoc="0" locked="0" layoutInCell="1" allowOverlap="1" wp14:anchorId="3F7FA2B3" wp14:editId="1E918AFD">
                      <wp:simplePos x="0" y="0"/>
                      <wp:positionH relativeFrom="column">
                        <wp:posOffset>-841749</wp:posOffset>
                      </wp:positionH>
                      <wp:positionV relativeFrom="paragraph">
                        <wp:posOffset>1927449</wp:posOffset>
                      </wp:positionV>
                      <wp:extent cx="8653145" cy="377825"/>
                      <wp:effectExtent l="11430" t="12065" r="12700" b="10160"/>
                      <wp:wrapNone/>
                      <wp:docPr id="192"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85703B" id="Rectangle 145" o:spid="_x0000_s1026" style="position:absolute;margin-left:-66.3pt;margin-top:151.75pt;width:681.35pt;height:29.7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" fillcolor="#d8d8d8 [2732]" strokecolor="#d8d8d8 [2732]"/>
                  </w:pict>
                </mc:Fallback>
              </mc:AlternateContent>
            </w:r>
            <w:r>
              <w:rPr>
                <w:rFonts w:ascii="Calibri" w:hAnsi="Calibri" w:cs="Calibri"/>
              </w:rPr>
              <w:t>(12) durch die Auseinandersetzung mit</w:t>
            </w:r>
            <w:r>
              <w:rPr>
                <w:rFonts w:ascii="Calibri" w:hAnsi="Calibri" w:cs="Calibri"/>
              </w:rPr>
              <w:br/>
              <w:t xml:space="preserve">        unterschiedlichen Rezeptionsdokumenten</w:t>
            </w:r>
            <w:r>
              <w:rPr>
                <w:rFonts w:ascii="Calibri" w:hAnsi="Calibri" w:cs="Calibri"/>
              </w:rPr>
              <w:br/>
              <w:t xml:space="preserve">        ihr Text- und Literaturverständnis erweitern</w:t>
            </w:r>
            <w:r>
              <w:rPr>
                <w:rFonts w:ascii="Calibri" w:hAnsi="Calibri" w:cs="Calibri"/>
              </w:rPr>
              <w:br/>
              <w:t xml:space="preserve">        und differenzieren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rPr>
                <w:rFonts w:ascii="Cambria" w:hAnsi="Cambria" w:cs="Helvetica"/>
                <w:color w:val="000000"/>
                <w:sz w:val="22"/>
                <w:szCs w:val="22"/>
              </w:rPr>
            </w:pPr>
            <w:r w:rsidRPr="00CD34C4">
              <w:rPr>
                <w:rFonts w:ascii="Cambria" w:hAnsi="Cambria" w:cs="Helvetica"/>
                <w:color w:val="000000"/>
                <w:sz w:val="22"/>
                <w:szCs w:val="22"/>
              </w:rPr>
              <w:t>- Rezeption in Kunstwerken: z. B. Europa/Dido/ Medusa/</w:t>
            </w:r>
            <w:proofErr w:type="spellStart"/>
            <w:r w:rsidRPr="00CD34C4">
              <w:rPr>
                <w:rFonts w:ascii="Cambria" w:hAnsi="Cambria" w:cs="Helvetica"/>
                <w:color w:val="000000"/>
                <w:sz w:val="22"/>
                <w:szCs w:val="22"/>
              </w:rPr>
              <w:t>Catilina</w:t>
            </w:r>
            <w:proofErr w:type="spellEnd"/>
            <w:r w:rsidRPr="00CD34C4">
              <w:rPr>
                <w:rFonts w:ascii="Cambria" w:hAnsi="Cambria" w:cs="Helvetica"/>
                <w:color w:val="000000"/>
                <w:sz w:val="22"/>
                <w:szCs w:val="22"/>
              </w:rPr>
              <w:t xml:space="preserve">/Caesar/Sokrates/Diogenes → Gemälde (Insel 3, S. 76/L23, S. 132/Insel 6, S. 143/L28, S. 158/L29 K, S. 171/L35, S. 198+L35 K, S. 201/L38 K, S. 219); </w:t>
            </w:r>
            <w:proofErr w:type="spellStart"/>
            <w:r w:rsidRPr="00CD34C4">
              <w:rPr>
                <w:rFonts w:ascii="Cambria" w:hAnsi="Cambria" w:cs="Helvetica"/>
                <w:color w:val="000000"/>
                <w:sz w:val="22"/>
                <w:szCs w:val="22"/>
              </w:rPr>
              <w:t>Sisyphus</w:t>
            </w:r>
            <w:proofErr w:type="spellEnd"/>
            <w:r w:rsidRPr="00CD34C4">
              <w:rPr>
                <w:rFonts w:ascii="Cambria" w:hAnsi="Cambria" w:cs="Helvetica"/>
                <w:color w:val="000000"/>
                <w:sz w:val="22"/>
                <w:szCs w:val="22"/>
              </w:rPr>
              <w:t xml:space="preserve"> → Karikatur (Insel 3, S. 77); </w:t>
            </w:r>
            <w:proofErr w:type="spellStart"/>
            <w:r w:rsidRPr="00CD34C4">
              <w:rPr>
                <w:rFonts w:ascii="Cambria" w:hAnsi="Cambria" w:cs="Helvetica"/>
                <w:color w:val="000000"/>
                <w:sz w:val="22"/>
                <w:szCs w:val="22"/>
              </w:rPr>
              <w:t>Aeneas</w:t>
            </w:r>
            <w:proofErr w:type="spellEnd"/>
            <w:r w:rsidRPr="00CD34C4">
              <w:rPr>
                <w:rFonts w:ascii="Cambria" w:hAnsi="Cambria" w:cs="Helvetica"/>
                <w:color w:val="000000"/>
                <w:sz w:val="22"/>
                <w:szCs w:val="22"/>
              </w:rPr>
              <w:t>/Dioskuren/Cicero → Statue (Insel 4, S. 98/Insel 6, S. 143/L28 K, S. 161); Europa → Brunnen (Insel 3, S. 77); Archimedes → Holzschnitt (L34 K, S. 197); Caesar und Kleopatra/Nero → Film (L29, S. 168/L31, S. 176)</w:t>
            </w:r>
          </w:p>
          <w:p w:rsidR="00F516FC" w:rsidRDefault="00F516FC" w:rsidP="00DC748C">
            <w:pPr>
              <w:autoSpaceDE w:val="0"/>
              <w:snapToGrid w:val="0"/>
              <w:rPr>
                <w:rFonts w:ascii="Cambria" w:hAnsi="Cambria" w:cs="Helvetica"/>
                <w:color w:val="000000"/>
                <w:sz w:val="22"/>
                <w:szCs w:val="22"/>
              </w:rPr>
            </w:pPr>
            <w:r w:rsidRPr="00CD34C4">
              <w:rPr>
                <w:rFonts w:ascii="Cambria" w:hAnsi="Cambria" w:cs="Helvetica"/>
                <w:color w:val="000000"/>
                <w:sz w:val="22"/>
                <w:szCs w:val="22"/>
              </w:rPr>
              <w:t>- [Unterrichtspraxis]</w:t>
            </w:r>
          </w:p>
          <w:p w:rsidR="00F516FC" w:rsidRDefault="00F516FC" w:rsidP="00DC748C">
            <w:pPr>
              <w:autoSpaceDE w:val="0"/>
              <w:snapToGrid w:val="0"/>
              <w:rPr>
                <w:rFonts w:ascii="Cambria" w:hAnsi="Cambria" w:cs="Helvetica"/>
                <w:color w:val="000000"/>
                <w:sz w:val="22"/>
                <w:szCs w:val="22"/>
              </w:rPr>
            </w:pPr>
          </w:p>
          <w:p w:rsidR="00F516FC" w:rsidRPr="00CD34C4" w:rsidRDefault="00F516FC" w:rsidP="00DC748C">
            <w:pPr>
              <w:autoSpaceDE w:val="0"/>
              <w:snapToGrid w:val="0"/>
              <w:rPr>
                <w:rFonts w:ascii="Cambria" w:hAnsi="Cambria"/>
                <w:sz w:val="22"/>
                <w:szCs w:val="22"/>
              </w:rPr>
            </w:pPr>
            <w:r w:rsidRPr="006D48AD">
              <w:rPr>
                <w:rFonts w:ascii="Calibri" w:eastAsia="Times New Roman" w:hAnsi="Calibri" w:cs="Calibri"/>
                <w:noProof/>
              </w:rPr>
              <mc:AlternateContent>
                <mc:Choice Requires="wps">
                  <w:drawing>
                    <wp:anchor distT="0" distB="0" distL="114300" distR="114300" simplePos="0" relativeHeight="251827200" behindDoc="0" locked="0" layoutInCell="1" allowOverlap="1" wp14:anchorId="508DDD35" wp14:editId="6D6C172A">
                      <wp:simplePos x="0" y="0"/>
                      <wp:positionH relativeFrom="column">
                        <wp:posOffset>4871346</wp:posOffset>
                      </wp:positionH>
                      <wp:positionV relativeFrom="paragraph">
                        <wp:posOffset>781274</wp:posOffset>
                      </wp:positionV>
                      <wp:extent cx="2066290" cy="377825"/>
                      <wp:effectExtent l="12700" t="12065" r="6985" b="10160"/>
                      <wp:wrapNone/>
                      <wp:docPr id="190"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785D3E" id="Rectangle 143" o:spid="_x0000_s1026" style="position:absolute;margin-left:383.55pt;margin-top:61.5pt;width:162.7pt;height:29.75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ZQNNQIAAKw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" fillcolor="#bfbfbf [2412]" strokecolor="#bfbfbf [2412]"/>
                  </w:pict>
                </mc:Fallback>
              </mc:AlternateConten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eastAsia="Times New Roman" w:hAnsi="Calibri" w:cs="Calibri"/>
                <w:lang w:eastAsia="de-DE"/>
              </w:rPr>
              <w:lastRenderedPageBreak/>
              <w:t>(13) die Interpretationsergebnisse auf ihre</w:t>
            </w:r>
            <w:r>
              <w:rPr>
                <w:rFonts w:ascii="Calibri" w:eastAsia="Times New Roman" w:hAnsi="Calibri" w:cs="Calibri"/>
                <w:lang w:eastAsia="de-DE"/>
              </w:rPr>
              <w:br/>
              <w:t xml:space="preserve">        Erfahrungswelt beziehen und dazu Stellung </w:t>
            </w:r>
            <w:r>
              <w:rPr>
                <w:rFonts w:ascii="Calibri" w:eastAsia="Times New Roman" w:hAnsi="Calibri" w:cs="Calibri"/>
                <w:lang w:eastAsia="de-DE"/>
              </w:rPr>
              <w:br/>
              <w:t xml:space="preserve">        nehmen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rPr>
                <w:rFonts w:ascii="Cambria" w:hAnsi="Cambria"/>
                <w:sz w:val="22"/>
                <w:szCs w:val="22"/>
              </w:rPr>
            </w:pPr>
            <w:r w:rsidRPr="00CD34C4">
              <w:rPr>
                <w:rFonts w:ascii="Cambria" w:hAnsi="Cambria" w:cs="Helvetica"/>
                <w:sz w:val="22"/>
                <w:szCs w:val="22"/>
              </w:rPr>
              <w:t xml:space="preserve">- Arbeitsaufträge in </w:t>
            </w:r>
            <w:r w:rsidRPr="00CD34C4">
              <w:rPr>
                <w:rFonts w:ascii="Cambria" w:hAnsi="Cambria" w:cs="Helvetica"/>
                <w:color w:val="000000"/>
                <w:sz w:val="22"/>
                <w:szCs w:val="22"/>
              </w:rPr>
              <w:t xml:space="preserve">den Aufgaben zur </w:t>
            </w:r>
            <w:r w:rsidRPr="00CD34C4">
              <w:rPr>
                <w:rFonts w:ascii="Cambria" w:hAnsi="Cambria" w:cs="Helvetica"/>
                <w:sz w:val="22"/>
                <w:szCs w:val="22"/>
              </w:rPr>
              <w:t>T</w:t>
            </w:r>
            <w:bookmarkStart w:id="0" w:name="OLE_LINK1384"/>
            <w:bookmarkStart w:id="1" w:name="OLE_LINK1493"/>
            <w:r w:rsidRPr="00CD34C4">
              <w:rPr>
                <w:rFonts w:ascii="Cambria" w:hAnsi="Cambria" w:cs="Helvetica"/>
                <w:sz w:val="22"/>
                <w:szCs w:val="22"/>
              </w:rPr>
              <w:t>exterschließung</w:t>
            </w:r>
            <w:bookmarkEnd w:id="0"/>
            <w:bookmarkEnd w:id="1"/>
            <w:r w:rsidRPr="00CD34C4">
              <w:rPr>
                <w:rFonts w:ascii="Cambria" w:hAnsi="Cambria" w:cs="Helvetica"/>
                <w:sz w:val="22"/>
                <w:szCs w:val="22"/>
              </w:rPr>
              <w:t xml:space="preserve"> und insbesondere auf den Kulturseiten, z. B. Familie: L2 1b (S. 21); Kleidung: L2 2a (S. 21); Röm. Reich – heutige Länder: L3 1a+b (S. 25); Thermen – Freizeitbad: L7 3a (S. 47); Sklaverei – Kinderarbeit: L8 3a (S. 51); Kolosseum – Fußballstadion: L9b+c (S. 61); Schreiben: L13 2a+b (S. 83); Straßenbau: L14 1b (S. 87); Orakel: L16 3a (S. 95); Stellung der Frau/Ehe: L19 </w:t>
            </w:r>
            <w:proofErr w:type="spellStart"/>
            <w:r w:rsidRPr="00CD34C4">
              <w:rPr>
                <w:rFonts w:ascii="Cambria" w:hAnsi="Cambria" w:cs="Helvetica"/>
                <w:sz w:val="22"/>
                <w:szCs w:val="22"/>
              </w:rPr>
              <w:t>a+b</w:t>
            </w:r>
            <w:proofErr w:type="spellEnd"/>
            <w:r w:rsidRPr="00CD34C4">
              <w:rPr>
                <w:rFonts w:ascii="Cambria" w:hAnsi="Cambria" w:cs="Helvetica"/>
                <w:sz w:val="22"/>
                <w:szCs w:val="22"/>
              </w:rPr>
              <w:t xml:space="preserve"> (S. 113); </w:t>
            </w:r>
            <w:r w:rsidRPr="00CD34C4">
              <w:rPr>
                <w:rFonts w:ascii="Cambria" w:hAnsi="Cambria" w:cs="Helvetica"/>
                <w:color w:val="000000"/>
                <w:sz w:val="22"/>
                <w:szCs w:val="22"/>
              </w:rPr>
              <w:t>politisches Handeln/</w:t>
            </w:r>
            <w:r w:rsidRPr="00CD34C4">
              <w:rPr>
                <w:rFonts w:ascii="Cambria" w:hAnsi="Cambria" w:cs="Helvetica"/>
                <w:sz w:val="22"/>
                <w:szCs w:val="22"/>
              </w:rPr>
              <w:t>Umgang mit Besiegten (L26 1a, S. 153); historische „Größe“ (L30 b, S. 186); Sport/antike und moderne Olympische Spiele (L33 a, S. 193); Rhetorik (L37 d, S. 215), dazu Schule: Insel 2 1b (S. 54)</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eastAsia="Times New Roman" w:hAnsi="Calibri" w:cs="Calibri"/>
                <w:lang w:eastAsia="de-DE"/>
              </w:rPr>
              <w:t>(14) ihrem persönlichen Denken und Empfinden</w:t>
            </w:r>
            <w:r>
              <w:rPr>
                <w:rFonts w:ascii="Calibri" w:eastAsia="Times New Roman" w:hAnsi="Calibri" w:cs="Calibri"/>
                <w:lang w:eastAsia="de-DE"/>
              </w:rPr>
              <w:br/>
              <w:t xml:space="preserve">        in der Auseinandersetzung mit Literatur </w:t>
            </w:r>
            <w:r>
              <w:rPr>
                <w:rFonts w:ascii="Calibri" w:eastAsia="Times New Roman" w:hAnsi="Calibri" w:cs="Calibri"/>
                <w:lang w:eastAsia="de-DE"/>
              </w:rPr>
              <w:br/>
              <w:t xml:space="preserve">        auch gestalterisch Ausdruck geben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snapToGrid w:val="0"/>
              <w:rPr>
                <w:rFonts w:ascii="Cambria" w:hAnsi="Cambria" w:cs="Helvetica"/>
                <w:color w:val="000000"/>
                <w:sz w:val="22"/>
                <w:szCs w:val="22"/>
              </w:rPr>
            </w:pPr>
            <w:r w:rsidRPr="00CD34C4">
              <w:rPr>
                <w:rFonts w:ascii="Cambria" w:hAnsi="Cambria" w:cs="Helvetica"/>
                <w:color w:val="000000"/>
                <w:sz w:val="22"/>
                <w:szCs w:val="22"/>
              </w:rPr>
              <w:t xml:space="preserve">- Texte in andere Textsorten umformen, z. B. Reportage (L4 K2b, S. 29; Abschiedsbrief (L35c, S. 199); Steckbrief (Insel 6a, S. 142, Insel 9a, S. 208); Rede (L28c, S. 157, dazu L37 </w:t>
            </w:r>
            <w:proofErr w:type="spellStart"/>
            <w:r w:rsidRPr="00CD34C4">
              <w:rPr>
                <w:rFonts w:ascii="Cambria" w:hAnsi="Cambria" w:cs="Helvetica"/>
                <w:color w:val="000000"/>
                <w:sz w:val="22"/>
                <w:szCs w:val="22"/>
              </w:rPr>
              <w:t>Ka+b</w:t>
            </w:r>
            <w:proofErr w:type="spellEnd"/>
            <w:r w:rsidRPr="00CD34C4">
              <w:rPr>
                <w:rFonts w:ascii="Cambria" w:hAnsi="Cambria" w:cs="Helvetica"/>
                <w:color w:val="000000"/>
                <w:sz w:val="22"/>
                <w:szCs w:val="22"/>
              </w:rPr>
              <w:t xml:space="preserve">, S. 215, L37a, S. 213), Zeitungsartikel/ Nachrichtenmeldung/ Kommentar (L7c, S. 45/ L15c, S. 89/L26c, S. 151/ L30c, S. 173/L31 </w:t>
            </w:r>
            <w:proofErr w:type="spellStart"/>
            <w:r w:rsidRPr="00CD34C4">
              <w:rPr>
                <w:rFonts w:ascii="Cambria" w:hAnsi="Cambria" w:cs="Helvetica"/>
                <w:color w:val="000000"/>
                <w:sz w:val="22"/>
                <w:szCs w:val="22"/>
              </w:rPr>
              <w:t>Kb</w:t>
            </w:r>
            <w:proofErr w:type="spellEnd"/>
            <w:r w:rsidRPr="00CD34C4">
              <w:rPr>
                <w:rFonts w:ascii="Cambria" w:hAnsi="Cambria" w:cs="Helvetica"/>
                <w:color w:val="000000"/>
                <w:sz w:val="22"/>
                <w:szCs w:val="22"/>
              </w:rPr>
              <w:t>, S. 179)</w:t>
            </w:r>
          </w:p>
          <w:p w:rsidR="00F516FC" w:rsidRPr="00CD34C4" w:rsidRDefault="00F516FC" w:rsidP="00DC748C">
            <w:pPr>
              <w:autoSpaceDE w:val="0"/>
              <w:snapToGrid w:val="0"/>
              <w:rPr>
                <w:rFonts w:ascii="Cambria" w:hAnsi="Cambria" w:cs="Helvetica"/>
                <w:color w:val="000000"/>
                <w:sz w:val="22"/>
                <w:szCs w:val="22"/>
              </w:rPr>
            </w:pPr>
            <w:r w:rsidRPr="00CD34C4">
              <w:rPr>
                <w:rFonts w:ascii="Cambria" w:hAnsi="Cambria" w:cs="Helvetica"/>
                <w:color w:val="000000"/>
                <w:sz w:val="22"/>
                <w:szCs w:val="22"/>
              </w:rPr>
              <w:t>- Texte szenisch gestalten und spielen, z. B. L15b (S. 89), L16 K2b (S. 95), L23b (S. 133), L38 Ka (S. 219), Insel 8a (S. 184)</w:t>
            </w:r>
          </w:p>
          <w:p w:rsidR="00F516FC" w:rsidRPr="00CD34C4" w:rsidRDefault="00F516FC" w:rsidP="00DC748C">
            <w:pPr>
              <w:autoSpaceDE w:val="0"/>
              <w:snapToGrid w:val="0"/>
              <w:rPr>
                <w:rFonts w:ascii="Cambria" w:hAnsi="Cambria" w:cs="Helvetica"/>
                <w:color w:val="000000"/>
                <w:sz w:val="22"/>
                <w:szCs w:val="22"/>
              </w:rPr>
            </w:pPr>
            <w:r w:rsidRPr="00CD34C4">
              <w:rPr>
                <w:rFonts w:ascii="Cambria" w:hAnsi="Cambria" w:cs="Helvetica"/>
                <w:color w:val="000000"/>
                <w:sz w:val="22"/>
                <w:szCs w:val="22"/>
              </w:rPr>
              <w:t xml:space="preserve">- Bilder und Collagen anfertigen, z. B. L3 K1b (S. 25), L6c (S. 41), Insel 3 5a+b (S. 77), Insel 4 </w:t>
            </w:r>
            <w:proofErr w:type="spellStart"/>
            <w:r w:rsidRPr="00CD34C4">
              <w:rPr>
                <w:rFonts w:ascii="Cambria" w:hAnsi="Cambria" w:cs="Helvetica"/>
                <w:color w:val="000000"/>
                <w:sz w:val="22"/>
                <w:szCs w:val="22"/>
              </w:rPr>
              <w:t>b+c</w:t>
            </w:r>
            <w:proofErr w:type="spellEnd"/>
            <w:r w:rsidRPr="00CD34C4">
              <w:rPr>
                <w:rFonts w:ascii="Cambria" w:hAnsi="Cambria" w:cs="Helvetica"/>
                <w:color w:val="000000"/>
                <w:sz w:val="22"/>
                <w:szCs w:val="22"/>
              </w:rPr>
              <w:t xml:space="preserve"> (S. 99), L26a (S. 151), Insel 8b (S. 185), L33 Ü9 (S.192), L33 K 5a (S. 193), L39 Ü6 (S. 222), L40 K3b (S. 227)</w:t>
            </w:r>
          </w:p>
          <w:p w:rsidR="00F516FC" w:rsidRPr="00CD34C4" w:rsidRDefault="00F516FC" w:rsidP="00DC748C">
            <w:pPr>
              <w:autoSpaceDE w:val="0"/>
              <w:snapToGrid w:val="0"/>
              <w:rPr>
                <w:rFonts w:ascii="Cambria" w:hAnsi="Cambria"/>
                <w:sz w:val="22"/>
                <w:szCs w:val="22"/>
              </w:rPr>
            </w:pPr>
            <w:r w:rsidRPr="00CD34C4">
              <w:rPr>
                <w:rFonts w:ascii="Cambria" w:hAnsi="Cambria" w:cs="Helvetica"/>
                <w:color w:val="000000"/>
                <w:sz w:val="22"/>
                <w:szCs w:val="22"/>
              </w:rPr>
              <w:t>- Standbilder bauen, z. B. L7b (S. 45), L30b (S. 173)</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rPr>
                <w:rFonts w:ascii="Calibri" w:eastAsia="Times New Roman" w:hAnsi="Calibri" w:cs="Calibri"/>
              </w:rPr>
            </w:pPr>
            <w:r>
              <w:rPr>
                <w:rFonts w:ascii="Calibri" w:eastAsia="Times New Roman" w:hAnsi="Calibri" w:cs="Calibri"/>
                <w:b/>
              </w:rPr>
              <w:t>2.3 Interkulturelle Kompetenz</w:t>
            </w:r>
          </w:p>
          <w:p w:rsidR="00F516FC" w:rsidRDefault="00F516FC" w:rsidP="00DC748C">
            <w:r>
              <w:rPr>
                <w:rFonts w:ascii="Calibri" w:eastAsia="Times New Roman" w:hAnsi="Calibri" w:cs="Calibri"/>
              </w:rPr>
              <w:t>Die Schülerinnen und Schüler können …</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pStyle w:val="TabellenInhalt"/>
              <w:snapToGrid w:val="0"/>
              <w:rPr>
                <w:rFonts w:ascii="Cambria" w:hAnsi="Cambria"/>
                <w:sz w:val="22"/>
                <w:szCs w:val="22"/>
              </w:rPr>
            </w:pP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eastAsia="Times New Roman" w:hAnsi="Calibri" w:cs="Calibri"/>
                <w:lang w:eastAsia="de-DE"/>
              </w:rPr>
              <w:t>(1) Beispiele für das kulturell-materielle und</w:t>
            </w:r>
            <w:r>
              <w:rPr>
                <w:rFonts w:ascii="Calibri" w:eastAsia="Times New Roman" w:hAnsi="Calibri" w:cs="Calibri"/>
                <w:lang w:eastAsia="de-DE"/>
              </w:rPr>
              <w:br/>
              <w:t xml:space="preserve">      sprachliche Erbe der Römer in </w:t>
            </w:r>
            <w:r>
              <w:rPr>
                <w:rFonts w:ascii="Calibri" w:eastAsia="Times New Roman" w:hAnsi="Calibri" w:cs="Calibri"/>
                <w:lang w:eastAsia="de-DE"/>
              </w:rPr>
              <w:br/>
              <w:t xml:space="preserve">      unterschiedlichen Epochen und </w:t>
            </w:r>
            <w:r>
              <w:rPr>
                <w:rFonts w:ascii="Calibri" w:eastAsia="Times New Roman" w:hAnsi="Calibri" w:cs="Calibri"/>
                <w:lang w:eastAsia="de-DE"/>
              </w:rPr>
              <w:br/>
              <w:t xml:space="preserve">      geographischen Räumen entdecken und </w:t>
            </w:r>
            <w:r>
              <w:rPr>
                <w:rFonts w:ascii="Calibri" w:eastAsia="Times New Roman" w:hAnsi="Calibri" w:cs="Calibri"/>
                <w:lang w:eastAsia="de-DE"/>
              </w:rPr>
              <w:br/>
              <w:t xml:space="preserve">      nennen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rPr>
                <w:rFonts w:ascii="Cambria" w:hAnsi="Cambria" w:cs="Helvetica"/>
                <w:sz w:val="22"/>
                <w:szCs w:val="22"/>
              </w:rPr>
            </w:pPr>
            <w:r w:rsidRPr="00CD34C4">
              <w:rPr>
                <w:rFonts w:ascii="Cambria" w:hAnsi="Cambria" w:cs="Helvetica"/>
                <w:sz w:val="22"/>
                <w:szCs w:val="22"/>
              </w:rPr>
              <w:t>- Zeilen mit Fremd</w:t>
            </w:r>
            <w:r w:rsidRPr="00CD34C4">
              <w:rPr>
                <w:rFonts w:ascii="Cambria" w:hAnsi="Cambria" w:cs="Helvetica"/>
                <w:color w:val="000000"/>
                <w:sz w:val="22"/>
                <w:szCs w:val="22"/>
              </w:rPr>
              <w:t>- und Lehn</w:t>
            </w:r>
            <w:r w:rsidRPr="00CD34C4">
              <w:rPr>
                <w:rFonts w:ascii="Cambria" w:hAnsi="Cambria" w:cs="Helvetica"/>
                <w:sz w:val="22"/>
                <w:szCs w:val="22"/>
              </w:rPr>
              <w:t xml:space="preserve">wörtern auf jeder Wortschatzseite unten </w:t>
            </w:r>
          </w:p>
          <w:p w:rsidR="00F516FC" w:rsidRPr="00CD34C4" w:rsidRDefault="00F516FC" w:rsidP="00DC748C">
            <w:pPr>
              <w:autoSpaceDE w:val="0"/>
              <w:rPr>
                <w:rFonts w:ascii="Cambria" w:hAnsi="Cambria" w:cs="Helvetica"/>
                <w:sz w:val="22"/>
                <w:szCs w:val="22"/>
              </w:rPr>
            </w:pPr>
            <w:r w:rsidRPr="00CD34C4">
              <w:rPr>
                <w:rFonts w:ascii="Cambria" w:hAnsi="Cambria" w:cs="Helvetica"/>
                <w:sz w:val="22"/>
                <w:szCs w:val="22"/>
              </w:rPr>
              <w:t>- lateinische Lehnwörter im Deutschen (L3 K, S. 25 + Insel 4, S. 97)</w:t>
            </w:r>
          </w:p>
          <w:p w:rsidR="00F516FC" w:rsidRPr="00CD34C4" w:rsidRDefault="00F516FC" w:rsidP="00DC748C">
            <w:pPr>
              <w:autoSpaceDE w:val="0"/>
              <w:snapToGrid w:val="0"/>
              <w:rPr>
                <w:rFonts w:ascii="Cambria" w:hAnsi="Cambria" w:cs="Helvetica"/>
                <w:color w:val="000000"/>
                <w:sz w:val="22"/>
                <w:szCs w:val="22"/>
              </w:rPr>
            </w:pPr>
            <w:r w:rsidRPr="00CD34C4">
              <w:rPr>
                <w:rFonts w:ascii="Cambria" w:hAnsi="Cambria" w:cs="Helvetica"/>
                <w:sz w:val="22"/>
                <w:szCs w:val="22"/>
              </w:rPr>
              <w:t>- Fremdwörter, z. B. L7 Ü3 (S. 46), L11 Ü3 (S. 68), Insel 5, 5 (S. 122), L26 Ü5 (S. 152), Insel 7, 9/18 (S. 166f.), L29 Ü5 (S. 170), L 33 Ü6 (S. 192), L35 Ü5 (S. 200)</w:t>
            </w:r>
            <w:r w:rsidRPr="00CD34C4">
              <w:rPr>
                <w:rFonts w:ascii="Cambria" w:hAnsi="Cambria" w:cs="Helvetica"/>
                <w:color w:val="000000"/>
                <w:sz w:val="22"/>
                <w:szCs w:val="22"/>
              </w:rPr>
              <w:t>, Insel 10, 4 (S. 232)</w:t>
            </w:r>
          </w:p>
          <w:p w:rsidR="00F516FC" w:rsidRPr="00CD34C4" w:rsidRDefault="00F516FC" w:rsidP="00DC748C">
            <w:pPr>
              <w:autoSpaceDE w:val="0"/>
              <w:snapToGrid w:val="0"/>
              <w:rPr>
                <w:rFonts w:ascii="Cambria" w:hAnsi="Cambria"/>
                <w:sz w:val="22"/>
                <w:szCs w:val="22"/>
              </w:rPr>
            </w:pPr>
            <w:r w:rsidRPr="00CD34C4">
              <w:rPr>
                <w:rFonts w:ascii="Cambria" w:hAnsi="Cambria" w:cs="Helvetica"/>
                <w:color w:val="000000"/>
                <w:sz w:val="22"/>
                <w:szCs w:val="22"/>
              </w:rPr>
              <w:t xml:space="preserve">- Spuren der Römer, z. B. L3 K2a (S. 25), L14 K2 (S. 87), L18 Info-Text + </w:t>
            </w:r>
            <w:proofErr w:type="spellStart"/>
            <w:r w:rsidRPr="00CD34C4">
              <w:rPr>
                <w:rFonts w:ascii="Cambria" w:hAnsi="Cambria" w:cs="Helvetica"/>
                <w:color w:val="000000"/>
                <w:sz w:val="22"/>
                <w:szCs w:val="22"/>
              </w:rPr>
              <w:t>Lektionstext</w:t>
            </w:r>
            <w:proofErr w:type="spellEnd"/>
            <w:r w:rsidRPr="00CD34C4">
              <w:rPr>
                <w:rFonts w:ascii="Cambria" w:hAnsi="Cambria" w:cs="Helvetica"/>
                <w:color w:val="000000"/>
                <w:sz w:val="22"/>
                <w:szCs w:val="22"/>
              </w:rPr>
              <w:t xml:space="preserve"> + K (S. 106f. + 109). Insel 5 (S. 118), L30 (S. 173), Insel 10 (S. 230f.)</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eastAsia="Times New Roman" w:hAnsi="Calibri" w:cs="Calibri"/>
                <w:lang w:eastAsia="de-DE"/>
              </w:rPr>
              <w:t xml:space="preserve">(2) Vertrautes und Fremdes im Leben, Handeln </w:t>
            </w:r>
            <w:r>
              <w:rPr>
                <w:rFonts w:ascii="Calibri" w:eastAsia="Times New Roman" w:hAnsi="Calibri" w:cs="Calibri"/>
                <w:lang w:eastAsia="de-DE"/>
              </w:rPr>
              <w:br/>
              <w:t xml:space="preserve">      und Denken der Menschen in verschiedenen</w:t>
            </w:r>
            <w:r>
              <w:rPr>
                <w:rFonts w:ascii="Calibri" w:eastAsia="Times New Roman" w:hAnsi="Calibri" w:cs="Calibri"/>
                <w:lang w:eastAsia="de-DE"/>
              </w:rPr>
              <w:br/>
              <w:t xml:space="preserve">      Epochen beschreiben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snapToGrid w:val="0"/>
              <w:rPr>
                <w:rFonts w:ascii="Cambria" w:hAnsi="Cambria" w:cs="Helvetica"/>
                <w:sz w:val="22"/>
                <w:szCs w:val="22"/>
              </w:rPr>
            </w:pPr>
            <w:r w:rsidRPr="00CD34C4">
              <w:rPr>
                <w:rFonts w:ascii="Cambria" w:hAnsi="Cambria" w:cs="Helvetica"/>
                <w:sz w:val="22"/>
                <w:szCs w:val="22"/>
              </w:rPr>
              <w:t xml:space="preserve">- </w:t>
            </w:r>
            <w:proofErr w:type="spellStart"/>
            <w:r w:rsidRPr="00CD34C4">
              <w:rPr>
                <w:rFonts w:ascii="Cambria" w:hAnsi="Cambria" w:cs="Helvetica"/>
                <w:sz w:val="22"/>
                <w:szCs w:val="22"/>
              </w:rPr>
              <w:t>s.o</w:t>
            </w:r>
            <w:proofErr w:type="spellEnd"/>
          </w:p>
          <w:p w:rsidR="00F516FC" w:rsidRPr="00CD34C4" w:rsidRDefault="00F516FC" w:rsidP="00DC748C">
            <w:pPr>
              <w:snapToGrid w:val="0"/>
              <w:rPr>
                <w:rFonts w:ascii="Cambria" w:hAnsi="Cambria"/>
                <w:sz w:val="22"/>
                <w:szCs w:val="22"/>
              </w:rPr>
            </w:pPr>
            <w:r w:rsidRPr="00CD34C4">
              <w:rPr>
                <w:rFonts w:ascii="Cambria" w:hAnsi="Cambria" w:cs="Helvetica"/>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BE3B81" w:rsidP="00DC748C">
            <w:pPr>
              <w:pStyle w:val="Listenabsatz1"/>
              <w:ind w:left="0"/>
              <w:rPr>
                <w:rFonts w:hint="eastAsia"/>
              </w:rPr>
            </w:pPr>
            <w:r w:rsidRPr="006D48AD">
              <w:rPr>
                <w:rFonts w:ascii="Calibri" w:eastAsia="Times New Roman" w:hAnsi="Calibri" w:cs="Calibri"/>
                <w:noProof/>
                <w:lang w:eastAsia="de-DE" w:bidi="ar-SA"/>
              </w:rPr>
              <mc:AlternateContent>
                <mc:Choice Requires="wps">
                  <w:drawing>
                    <wp:anchor distT="0" distB="0" distL="114300" distR="114300" simplePos="0" relativeHeight="251838464" behindDoc="0" locked="0" layoutInCell="1" allowOverlap="1" wp14:anchorId="5FEA3020" wp14:editId="36453589">
                      <wp:simplePos x="0" y="0"/>
                      <wp:positionH relativeFrom="column">
                        <wp:posOffset>-132080</wp:posOffset>
                      </wp:positionH>
                      <wp:positionV relativeFrom="paragraph">
                        <wp:posOffset>1400810</wp:posOffset>
                      </wp:positionV>
                      <wp:extent cx="3788410" cy="294005"/>
                      <wp:effectExtent l="0" t="0" r="4445" b="3175"/>
                      <wp:wrapNone/>
                      <wp:docPr id="201"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EA3020" id="_x0000_s1042" type="#_x0000_t202" style="position:absolute;margin-left:-10.4pt;margin-top:110.3pt;width:298.3pt;height:23.15pt;z-index:25183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6D48AD">
              <w:rPr>
                <w:rFonts w:ascii="Calibri" w:eastAsia="Times New Roman" w:hAnsi="Calibri" w:cs="Calibri"/>
                <w:noProof/>
                <w:lang w:eastAsia="de-DE" w:bidi="ar-SA"/>
              </w:rPr>
              <mc:AlternateContent>
                <mc:Choice Requires="wps">
                  <w:drawing>
                    <wp:anchor distT="0" distB="0" distL="114300" distR="114300" simplePos="0" relativeHeight="251837440" behindDoc="0" locked="0" layoutInCell="1" allowOverlap="1" wp14:anchorId="65293697" wp14:editId="79201C4A">
                      <wp:simplePos x="0" y="0"/>
                      <wp:positionH relativeFrom="column">
                        <wp:posOffset>-784860</wp:posOffset>
                      </wp:positionH>
                      <wp:positionV relativeFrom="paragraph">
                        <wp:posOffset>1357630</wp:posOffset>
                      </wp:positionV>
                      <wp:extent cx="8653145" cy="377825"/>
                      <wp:effectExtent l="11430" t="12065" r="12700" b="10160"/>
                      <wp:wrapNone/>
                      <wp:docPr id="200"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42CD17" id="Rectangle 145" o:spid="_x0000_s1026" style="position:absolute;margin-left:-61.8pt;margin-top:106.9pt;width:681.35pt;height:29.7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" fillcolor="#d8d8d8 [2732]" strokecolor="#d8d8d8 [2732]"/>
                  </w:pict>
                </mc:Fallback>
              </mc:AlternateContent>
            </w:r>
            <w:r w:rsidRPr="006D48AD">
              <w:rPr>
                <w:rFonts w:ascii="Calibri" w:eastAsia="Times New Roman" w:hAnsi="Calibri" w:cs="Calibri"/>
                <w:noProof/>
                <w:lang w:eastAsia="de-DE" w:bidi="ar-SA"/>
              </w:rPr>
              <mc:AlternateContent>
                <mc:Choice Requires="wps">
                  <w:drawing>
                    <wp:anchor distT="0" distB="0" distL="114300" distR="114300" simplePos="0" relativeHeight="251836416" behindDoc="0" locked="0" layoutInCell="1" allowOverlap="1" wp14:anchorId="20001841" wp14:editId="3EAF4650">
                      <wp:simplePos x="0" y="0"/>
                      <wp:positionH relativeFrom="column">
                        <wp:posOffset>8249285</wp:posOffset>
                      </wp:positionH>
                      <wp:positionV relativeFrom="paragraph">
                        <wp:posOffset>1400810</wp:posOffset>
                      </wp:positionV>
                      <wp:extent cx="1720215" cy="337185"/>
                      <wp:effectExtent l="0" t="0" r="0" b="0"/>
                      <wp:wrapNone/>
                      <wp:docPr id="199"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001841" id="_x0000_s1043" type="#_x0000_t202" style="position:absolute;margin-left:649.55pt;margin-top:110.3pt;width:135.45pt;height:26.5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jGuw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00F516FC" w:rsidRPr="006D48AD">
              <w:rPr>
                <w:rFonts w:ascii="Calibri" w:eastAsia="Times New Roman" w:hAnsi="Calibri" w:cs="Calibri"/>
                <w:noProof/>
                <w:lang w:eastAsia="de-DE" w:bidi="ar-SA"/>
              </w:rPr>
              <mc:AlternateContent>
                <mc:Choice Requires="wps">
                  <w:drawing>
                    <wp:anchor distT="0" distB="0" distL="114300" distR="114300" simplePos="0" relativeHeight="251835392" behindDoc="0" locked="0" layoutInCell="1" allowOverlap="1" wp14:anchorId="66C18916" wp14:editId="29B50150">
                      <wp:simplePos x="0" y="0"/>
                      <wp:positionH relativeFrom="column">
                        <wp:posOffset>7988300</wp:posOffset>
                      </wp:positionH>
                      <wp:positionV relativeFrom="paragraph">
                        <wp:posOffset>1357630</wp:posOffset>
                      </wp:positionV>
                      <wp:extent cx="2066290" cy="377825"/>
                      <wp:effectExtent l="12700" t="12065" r="6985" b="10160"/>
                      <wp:wrapNone/>
                      <wp:docPr id="198"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DC7AF9" id="Rectangle 143" o:spid="_x0000_s1026" style="position:absolute;margin-left:629pt;margin-top:106.9pt;width:162.7pt;height:29.7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P7cNgIAAKw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" fillcolor="#bfbfbf [2412]" strokecolor="#bfbfbf [2412]"/>
                  </w:pict>
                </mc:Fallback>
              </mc:AlternateContent>
            </w:r>
            <w:r w:rsidR="00F516FC" w:rsidRPr="006D48AD">
              <w:rPr>
                <w:rFonts w:ascii="Calibri" w:eastAsia="Times New Roman" w:hAnsi="Calibri" w:cs="Calibri"/>
                <w:lang w:eastAsia="de-DE"/>
              </w:rPr>
              <w:t xml:space="preserve"> </w:t>
            </w:r>
            <w:r w:rsidR="00F516FC">
              <w:rPr>
                <w:rFonts w:ascii="Calibri" w:eastAsia="Times New Roman" w:hAnsi="Calibri" w:cs="Calibri"/>
                <w:lang w:eastAsia="de-DE"/>
              </w:rPr>
              <w:t>(3) ihre Sicht auf die eigene Lebenswelt durch</w:t>
            </w:r>
            <w:r w:rsidR="00F516FC">
              <w:rPr>
                <w:rFonts w:ascii="Calibri" w:eastAsia="Times New Roman" w:hAnsi="Calibri" w:cs="Calibri"/>
                <w:lang w:eastAsia="de-DE"/>
              </w:rPr>
              <w:br/>
              <w:t xml:space="preserve">      den Vergleich mit der Antike differenzieren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snapToGrid w:val="0"/>
              <w:rPr>
                <w:rFonts w:ascii="Cambria" w:hAnsi="Cambria"/>
                <w:sz w:val="22"/>
                <w:szCs w:val="22"/>
              </w:rPr>
            </w:pPr>
            <w:r w:rsidRPr="00CD34C4">
              <w:rPr>
                <w:rFonts w:ascii="Cambria" w:hAnsi="Cambria" w:cs="Helvetica"/>
                <w:sz w:val="22"/>
                <w:szCs w:val="22"/>
              </w:rPr>
              <w:t xml:space="preserve">- Darstellung aus verschiedenen Perspektiven und Fragen dazu, z. B. Sklavenhändler – Sklave: L8 Lesestück (S. 49), Herrin – Sklavin: L10 </w:t>
            </w:r>
            <w:proofErr w:type="spellStart"/>
            <w:r w:rsidRPr="00CD34C4">
              <w:rPr>
                <w:rFonts w:ascii="Cambria" w:hAnsi="Cambria" w:cs="Helvetica"/>
                <w:sz w:val="22"/>
                <w:szCs w:val="22"/>
              </w:rPr>
              <w:t>Lektionstext</w:t>
            </w:r>
            <w:proofErr w:type="spellEnd"/>
            <w:r w:rsidRPr="00CD34C4">
              <w:rPr>
                <w:rFonts w:ascii="Cambria" w:hAnsi="Cambria" w:cs="Helvetica"/>
                <w:sz w:val="22"/>
                <w:szCs w:val="22"/>
              </w:rPr>
              <w:t xml:space="preserve"> (S. 63), Befürworter – Gegner der Germaneneinwanderung: L18 </w:t>
            </w:r>
            <w:proofErr w:type="spellStart"/>
            <w:r w:rsidRPr="00CD34C4">
              <w:rPr>
                <w:rFonts w:ascii="Cambria" w:hAnsi="Cambria" w:cs="Helvetica"/>
                <w:sz w:val="22"/>
                <w:szCs w:val="22"/>
              </w:rPr>
              <w:t>Lektionstext</w:t>
            </w:r>
            <w:proofErr w:type="spellEnd"/>
            <w:r w:rsidRPr="00CD34C4">
              <w:rPr>
                <w:rFonts w:ascii="Cambria" w:hAnsi="Cambria" w:cs="Helvetica"/>
                <w:sz w:val="22"/>
                <w:szCs w:val="22"/>
              </w:rPr>
              <w:t xml:space="preserve"> (S. 107), Stellungnahme: L23c (S. 133), Streitschlichtung: L24c (S. 137), medizinische Ratschläge: L36c (S. 203), philosophische Haltungen: L38 K (S. 219)</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eastAsia="Times New Roman" w:hAnsi="Calibri" w:cs="Calibri"/>
                <w:lang w:eastAsia="de-DE"/>
              </w:rPr>
              <w:lastRenderedPageBreak/>
              <w:t>(4) den Umgang der Römer mit verschiedenen</w:t>
            </w:r>
            <w:r>
              <w:rPr>
                <w:rFonts w:ascii="Calibri" w:eastAsia="Times New Roman" w:hAnsi="Calibri" w:cs="Calibri"/>
                <w:lang w:eastAsia="de-DE"/>
              </w:rPr>
              <w:br/>
              <w:t xml:space="preserve">      Religionen und Kulturen in das </w:t>
            </w:r>
            <w:r>
              <w:rPr>
                <w:rFonts w:ascii="Calibri" w:eastAsia="Times New Roman" w:hAnsi="Calibri" w:cs="Calibri"/>
                <w:lang w:eastAsia="de-DE"/>
              </w:rPr>
              <w:br/>
              <w:t xml:space="preserve">      Spannungsfeld zwischen Toleranz und</w:t>
            </w:r>
            <w:r>
              <w:rPr>
                <w:rFonts w:ascii="Calibri" w:eastAsia="Times New Roman" w:hAnsi="Calibri" w:cs="Calibri"/>
                <w:lang w:eastAsia="de-DE"/>
              </w:rPr>
              <w:br/>
              <w:t xml:space="preserve">      Verfolgung einordnen und sich damit</w:t>
            </w:r>
            <w:r>
              <w:rPr>
                <w:rFonts w:ascii="Calibri" w:eastAsia="Times New Roman" w:hAnsi="Calibri" w:cs="Calibri"/>
                <w:lang w:eastAsia="de-DE"/>
              </w:rPr>
              <w:br/>
              <w:t xml:space="preserve">      auseinandersetzen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snapToGrid w:val="0"/>
              <w:rPr>
                <w:rFonts w:ascii="Cambria" w:hAnsi="Cambria" w:cs="Helvetica"/>
                <w:color w:val="000000"/>
                <w:sz w:val="22"/>
                <w:szCs w:val="22"/>
              </w:rPr>
            </w:pPr>
            <w:r w:rsidRPr="00CD34C4">
              <w:rPr>
                <w:rFonts w:ascii="Cambria" w:hAnsi="Cambria" w:cs="Helvetica"/>
                <w:color w:val="000000"/>
                <w:sz w:val="22"/>
                <w:szCs w:val="22"/>
              </w:rPr>
              <w:t>- Sachinformationen in den Info-Texten (Seite 1 der Lektion) und auf K (ggf. ergänzt durch die Seiten 3 und 4 der Inseln): L11 (S. 66), L23 (S. 135), L32 (S. 183)</w:t>
            </w:r>
          </w:p>
          <w:p w:rsidR="00F516FC" w:rsidRPr="00CD34C4" w:rsidRDefault="00F516FC" w:rsidP="00DC748C">
            <w:pPr>
              <w:snapToGrid w:val="0"/>
              <w:rPr>
                <w:rFonts w:ascii="Cambria" w:hAnsi="Cambria"/>
                <w:sz w:val="22"/>
                <w:szCs w:val="22"/>
              </w:rPr>
            </w:pPr>
            <w:r w:rsidRPr="00CD34C4">
              <w:rPr>
                <w:rFonts w:ascii="Cambria" w:hAnsi="Cambria" w:cs="Helvetica"/>
                <w:color w:val="000000"/>
                <w:sz w:val="22"/>
                <w:szCs w:val="22"/>
              </w:rPr>
              <w:t>- Übersetzungstexte: L8 (S. 49), L10 (S. 63), L10 Ü8 (S. 64), Insel 4 (S. 96), L23 (S. 133), L32 (S. 181), L37 (S. 213)</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eastAsia="Times New Roman" w:hAnsi="Calibri" w:cs="Calibri"/>
                <w:lang w:eastAsia="de-DE"/>
              </w:rPr>
              <w:t>(5) eigene Einstellungen im Umgang mit dem</w:t>
            </w:r>
            <w:r>
              <w:rPr>
                <w:rFonts w:ascii="Calibri" w:eastAsia="Times New Roman" w:hAnsi="Calibri" w:cs="Calibri"/>
                <w:lang w:eastAsia="de-DE"/>
              </w:rPr>
              <w:br/>
              <w:t xml:space="preserve">      Fremden reflektieren </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snapToGrid w:val="0"/>
              <w:rPr>
                <w:rFonts w:ascii="Cambria" w:hAnsi="Cambria" w:cs="Helvetica"/>
                <w:sz w:val="22"/>
                <w:szCs w:val="22"/>
              </w:rPr>
            </w:pPr>
            <w:r w:rsidRPr="00CD34C4">
              <w:rPr>
                <w:rFonts w:ascii="Cambria" w:hAnsi="Cambria" w:cs="Helvetica"/>
                <w:sz w:val="22"/>
                <w:szCs w:val="22"/>
              </w:rPr>
              <w:t xml:space="preserve">- </w:t>
            </w:r>
            <w:proofErr w:type="spellStart"/>
            <w:r w:rsidRPr="00CD34C4">
              <w:rPr>
                <w:rFonts w:ascii="Cambria" w:hAnsi="Cambria" w:cs="Helvetica"/>
                <w:sz w:val="22"/>
                <w:szCs w:val="22"/>
              </w:rPr>
              <w:t>s.o</w:t>
            </w:r>
            <w:proofErr w:type="spellEnd"/>
          </w:p>
          <w:p w:rsidR="00F516FC" w:rsidRPr="00CD34C4" w:rsidRDefault="00F516FC" w:rsidP="00DC748C">
            <w:pPr>
              <w:snapToGrid w:val="0"/>
              <w:rPr>
                <w:rFonts w:ascii="Cambria" w:hAnsi="Cambria"/>
                <w:sz w:val="22"/>
                <w:szCs w:val="22"/>
              </w:rPr>
            </w:pPr>
            <w:r w:rsidRPr="00CD34C4">
              <w:rPr>
                <w:rFonts w:ascii="Cambria" w:hAnsi="Cambria" w:cs="Helvetica"/>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eastAsia="Times New Roman" w:hAnsi="Calibri" w:cs="Calibri"/>
                <w:lang w:eastAsia="de-DE"/>
              </w:rPr>
              <w:t xml:space="preserve">(6) Ursachen und Hintergründe sozialer </w:t>
            </w:r>
            <w:r>
              <w:rPr>
                <w:rFonts w:ascii="Calibri" w:eastAsia="Times New Roman" w:hAnsi="Calibri" w:cs="Calibri"/>
                <w:lang w:eastAsia="de-DE"/>
              </w:rPr>
              <w:br/>
              <w:t xml:space="preserve">      Konflikte analysieren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pStyle w:val="TabellenInhalt"/>
              <w:snapToGrid w:val="0"/>
              <w:rPr>
                <w:rFonts w:ascii="Cambria" w:hAnsi="Cambria"/>
                <w:sz w:val="22"/>
                <w:szCs w:val="22"/>
              </w:rPr>
            </w:pPr>
            <w:r w:rsidRPr="00CD34C4">
              <w:rPr>
                <w:rFonts w:ascii="Cambria" w:hAnsi="Cambria"/>
                <w:sz w:val="22"/>
                <w:szCs w:val="22"/>
              </w:rPr>
              <w:t>-</w:t>
            </w:r>
            <w:r w:rsidRPr="00CD34C4">
              <w:rPr>
                <w:rFonts w:ascii="Cambria" w:hAnsi="Cambria" w:cs="Helvetica"/>
                <w:color w:val="000000"/>
                <w:sz w:val="22"/>
                <w:szCs w:val="22"/>
              </w:rPr>
              <w:t xml:space="preserve"> Insel 7 (162ff.)</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eastAsia="Times New Roman" w:hAnsi="Calibri" w:cs="Calibri"/>
                <w:lang w:eastAsia="de-DE"/>
              </w:rPr>
              <w:t xml:space="preserve">(7) ausgehend von antiken Texten Werte, </w:t>
            </w:r>
            <w:r>
              <w:rPr>
                <w:rFonts w:ascii="Calibri" w:eastAsia="Times New Roman" w:hAnsi="Calibri" w:cs="Calibri"/>
                <w:lang w:eastAsia="de-DE"/>
              </w:rPr>
              <w:br/>
              <w:t xml:space="preserve">      Normen und Rollenbilder verschiedener </w:t>
            </w:r>
            <w:r>
              <w:rPr>
                <w:rFonts w:ascii="Calibri" w:eastAsia="Times New Roman" w:hAnsi="Calibri" w:cs="Calibri"/>
                <w:lang w:eastAsia="de-DE"/>
              </w:rPr>
              <w:br/>
              <w:t xml:space="preserve">       Epochen vergleichen und hinterfragen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rPr>
                <w:rFonts w:ascii="Cambria" w:hAnsi="Cambria" w:cs="Helvetica"/>
                <w:sz w:val="22"/>
                <w:szCs w:val="22"/>
              </w:rPr>
            </w:pPr>
            <w:r w:rsidRPr="00CD34C4">
              <w:rPr>
                <w:rFonts w:ascii="Cambria" w:hAnsi="Cambria" w:cs="Helvetica"/>
                <w:sz w:val="22"/>
                <w:szCs w:val="22"/>
              </w:rPr>
              <w:t xml:space="preserve">- </w:t>
            </w:r>
            <w:proofErr w:type="spellStart"/>
            <w:r w:rsidRPr="00CD34C4">
              <w:rPr>
                <w:rFonts w:ascii="Cambria" w:hAnsi="Cambria" w:cs="Helvetica"/>
                <w:sz w:val="22"/>
                <w:szCs w:val="22"/>
              </w:rPr>
              <w:t>s.o</w:t>
            </w:r>
            <w:proofErr w:type="spellEnd"/>
          </w:p>
          <w:p w:rsidR="00F516FC" w:rsidRPr="00CD34C4" w:rsidRDefault="00F516FC" w:rsidP="00DC748C">
            <w:pPr>
              <w:snapToGrid w:val="0"/>
              <w:rPr>
                <w:rFonts w:ascii="Cambria" w:hAnsi="Cambria"/>
                <w:sz w:val="22"/>
                <w:szCs w:val="22"/>
              </w:rPr>
            </w:pPr>
            <w:r w:rsidRPr="00CD34C4">
              <w:rPr>
                <w:rFonts w:ascii="Cambria" w:hAnsi="Cambria" w:cs="Helvetica"/>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rPr>
                <w:rFonts w:ascii="Calibri" w:eastAsia="Times New Roman" w:hAnsi="Calibri" w:cs="Calibri"/>
              </w:rPr>
            </w:pPr>
            <w:r>
              <w:rPr>
                <w:rFonts w:ascii="Calibri" w:eastAsia="Times New Roman" w:hAnsi="Calibri" w:cs="Calibri"/>
                <w:b/>
              </w:rPr>
              <w:t>2.4 Methodenkompetenz</w:t>
            </w:r>
          </w:p>
          <w:p w:rsidR="00F516FC" w:rsidRDefault="00F516FC" w:rsidP="00DC748C">
            <w:r>
              <w:rPr>
                <w:rFonts w:ascii="Calibri" w:eastAsia="Times New Roman" w:hAnsi="Calibri" w:cs="Calibri"/>
              </w:rPr>
              <w:t>Die Schülerinnen und Schüler können …</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pStyle w:val="TabellenInhalt"/>
              <w:snapToGrid w:val="0"/>
              <w:rPr>
                <w:rFonts w:ascii="Cambria" w:hAnsi="Cambria"/>
                <w:sz w:val="22"/>
                <w:szCs w:val="22"/>
              </w:rPr>
            </w:pP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42"/>
              <w:rPr>
                <w:rFonts w:hint="eastAsia"/>
              </w:rPr>
            </w:pPr>
            <w:r>
              <w:rPr>
                <w:rFonts w:ascii="Calibri" w:eastAsia="Times New Roman" w:hAnsi="Calibri" w:cs="Calibri"/>
                <w:lang w:eastAsia="de-DE"/>
              </w:rPr>
              <w:t>(2) verschiedene Methoden zum Aufbau und zur Festigung eines Wortschatzes beschreiben und eine für sich geeignete anwenden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autoSpaceDE w:val="0"/>
              <w:snapToGrid w:val="0"/>
              <w:rPr>
                <w:rFonts w:ascii="Cambria" w:hAnsi="Cambria" w:cs="Helvetica"/>
                <w:bCs/>
                <w:sz w:val="22"/>
                <w:szCs w:val="22"/>
              </w:rPr>
            </w:pPr>
            <w:r w:rsidRPr="00CD34C4">
              <w:rPr>
                <w:rFonts w:ascii="Cambria" w:hAnsi="Cambria" w:cs="Arial"/>
                <w:bCs/>
                <w:sz w:val="22"/>
                <w:szCs w:val="22"/>
              </w:rPr>
              <w:t>- Wortschatz (S. 234–273)</w:t>
            </w:r>
          </w:p>
          <w:p w:rsidR="00F516FC" w:rsidRPr="00CD34C4" w:rsidRDefault="00F516FC" w:rsidP="00DC748C">
            <w:pPr>
              <w:autoSpaceDE w:val="0"/>
              <w:snapToGrid w:val="0"/>
              <w:rPr>
                <w:rFonts w:ascii="Cambria" w:hAnsi="Cambria" w:cs="Helvetica"/>
                <w:bCs/>
                <w:sz w:val="22"/>
                <w:szCs w:val="22"/>
              </w:rPr>
            </w:pPr>
            <w:r w:rsidRPr="00CD34C4">
              <w:rPr>
                <w:rFonts w:ascii="Cambria" w:hAnsi="Cambria" w:cs="Helvetica"/>
                <w:bCs/>
                <w:sz w:val="22"/>
                <w:szCs w:val="22"/>
              </w:rPr>
              <w:t>- Kasten mit Wiederholungswörtern für die jeweilige Lektion auf jeder Wortschatzseite (S. 235‒273)</w:t>
            </w:r>
          </w:p>
          <w:p w:rsidR="00F516FC" w:rsidRPr="00CD34C4" w:rsidRDefault="00F516FC" w:rsidP="00DC748C">
            <w:pPr>
              <w:autoSpaceDE w:val="0"/>
              <w:snapToGrid w:val="0"/>
              <w:rPr>
                <w:rFonts w:ascii="Cambria" w:hAnsi="Cambria" w:cs="Arial"/>
                <w:bCs/>
                <w:sz w:val="22"/>
                <w:szCs w:val="22"/>
              </w:rPr>
            </w:pPr>
            <w:r w:rsidRPr="00CD34C4">
              <w:rPr>
                <w:rFonts w:ascii="Cambria" w:hAnsi="Cambria" w:cs="Helvetica"/>
                <w:bCs/>
                <w:sz w:val="22"/>
                <w:szCs w:val="22"/>
              </w:rPr>
              <w:t xml:space="preserve">- Zusatzangebot: </w:t>
            </w:r>
            <w:r w:rsidRPr="00CD34C4">
              <w:rPr>
                <w:rFonts w:ascii="Cambria" w:hAnsi="Cambria" w:cs="Helvetica"/>
                <w:bCs/>
                <w:color w:val="000000"/>
                <w:sz w:val="22"/>
                <w:szCs w:val="22"/>
              </w:rPr>
              <w:t>Vokabelheft, Vokabelkartei</w:t>
            </w:r>
          </w:p>
          <w:p w:rsidR="00F516FC" w:rsidRPr="00CD34C4" w:rsidRDefault="00F516FC" w:rsidP="00DC748C">
            <w:pPr>
              <w:autoSpaceDE w:val="0"/>
              <w:snapToGrid w:val="0"/>
              <w:rPr>
                <w:rFonts w:ascii="Cambria" w:hAnsi="Cambria"/>
                <w:sz w:val="22"/>
                <w:szCs w:val="22"/>
              </w:rPr>
            </w:pPr>
            <w:r w:rsidRPr="00CD34C4">
              <w:rPr>
                <w:rFonts w:ascii="Cambria" w:hAnsi="Cambria" w:cs="Arial"/>
                <w:bCs/>
                <w:sz w:val="22"/>
                <w:szCs w:val="22"/>
              </w:rPr>
              <w:t>- Insel 1 (S. 31), Insel 2 (S. 53), Insel 3 (S. 75), Insel 4 (S. 97); Vokabeln lernen mit Methode (S. 279f.), dazu eine Fülle von Übungen, z. B. die W-Übungen auf jeder Übungsseite und in jeder Insel</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0"/>
              <w:rPr>
                <w:rFonts w:hint="eastAsia"/>
              </w:rPr>
            </w:pPr>
            <w:r>
              <w:rPr>
                <w:rFonts w:ascii="Calibri" w:eastAsia="Times New Roman" w:hAnsi="Calibri" w:cs="Calibri"/>
                <w:lang w:eastAsia="de-DE"/>
              </w:rPr>
              <w:t>(3) ihre Kenntnisse im Bereich der Grammatik durch Induktion, Deduktion und Analogie sukzessive erweitern und verschiedene Methoden zur Sicherung und Systematisierung anwenden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snapToGrid w:val="0"/>
              <w:rPr>
                <w:rFonts w:ascii="Cambria" w:hAnsi="Cambria" w:cs="Calibri"/>
                <w:color w:val="000000"/>
                <w:sz w:val="22"/>
                <w:szCs w:val="22"/>
              </w:rPr>
            </w:pPr>
            <w:r w:rsidRPr="00CD34C4">
              <w:rPr>
                <w:rFonts w:ascii="Cambria" w:hAnsi="Cambria" w:cs="Helvetica"/>
                <w:sz w:val="22"/>
                <w:szCs w:val="22"/>
              </w:rPr>
              <w:t>- Einstiegsaufgaben am Anfang jeder Lektion zur (induktiven) Grammatikerschließung</w:t>
            </w:r>
          </w:p>
          <w:p w:rsidR="00F516FC" w:rsidRPr="00CD34C4" w:rsidRDefault="00F516FC" w:rsidP="00DC748C">
            <w:pPr>
              <w:autoSpaceDE w:val="0"/>
              <w:snapToGrid w:val="0"/>
              <w:rPr>
                <w:rFonts w:ascii="Cambria" w:hAnsi="Cambria"/>
                <w:sz w:val="22"/>
                <w:szCs w:val="22"/>
              </w:rPr>
            </w:pPr>
            <w:r w:rsidRPr="00CD34C4">
              <w:rPr>
                <w:rFonts w:ascii="Cambria" w:hAnsi="Cambria" w:cs="Calibri"/>
                <w:color w:val="000000"/>
                <w:sz w:val="22"/>
                <w:szCs w:val="22"/>
              </w:rPr>
              <w:t>- sinngemäße Übertragung von Insel 1 Methode: Vokabeln lernen: Grundlagen und Tipps (S. 31), dazu zahlreiche Übungen</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3"/>
              </w:numPr>
              <w:rPr>
                <w:rFonts w:hint="eastAsia"/>
              </w:rPr>
            </w:pPr>
            <w:r w:rsidRPr="006D48AD">
              <w:rPr>
                <w:rFonts w:ascii="Calibri" w:hAnsi="Calibri" w:cs="Calibri"/>
                <w:noProof/>
                <w:lang w:eastAsia="de-DE" w:bidi="ar-SA"/>
              </w:rPr>
              <mc:AlternateContent>
                <mc:Choice Requires="wps">
                  <w:drawing>
                    <wp:anchor distT="0" distB="0" distL="114300" distR="114300" simplePos="0" relativeHeight="251834368" behindDoc="0" locked="0" layoutInCell="1" allowOverlap="1" wp14:anchorId="1823908E" wp14:editId="276D4B83">
                      <wp:simplePos x="0" y="0"/>
                      <wp:positionH relativeFrom="column">
                        <wp:posOffset>-252095</wp:posOffset>
                      </wp:positionH>
                      <wp:positionV relativeFrom="paragraph">
                        <wp:posOffset>1409700</wp:posOffset>
                      </wp:positionV>
                      <wp:extent cx="3788410" cy="294005"/>
                      <wp:effectExtent l="0" t="0" r="4445" b="3175"/>
                      <wp:wrapNone/>
                      <wp:docPr id="197"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23908E" id="_x0000_s1044" type="#_x0000_t202" style="position:absolute;left:0;text-align:left;margin-left:-19.85pt;margin-top:111pt;width:298.3pt;height:23.1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ZkKugIAAMU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6D48AD">
              <w:rPr>
                <w:rFonts w:ascii="Calibri" w:hAnsi="Calibri" w:cs="Calibri"/>
                <w:noProof/>
                <w:lang w:eastAsia="de-DE" w:bidi="ar-SA"/>
              </w:rPr>
              <mc:AlternateContent>
                <mc:Choice Requires="wps">
                  <w:drawing>
                    <wp:anchor distT="0" distB="0" distL="114300" distR="114300" simplePos="0" relativeHeight="251832320" behindDoc="0" locked="0" layoutInCell="1" allowOverlap="1" wp14:anchorId="26F6B5B6" wp14:editId="61A5C7C7">
                      <wp:simplePos x="0" y="0"/>
                      <wp:positionH relativeFrom="column">
                        <wp:posOffset>8129270</wp:posOffset>
                      </wp:positionH>
                      <wp:positionV relativeFrom="paragraph">
                        <wp:posOffset>1409700</wp:posOffset>
                      </wp:positionV>
                      <wp:extent cx="1720215" cy="337185"/>
                      <wp:effectExtent l="0" t="0" r="0" b="0"/>
                      <wp:wrapNone/>
                      <wp:docPr id="195"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F6B5B6" id="_x0000_s1045" type="#_x0000_t202" style="position:absolute;left:0;text-align:left;margin-left:640.1pt;margin-top:111pt;width:135.45pt;height:26.5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VKWugIAAMU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6D48AD">
              <w:rPr>
                <w:rFonts w:ascii="Calibri" w:hAnsi="Calibri" w:cs="Calibri"/>
                <w:noProof/>
                <w:lang w:eastAsia="de-DE" w:bidi="ar-SA"/>
              </w:rPr>
              <mc:AlternateContent>
                <mc:Choice Requires="wps">
                  <w:drawing>
                    <wp:anchor distT="0" distB="0" distL="114300" distR="114300" simplePos="0" relativeHeight="251833344" behindDoc="0" locked="0" layoutInCell="1" allowOverlap="1" wp14:anchorId="2FEE1421" wp14:editId="5B8712F9">
                      <wp:simplePos x="0" y="0"/>
                      <wp:positionH relativeFrom="column">
                        <wp:posOffset>-904277</wp:posOffset>
                      </wp:positionH>
                      <wp:positionV relativeFrom="paragraph">
                        <wp:posOffset>1378921</wp:posOffset>
                      </wp:positionV>
                      <wp:extent cx="8653145" cy="377825"/>
                      <wp:effectExtent l="11430" t="12065" r="12700" b="10160"/>
                      <wp:wrapNone/>
                      <wp:docPr id="196"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ABD116" id="Rectangle 145" o:spid="_x0000_s1026" style="position:absolute;margin-left:-71.2pt;margin-top:108.6pt;width:681.35pt;height:29.7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" fillcolor="#d8d8d8 [2732]" strokecolor="#d8d8d8 [2732]"/>
                  </w:pict>
                </mc:Fallback>
              </mc:AlternateContent>
            </w:r>
            <w:r>
              <w:rPr>
                <w:rFonts w:ascii="Calibri" w:eastAsia="Times New Roman" w:hAnsi="Calibri" w:cs="Calibri"/>
                <w:lang w:eastAsia="de-DE"/>
              </w:rPr>
              <w:t>ihr eigenes Lernverhalten kritisch überprüfen und vor diesem Hintergrund effizienter organisieren</w:t>
            </w:r>
          </w:p>
        </w:tc>
        <w:tc>
          <w:tcPr>
            <w:tcW w:w="9923" w:type="dxa"/>
            <w:tcBorders>
              <w:left w:val="single" w:sz="1" w:space="0" w:color="000000"/>
              <w:bottom w:val="single" w:sz="1" w:space="0" w:color="000000"/>
              <w:right w:val="single" w:sz="1" w:space="0" w:color="000000"/>
            </w:tcBorders>
            <w:shd w:val="clear" w:color="auto" w:fill="auto"/>
          </w:tcPr>
          <w:p w:rsidR="00F516FC" w:rsidRDefault="00F516FC" w:rsidP="00DC748C">
            <w:pPr>
              <w:autoSpaceDE w:val="0"/>
              <w:snapToGrid w:val="0"/>
              <w:rPr>
                <w:rFonts w:ascii="Cambria" w:hAnsi="Cambria" w:cs="Helvetica"/>
                <w:sz w:val="22"/>
                <w:szCs w:val="22"/>
              </w:rPr>
            </w:pPr>
            <w:r w:rsidRPr="00CD34C4">
              <w:rPr>
                <w:rFonts w:ascii="Cambria" w:hAnsi="Cambria" w:cs="Helvetica"/>
                <w:sz w:val="22"/>
                <w:szCs w:val="22"/>
              </w:rPr>
              <w:t>- [Lernpraxis]</w:t>
            </w:r>
          </w:p>
          <w:p w:rsidR="00F516FC" w:rsidRDefault="00F516FC" w:rsidP="00DC748C">
            <w:pPr>
              <w:autoSpaceDE w:val="0"/>
              <w:snapToGrid w:val="0"/>
              <w:rPr>
                <w:rFonts w:ascii="Cambria" w:hAnsi="Cambria" w:cs="Helvetica"/>
                <w:sz w:val="22"/>
                <w:szCs w:val="22"/>
              </w:rPr>
            </w:pPr>
          </w:p>
          <w:p w:rsidR="00F516FC" w:rsidRDefault="00F516FC" w:rsidP="00DC748C">
            <w:pPr>
              <w:autoSpaceDE w:val="0"/>
              <w:snapToGrid w:val="0"/>
              <w:rPr>
                <w:rFonts w:ascii="Cambria" w:hAnsi="Cambria" w:cs="Helvetica"/>
                <w:sz w:val="22"/>
                <w:szCs w:val="22"/>
              </w:rPr>
            </w:pPr>
          </w:p>
          <w:p w:rsidR="00F516FC" w:rsidRPr="00CD34C4" w:rsidRDefault="00F516FC" w:rsidP="00DC748C">
            <w:pPr>
              <w:autoSpaceDE w:val="0"/>
              <w:snapToGrid w:val="0"/>
              <w:rPr>
                <w:rFonts w:ascii="Cambria" w:hAnsi="Cambria"/>
                <w:sz w:val="22"/>
                <w:szCs w:val="22"/>
              </w:rPr>
            </w:pPr>
            <w:r w:rsidRPr="006D48AD">
              <w:rPr>
                <w:rFonts w:ascii="Calibri" w:hAnsi="Calibri" w:cs="Calibri"/>
                <w:noProof/>
              </w:rPr>
              <mc:AlternateContent>
                <mc:Choice Requires="wps">
                  <w:drawing>
                    <wp:anchor distT="0" distB="0" distL="114300" distR="114300" simplePos="0" relativeHeight="251831296" behindDoc="0" locked="0" layoutInCell="1" allowOverlap="1" wp14:anchorId="67EFC441" wp14:editId="7448DDBB">
                      <wp:simplePos x="0" y="0"/>
                      <wp:positionH relativeFrom="column">
                        <wp:posOffset>4808818</wp:posOffset>
                      </wp:positionH>
                      <wp:positionV relativeFrom="paragraph">
                        <wp:posOffset>887431</wp:posOffset>
                      </wp:positionV>
                      <wp:extent cx="2066290" cy="377825"/>
                      <wp:effectExtent l="12700" t="12065" r="6985" b="10160"/>
                      <wp:wrapNone/>
                      <wp:docPr id="194"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B5D3AB" id="Rectangle 143" o:spid="_x0000_s1026" style="position:absolute;margin-left:378.65pt;margin-top:69.9pt;width:162.7pt;height:29.7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SFlNgIAAKw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" fillcolor="#bfbfbf [2412]" strokecolor="#bfbfbf [2412]"/>
                  </w:pict>
                </mc:Fallback>
              </mc:AlternateConten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4"/>
              </w:numPr>
              <w:ind w:left="318"/>
              <w:rPr>
                <w:rFonts w:hint="eastAsia"/>
              </w:rPr>
            </w:pPr>
            <w:r>
              <w:rPr>
                <w:rFonts w:ascii="Calibri" w:eastAsia="Times New Roman" w:hAnsi="Calibri" w:cs="Calibri"/>
                <w:lang w:eastAsia="de-DE"/>
              </w:rPr>
              <w:lastRenderedPageBreak/>
              <w:t>Texte gezielt als Informationsquelle auswerten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snapToGrid w:val="0"/>
              <w:rPr>
                <w:rFonts w:ascii="Cambria" w:hAnsi="Cambria"/>
                <w:sz w:val="22"/>
                <w:szCs w:val="22"/>
              </w:rPr>
            </w:pPr>
            <w:r w:rsidRPr="00CD34C4">
              <w:rPr>
                <w:rFonts w:ascii="Cambria" w:hAnsi="Cambria" w:cs="Helvetica"/>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4"/>
              </w:numPr>
              <w:ind w:left="318"/>
              <w:rPr>
                <w:rFonts w:hint="eastAsia"/>
              </w:rPr>
            </w:pPr>
            <w:r>
              <w:rPr>
                <w:rFonts w:ascii="Calibri" w:eastAsia="Times New Roman" w:hAnsi="Calibri" w:cs="Calibri"/>
                <w:lang w:eastAsia="de-DE"/>
              </w:rPr>
              <w:t>antike Werke der Kunst und Architektur beschreiben und deuten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snapToGrid w:val="0"/>
              <w:rPr>
                <w:rFonts w:ascii="Cambria" w:hAnsi="Cambria" w:cs="Helvetica"/>
                <w:sz w:val="22"/>
                <w:szCs w:val="22"/>
              </w:rPr>
            </w:pPr>
            <w:r w:rsidRPr="00CD34C4">
              <w:rPr>
                <w:rFonts w:ascii="Cambria" w:hAnsi="Cambria" w:cs="Helvetica"/>
                <w:color w:val="000000"/>
                <w:sz w:val="22"/>
                <w:szCs w:val="22"/>
              </w:rPr>
              <w:t>- Rezeption in Kunstwerken: z. B. Europa/Dido/ Medusa/</w:t>
            </w:r>
            <w:proofErr w:type="spellStart"/>
            <w:r w:rsidRPr="00CD34C4">
              <w:rPr>
                <w:rFonts w:ascii="Cambria" w:hAnsi="Cambria" w:cs="Helvetica"/>
                <w:color w:val="000000"/>
                <w:sz w:val="22"/>
                <w:szCs w:val="22"/>
              </w:rPr>
              <w:t>Catilina</w:t>
            </w:r>
            <w:proofErr w:type="spellEnd"/>
            <w:r w:rsidRPr="00CD34C4">
              <w:rPr>
                <w:rFonts w:ascii="Cambria" w:hAnsi="Cambria" w:cs="Helvetica"/>
                <w:color w:val="000000"/>
                <w:sz w:val="22"/>
                <w:szCs w:val="22"/>
              </w:rPr>
              <w:t xml:space="preserve">/Caesar/Sokrates/Diogenes → Gemälde (Insel 3, S. 76/L23, S. 132/Insel 6, S. 143/L28, S. 158/L29 K, S. 171/L35, S. 198+L35 K, S. 201/L38 K, S. 219); </w:t>
            </w:r>
            <w:proofErr w:type="spellStart"/>
            <w:r w:rsidRPr="00CD34C4">
              <w:rPr>
                <w:rFonts w:ascii="Cambria" w:hAnsi="Cambria" w:cs="Helvetica"/>
                <w:color w:val="000000"/>
                <w:sz w:val="22"/>
                <w:szCs w:val="22"/>
              </w:rPr>
              <w:t>Sisyphus</w:t>
            </w:r>
            <w:proofErr w:type="spellEnd"/>
            <w:r w:rsidRPr="00CD34C4">
              <w:rPr>
                <w:rFonts w:ascii="Cambria" w:hAnsi="Cambria" w:cs="Helvetica"/>
                <w:color w:val="000000"/>
                <w:sz w:val="22"/>
                <w:szCs w:val="22"/>
              </w:rPr>
              <w:t xml:space="preserve"> → Karikatur (Insel 3, S. 77); </w:t>
            </w:r>
            <w:proofErr w:type="spellStart"/>
            <w:r w:rsidRPr="00CD34C4">
              <w:rPr>
                <w:rFonts w:ascii="Cambria" w:hAnsi="Cambria" w:cs="Helvetica"/>
                <w:color w:val="000000"/>
                <w:sz w:val="22"/>
                <w:szCs w:val="22"/>
              </w:rPr>
              <w:t>Aeneas</w:t>
            </w:r>
            <w:proofErr w:type="spellEnd"/>
            <w:r w:rsidRPr="00CD34C4">
              <w:rPr>
                <w:rFonts w:ascii="Cambria" w:hAnsi="Cambria" w:cs="Helvetica"/>
                <w:color w:val="000000"/>
                <w:sz w:val="22"/>
                <w:szCs w:val="22"/>
              </w:rPr>
              <w:t>/Dioskuren/Cicero → Statue (Insel 4, S. 98/Insel 6, S. 143/L28 K, S. 161); Europa → Brunnen (Insel 3, S. 77); Archimedes → Holzschnitt (L34 K, S. 197); Caesar und Kleopatra/Nero → Film (L29, S. 168/L31, S. 176), dazu jeweils Arbeitsaufträge</w:t>
            </w:r>
          </w:p>
          <w:p w:rsidR="00F516FC" w:rsidRPr="00CD34C4" w:rsidRDefault="00F516FC" w:rsidP="00DC748C">
            <w:pPr>
              <w:rPr>
                <w:rFonts w:ascii="Cambria" w:hAnsi="Cambria" w:cs="Helvetica"/>
                <w:color w:val="000000"/>
                <w:sz w:val="22"/>
                <w:szCs w:val="22"/>
              </w:rPr>
            </w:pPr>
            <w:r w:rsidRPr="00CD34C4">
              <w:rPr>
                <w:rFonts w:ascii="Cambria" w:hAnsi="Cambria" w:cs="Helvetica"/>
                <w:sz w:val="22"/>
                <w:szCs w:val="22"/>
              </w:rPr>
              <w:t xml:space="preserve">- Rezeption von Architektur: Kolosseum – Fußballstadion (L9 K, S. 61), Straßenbau (L14 K, </w:t>
            </w:r>
          </w:p>
          <w:p w:rsidR="00F516FC" w:rsidRPr="00CD34C4" w:rsidRDefault="00F516FC" w:rsidP="00DC748C">
            <w:pPr>
              <w:snapToGrid w:val="0"/>
              <w:rPr>
                <w:rFonts w:ascii="Cambria" w:hAnsi="Cambria"/>
                <w:sz w:val="22"/>
                <w:szCs w:val="22"/>
              </w:rPr>
            </w:pPr>
            <w:r w:rsidRPr="00CD34C4">
              <w:rPr>
                <w:rFonts w:ascii="Cambria" w:hAnsi="Cambria" w:cs="Helvetica"/>
                <w:color w:val="000000"/>
                <w:sz w:val="22"/>
                <w:szCs w:val="22"/>
              </w:rPr>
              <w:t>S. 87), Säule, Bogen, Gewölbe, Brücke (Insel 10, S. 230f.), dazu Arbeitsaufträge, z. B. L15 K1a (S. 91)</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229" w:hanging="229"/>
              <w:rPr>
                <w:rFonts w:hint="eastAsia"/>
              </w:rPr>
            </w:pPr>
            <w:r>
              <w:rPr>
                <w:rFonts w:ascii="Calibri" w:eastAsia="Times New Roman" w:hAnsi="Calibri" w:cs="Calibri"/>
                <w:lang w:eastAsia="de-DE"/>
              </w:rPr>
              <w:t>(10) Informationen zum Hintergrund eines Textes oder zu übergreifenden Themen beschaffen und sich dabei je nach gesuchter Information begründet für eine geeignete Recherchemethode entscheiden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rPr>
                <w:rFonts w:ascii="Cambria" w:hAnsi="Cambria" w:cs="Helvetica"/>
                <w:color w:val="000000"/>
                <w:sz w:val="22"/>
                <w:szCs w:val="22"/>
              </w:rPr>
            </w:pPr>
            <w:r w:rsidRPr="00CD34C4">
              <w:rPr>
                <w:rFonts w:ascii="Cambria" w:hAnsi="Cambria" w:cs="Helvetica"/>
                <w:color w:val="000000"/>
                <w:sz w:val="22"/>
                <w:szCs w:val="22"/>
              </w:rPr>
              <w:t>- Eigennamenverzeichnis mit Erläuterungen (S. 281–291)</w:t>
            </w:r>
          </w:p>
          <w:p w:rsidR="00F516FC" w:rsidRPr="00CD34C4" w:rsidRDefault="00F516FC" w:rsidP="00DC748C">
            <w:pPr>
              <w:rPr>
                <w:rFonts w:ascii="Cambria" w:hAnsi="Cambria" w:cs="Helvetica"/>
                <w:color w:val="000000"/>
                <w:sz w:val="22"/>
                <w:szCs w:val="22"/>
              </w:rPr>
            </w:pPr>
            <w:r w:rsidRPr="00CD34C4">
              <w:rPr>
                <w:rFonts w:ascii="Cambria" w:hAnsi="Cambria" w:cs="Helvetica"/>
                <w:color w:val="000000"/>
                <w:sz w:val="22"/>
                <w:szCs w:val="22"/>
              </w:rPr>
              <w:t>- Zeitleiste mit Abbildungen (S. 312f.)</w:t>
            </w:r>
          </w:p>
          <w:p w:rsidR="00F516FC" w:rsidRPr="00CD34C4" w:rsidRDefault="00F516FC" w:rsidP="00DC748C">
            <w:pPr>
              <w:rPr>
                <w:rFonts w:ascii="Cambria" w:hAnsi="Cambria" w:cs="Helvetica"/>
                <w:color w:val="000000"/>
                <w:sz w:val="22"/>
                <w:szCs w:val="22"/>
              </w:rPr>
            </w:pPr>
            <w:r w:rsidRPr="00CD34C4">
              <w:rPr>
                <w:rFonts w:ascii="Cambria" w:hAnsi="Cambria" w:cs="Helvetica"/>
                <w:color w:val="000000"/>
                <w:sz w:val="22"/>
                <w:szCs w:val="22"/>
              </w:rPr>
              <w:t xml:space="preserve">- Abbildungen im Lehrbuch bei allen Einführungen und Sachinformationen; dazu Aufgaben, z. B. L2 Kulturseite (= K) 1a (S. 21), L4 K2a (S. 29), L13 K1a+b (S. 83), L 15 K2a (s. 91) </w:t>
            </w:r>
          </w:p>
          <w:p w:rsidR="00F516FC" w:rsidRPr="00CD34C4" w:rsidRDefault="00F516FC" w:rsidP="00DC748C">
            <w:pPr>
              <w:rPr>
                <w:rFonts w:ascii="Cambria" w:hAnsi="Cambria" w:cs="Helvetica"/>
                <w:color w:val="000000"/>
                <w:sz w:val="22"/>
                <w:szCs w:val="22"/>
              </w:rPr>
            </w:pPr>
            <w:r w:rsidRPr="00CD34C4">
              <w:rPr>
                <w:rFonts w:ascii="Cambria" w:hAnsi="Cambria" w:cs="Helvetica"/>
                <w:color w:val="000000"/>
                <w:sz w:val="22"/>
                <w:szCs w:val="22"/>
              </w:rPr>
              <w:t>- Karten: Italien (S. 316 + 157), Rom (S. 317), Imperium Romanum (S. 318f.), Griechenland (S. 319), Italien-Griechenland (S. 22), Mittelmeerraum (S. 55), Vorderasien (S. 186), Limes (S. 315); dazu Aufgaben, z. B. L3 K1a (S. 25), Insel 2 3b+c (S. 55), L18 Ü7 (S. 108), Insel 8 (S. 186)</w:t>
            </w:r>
          </w:p>
          <w:p w:rsidR="00F516FC" w:rsidRPr="00CD34C4" w:rsidRDefault="00F516FC" w:rsidP="00DC748C">
            <w:pPr>
              <w:rPr>
                <w:rFonts w:ascii="Cambria" w:hAnsi="Cambria" w:cs="Helvetica"/>
                <w:color w:val="000000"/>
                <w:sz w:val="22"/>
                <w:szCs w:val="22"/>
              </w:rPr>
            </w:pPr>
            <w:r w:rsidRPr="00CD34C4">
              <w:rPr>
                <w:rFonts w:ascii="Cambria" w:hAnsi="Cambria" w:cs="Helvetica"/>
                <w:color w:val="000000"/>
                <w:sz w:val="22"/>
                <w:szCs w:val="22"/>
              </w:rPr>
              <w:t xml:space="preserve">- Schaubilder: z. B. röm. </w:t>
            </w:r>
            <w:proofErr w:type="spellStart"/>
            <w:proofErr w:type="gramStart"/>
            <w:r w:rsidRPr="00CD34C4">
              <w:rPr>
                <w:rFonts w:ascii="Cambria" w:hAnsi="Cambria" w:cs="Helvetica"/>
                <w:color w:val="000000"/>
                <w:sz w:val="22"/>
                <w:szCs w:val="22"/>
              </w:rPr>
              <w:t>villa</w:t>
            </w:r>
            <w:proofErr w:type="spellEnd"/>
            <w:proofErr w:type="gramEnd"/>
            <w:r w:rsidRPr="00CD34C4">
              <w:rPr>
                <w:rFonts w:ascii="Cambria" w:hAnsi="Cambria" w:cs="Helvetica"/>
                <w:color w:val="000000"/>
                <w:sz w:val="22"/>
                <w:szCs w:val="22"/>
              </w:rPr>
              <w:t xml:space="preserve"> (L1, S. 17), Forum Romanum (L5, S. 39), Thermenanlage (L7, S. 47), Kolosseum (L9, S. 61), röm. Straße (L14, S. 87), Forum </w:t>
            </w:r>
            <w:proofErr w:type="spellStart"/>
            <w:r w:rsidRPr="00CD34C4">
              <w:rPr>
                <w:rFonts w:ascii="Cambria" w:hAnsi="Cambria" w:cs="Helvetica"/>
                <w:color w:val="000000"/>
                <w:sz w:val="22"/>
                <w:szCs w:val="22"/>
              </w:rPr>
              <w:t>Traianum</w:t>
            </w:r>
            <w:proofErr w:type="spellEnd"/>
            <w:r w:rsidRPr="00CD34C4">
              <w:rPr>
                <w:rFonts w:ascii="Cambria" w:hAnsi="Cambria" w:cs="Helvetica"/>
                <w:color w:val="000000"/>
                <w:sz w:val="22"/>
                <w:szCs w:val="22"/>
              </w:rPr>
              <w:t xml:space="preserve"> (L17, S. 105), Modell der antiken Stadt (L18, S. 109), politische Ämter (L25, S. 149); dazu jeweils Aufgaben</w:t>
            </w:r>
          </w:p>
          <w:p w:rsidR="00F516FC" w:rsidRPr="00CD34C4" w:rsidRDefault="00F516FC" w:rsidP="00DC748C">
            <w:pPr>
              <w:snapToGrid w:val="0"/>
              <w:rPr>
                <w:rFonts w:ascii="Cambria" w:hAnsi="Cambria"/>
                <w:sz w:val="22"/>
                <w:szCs w:val="22"/>
              </w:rPr>
            </w:pPr>
            <w:r w:rsidRPr="00CD34C4">
              <w:rPr>
                <w:rFonts w:ascii="Cambria" w:hAnsi="Cambria" w:cs="Helvetica"/>
                <w:color w:val="000000"/>
                <w:sz w:val="22"/>
                <w:szCs w:val="22"/>
              </w:rPr>
              <w:t xml:space="preserve">- Aufgaben zur Arbeit mit weiteren Hilfsmitteln wie Lexikon, Reiseführer, Internet, z. B. L3 K1b (S. 25), L5 </w:t>
            </w:r>
            <w:proofErr w:type="spellStart"/>
            <w:r w:rsidRPr="00CD34C4">
              <w:rPr>
                <w:rFonts w:ascii="Cambria" w:hAnsi="Cambria" w:cs="Helvetica"/>
                <w:color w:val="000000"/>
                <w:sz w:val="22"/>
                <w:szCs w:val="22"/>
              </w:rPr>
              <w:t>Kb</w:t>
            </w:r>
            <w:proofErr w:type="spellEnd"/>
            <w:r w:rsidRPr="00CD34C4">
              <w:rPr>
                <w:rFonts w:ascii="Cambria" w:hAnsi="Cambria" w:cs="Helvetica"/>
                <w:color w:val="000000"/>
                <w:sz w:val="22"/>
                <w:szCs w:val="22"/>
              </w:rPr>
              <w:t xml:space="preserve"> (S. 39), Insel 4b (S. 99), L17 K2c (S. 105), Insel 5, 4 (S. 121), L22 K1a+2a (S. 131), Insel 6a (S. 142), Insel 8a (S. 185), dazu zahlreiche „Informiere-dich“-Aufgaben ohne Verweis auf eine Informationsquelle</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229" w:hanging="284"/>
              <w:rPr>
                <w:rFonts w:hint="eastAsia"/>
              </w:rPr>
            </w:pPr>
            <w:r>
              <w:rPr>
                <w:rFonts w:ascii="Calibri" w:eastAsia="Times New Roman" w:hAnsi="Calibri" w:cs="Calibri"/>
                <w:color w:val="000000"/>
                <w:lang w:eastAsia="de-DE"/>
              </w:rPr>
              <w:t>(11) die Qualität ihrer Informationsquelle kritisch überprüfen und ihr Rechercheverhalten reflektieren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snapToGrid w:val="0"/>
              <w:rPr>
                <w:rFonts w:ascii="Cambria" w:hAnsi="Cambria"/>
                <w:sz w:val="22"/>
                <w:szCs w:val="22"/>
              </w:rPr>
            </w:pPr>
            <w:r w:rsidRPr="00CD34C4">
              <w:rPr>
                <w:rFonts w:ascii="Cambria" w:hAnsi="Cambria" w:cs="Helvetica"/>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229" w:hanging="229"/>
              <w:rPr>
                <w:rFonts w:hint="eastAsia"/>
              </w:rPr>
            </w:pPr>
            <w:r>
              <w:rPr>
                <w:rFonts w:ascii="Calibri" w:eastAsia="Times New Roman" w:hAnsi="Calibri" w:cs="Calibri"/>
                <w:lang w:eastAsia="de-DE"/>
              </w:rPr>
              <w:t>(12) ihre Arbeitsergebnisse strukturiert, anschaulich und adressatengerecht präsentieren</w:t>
            </w:r>
          </w:p>
        </w:tc>
        <w:tc>
          <w:tcPr>
            <w:tcW w:w="9923" w:type="dxa"/>
            <w:tcBorders>
              <w:left w:val="single" w:sz="1" w:space="0" w:color="000000"/>
              <w:bottom w:val="single" w:sz="1" w:space="0" w:color="000000"/>
              <w:right w:val="single" w:sz="1" w:space="0" w:color="000000"/>
            </w:tcBorders>
            <w:shd w:val="clear" w:color="auto" w:fill="auto"/>
          </w:tcPr>
          <w:p w:rsidR="00F516FC" w:rsidRPr="00CD34C4" w:rsidRDefault="00F516FC" w:rsidP="00DC748C">
            <w:pPr>
              <w:snapToGrid w:val="0"/>
              <w:rPr>
                <w:rFonts w:ascii="Cambria" w:hAnsi="Cambria"/>
                <w:sz w:val="22"/>
                <w:szCs w:val="22"/>
              </w:rPr>
            </w:pPr>
            <w:r w:rsidRPr="00CD34C4">
              <w:rPr>
                <w:rFonts w:ascii="Cambria" w:hAnsi="Cambria" w:cs="Helvetica"/>
                <w:sz w:val="22"/>
                <w:szCs w:val="22"/>
              </w:rPr>
              <w:t xml:space="preserve">- Arbeitsaufträge in den Aufgaben zur Texterschließung und Inseln sowie auf den Kulturseiten, z. B. Collage: L3 K1b (S. 25), Insel 3, 5a (S. 77), Bildergeschichte: L6c (S. 41), Lernplakat: L12 Ü7 (S. 72), Kurzvortrag: Insel 4b (S. 99), L21 K1a (S. 127), </w:t>
            </w:r>
            <w:r w:rsidRPr="00CD34C4">
              <w:rPr>
                <w:rFonts w:ascii="Cambria" w:hAnsi="Cambria" w:cs="Helvetica"/>
                <w:color w:val="000000"/>
                <w:sz w:val="22"/>
                <w:szCs w:val="22"/>
              </w:rPr>
              <w:t xml:space="preserve">Wandplakat: Insel 4b + c (S. 99), </w:t>
            </w:r>
            <w:r w:rsidRPr="00CD34C4">
              <w:rPr>
                <w:rFonts w:ascii="Cambria" w:hAnsi="Cambria" w:cs="Helvetica"/>
                <w:sz w:val="22"/>
                <w:szCs w:val="22"/>
              </w:rPr>
              <w:t xml:space="preserve">Rechercheergebnisse vorstellen: L24 K2a (S. 139), Insel 9 2a (S. 208), Text und Bild: L22 K 2a (S. 131), Schaubild zu Sachtext: L25 </w:t>
            </w:r>
            <w:proofErr w:type="spellStart"/>
            <w:r w:rsidRPr="00CD34C4">
              <w:rPr>
                <w:rFonts w:ascii="Cambria" w:hAnsi="Cambria" w:cs="Helvetica"/>
                <w:sz w:val="22"/>
                <w:szCs w:val="22"/>
              </w:rPr>
              <w:t>Kb</w:t>
            </w:r>
            <w:proofErr w:type="spellEnd"/>
            <w:r w:rsidRPr="00CD34C4">
              <w:rPr>
                <w:rFonts w:ascii="Cambria" w:hAnsi="Cambria" w:cs="Helvetica"/>
                <w:sz w:val="22"/>
                <w:szCs w:val="22"/>
              </w:rPr>
              <w:t>, S. 149</w:t>
            </w:r>
          </w:p>
        </w:tc>
      </w:tr>
    </w:tbl>
    <w:p w:rsidR="00F516FC" w:rsidRDefault="00F516FC" w:rsidP="00F516FC">
      <w:pPr>
        <w:rPr>
          <w:vertAlign w:val="subscript"/>
        </w:rPr>
      </w:pPr>
    </w:p>
    <w:p w:rsidR="00F516FC" w:rsidRDefault="00F516FC" w:rsidP="00F516FC">
      <w:pPr>
        <w:rPr>
          <w:vertAlign w:val="subscript"/>
        </w:rPr>
      </w:pPr>
      <w:r w:rsidRPr="006D48AD">
        <w:rPr>
          <w:rFonts w:ascii="Calibri" w:eastAsia="Times New Roman" w:hAnsi="Calibri" w:cs="Calibri"/>
          <w:noProof/>
        </w:rPr>
        <mc:AlternateContent>
          <mc:Choice Requires="wps">
            <w:drawing>
              <wp:anchor distT="0" distB="0" distL="114300" distR="114300" simplePos="0" relativeHeight="251842560" behindDoc="0" locked="0" layoutInCell="1" allowOverlap="1" wp14:anchorId="2A6F5342" wp14:editId="0BD9DC6D">
                <wp:simplePos x="0" y="0"/>
                <wp:positionH relativeFrom="column">
                  <wp:posOffset>-219075</wp:posOffset>
                </wp:positionH>
                <wp:positionV relativeFrom="paragraph">
                  <wp:posOffset>730885</wp:posOffset>
                </wp:positionV>
                <wp:extent cx="3788410" cy="294005"/>
                <wp:effectExtent l="0" t="0" r="4445" b="3175"/>
                <wp:wrapNone/>
                <wp:docPr id="205"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6F5342" id="_x0000_s1046" type="#_x0000_t202" style="position:absolute;margin-left:-17.25pt;margin-top:57.55pt;width:298.3pt;height:23.15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l3zuQIAAMU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6D48AD">
        <w:rPr>
          <w:rFonts w:ascii="Calibri" w:eastAsia="Times New Roman" w:hAnsi="Calibri" w:cs="Calibri"/>
          <w:noProof/>
        </w:rPr>
        <mc:AlternateContent>
          <mc:Choice Requires="wps">
            <w:drawing>
              <wp:anchor distT="0" distB="0" distL="114300" distR="114300" simplePos="0" relativeHeight="251839488" behindDoc="0" locked="0" layoutInCell="1" allowOverlap="1" wp14:anchorId="3FEA0615" wp14:editId="0FF82E38">
                <wp:simplePos x="0" y="0"/>
                <wp:positionH relativeFrom="column">
                  <wp:posOffset>7901305</wp:posOffset>
                </wp:positionH>
                <wp:positionV relativeFrom="paragraph">
                  <wp:posOffset>699770</wp:posOffset>
                </wp:positionV>
                <wp:extent cx="2066290" cy="377825"/>
                <wp:effectExtent l="12700" t="12065" r="6985" b="10160"/>
                <wp:wrapNone/>
                <wp:docPr id="202"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80A0AC" id="Rectangle 143" o:spid="_x0000_s1026" style="position:absolute;margin-left:622.15pt;margin-top:55.1pt;width:162.7pt;height:29.75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81ZNgIAAKw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" fillcolor="#bfbfbf [2412]" strokecolor="#bfbfbf [2412]"/>
            </w:pict>
          </mc:Fallback>
        </mc:AlternateContent>
      </w:r>
      <w:r w:rsidRPr="006D48AD">
        <w:rPr>
          <w:rFonts w:ascii="Calibri" w:eastAsia="Times New Roman" w:hAnsi="Calibri" w:cs="Calibri"/>
          <w:noProof/>
        </w:rPr>
        <mc:AlternateContent>
          <mc:Choice Requires="wps">
            <w:drawing>
              <wp:anchor distT="0" distB="0" distL="114300" distR="114300" simplePos="0" relativeHeight="251840512" behindDoc="0" locked="0" layoutInCell="1" allowOverlap="1" wp14:anchorId="3F11E4F9" wp14:editId="2C89FB00">
                <wp:simplePos x="0" y="0"/>
                <wp:positionH relativeFrom="column">
                  <wp:posOffset>8162290</wp:posOffset>
                </wp:positionH>
                <wp:positionV relativeFrom="paragraph">
                  <wp:posOffset>730885</wp:posOffset>
                </wp:positionV>
                <wp:extent cx="1720215" cy="337185"/>
                <wp:effectExtent l="0" t="0" r="0" b="0"/>
                <wp:wrapNone/>
                <wp:docPr id="203"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11E4F9" id="_x0000_s1047" type="#_x0000_t202" style="position:absolute;margin-left:642.7pt;margin-top:57.55pt;width:135.45pt;height:26.5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187tuwIAAMU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6D48AD">
        <w:rPr>
          <w:rFonts w:ascii="Calibri" w:eastAsia="Times New Roman" w:hAnsi="Calibri" w:cs="Calibri"/>
          <w:noProof/>
        </w:rPr>
        <mc:AlternateContent>
          <mc:Choice Requires="wps">
            <w:drawing>
              <wp:anchor distT="0" distB="0" distL="114300" distR="114300" simplePos="0" relativeHeight="251841536" behindDoc="0" locked="0" layoutInCell="1" allowOverlap="1" wp14:anchorId="446F00F9" wp14:editId="71851F5B">
                <wp:simplePos x="0" y="0"/>
                <wp:positionH relativeFrom="column">
                  <wp:posOffset>-871370</wp:posOffset>
                </wp:positionH>
                <wp:positionV relativeFrom="paragraph">
                  <wp:posOffset>700255</wp:posOffset>
                </wp:positionV>
                <wp:extent cx="8653145" cy="377825"/>
                <wp:effectExtent l="11430" t="12065" r="12700" b="10160"/>
                <wp:wrapNone/>
                <wp:docPr id="204"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FC7D3F" id="Rectangle 145" o:spid="_x0000_s1026" style="position:absolute;margin-left:-68.6pt;margin-top:55.15pt;width:681.35pt;height:29.7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" fillcolor="#d8d8d8 [2732]" strokecolor="#d8d8d8 [2732]"/>
            </w:pict>
          </mc:Fallback>
        </mc:AlternateContent>
      </w:r>
      <w:r>
        <w:rPr>
          <w:noProof/>
          <w:vertAlign w:val="subscript"/>
        </w:rPr>
        <mc:AlternateContent>
          <mc:Choice Requires="wps">
            <w:drawing>
              <wp:anchor distT="0" distB="0" distL="114300" distR="114300" simplePos="0" relativeHeight="251811840" behindDoc="0" locked="0" layoutInCell="1" allowOverlap="1" wp14:anchorId="1B10CA2A" wp14:editId="6E287A82">
                <wp:simplePos x="0" y="0"/>
                <wp:positionH relativeFrom="column">
                  <wp:posOffset>8321040</wp:posOffset>
                </wp:positionH>
                <wp:positionV relativeFrom="paragraph">
                  <wp:posOffset>6136005</wp:posOffset>
                </wp:positionV>
                <wp:extent cx="1720215" cy="337185"/>
                <wp:effectExtent l="1905" t="3810" r="1905" b="1905"/>
                <wp:wrapNone/>
                <wp:docPr id="256"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10CA2A" id="Text Box 140" o:spid="_x0000_s1048" type="#_x0000_t202" style="position:absolute;margin-left:655.2pt;margin-top:483.15pt;width:135.45pt;height:26.55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4uxvQ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Pr>
          <w:noProof/>
          <w:vertAlign w:val="subscript"/>
        </w:rPr>
        <mc:AlternateContent>
          <mc:Choice Requires="wps">
            <w:drawing>
              <wp:anchor distT="0" distB="0" distL="114300" distR="114300" simplePos="0" relativeHeight="251810816" behindDoc="0" locked="0" layoutInCell="1" allowOverlap="1" wp14:anchorId="21F0B17C" wp14:editId="29D59706">
                <wp:simplePos x="0" y="0"/>
                <wp:positionH relativeFrom="column">
                  <wp:posOffset>8060055</wp:posOffset>
                </wp:positionH>
                <wp:positionV relativeFrom="paragraph">
                  <wp:posOffset>6092825</wp:posOffset>
                </wp:positionV>
                <wp:extent cx="2066290" cy="377825"/>
                <wp:effectExtent l="7620" t="8255" r="12065" b="13970"/>
                <wp:wrapNone/>
                <wp:docPr id="257"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3ADE4C" id="Rectangle 139" o:spid="_x0000_s1026" style="position:absolute;margin-left:634.65pt;margin-top:479.75pt;width:162.7pt;height:29.7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xh+NwIAAKw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" fillcolor="#bfbfbf [2412]" strokecolor="#bfbfbf [2412]"/>
            </w:pict>
          </mc:Fallback>
        </mc:AlternateContent>
      </w:r>
      <w:r>
        <w:rPr>
          <w:noProof/>
          <w:vertAlign w:val="subscript"/>
        </w:rPr>
        <mc:AlternateContent>
          <mc:Choice Requires="wps">
            <w:drawing>
              <wp:anchor distT="0" distB="0" distL="114300" distR="114300" simplePos="0" relativeHeight="251813888" behindDoc="0" locked="0" layoutInCell="1" allowOverlap="1" wp14:anchorId="020F84C5" wp14:editId="286526E6">
                <wp:simplePos x="0" y="0"/>
                <wp:positionH relativeFrom="column">
                  <wp:posOffset>-60325</wp:posOffset>
                </wp:positionH>
                <wp:positionV relativeFrom="paragraph">
                  <wp:posOffset>6136005</wp:posOffset>
                </wp:positionV>
                <wp:extent cx="3788410" cy="294005"/>
                <wp:effectExtent l="2540" t="3810" r="0" b="0"/>
                <wp:wrapNone/>
                <wp:docPr id="258"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0F84C5" id="Text Box 142" o:spid="_x0000_s1049" type="#_x0000_t202" style="position:absolute;margin-left:-4.75pt;margin-top:483.15pt;width:298.3pt;height:23.15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9hwug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" filled="f" stroked="f">
                <v:textbox>
                  <w:txbxContent>
                    <w:p w:rsidR="00F516FC" w:rsidRPr="003C469C" w:rsidRDefault="00F516FC" w:rsidP="00F516FC">
                      <w:pPr>
                        <w:rPr>
                          <w:rFonts w:ascii="Calibri" w:hAnsi="Calibri"/>
                        </w:rPr>
                      </w:pPr>
                      <w:r w:rsidRPr="003C469C">
                        <w:rPr>
                          <w:rFonts w:ascii="Calibri" w:hAnsi="Calibri"/>
                        </w:rPr>
                        <w:t>Lehrbuchbeschreibung</w:t>
                      </w:r>
                    </w:p>
                  </w:txbxContent>
                </v:textbox>
              </v:shape>
            </w:pict>
          </mc:Fallback>
        </mc:AlternateContent>
      </w:r>
      <w:r>
        <w:rPr>
          <w:noProof/>
          <w:vertAlign w:val="subscript"/>
        </w:rPr>
        <mc:AlternateContent>
          <mc:Choice Requires="wps">
            <w:drawing>
              <wp:anchor distT="0" distB="0" distL="114300" distR="114300" simplePos="0" relativeHeight="251812864" behindDoc="0" locked="0" layoutInCell="1" allowOverlap="1" wp14:anchorId="4B921B46" wp14:editId="3F2D357B">
                <wp:simplePos x="0" y="0"/>
                <wp:positionH relativeFrom="column">
                  <wp:posOffset>-723265</wp:posOffset>
                </wp:positionH>
                <wp:positionV relativeFrom="paragraph">
                  <wp:posOffset>6092825</wp:posOffset>
                </wp:positionV>
                <wp:extent cx="8653145" cy="377825"/>
                <wp:effectExtent l="6350" t="8255" r="8255" b="13970"/>
                <wp:wrapNone/>
                <wp:docPr id="259"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C85DED" id="Rectangle 141" o:spid="_x0000_s1026" style="position:absolute;margin-left:-56.95pt;margin-top:479.75pt;width:681.35pt;height:29.7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" fillcolor="#d8d8d8 [2732]" strokecolor="#d8d8d8 [2732]"/>
            </w:pict>
          </mc:Fallback>
        </mc:AlternateContent>
      </w:r>
      <w:r>
        <w:rPr>
          <w:vertAlign w:val="subscript"/>
        </w:rPr>
        <w:br w:type="page"/>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4819"/>
        <w:gridCol w:w="4849"/>
      </w:tblGrid>
      <w:tr w:rsidR="00F516FC" w:rsidTr="00DC748C">
        <w:tc>
          <w:tcPr>
            <w:tcW w:w="4819" w:type="dxa"/>
            <w:shd w:val="clear" w:color="auto" w:fill="auto"/>
          </w:tcPr>
          <w:p w:rsidR="00F516FC" w:rsidRDefault="00F516FC" w:rsidP="00DC748C">
            <w:r>
              <w:rPr>
                <w:rFonts w:ascii="Calibri" w:eastAsia="Times New Roman" w:hAnsi="Calibri" w:cs="Calibri"/>
                <w:b/>
              </w:rPr>
              <w:lastRenderedPageBreak/>
              <w:t>3. Standards für inhaltsbezogene Kompetenzen</w:t>
            </w:r>
          </w:p>
        </w:tc>
        <w:tc>
          <w:tcPr>
            <w:tcW w:w="4849" w:type="dxa"/>
            <w:shd w:val="clear" w:color="auto" w:fill="auto"/>
          </w:tcPr>
          <w:p w:rsidR="00F516FC" w:rsidRDefault="00F516FC" w:rsidP="00DC748C">
            <w:pPr>
              <w:pStyle w:val="TabellenInhalt"/>
              <w:snapToGrid w:val="0"/>
              <w:rPr>
                <w:rFonts w:hint="eastAsia"/>
              </w:rPr>
            </w:pPr>
          </w:p>
        </w:tc>
      </w:tr>
      <w:tr w:rsidR="00F516FC" w:rsidTr="00DC748C">
        <w:tc>
          <w:tcPr>
            <w:tcW w:w="4819" w:type="dxa"/>
            <w:shd w:val="clear" w:color="auto" w:fill="auto"/>
          </w:tcPr>
          <w:p w:rsidR="00F516FC" w:rsidRDefault="00F516FC" w:rsidP="00DC748C">
            <w:r>
              <w:rPr>
                <w:rFonts w:ascii="Calibri" w:eastAsia="Times New Roman" w:hAnsi="Calibri" w:cs="Calibri"/>
                <w:b/>
              </w:rPr>
              <w:t>3.1 Klassen 6/7/8</w:t>
            </w:r>
          </w:p>
        </w:tc>
        <w:tc>
          <w:tcPr>
            <w:tcW w:w="4849" w:type="dxa"/>
            <w:shd w:val="clear" w:color="auto" w:fill="auto"/>
          </w:tcPr>
          <w:p w:rsidR="00F516FC" w:rsidRDefault="00F516FC" w:rsidP="00DC748C">
            <w:pPr>
              <w:pStyle w:val="TabellenInhalt"/>
              <w:snapToGrid w:val="0"/>
              <w:rPr>
                <w:rFonts w:hint="eastAsia"/>
              </w:rPr>
            </w:pPr>
          </w:p>
        </w:tc>
      </w:tr>
    </w:tbl>
    <w:p w:rsidR="00F516FC" w:rsidRDefault="00F516FC" w:rsidP="00F516FC"/>
    <w:p w:rsidR="00F516FC" w:rsidRPr="00A235B0" w:rsidRDefault="00F516FC" w:rsidP="00F516FC">
      <w:pPr>
        <w:rPr>
          <w:rFonts w:ascii="Cambria" w:hAnsi="Cambria"/>
          <w:i/>
          <w:color w:val="00B050"/>
          <w:sz w:val="22"/>
          <w:szCs w:val="22"/>
        </w:rPr>
      </w:pPr>
      <w:r w:rsidRPr="00A235B0">
        <w:rPr>
          <w:rFonts w:ascii="Cambria" w:hAnsi="Cambria"/>
          <w:i/>
          <w:color w:val="00B050"/>
          <w:sz w:val="22"/>
          <w:szCs w:val="22"/>
        </w:rPr>
        <w:t>Im Folgenden werden in grüner Farbe zur Veranschaulichung des Spektrums gewisser inhaltsbezogener Kompetenzen bereits inhaltliche Aspekte dargestellt, die erst nach Klasse 8 behandelt werden und die entsprechenden Kompetenzen erweitern oder vertiefen.</w:t>
      </w:r>
    </w:p>
    <w:p w:rsidR="00F516FC" w:rsidRDefault="00F516FC" w:rsidP="00F516FC"/>
    <w:p w:rsidR="00F516FC" w:rsidRPr="00A671ED" w:rsidRDefault="00F516FC" w:rsidP="00F516FC">
      <w:pPr>
        <w:rPr>
          <w:rFonts w:ascii="Calibri" w:eastAsia="Times New Roman" w:hAnsi="Calibri" w:cs="Calibri"/>
          <w:b/>
        </w:rPr>
      </w:pPr>
      <w:r w:rsidRPr="00A671ED">
        <w:rPr>
          <w:rFonts w:ascii="Calibri" w:eastAsia="Times New Roman" w:hAnsi="Calibri" w:cs="Calibri"/>
          <w:b/>
        </w:rPr>
        <w:t>3.1.1 Wortschatz</w:t>
      </w:r>
    </w:p>
    <w:p w:rsidR="00F516FC" w:rsidRDefault="00F516FC" w:rsidP="00F516FC"/>
    <w:p w:rsidR="00F516FC" w:rsidRPr="006A36D1" w:rsidRDefault="00F516FC" w:rsidP="00F516FC">
      <w:pPr>
        <w:rPr>
          <w:rFonts w:ascii="Calibri" w:hAnsi="Calibri"/>
        </w:rPr>
      </w:pPr>
      <w:r w:rsidRPr="006A36D1">
        <w:rPr>
          <w:rFonts w:ascii="Calibri" w:hAnsi="Calibri"/>
        </w:rPr>
        <w:t>Die Schülerinnen und Schüler erarbeiten sich einen Wortschatz von etwa 800 Wörtern (Lektion 1‒32 = ca. 860 Wörter) …</w:t>
      </w:r>
    </w:p>
    <w:p w:rsidR="00F516FC" w:rsidRDefault="00F516FC" w:rsidP="00F516FC">
      <w:r w:rsidRPr="003A64AA">
        <w:rPr>
          <w:rFonts w:ascii="Calibri" w:eastAsia="Times New Roman" w:hAnsi="Calibri" w:cs="Calibri"/>
          <w:noProof/>
        </w:rPr>
        <mc:AlternateContent>
          <mc:Choice Requires="wps">
            <w:drawing>
              <wp:anchor distT="0" distB="0" distL="114300" distR="114300" simplePos="0" relativeHeight="251925504" behindDoc="0" locked="0" layoutInCell="1" allowOverlap="1" wp14:anchorId="44697C7C" wp14:editId="1DD981DB">
                <wp:simplePos x="0" y="0"/>
                <wp:positionH relativeFrom="column">
                  <wp:posOffset>7900035</wp:posOffset>
                </wp:positionH>
                <wp:positionV relativeFrom="paragraph">
                  <wp:posOffset>4505325</wp:posOffset>
                </wp:positionV>
                <wp:extent cx="2066290" cy="377825"/>
                <wp:effectExtent l="12700" t="12065" r="6985" b="10160"/>
                <wp:wrapNone/>
                <wp:docPr id="278"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8FB76D" id="Rectangle 143" o:spid="_x0000_s1026" style="position:absolute;margin-left:622.05pt;margin-top:354.75pt;width:162.7pt;height:29.75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" fillcolor="#bfbfbf [2412]" strokecolor="#bfbfbf [2412]"/>
            </w:pict>
          </mc:Fallback>
        </mc:AlternateContent>
      </w:r>
      <w:r w:rsidRPr="003A64AA">
        <w:rPr>
          <w:rFonts w:ascii="Calibri" w:eastAsia="Times New Roman" w:hAnsi="Calibri" w:cs="Calibri"/>
          <w:noProof/>
        </w:rPr>
        <mc:AlternateContent>
          <mc:Choice Requires="wps">
            <w:drawing>
              <wp:anchor distT="0" distB="0" distL="114300" distR="114300" simplePos="0" relativeHeight="251926528" behindDoc="0" locked="0" layoutInCell="1" allowOverlap="1" wp14:anchorId="3C577C1C" wp14:editId="034117F1">
                <wp:simplePos x="0" y="0"/>
                <wp:positionH relativeFrom="column">
                  <wp:posOffset>8161020</wp:posOffset>
                </wp:positionH>
                <wp:positionV relativeFrom="paragraph">
                  <wp:posOffset>4512310</wp:posOffset>
                </wp:positionV>
                <wp:extent cx="1720215" cy="337185"/>
                <wp:effectExtent l="0" t="0" r="0" b="0"/>
                <wp:wrapNone/>
                <wp:docPr id="279"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577C1C" id="_x0000_s1050" type="#_x0000_t202" style="position:absolute;margin-left:642.6pt;margin-top:355.3pt;width:135.45pt;height:26.55pt;z-index:25192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3A64AA">
        <w:rPr>
          <w:rFonts w:ascii="Calibri" w:eastAsia="Times New Roman" w:hAnsi="Calibri" w:cs="Calibri"/>
          <w:noProof/>
        </w:rPr>
        <mc:AlternateContent>
          <mc:Choice Requires="wps">
            <w:drawing>
              <wp:anchor distT="0" distB="0" distL="114300" distR="114300" simplePos="0" relativeHeight="251927552" behindDoc="0" locked="0" layoutInCell="1" allowOverlap="1" wp14:anchorId="73401CE3" wp14:editId="7DA13456">
                <wp:simplePos x="0" y="0"/>
                <wp:positionH relativeFrom="column">
                  <wp:posOffset>-871220</wp:posOffset>
                </wp:positionH>
                <wp:positionV relativeFrom="paragraph">
                  <wp:posOffset>4505325</wp:posOffset>
                </wp:positionV>
                <wp:extent cx="8653145" cy="377825"/>
                <wp:effectExtent l="11430" t="12065" r="12700" b="10160"/>
                <wp:wrapNone/>
                <wp:docPr id="280"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4A4446" id="Rectangle 145" o:spid="_x0000_s1026" style="position:absolute;margin-left:-68.6pt;margin-top:354.75pt;width:681.35pt;height:29.75pt;z-index:25192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" fillcolor="#d8d8d8 [2732]" strokecolor="#d8d8d8 [2732]"/>
            </w:pict>
          </mc:Fallback>
        </mc:AlternateContent>
      </w:r>
      <w:r w:rsidRPr="003A64AA">
        <w:rPr>
          <w:rFonts w:ascii="Calibri" w:eastAsia="Times New Roman" w:hAnsi="Calibri" w:cs="Calibri"/>
          <w:noProof/>
        </w:rPr>
        <mc:AlternateContent>
          <mc:Choice Requires="wps">
            <w:drawing>
              <wp:anchor distT="0" distB="0" distL="114300" distR="114300" simplePos="0" relativeHeight="251928576" behindDoc="0" locked="0" layoutInCell="1" allowOverlap="1" wp14:anchorId="2C61D289" wp14:editId="3FD69F05">
                <wp:simplePos x="0" y="0"/>
                <wp:positionH relativeFrom="column">
                  <wp:posOffset>-219859</wp:posOffset>
                </wp:positionH>
                <wp:positionV relativeFrom="paragraph">
                  <wp:posOffset>4512310</wp:posOffset>
                </wp:positionV>
                <wp:extent cx="3788410" cy="294005"/>
                <wp:effectExtent l="0" t="0" r="4445" b="3175"/>
                <wp:wrapNone/>
                <wp:docPr id="281"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61D289" id="_x0000_s1051" type="#_x0000_t202" style="position:absolute;margin-left:-17.3pt;margin-top:355.3pt;width:298.3pt;height:23.15pt;z-index:25192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3lWugIAAMU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p>
    <w:tbl>
      <w:tblPr>
        <w:tblW w:w="14742" w:type="dxa"/>
        <w:tblInd w:w="55" w:type="dxa"/>
        <w:tblLayout w:type="fixed"/>
        <w:tblCellMar>
          <w:top w:w="55" w:type="dxa"/>
          <w:left w:w="55" w:type="dxa"/>
          <w:bottom w:w="55" w:type="dxa"/>
          <w:right w:w="55" w:type="dxa"/>
        </w:tblCellMar>
        <w:tblLook w:val="0000" w:firstRow="0" w:lastRow="0" w:firstColumn="0" w:lastColumn="0" w:noHBand="0" w:noVBand="0"/>
      </w:tblPr>
      <w:tblGrid>
        <w:gridCol w:w="4819"/>
        <w:gridCol w:w="9923"/>
      </w:tblGrid>
      <w:tr w:rsidR="00F516FC" w:rsidTr="00DC748C">
        <w:tc>
          <w:tcPr>
            <w:tcW w:w="4819" w:type="dxa"/>
            <w:tcBorders>
              <w:bottom w:val="single" w:sz="4" w:space="0" w:color="auto"/>
            </w:tcBorders>
            <w:shd w:val="clear" w:color="auto" w:fill="auto"/>
          </w:tcPr>
          <w:p w:rsidR="00F516FC" w:rsidRDefault="00F516FC" w:rsidP="00DC748C">
            <w:r>
              <w:rPr>
                <w:rFonts w:ascii="Calibri" w:eastAsia="Times New Roman" w:hAnsi="Calibri" w:cs="Calibri"/>
              </w:rPr>
              <w:t>Die Schülerinnen und Schüler können …</w:t>
            </w:r>
          </w:p>
        </w:tc>
        <w:tc>
          <w:tcPr>
            <w:tcW w:w="9923" w:type="dxa"/>
            <w:tcBorders>
              <w:bottom w:val="single" w:sz="4" w:space="0" w:color="auto"/>
            </w:tcBorders>
            <w:shd w:val="clear" w:color="auto" w:fill="auto"/>
          </w:tcPr>
          <w:p w:rsidR="00F516FC" w:rsidRDefault="00F516FC" w:rsidP="00DC748C">
            <w:pPr>
              <w:snapToGrid w:val="0"/>
              <w:rPr>
                <w:rFonts w:ascii="Helvetica" w:hAnsi="Helvetica" w:cs="Helvetica"/>
                <w:sz w:val="20"/>
                <w:szCs w:val="20"/>
              </w:rPr>
            </w:pPr>
          </w:p>
          <w:p w:rsidR="00F516FC" w:rsidRDefault="00F516FC" w:rsidP="00DC748C"/>
        </w:tc>
      </w:tr>
      <w:tr w:rsidR="00F516FC" w:rsidTr="00DC748C">
        <w:tc>
          <w:tcPr>
            <w:tcW w:w="4819" w:type="dxa"/>
            <w:tcBorders>
              <w:top w:val="single" w:sz="4" w:space="0" w:color="auto"/>
              <w:left w:val="single" w:sz="2" w:space="0" w:color="000000"/>
              <w:bottom w:val="single" w:sz="2" w:space="0" w:color="000000"/>
              <w:right w:val="single" w:sz="2" w:space="0" w:color="000000"/>
            </w:tcBorders>
            <w:shd w:val="clear" w:color="auto" w:fill="auto"/>
          </w:tcPr>
          <w:p w:rsidR="00F516FC" w:rsidRDefault="00F516FC" w:rsidP="00DC748C">
            <w:pPr>
              <w:pStyle w:val="Listenabsatz1"/>
              <w:ind w:left="-76"/>
              <w:rPr>
                <w:rFonts w:hint="eastAsia"/>
              </w:rPr>
            </w:pPr>
            <w:r>
              <w:rPr>
                <w:rFonts w:ascii="Calibri" w:eastAsia="Times New Roman" w:hAnsi="Calibri" w:cs="Calibri"/>
                <w:lang w:eastAsia="de-DE"/>
              </w:rPr>
              <w:t>(1) lateinische Wörter regelkonform aussprechen</w:t>
            </w:r>
          </w:p>
        </w:tc>
        <w:tc>
          <w:tcPr>
            <w:tcW w:w="9923" w:type="dxa"/>
            <w:tcBorders>
              <w:top w:val="single" w:sz="4" w:space="0" w:color="auto"/>
              <w:left w:val="single" w:sz="2" w:space="0" w:color="000000"/>
              <w:bottom w:val="single" w:sz="2" w:space="0" w:color="000000"/>
              <w:right w:val="single" w:sz="2" w:space="0" w:color="000000"/>
            </w:tcBorders>
            <w:shd w:val="clear" w:color="auto" w:fill="auto"/>
          </w:tcPr>
          <w:p w:rsidR="00F516FC" w:rsidRPr="00A235B0" w:rsidRDefault="00F516FC" w:rsidP="00DC748C">
            <w:pPr>
              <w:rPr>
                <w:rFonts w:ascii="Cambria" w:hAnsi="Cambria" w:cs="Helvetica"/>
                <w:sz w:val="22"/>
                <w:szCs w:val="22"/>
              </w:rPr>
            </w:pPr>
            <w:r w:rsidRPr="00A235B0">
              <w:rPr>
                <w:rFonts w:ascii="Cambria" w:hAnsi="Cambria" w:cs="Helvetica"/>
                <w:sz w:val="22"/>
                <w:szCs w:val="22"/>
              </w:rPr>
              <w:t>- Betonungsregeln (BG, S. 149, Nr. 7–9)</w:t>
            </w:r>
          </w:p>
          <w:p w:rsidR="00F516FC" w:rsidRPr="00A235B0" w:rsidRDefault="00F516FC" w:rsidP="00DC748C">
            <w:pPr>
              <w:snapToGrid w:val="0"/>
              <w:rPr>
                <w:rFonts w:ascii="Cambria" w:hAnsi="Cambria"/>
                <w:sz w:val="22"/>
                <w:szCs w:val="22"/>
              </w:rPr>
            </w:pPr>
            <w:r w:rsidRPr="00A235B0">
              <w:rPr>
                <w:rFonts w:ascii="Cambria" w:hAnsi="Cambria" w:cs="Helvetica"/>
                <w:sz w:val="22"/>
                <w:szCs w:val="22"/>
              </w:rPr>
              <w:t xml:space="preserve">- </w:t>
            </w:r>
            <w:r w:rsidRPr="00A235B0">
              <w:rPr>
                <w:rFonts w:ascii="Cambria" w:hAnsi="Cambria" w:cs="Helvetica"/>
                <w:color w:val="000000"/>
                <w:sz w:val="22"/>
                <w:szCs w:val="22"/>
              </w:rPr>
              <w:t>Quantitäten im Wortschatz angegeben</w:t>
            </w:r>
          </w:p>
        </w:tc>
      </w:tr>
      <w:tr w:rsidR="00F516FC" w:rsidTr="00DC748C">
        <w:tc>
          <w:tcPr>
            <w:tcW w:w="4819" w:type="dxa"/>
            <w:tcBorders>
              <w:top w:val="single" w:sz="2" w:space="0" w:color="000000"/>
              <w:left w:val="single" w:sz="1" w:space="0" w:color="000000"/>
              <w:bottom w:val="single" w:sz="1" w:space="0" w:color="000000"/>
            </w:tcBorders>
            <w:shd w:val="clear" w:color="auto" w:fill="auto"/>
          </w:tcPr>
          <w:p w:rsidR="00F516FC" w:rsidRDefault="00F516FC" w:rsidP="00DC748C">
            <w:pPr>
              <w:pStyle w:val="Listenabsatz1"/>
              <w:ind w:left="-76"/>
              <w:rPr>
                <w:rFonts w:hint="eastAsia"/>
              </w:rPr>
            </w:pPr>
            <w:r>
              <w:rPr>
                <w:rFonts w:ascii="Calibri" w:eastAsia="Times New Roman" w:hAnsi="Calibri" w:cs="Calibri"/>
                <w:lang w:eastAsia="de-DE"/>
              </w:rPr>
              <w:t>(2) die Bedeutung unbekannter Vokabeln zunehmend selbstständig aus dem Text herausarbeiten</w:t>
            </w:r>
          </w:p>
        </w:tc>
        <w:tc>
          <w:tcPr>
            <w:tcW w:w="9923" w:type="dxa"/>
            <w:tcBorders>
              <w:top w:val="single" w:sz="2" w:space="0" w:color="000000"/>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snapToGrid w:val="0"/>
              <w:rPr>
                <w:rFonts w:ascii="Cambria" w:hAnsi="Cambria" w:cs="Helvetica"/>
                <w:sz w:val="22"/>
                <w:szCs w:val="22"/>
              </w:rPr>
            </w:pPr>
            <w:r w:rsidRPr="00A235B0">
              <w:rPr>
                <w:rFonts w:ascii="Cambria" w:hAnsi="Cambria" w:cs="Helvetica"/>
                <w:sz w:val="22"/>
                <w:szCs w:val="22"/>
              </w:rPr>
              <w:t>- Übersetzungspraxis</w:t>
            </w:r>
          </w:p>
          <w:p w:rsidR="00F516FC" w:rsidRPr="00A235B0" w:rsidRDefault="00F516FC" w:rsidP="00DC748C">
            <w:pPr>
              <w:autoSpaceDE w:val="0"/>
              <w:snapToGrid w:val="0"/>
              <w:rPr>
                <w:rFonts w:ascii="Cambria" w:hAnsi="Cambria" w:cs="Helvetica"/>
                <w:sz w:val="22"/>
                <w:szCs w:val="22"/>
              </w:rPr>
            </w:pPr>
            <w:r w:rsidRPr="00A235B0">
              <w:rPr>
                <w:rFonts w:ascii="Cambria" w:hAnsi="Cambria" w:cs="Helvetica"/>
                <w:sz w:val="22"/>
                <w:szCs w:val="22"/>
              </w:rPr>
              <w:t>- Methode der Worterschließung über Simplex – Kompositum: Insel 3 (S. 75 m. Ü2)</w:t>
            </w:r>
          </w:p>
          <w:p w:rsidR="00F516FC" w:rsidRPr="00A235B0" w:rsidRDefault="00F516FC" w:rsidP="00DC748C">
            <w:pPr>
              <w:autoSpaceDE w:val="0"/>
              <w:snapToGrid w:val="0"/>
              <w:rPr>
                <w:rFonts w:ascii="Cambria" w:hAnsi="Cambria" w:cs="Helvetica"/>
                <w:sz w:val="22"/>
                <w:szCs w:val="22"/>
              </w:rPr>
            </w:pPr>
            <w:r w:rsidRPr="00A235B0">
              <w:rPr>
                <w:rFonts w:ascii="Cambria" w:hAnsi="Cambria" w:cs="Helvetica"/>
                <w:sz w:val="22"/>
                <w:szCs w:val="22"/>
              </w:rPr>
              <w:t xml:space="preserve">- Methode Mehrfachbedeutungen erschließen: Insel 5 (S. 119 m. </w:t>
            </w:r>
            <w:proofErr w:type="spellStart"/>
            <w:r w:rsidRPr="00A235B0">
              <w:rPr>
                <w:rFonts w:ascii="Cambria" w:hAnsi="Cambria" w:cs="Helvetica"/>
                <w:sz w:val="22"/>
                <w:szCs w:val="22"/>
              </w:rPr>
              <w:t>Aufg</w:t>
            </w:r>
            <w:proofErr w:type="spellEnd"/>
            <w:r w:rsidRPr="00A235B0">
              <w:rPr>
                <w:rFonts w:ascii="Cambria" w:hAnsi="Cambria" w:cs="Helvetica"/>
                <w:sz w:val="22"/>
                <w:szCs w:val="22"/>
              </w:rPr>
              <w:t>. a/b, Ü2)</w:t>
            </w:r>
          </w:p>
          <w:p w:rsidR="00F516FC" w:rsidRPr="00A235B0" w:rsidRDefault="00F516FC" w:rsidP="00DC748C">
            <w:pPr>
              <w:autoSpaceDE w:val="0"/>
              <w:snapToGrid w:val="0"/>
              <w:rPr>
                <w:rFonts w:ascii="Cambria" w:hAnsi="Cambria" w:cs="Helvetica"/>
                <w:sz w:val="22"/>
                <w:szCs w:val="22"/>
              </w:rPr>
            </w:pPr>
            <w:r w:rsidRPr="00A235B0">
              <w:rPr>
                <w:rFonts w:ascii="Cambria" w:hAnsi="Cambria" w:cs="Helvetica"/>
                <w:sz w:val="22"/>
                <w:szCs w:val="22"/>
              </w:rPr>
              <w:t xml:space="preserve">- Methode Verben und Stammformen erschließen: Insel 6 (S. 141 m. </w:t>
            </w:r>
            <w:proofErr w:type="spellStart"/>
            <w:r w:rsidRPr="00A235B0">
              <w:rPr>
                <w:rFonts w:ascii="Cambria" w:hAnsi="Cambria" w:cs="Helvetica"/>
                <w:sz w:val="22"/>
                <w:szCs w:val="22"/>
              </w:rPr>
              <w:t>Aufg</w:t>
            </w:r>
            <w:proofErr w:type="spellEnd"/>
            <w:r w:rsidRPr="00A235B0">
              <w:rPr>
                <w:rFonts w:ascii="Cambria" w:hAnsi="Cambria" w:cs="Helvetica"/>
                <w:sz w:val="22"/>
                <w:szCs w:val="22"/>
              </w:rPr>
              <w:t>. a/b, Ü1/2)</w:t>
            </w:r>
          </w:p>
          <w:p w:rsidR="00F516FC" w:rsidRPr="00A235B0" w:rsidRDefault="00F516FC" w:rsidP="00DC748C">
            <w:pPr>
              <w:autoSpaceDE w:val="0"/>
              <w:snapToGrid w:val="0"/>
              <w:rPr>
                <w:rFonts w:ascii="Cambria" w:hAnsi="Cambria" w:cs="Helvetica"/>
                <w:color w:val="00B050"/>
                <w:sz w:val="22"/>
                <w:szCs w:val="22"/>
              </w:rPr>
            </w:pPr>
            <w:r w:rsidRPr="00A235B0">
              <w:rPr>
                <w:rFonts w:ascii="Cambria" w:hAnsi="Cambria" w:cs="Helvetica"/>
                <w:color w:val="00B050"/>
                <w:sz w:val="22"/>
                <w:szCs w:val="22"/>
              </w:rPr>
              <w:t xml:space="preserve">- Methode Wortbildungsregeln anwenden: Insel 9/10 (S. 207 m. </w:t>
            </w:r>
            <w:proofErr w:type="spellStart"/>
            <w:r w:rsidRPr="00A235B0">
              <w:rPr>
                <w:rFonts w:ascii="Cambria" w:hAnsi="Cambria" w:cs="Helvetica"/>
                <w:color w:val="00B050"/>
                <w:sz w:val="22"/>
                <w:szCs w:val="22"/>
              </w:rPr>
              <w:t>Aufg</w:t>
            </w:r>
            <w:proofErr w:type="spellEnd"/>
            <w:r w:rsidRPr="00A235B0">
              <w:rPr>
                <w:rFonts w:ascii="Cambria" w:hAnsi="Cambria" w:cs="Helvetica"/>
                <w:color w:val="00B050"/>
                <w:sz w:val="22"/>
                <w:szCs w:val="22"/>
              </w:rPr>
              <w:t xml:space="preserve">. a, Ü1 u. 2/S. 229 m. </w:t>
            </w:r>
            <w:proofErr w:type="spellStart"/>
            <w:r w:rsidRPr="00A235B0">
              <w:rPr>
                <w:rFonts w:ascii="Cambria" w:hAnsi="Cambria" w:cs="Helvetica"/>
                <w:color w:val="00B050"/>
                <w:sz w:val="22"/>
                <w:szCs w:val="22"/>
              </w:rPr>
              <w:t>Aufg</w:t>
            </w:r>
            <w:proofErr w:type="spellEnd"/>
            <w:r w:rsidRPr="00A235B0">
              <w:rPr>
                <w:rFonts w:ascii="Cambria" w:hAnsi="Cambria" w:cs="Helvetica"/>
                <w:color w:val="00B050"/>
                <w:sz w:val="22"/>
                <w:szCs w:val="22"/>
              </w:rPr>
              <w:t>. a/b, Ü1/2</w:t>
            </w:r>
          </w:p>
          <w:p w:rsidR="00F516FC" w:rsidRPr="00A235B0" w:rsidRDefault="00F516FC" w:rsidP="00DC748C">
            <w:pPr>
              <w:autoSpaceDE w:val="0"/>
              <w:snapToGrid w:val="0"/>
              <w:rPr>
                <w:rFonts w:ascii="Cambria" w:hAnsi="Cambria" w:cs="Helvetica"/>
                <w:i/>
                <w:iCs/>
                <w:color w:val="000000"/>
                <w:sz w:val="22"/>
                <w:szCs w:val="22"/>
              </w:rPr>
            </w:pPr>
            <w:r w:rsidRPr="00A235B0">
              <w:rPr>
                <w:rFonts w:ascii="Cambria" w:hAnsi="Cambria" w:cs="Helvetica"/>
                <w:color w:val="000000"/>
                <w:sz w:val="22"/>
                <w:szCs w:val="22"/>
              </w:rPr>
              <w:t>- [Unterrichtspraxis]</w:t>
            </w:r>
          </w:p>
          <w:p w:rsidR="00F516FC" w:rsidRPr="00A235B0" w:rsidRDefault="00F516FC" w:rsidP="00DC748C">
            <w:pPr>
              <w:autoSpaceDE w:val="0"/>
              <w:snapToGrid w:val="0"/>
              <w:rPr>
                <w:rFonts w:ascii="Cambria" w:hAnsi="Cambria"/>
                <w:sz w:val="22"/>
                <w:szCs w:val="22"/>
              </w:rPr>
            </w:pPr>
            <w:r w:rsidRPr="00A235B0">
              <w:rPr>
                <w:rFonts w:ascii="Cambria" w:hAnsi="Cambria" w:cs="Helvetica"/>
                <w:i/>
                <w:iCs/>
                <w:color w:val="000000"/>
                <w:sz w:val="22"/>
                <w:szCs w:val="22"/>
              </w:rPr>
              <w:t>(dies hängt ab von der Arbeitsweise der Lehrkraft; bei entsprechender Arbeitsanleitung (Pendelmethode + Leerstelle für unbekanntes Wort, gefüllt mit 3 Fragezeichen oder 3 Punkten, können bereits in L 3 über die Hälfte der neuen Wörter ohne Zuhilfenahme des Wortschatzes genau oder sinngemäß erschlossen werden)</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 xml:space="preserve">(3) zum Lernen, Wiederholen und Sichern des Wortschatzes individuell geeignete Methoden (zum Beispiel:) </w:t>
            </w:r>
          </w:p>
          <w:p w:rsidR="00F516FC" w:rsidRDefault="00F516FC" w:rsidP="00DC748C">
            <w:pPr>
              <w:pStyle w:val="Listenabsatz1"/>
              <w:numPr>
                <w:ilvl w:val="0"/>
                <w:numId w:val="5"/>
              </w:numPr>
              <w:rPr>
                <w:rFonts w:ascii="Calibri" w:eastAsia="Times New Roman" w:hAnsi="Calibri" w:cs="Calibri"/>
                <w:lang w:eastAsia="de-DE"/>
              </w:rPr>
            </w:pPr>
            <w:r>
              <w:rPr>
                <w:rFonts w:ascii="Calibri" w:eastAsia="Times New Roman" w:hAnsi="Calibri" w:cs="Calibri"/>
                <w:lang w:eastAsia="de-DE"/>
              </w:rPr>
              <w:t xml:space="preserve">Visualisierung, </w:t>
            </w:r>
          </w:p>
          <w:p w:rsidR="00F516FC" w:rsidRDefault="00F516FC" w:rsidP="00DC748C">
            <w:pPr>
              <w:pStyle w:val="Listenabsatz1"/>
              <w:numPr>
                <w:ilvl w:val="0"/>
                <w:numId w:val="5"/>
              </w:numPr>
              <w:rPr>
                <w:rFonts w:ascii="Calibri" w:eastAsia="Times New Roman" w:hAnsi="Calibri" w:cs="Calibri"/>
                <w:lang w:eastAsia="de-DE"/>
              </w:rPr>
            </w:pPr>
            <w:r>
              <w:rPr>
                <w:rFonts w:ascii="Calibri" w:eastAsia="Times New Roman" w:hAnsi="Calibri" w:cs="Calibri"/>
                <w:lang w:eastAsia="de-DE"/>
              </w:rPr>
              <w:t xml:space="preserve">lautes Sprechen, </w:t>
            </w:r>
          </w:p>
          <w:p w:rsidR="00F516FC" w:rsidRDefault="00F516FC" w:rsidP="00DC748C">
            <w:pPr>
              <w:pStyle w:val="Listenabsatz1"/>
              <w:numPr>
                <w:ilvl w:val="0"/>
                <w:numId w:val="5"/>
              </w:numPr>
              <w:rPr>
                <w:rFonts w:ascii="Calibri" w:eastAsia="Times New Roman" w:hAnsi="Calibri" w:cs="Calibri"/>
                <w:lang w:eastAsia="de-DE"/>
              </w:rPr>
            </w:pPr>
            <w:r>
              <w:rPr>
                <w:rFonts w:ascii="Calibri" w:eastAsia="Times New Roman" w:hAnsi="Calibri" w:cs="Calibri"/>
                <w:lang w:eastAsia="de-DE"/>
              </w:rPr>
              <w:t xml:space="preserve">Lernspiele </w:t>
            </w:r>
          </w:p>
          <w:p w:rsidR="00F516FC" w:rsidRDefault="00F516FC" w:rsidP="00DC748C">
            <w:pPr>
              <w:pStyle w:val="Listenabsatz1"/>
              <w:ind w:left="0"/>
              <w:rPr>
                <w:rFonts w:ascii="Calibri" w:eastAsia="Times New Roman" w:hAnsi="Calibri" w:cs="Calibri"/>
                <w:lang w:eastAsia="de-DE"/>
              </w:rPr>
            </w:pPr>
            <w:proofErr w:type="gramStart"/>
            <w:r>
              <w:rPr>
                <w:rFonts w:ascii="Calibri" w:eastAsia="Times New Roman" w:hAnsi="Calibri" w:cs="Calibri"/>
                <w:lang w:eastAsia="de-DE"/>
              </w:rPr>
              <w:lastRenderedPageBreak/>
              <w:t>und</w:t>
            </w:r>
            <w:proofErr w:type="gramEnd"/>
            <w:r>
              <w:rPr>
                <w:rFonts w:ascii="Calibri" w:eastAsia="Times New Roman" w:hAnsi="Calibri" w:cs="Calibri"/>
                <w:lang w:eastAsia="de-DE"/>
              </w:rPr>
              <w:t xml:space="preserve"> Medien anwenden (zum Beispiel:)</w:t>
            </w:r>
          </w:p>
          <w:p w:rsidR="00F516FC" w:rsidRDefault="00F516FC" w:rsidP="00DC748C">
            <w:pPr>
              <w:pStyle w:val="Listenabsatz1"/>
              <w:numPr>
                <w:ilvl w:val="0"/>
                <w:numId w:val="5"/>
              </w:numPr>
              <w:rPr>
                <w:rFonts w:ascii="Calibri" w:eastAsia="Times New Roman" w:hAnsi="Calibri" w:cs="Calibri"/>
                <w:lang w:eastAsia="de-DE"/>
              </w:rPr>
            </w:pPr>
            <w:r>
              <w:rPr>
                <w:rFonts w:ascii="Calibri" w:eastAsia="Times New Roman" w:hAnsi="Calibri" w:cs="Calibri"/>
                <w:lang w:eastAsia="de-DE"/>
              </w:rPr>
              <w:t xml:space="preserve">Vokabelheft, </w:t>
            </w:r>
          </w:p>
          <w:p w:rsidR="00F516FC" w:rsidRDefault="00F516FC" w:rsidP="00DC748C">
            <w:pPr>
              <w:pStyle w:val="Listenabsatz1"/>
              <w:numPr>
                <w:ilvl w:val="0"/>
                <w:numId w:val="5"/>
              </w:numPr>
              <w:rPr>
                <w:rFonts w:ascii="Calibri" w:eastAsia="Times New Roman" w:hAnsi="Calibri" w:cs="Calibri"/>
                <w:lang w:eastAsia="de-DE"/>
              </w:rPr>
            </w:pPr>
            <w:r>
              <w:rPr>
                <w:rFonts w:ascii="Calibri" w:eastAsia="Times New Roman" w:hAnsi="Calibri" w:cs="Calibri"/>
                <w:lang w:eastAsia="de-DE"/>
              </w:rPr>
              <w:t>Vokabelkartei,</w:t>
            </w:r>
          </w:p>
          <w:p w:rsidR="00F516FC" w:rsidRDefault="00F516FC" w:rsidP="00DC748C">
            <w:pPr>
              <w:pStyle w:val="Listenabsatz1"/>
              <w:numPr>
                <w:ilvl w:val="0"/>
                <w:numId w:val="5"/>
              </w:numPr>
              <w:rPr>
                <w:rFonts w:hint="eastAsia"/>
              </w:rPr>
            </w:pPr>
            <w:r>
              <w:rPr>
                <w:rFonts w:ascii="Calibri" w:eastAsia="Times New Roman" w:hAnsi="Calibri" w:cs="Calibri"/>
                <w:lang w:eastAsia="de-DE"/>
              </w:rPr>
              <w:t>Vokabellernprogramm</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rPr>
                <w:rFonts w:ascii="Cambria" w:hAnsi="Cambria" w:cs="Helvetica"/>
                <w:bCs/>
                <w:sz w:val="22"/>
                <w:szCs w:val="22"/>
              </w:rPr>
            </w:pPr>
            <w:r w:rsidRPr="00A235B0">
              <w:rPr>
                <w:rFonts w:ascii="Cambria" w:hAnsi="Cambria" w:cs="Arial"/>
                <w:bCs/>
                <w:sz w:val="22"/>
                <w:szCs w:val="22"/>
              </w:rPr>
              <w:lastRenderedPageBreak/>
              <w:t>- Wortschatz (S. 234–265/</w:t>
            </w:r>
            <w:r w:rsidRPr="00A235B0">
              <w:rPr>
                <w:rFonts w:ascii="Cambria" w:hAnsi="Cambria" w:cs="Arial"/>
                <w:bCs/>
                <w:color w:val="00B050"/>
                <w:sz w:val="22"/>
                <w:szCs w:val="22"/>
              </w:rPr>
              <w:t>273</w:t>
            </w:r>
            <w:r w:rsidRPr="00A235B0">
              <w:rPr>
                <w:rFonts w:ascii="Cambria" w:hAnsi="Cambria" w:cs="Arial"/>
                <w:bCs/>
                <w:sz w:val="22"/>
                <w:szCs w:val="22"/>
              </w:rPr>
              <w:t>); Insel 1 (S. 31); Insel 2 (S. 53); Insel 3 (S. 75); Insel 4 (S. 97); Vokabeln lernen mit Methode (S. 279f.)</w:t>
            </w:r>
          </w:p>
          <w:p w:rsidR="00F516FC" w:rsidRPr="00A235B0" w:rsidRDefault="00F516FC" w:rsidP="00DC748C">
            <w:pPr>
              <w:autoSpaceDE w:val="0"/>
              <w:snapToGrid w:val="0"/>
              <w:rPr>
                <w:rFonts w:ascii="Cambria" w:hAnsi="Cambria" w:cs="Arial"/>
                <w:bCs/>
                <w:sz w:val="22"/>
                <w:szCs w:val="22"/>
              </w:rPr>
            </w:pPr>
            <w:r w:rsidRPr="00A235B0">
              <w:rPr>
                <w:rFonts w:ascii="Cambria" w:hAnsi="Cambria" w:cs="Helvetica"/>
                <w:bCs/>
                <w:sz w:val="22"/>
                <w:szCs w:val="22"/>
              </w:rPr>
              <w:t>- Kasten mit Wiederholungswörtern für die jeweilige Lektion auf jeder Wortschatzseite</w:t>
            </w:r>
            <w:r w:rsidRPr="00A235B0">
              <w:rPr>
                <w:rFonts w:ascii="Cambria" w:hAnsi="Cambria" w:cs="Arial"/>
                <w:bCs/>
                <w:sz w:val="22"/>
                <w:szCs w:val="22"/>
              </w:rPr>
              <w:t xml:space="preserve"> (S. 235‒265/</w:t>
            </w:r>
            <w:r w:rsidRPr="00A235B0">
              <w:rPr>
                <w:rFonts w:ascii="Cambria" w:hAnsi="Cambria" w:cs="Arial"/>
                <w:bCs/>
                <w:color w:val="00B050"/>
                <w:sz w:val="22"/>
                <w:szCs w:val="22"/>
              </w:rPr>
              <w:t>273</w:t>
            </w:r>
            <w:r w:rsidRPr="00A235B0">
              <w:rPr>
                <w:rFonts w:ascii="Cambria" w:hAnsi="Cambria" w:cs="Arial"/>
                <w:bCs/>
                <w:sz w:val="22"/>
                <w:szCs w:val="22"/>
              </w:rPr>
              <w:t>)</w:t>
            </w:r>
          </w:p>
          <w:p w:rsidR="00F516FC" w:rsidRPr="00A235B0" w:rsidRDefault="00F516FC" w:rsidP="00DC748C">
            <w:pPr>
              <w:autoSpaceDE w:val="0"/>
              <w:snapToGrid w:val="0"/>
              <w:rPr>
                <w:rFonts w:ascii="Cambria" w:hAnsi="Cambria" w:cs="Arial"/>
                <w:bCs/>
                <w:sz w:val="22"/>
                <w:szCs w:val="22"/>
              </w:rPr>
            </w:pPr>
            <w:r w:rsidRPr="00A235B0">
              <w:rPr>
                <w:rFonts w:ascii="Cambria" w:hAnsi="Cambria" w:cs="Arial"/>
                <w:bCs/>
                <w:sz w:val="22"/>
                <w:szCs w:val="22"/>
              </w:rPr>
              <w:t>- Übersetzungen und Übungen</w:t>
            </w:r>
          </w:p>
          <w:p w:rsidR="00F516FC" w:rsidRPr="00A235B0" w:rsidRDefault="00F516FC" w:rsidP="00DC748C">
            <w:pPr>
              <w:autoSpaceDE w:val="0"/>
              <w:snapToGrid w:val="0"/>
              <w:rPr>
                <w:rFonts w:ascii="Cambria" w:hAnsi="Cambria" w:cs="Arial"/>
                <w:bCs/>
                <w:sz w:val="22"/>
                <w:szCs w:val="22"/>
              </w:rPr>
            </w:pPr>
          </w:p>
          <w:p w:rsidR="00F516FC" w:rsidRPr="00A235B0" w:rsidRDefault="00F516FC" w:rsidP="00DC748C">
            <w:pPr>
              <w:autoSpaceDE w:val="0"/>
              <w:rPr>
                <w:rFonts w:ascii="Cambria" w:hAnsi="Cambria" w:cs="Helvetica"/>
                <w:sz w:val="22"/>
                <w:szCs w:val="22"/>
              </w:rPr>
            </w:pPr>
            <w:r w:rsidRPr="00A235B0">
              <w:rPr>
                <w:rFonts w:ascii="Cambria" w:hAnsi="Cambria" w:cs="Helvetica"/>
                <w:sz w:val="22"/>
                <w:szCs w:val="22"/>
              </w:rPr>
              <w:t>- Vokabelverzeichnis L – D (S. 292–311)</w:t>
            </w:r>
          </w:p>
          <w:p w:rsidR="00F516FC" w:rsidRPr="00A235B0" w:rsidRDefault="00F516FC" w:rsidP="00DC748C">
            <w:pPr>
              <w:autoSpaceDE w:val="0"/>
              <w:rPr>
                <w:rFonts w:ascii="Cambria" w:hAnsi="Cambria" w:cs="Helvetica"/>
                <w:color w:val="000000"/>
                <w:sz w:val="22"/>
                <w:szCs w:val="22"/>
              </w:rPr>
            </w:pPr>
            <w:r w:rsidRPr="00A235B0">
              <w:rPr>
                <w:rFonts w:ascii="Cambria" w:hAnsi="Cambria" w:cs="Helvetica"/>
                <w:sz w:val="22"/>
                <w:szCs w:val="22"/>
              </w:rPr>
              <w:lastRenderedPageBreak/>
              <w:t>- Einführung in die Arbeit mit dem Wörterbuch</w:t>
            </w:r>
            <w:r w:rsidRPr="00A235B0">
              <w:rPr>
                <w:rFonts w:ascii="Cambria" w:hAnsi="Cambria" w:cs="Helvetica"/>
                <w:color w:val="000000"/>
                <w:sz w:val="22"/>
                <w:szCs w:val="22"/>
              </w:rPr>
              <w:t xml:space="preserve"> (hintere Umschlagseiten)</w:t>
            </w:r>
          </w:p>
          <w:p w:rsidR="00F516FC" w:rsidRPr="00A235B0" w:rsidRDefault="00F516FC" w:rsidP="00DC748C">
            <w:pPr>
              <w:autoSpaceDE w:val="0"/>
              <w:rPr>
                <w:rFonts w:ascii="Cambria" w:hAnsi="Cambria" w:cs="Helvetica"/>
                <w:bCs/>
                <w:color w:val="000000"/>
                <w:sz w:val="22"/>
                <w:szCs w:val="22"/>
              </w:rPr>
            </w:pPr>
            <w:r w:rsidRPr="00A235B0">
              <w:rPr>
                <w:rFonts w:ascii="Cambria" w:hAnsi="Cambria" w:cs="Helvetica"/>
                <w:color w:val="000000"/>
                <w:sz w:val="22"/>
                <w:szCs w:val="22"/>
              </w:rPr>
              <w:t xml:space="preserve">- </w:t>
            </w:r>
            <w:r w:rsidRPr="00A235B0">
              <w:rPr>
                <w:rFonts w:ascii="Cambria" w:hAnsi="Cambria" w:cs="Arial"/>
                <w:bCs/>
                <w:sz w:val="22"/>
                <w:szCs w:val="22"/>
              </w:rPr>
              <w:t>W-</w:t>
            </w:r>
            <w:r w:rsidRPr="00A235B0">
              <w:rPr>
                <w:rFonts w:ascii="Cambria" w:hAnsi="Cambria" w:cs="Helvetica"/>
                <w:color w:val="000000"/>
                <w:sz w:val="22"/>
                <w:szCs w:val="22"/>
              </w:rPr>
              <w:t>Übungen auf der Übungsseite jeder Lektion</w:t>
            </w:r>
            <w:r w:rsidRPr="00A235B0">
              <w:rPr>
                <w:rFonts w:ascii="Cambria" w:hAnsi="Cambria" w:cs="Helvetica"/>
                <w:bCs/>
                <w:color w:val="000000"/>
                <w:sz w:val="22"/>
                <w:szCs w:val="22"/>
              </w:rPr>
              <w:t xml:space="preserve"> und in jeder Insel</w:t>
            </w:r>
          </w:p>
          <w:p w:rsidR="00F516FC" w:rsidRPr="00A235B0" w:rsidRDefault="00F516FC" w:rsidP="00DC748C">
            <w:pPr>
              <w:autoSpaceDE w:val="0"/>
              <w:snapToGrid w:val="0"/>
              <w:rPr>
                <w:rFonts w:ascii="Cambria" w:hAnsi="Cambria" w:cs="Helvetica"/>
                <w:bCs/>
                <w:sz w:val="22"/>
                <w:szCs w:val="22"/>
              </w:rPr>
            </w:pPr>
            <w:r w:rsidRPr="00A235B0">
              <w:rPr>
                <w:rFonts w:ascii="Cambria" w:hAnsi="Cambria" w:cs="Helvetica"/>
                <w:bCs/>
                <w:color w:val="000000"/>
                <w:sz w:val="22"/>
                <w:szCs w:val="22"/>
              </w:rPr>
              <w:t>- [Unterrichtspraxis]</w:t>
            </w:r>
          </w:p>
          <w:p w:rsidR="00F516FC" w:rsidRPr="00A235B0" w:rsidRDefault="00F516FC" w:rsidP="00DC748C">
            <w:pPr>
              <w:autoSpaceDE w:val="0"/>
              <w:snapToGrid w:val="0"/>
              <w:rPr>
                <w:rFonts w:ascii="Cambria" w:hAnsi="Cambria"/>
                <w:sz w:val="22"/>
                <w:szCs w:val="22"/>
              </w:rPr>
            </w:pPr>
            <w:r w:rsidRPr="00A235B0">
              <w:rPr>
                <w:rFonts w:ascii="Cambria" w:hAnsi="Cambria" w:cs="Helvetica"/>
                <w:bCs/>
                <w:sz w:val="22"/>
                <w:szCs w:val="22"/>
              </w:rPr>
              <w:t xml:space="preserve">Zusatzangebot: </w:t>
            </w:r>
            <w:r w:rsidRPr="00A235B0">
              <w:rPr>
                <w:rFonts w:ascii="Cambria" w:hAnsi="Cambria" w:cs="Helvetica"/>
                <w:bCs/>
                <w:color w:val="000000"/>
                <w:sz w:val="22"/>
                <w:szCs w:val="22"/>
              </w:rPr>
              <w:t>Vokabelheft, Vokabelkartei, Vokabel-App</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 xml:space="preserve">(4) </w:t>
            </w:r>
            <w:proofErr w:type="gramStart"/>
            <w:r>
              <w:rPr>
                <w:rFonts w:ascii="Calibri" w:eastAsia="Times New Roman" w:hAnsi="Calibri" w:cs="Calibri"/>
                <w:lang w:eastAsia="de-DE"/>
              </w:rPr>
              <w:t>zu</w:t>
            </w:r>
            <w:proofErr w:type="gramEnd"/>
            <w:r>
              <w:rPr>
                <w:rFonts w:ascii="Calibri" w:eastAsia="Times New Roman" w:hAnsi="Calibri" w:cs="Calibri"/>
                <w:lang w:eastAsia="de-DE"/>
              </w:rPr>
              <w:t xml:space="preserve"> Lernwörtern die grammatischen Zusatzangaben nennen (zum Beispiel:) </w:t>
            </w:r>
          </w:p>
          <w:p w:rsidR="00F516FC" w:rsidRDefault="00F516FC" w:rsidP="00DC748C">
            <w:pPr>
              <w:pStyle w:val="Listenabsatz1"/>
              <w:numPr>
                <w:ilvl w:val="0"/>
                <w:numId w:val="5"/>
              </w:numPr>
              <w:rPr>
                <w:rFonts w:ascii="Calibri" w:eastAsia="Times New Roman" w:hAnsi="Calibri" w:cs="Calibri"/>
                <w:lang w:eastAsia="de-DE"/>
              </w:rPr>
            </w:pPr>
            <w:r>
              <w:rPr>
                <w:rFonts w:ascii="Calibri" w:eastAsia="Times New Roman" w:hAnsi="Calibri" w:cs="Calibri"/>
                <w:lang w:eastAsia="de-DE"/>
              </w:rPr>
              <w:t xml:space="preserve">Stammformen, </w:t>
            </w:r>
          </w:p>
          <w:p w:rsidR="00F516FC" w:rsidRDefault="00F516FC" w:rsidP="00DC748C">
            <w:pPr>
              <w:pStyle w:val="Listenabsatz1"/>
              <w:numPr>
                <w:ilvl w:val="0"/>
                <w:numId w:val="5"/>
              </w:numPr>
              <w:rPr>
                <w:rFonts w:hint="eastAsia"/>
              </w:rPr>
            </w:pPr>
            <w:r>
              <w:rPr>
                <w:rFonts w:ascii="Calibri" w:eastAsia="Times New Roman" w:hAnsi="Calibri" w:cs="Calibri"/>
                <w:lang w:eastAsia="de-DE"/>
              </w:rPr>
              <w:t>Genitiv/Genus</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rPr>
                <w:rFonts w:ascii="Cambria" w:hAnsi="Cambria" w:cs="Helvetica"/>
                <w:sz w:val="22"/>
                <w:szCs w:val="22"/>
              </w:rPr>
            </w:pPr>
            <w:r w:rsidRPr="00A235B0">
              <w:rPr>
                <w:rFonts w:ascii="Cambria" w:hAnsi="Cambria" w:cs="Helvetica"/>
                <w:sz w:val="22"/>
                <w:szCs w:val="22"/>
              </w:rPr>
              <w:t>- Vokabelverzeichnis L – D: S. 292–311</w:t>
            </w:r>
          </w:p>
          <w:p w:rsidR="00F516FC" w:rsidRPr="00A235B0" w:rsidRDefault="00F516FC" w:rsidP="00DC748C">
            <w:pPr>
              <w:autoSpaceDE w:val="0"/>
              <w:snapToGrid w:val="0"/>
              <w:rPr>
                <w:rFonts w:ascii="Cambria" w:hAnsi="Cambria"/>
                <w:sz w:val="22"/>
                <w:szCs w:val="22"/>
              </w:rPr>
            </w:pPr>
            <w:r w:rsidRPr="00A235B0">
              <w:rPr>
                <w:rFonts w:ascii="Cambria" w:hAnsi="Cambria" w:cs="Helvetica"/>
                <w:sz w:val="22"/>
                <w:szCs w:val="22"/>
              </w:rPr>
              <w:t xml:space="preserve">- angegebene Eigenschaften: Genitiv, Genus, abweichende Formen (Substantive); </w:t>
            </w:r>
            <w:proofErr w:type="spellStart"/>
            <w:r w:rsidRPr="00A235B0">
              <w:rPr>
                <w:rFonts w:ascii="Cambria" w:hAnsi="Cambria" w:cs="Helvetica"/>
                <w:sz w:val="22"/>
                <w:szCs w:val="22"/>
              </w:rPr>
              <w:t>Genusendungen</w:t>
            </w:r>
            <w:proofErr w:type="spellEnd"/>
            <w:r w:rsidRPr="00A235B0">
              <w:rPr>
                <w:rFonts w:ascii="Cambria" w:hAnsi="Cambria" w:cs="Helvetica"/>
                <w:sz w:val="22"/>
                <w:szCs w:val="22"/>
              </w:rPr>
              <w:t xml:space="preserve"> (Adjektive, Pronomen); Kasusrektion (Präpositionen, Verben); Stammformen (Verben)</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(5) Wörter nach Wortarten zusammenstellen:</w:t>
            </w:r>
          </w:p>
          <w:p w:rsidR="00F516FC" w:rsidRDefault="00F516FC" w:rsidP="00DC748C">
            <w:pPr>
              <w:pStyle w:val="Listenabsatz1"/>
              <w:numPr>
                <w:ilvl w:val="0"/>
                <w:numId w:val="5"/>
              </w:numPr>
              <w:rPr>
                <w:rFonts w:ascii="Calibri" w:eastAsia="Times New Roman" w:hAnsi="Calibri" w:cs="Calibri"/>
                <w:lang w:eastAsia="de-DE"/>
              </w:rPr>
            </w:pPr>
            <w:r>
              <w:rPr>
                <w:rFonts w:ascii="Calibri" w:eastAsia="Times New Roman" w:hAnsi="Calibri" w:cs="Calibri"/>
                <w:lang w:eastAsia="de-DE"/>
              </w:rPr>
              <w:t xml:space="preserve">Verb, </w:t>
            </w:r>
          </w:p>
          <w:p w:rsidR="00F516FC" w:rsidRDefault="00F516FC" w:rsidP="00DC748C">
            <w:pPr>
              <w:pStyle w:val="Listenabsatz1"/>
              <w:numPr>
                <w:ilvl w:val="0"/>
                <w:numId w:val="5"/>
              </w:numPr>
              <w:rPr>
                <w:rFonts w:ascii="Calibri" w:eastAsia="Times New Roman" w:hAnsi="Calibri" w:cs="Calibri"/>
                <w:lang w:eastAsia="de-DE"/>
              </w:rPr>
            </w:pPr>
            <w:r>
              <w:rPr>
                <w:rFonts w:ascii="Calibri" w:eastAsia="Times New Roman" w:hAnsi="Calibri" w:cs="Calibri"/>
                <w:lang w:eastAsia="de-DE"/>
              </w:rPr>
              <w:t xml:space="preserve">Substantiv, </w:t>
            </w:r>
          </w:p>
          <w:p w:rsidR="00F516FC" w:rsidRDefault="00F516FC" w:rsidP="00DC748C">
            <w:pPr>
              <w:pStyle w:val="Listenabsatz1"/>
              <w:numPr>
                <w:ilvl w:val="0"/>
                <w:numId w:val="5"/>
              </w:numPr>
              <w:rPr>
                <w:rFonts w:ascii="Calibri" w:eastAsia="Times New Roman" w:hAnsi="Calibri" w:cs="Calibri"/>
                <w:lang w:eastAsia="de-DE"/>
              </w:rPr>
            </w:pPr>
            <w:r>
              <w:rPr>
                <w:rFonts w:ascii="Calibri" w:eastAsia="Times New Roman" w:hAnsi="Calibri" w:cs="Calibri"/>
                <w:lang w:eastAsia="de-DE"/>
              </w:rPr>
              <w:t xml:space="preserve">Adjektiv, </w:t>
            </w:r>
          </w:p>
          <w:p w:rsidR="00F516FC" w:rsidRDefault="00F516FC" w:rsidP="00DC748C">
            <w:pPr>
              <w:pStyle w:val="Listenabsatz1"/>
              <w:numPr>
                <w:ilvl w:val="0"/>
                <w:numId w:val="5"/>
              </w:numPr>
              <w:rPr>
                <w:rFonts w:ascii="Calibri" w:eastAsia="Times New Roman" w:hAnsi="Calibri" w:cs="Calibri"/>
                <w:lang w:eastAsia="de-DE"/>
              </w:rPr>
            </w:pPr>
            <w:r>
              <w:rPr>
                <w:rFonts w:ascii="Calibri" w:eastAsia="Times New Roman" w:hAnsi="Calibri" w:cs="Calibri"/>
                <w:lang w:eastAsia="de-DE"/>
              </w:rPr>
              <w:t>Demonstrativ-, Personal-, Possessiv-, Reflexiv-, Interrogativ-, Relativpronomen,</w:t>
            </w:r>
          </w:p>
          <w:p w:rsidR="00F516FC" w:rsidRDefault="00F516FC" w:rsidP="00DC748C">
            <w:pPr>
              <w:pStyle w:val="Listenabsatz1"/>
              <w:numPr>
                <w:ilvl w:val="0"/>
                <w:numId w:val="5"/>
              </w:numPr>
              <w:rPr>
                <w:rFonts w:ascii="Calibri" w:eastAsia="Times New Roman" w:hAnsi="Calibri" w:cs="Calibri"/>
                <w:lang w:eastAsia="de-DE"/>
              </w:rPr>
            </w:pPr>
            <w:r>
              <w:rPr>
                <w:rFonts w:ascii="Calibri" w:eastAsia="Times New Roman" w:hAnsi="Calibri" w:cs="Calibri"/>
                <w:lang w:eastAsia="de-DE"/>
              </w:rPr>
              <w:t xml:space="preserve">Adverb, </w:t>
            </w:r>
          </w:p>
          <w:p w:rsidR="00F516FC" w:rsidRDefault="00F516FC" w:rsidP="00DC748C">
            <w:pPr>
              <w:pStyle w:val="Listenabsatz1"/>
              <w:numPr>
                <w:ilvl w:val="0"/>
                <w:numId w:val="5"/>
              </w:numPr>
              <w:rPr>
                <w:rFonts w:ascii="Calibri" w:eastAsia="Times New Roman" w:hAnsi="Calibri" w:cs="Calibri"/>
                <w:lang w:eastAsia="de-DE"/>
              </w:rPr>
            </w:pPr>
            <w:r>
              <w:rPr>
                <w:rFonts w:ascii="Calibri" w:eastAsia="Times New Roman" w:hAnsi="Calibri" w:cs="Calibri"/>
                <w:lang w:eastAsia="de-DE"/>
              </w:rPr>
              <w:t xml:space="preserve">Präposition, </w:t>
            </w:r>
          </w:p>
          <w:p w:rsidR="00F516FC" w:rsidRDefault="00F516FC" w:rsidP="00DC748C">
            <w:pPr>
              <w:pStyle w:val="Listenabsatz1"/>
              <w:numPr>
                <w:ilvl w:val="0"/>
                <w:numId w:val="5"/>
              </w:numPr>
              <w:rPr>
                <w:rFonts w:ascii="Calibri" w:eastAsia="Times New Roman" w:hAnsi="Calibri" w:cs="Calibri"/>
                <w:lang w:eastAsia="de-DE"/>
              </w:rPr>
            </w:pPr>
            <w:r>
              <w:rPr>
                <w:rFonts w:ascii="Calibri" w:eastAsia="Times New Roman" w:hAnsi="Calibri" w:cs="Calibri"/>
                <w:lang w:eastAsia="de-DE"/>
              </w:rPr>
              <w:t xml:space="preserve">Konjunktion, </w:t>
            </w:r>
          </w:p>
          <w:p w:rsidR="00F516FC" w:rsidRDefault="00F516FC" w:rsidP="00DC748C">
            <w:pPr>
              <w:pStyle w:val="Listenabsatz1"/>
              <w:numPr>
                <w:ilvl w:val="0"/>
                <w:numId w:val="5"/>
              </w:numPr>
              <w:rPr>
                <w:rFonts w:ascii="Calibri" w:eastAsia="Times New Roman" w:hAnsi="Calibri" w:cs="Calibri"/>
                <w:lang w:eastAsia="de-DE"/>
              </w:rPr>
            </w:pPr>
            <w:proofErr w:type="spellStart"/>
            <w:r>
              <w:rPr>
                <w:rFonts w:ascii="Calibri" w:eastAsia="Times New Roman" w:hAnsi="Calibri" w:cs="Calibri"/>
                <w:lang w:eastAsia="de-DE"/>
              </w:rPr>
              <w:t>Subjunktion</w:t>
            </w:r>
            <w:proofErr w:type="spellEnd"/>
            <w:r>
              <w:rPr>
                <w:rFonts w:ascii="Calibri" w:eastAsia="Times New Roman" w:hAnsi="Calibri" w:cs="Calibri"/>
                <w:lang w:eastAsia="de-DE"/>
              </w:rPr>
              <w:t xml:space="preserve">, </w:t>
            </w:r>
          </w:p>
          <w:p w:rsidR="00F516FC" w:rsidRDefault="00F516FC" w:rsidP="00DC748C">
            <w:pPr>
              <w:pStyle w:val="Listenabsatz1"/>
              <w:numPr>
                <w:ilvl w:val="0"/>
                <w:numId w:val="5"/>
              </w:numPr>
              <w:rPr>
                <w:rFonts w:hint="eastAsia"/>
              </w:rPr>
            </w:pPr>
            <w:r>
              <w:rPr>
                <w:rFonts w:ascii="Calibri" w:eastAsia="Times New Roman" w:hAnsi="Calibri" w:cs="Calibri"/>
                <w:lang w:eastAsia="de-DE"/>
              </w:rPr>
              <w:t>Zahlwort</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rPr>
                <w:rFonts w:ascii="Cambria" w:hAnsi="Cambria" w:cs="Helvetica"/>
                <w:sz w:val="22"/>
                <w:szCs w:val="22"/>
              </w:rPr>
            </w:pPr>
            <w:r w:rsidRPr="00A235B0">
              <w:rPr>
                <w:rFonts w:ascii="Cambria" w:hAnsi="Cambria" w:cs="Helvetica"/>
                <w:sz w:val="22"/>
                <w:szCs w:val="22"/>
              </w:rPr>
              <w:t>- Grammatische Grundbegriffe 1.1 (BG, S. 9)</w:t>
            </w:r>
          </w:p>
          <w:p w:rsidR="00F516FC" w:rsidRPr="00A235B0" w:rsidRDefault="00F516FC" w:rsidP="00DC748C">
            <w:pPr>
              <w:autoSpaceDE w:val="0"/>
              <w:rPr>
                <w:rFonts w:ascii="Cambria" w:hAnsi="Cambria" w:cs="Helvetica"/>
                <w:sz w:val="22"/>
                <w:szCs w:val="22"/>
              </w:rPr>
            </w:pPr>
            <w:r w:rsidRPr="00A235B0">
              <w:rPr>
                <w:rFonts w:ascii="Cambria" w:hAnsi="Cambria" w:cs="Helvetica"/>
                <w:sz w:val="22"/>
                <w:szCs w:val="22"/>
              </w:rPr>
              <w:t xml:space="preserve">- Wortarten: </w:t>
            </w:r>
            <w:r w:rsidRPr="00A235B0">
              <w:rPr>
                <w:rFonts w:ascii="Cambria" w:hAnsi="Cambria" w:cs="Helvetica"/>
                <w:color w:val="000000"/>
                <w:sz w:val="22"/>
                <w:szCs w:val="22"/>
              </w:rPr>
              <w:t xml:space="preserve">Verb + Substantiv (ab L1), Adjektiv (ab L6), Pronomen (ab L3/13), Präposition (ab L3/7), Konjunktion + </w:t>
            </w:r>
            <w:proofErr w:type="spellStart"/>
            <w:r w:rsidRPr="00A235B0">
              <w:rPr>
                <w:rFonts w:ascii="Cambria" w:hAnsi="Cambria" w:cs="Helvetica"/>
                <w:color w:val="000000"/>
                <w:sz w:val="22"/>
                <w:szCs w:val="22"/>
              </w:rPr>
              <w:t>Subjunktion</w:t>
            </w:r>
            <w:proofErr w:type="spellEnd"/>
            <w:r w:rsidRPr="00A235B0">
              <w:rPr>
                <w:rFonts w:ascii="Cambria" w:hAnsi="Cambria" w:cs="Helvetica"/>
                <w:color w:val="000000"/>
                <w:sz w:val="22"/>
                <w:szCs w:val="22"/>
              </w:rPr>
              <w:t xml:space="preserve"> (ab L5/9), Adverb (ab L22)</w:t>
            </w:r>
          </w:p>
          <w:p w:rsidR="00F516FC" w:rsidRPr="00A235B0" w:rsidRDefault="00F516FC" w:rsidP="00DC748C">
            <w:pPr>
              <w:autoSpaceDE w:val="0"/>
              <w:rPr>
                <w:rFonts w:ascii="Cambria" w:hAnsi="Cambria"/>
                <w:sz w:val="22"/>
                <w:szCs w:val="22"/>
              </w:rPr>
            </w:pPr>
            <w:r w:rsidRPr="00A235B0">
              <w:rPr>
                <w:rFonts w:ascii="Cambria" w:hAnsi="Cambria" w:cs="Helvetica"/>
                <w:sz w:val="22"/>
                <w:szCs w:val="22"/>
              </w:rPr>
              <w:t xml:space="preserve">- Übungen, </w:t>
            </w:r>
            <w:r w:rsidRPr="00A235B0">
              <w:rPr>
                <w:rFonts w:ascii="Cambria" w:hAnsi="Cambria" w:cs="Helvetica"/>
                <w:color w:val="000000"/>
                <w:sz w:val="22"/>
                <w:szCs w:val="22"/>
              </w:rPr>
              <w:t xml:space="preserve">z. B. </w:t>
            </w:r>
            <w:r w:rsidRPr="00A235B0">
              <w:rPr>
                <w:rFonts w:ascii="Cambria" w:hAnsi="Cambria" w:cs="Helvetica"/>
                <w:sz w:val="22"/>
                <w:szCs w:val="22"/>
              </w:rPr>
              <w:t>L2 Ü2a (S. 20), L4 Ü5 (S. 28), L6 Ü3 (S. 42), L12 Ü4 (S. 72), L22 Ü3 (S. 130)</w:t>
            </w:r>
            <w:r w:rsidRPr="00A235B0">
              <w:rPr>
                <w:rFonts w:ascii="Cambria" w:hAnsi="Cambria" w:cs="Helvetica"/>
                <w:color w:val="000000"/>
                <w:sz w:val="22"/>
                <w:szCs w:val="22"/>
              </w:rPr>
              <w:t xml:space="preserve">, Insel 6, 2/6/10/14 (S. 144f.), </w:t>
            </w:r>
            <w:r w:rsidRPr="00A235B0">
              <w:rPr>
                <w:rFonts w:ascii="Cambria" w:hAnsi="Cambria" w:cs="Helvetica"/>
                <w:color w:val="00B050"/>
                <w:sz w:val="22"/>
                <w:szCs w:val="22"/>
              </w:rPr>
              <w:t>L 38 Ü6</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76"/>
              <w:rPr>
                <w:rFonts w:hint="eastAsia"/>
              </w:rPr>
            </w:pPr>
            <w:r>
              <w:rPr>
                <w:rFonts w:ascii="Calibri" w:eastAsia="Times New Roman" w:hAnsi="Calibri" w:cs="Calibri"/>
                <w:lang w:eastAsia="de-DE"/>
              </w:rPr>
              <w:t xml:space="preserve">(6) zwischen eigentlicher und übertragener Wortbedeutung unterscheiden (zum Beispiel </w:t>
            </w:r>
            <w:proofErr w:type="spellStart"/>
            <w:r>
              <w:rPr>
                <w:rFonts w:ascii="Calibri" w:eastAsia="Times New Roman" w:hAnsi="Calibri" w:cs="Calibri"/>
                <w:i/>
                <w:lang w:eastAsia="de-DE"/>
              </w:rPr>
              <w:t>insula</w:t>
            </w:r>
            <w:proofErr w:type="spellEnd"/>
            <w:r>
              <w:rPr>
                <w:rFonts w:ascii="Calibri" w:eastAsia="Times New Roman" w:hAnsi="Calibri" w:cs="Calibri"/>
                <w:lang w:eastAsia="de-DE"/>
              </w:rPr>
              <w:t xml:space="preserve">, </w:t>
            </w:r>
            <w:proofErr w:type="spellStart"/>
            <w:r>
              <w:rPr>
                <w:rFonts w:ascii="Calibri" w:eastAsia="Times New Roman" w:hAnsi="Calibri" w:cs="Calibri"/>
                <w:i/>
                <w:lang w:eastAsia="de-DE"/>
              </w:rPr>
              <w:t>varius</w:t>
            </w:r>
            <w:proofErr w:type="spellEnd"/>
            <w:r>
              <w:rPr>
                <w:rFonts w:ascii="Calibri" w:eastAsia="Times New Roman" w:hAnsi="Calibri" w:cs="Calibri"/>
                <w:lang w:eastAsia="de-DE"/>
              </w:rPr>
              <w:t xml:space="preserve">, </w:t>
            </w:r>
            <w:proofErr w:type="spellStart"/>
            <w:r>
              <w:rPr>
                <w:rFonts w:ascii="Calibri" w:eastAsia="Times New Roman" w:hAnsi="Calibri" w:cs="Calibri"/>
                <w:i/>
                <w:lang w:eastAsia="de-DE"/>
              </w:rPr>
              <w:t>adire</w:t>
            </w:r>
            <w:proofErr w:type="spellEnd"/>
            <w:r>
              <w:rPr>
                <w:rFonts w:ascii="Calibri" w:eastAsia="Times New Roman" w:hAnsi="Calibri" w:cs="Calibri"/>
                <w:lang w:eastAsia="de-DE"/>
              </w:rPr>
              <w:t>)</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rPr>
                <w:rFonts w:ascii="Cambria" w:hAnsi="Cambria"/>
                <w:sz w:val="22"/>
                <w:szCs w:val="22"/>
              </w:rPr>
            </w:pPr>
            <w:r w:rsidRPr="00A235B0">
              <w:rPr>
                <w:rFonts w:ascii="Cambria" w:hAnsi="Cambria" w:cs="Helvetica"/>
                <w:sz w:val="22"/>
                <w:szCs w:val="22"/>
              </w:rPr>
              <w:t>- Die Hauptbedeutungen sind im Wortschatz gefettet, weitere Bedeutungen sind in normaler Schrift angegeben.</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(7) Wörter zunehmend selbstständig nach semantischen Kriterien</w:t>
            </w:r>
          </w:p>
          <w:p w:rsidR="00F516FC" w:rsidRDefault="00F516FC" w:rsidP="00DC748C">
            <w:pPr>
              <w:pStyle w:val="Listenabsatz1"/>
              <w:numPr>
                <w:ilvl w:val="0"/>
                <w:numId w:val="5"/>
              </w:numPr>
              <w:rPr>
                <w:rFonts w:ascii="Calibri" w:eastAsia="Times New Roman" w:hAnsi="Calibri" w:cs="Calibri"/>
                <w:lang w:eastAsia="de-DE"/>
              </w:rPr>
            </w:pPr>
            <w:proofErr w:type="spellStart"/>
            <w:r>
              <w:rPr>
                <w:rFonts w:ascii="Calibri" w:eastAsia="Times New Roman" w:hAnsi="Calibri" w:cs="Calibri"/>
                <w:lang w:eastAsia="de-DE"/>
              </w:rPr>
              <w:t>Sachfeld</w:t>
            </w:r>
            <w:proofErr w:type="spellEnd"/>
          </w:p>
          <w:p w:rsidR="00F516FC" w:rsidRDefault="00F516FC" w:rsidP="00DC748C">
            <w:pPr>
              <w:pStyle w:val="Listenabsatz1"/>
              <w:numPr>
                <w:ilvl w:val="0"/>
                <w:numId w:val="5"/>
              </w:numPr>
              <w:rPr>
                <w:rFonts w:ascii="Calibri" w:eastAsia="Times New Roman" w:hAnsi="Calibri" w:cs="Calibri"/>
                <w:lang w:eastAsia="de-DE"/>
              </w:rPr>
            </w:pPr>
            <w:r>
              <w:rPr>
                <w:rFonts w:ascii="Calibri" w:eastAsia="Times New Roman" w:hAnsi="Calibri" w:cs="Calibri"/>
                <w:lang w:eastAsia="de-DE"/>
              </w:rPr>
              <w:t>Wortfeld</w:t>
            </w:r>
          </w:p>
          <w:p w:rsidR="00F516FC" w:rsidRDefault="00F516FC" w:rsidP="00DC748C">
            <w:pPr>
              <w:pStyle w:val="Listenabsatz1"/>
              <w:numPr>
                <w:ilvl w:val="0"/>
                <w:numId w:val="5"/>
              </w:numPr>
              <w:rPr>
                <w:rFonts w:ascii="Calibri" w:eastAsia="Times New Roman" w:hAnsi="Calibri" w:cs="Calibri"/>
                <w:lang w:eastAsia="de-DE"/>
              </w:rPr>
            </w:pPr>
            <w:r>
              <w:rPr>
                <w:rFonts w:ascii="Calibri" w:eastAsia="Times New Roman" w:hAnsi="Calibri" w:cs="Calibri"/>
                <w:lang w:eastAsia="de-DE"/>
              </w:rPr>
              <w:t xml:space="preserve">Wortfamilie </w:t>
            </w:r>
          </w:p>
          <w:p w:rsidR="00F516FC" w:rsidRDefault="00F516FC" w:rsidP="00DC748C">
            <w:pPr>
              <w:pStyle w:val="Listenabsatz1"/>
              <w:numPr>
                <w:ilvl w:val="0"/>
                <w:numId w:val="5"/>
              </w:numPr>
              <w:rPr>
                <w:rFonts w:hint="eastAsia"/>
              </w:rPr>
            </w:pPr>
            <w:r w:rsidRPr="006D48AD">
              <w:rPr>
                <w:noProof/>
                <w:vertAlign w:val="subscript"/>
                <w:lang w:eastAsia="de-DE" w:bidi="ar-SA"/>
              </w:rPr>
              <mc:AlternateContent>
                <mc:Choice Requires="wps">
                  <w:drawing>
                    <wp:anchor distT="0" distB="0" distL="114300" distR="114300" simplePos="0" relativeHeight="251846656" behindDoc="0" locked="0" layoutInCell="1" allowOverlap="1" wp14:anchorId="279F6713" wp14:editId="2941F8BA">
                      <wp:simplePos x="0" y="0"/>
                      <wp:positionH relativeFrom="column">
                        <wp:posOffset>-254000</wp:posOffset>
                      </wp:positionH>
                      <wp:positionV relativeFrom="paragraph">
                        <wp:posOffset>948055</wp:posOffset>
                      </wp:positionV>
                      <wp:extent cx="3788410" cy="294005"/>
                      <wp:effectExtent l="0" t="0" r="4445" b="3175"/>
                      <wp:wrapNone/>
                      <wp:docPr id="209"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9F6713" id="_x0000_s1052" type="#_x0000_t202" style="position:absolute;left:0;text-align:left;margin-left:-20pt;margin-top:74.65pt;width:298.3pt;height:23.1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6D48AD">
              <w:rPr>
                <w:noProof/>
                <w:vertAlign w:val="subscript"/>
                <w:lang w:eastAsia="de-DE" w:bidi="ar-SA"/>
              </w:rPr>
              <mc:AlternateContent>
                <mc:Choice Requires="wps">
                  <w:drawing>
                    <wp:anchor distT="0" distB="0" distL="114300" distR="114300" simplePos="0" relativeHeight="251845632" behindDoc="0" locked="0" layoutInCell="1" allowOverlap="1" wp14:anchorId="62EFD395" wp14:editId="2594D711">
                      <wp:simplePos x="0" y="0"/>
                      <wp:positionH relativeFrom="column">
                        <wp:posOffset>-906145</wp:posOffset>
                      </wp:positionH>
                      <wp:positionV relativeFrom="paragraph">
                        <wp:posOffset>916940</wp:posOffset>
                      </wp:positionV>
                      <wp:extent cx="8653145" cy="377825"/>
                      <wp:effectExtent l="11430" t="12065" r="12700" b="10160"/>
                      <wp:wrapNone/>
                      <wp:docPr id="208"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D7B0C4" id="Rectangle 145" o:spid="_x0000_s1026" style="position:absolute;margin-left:-71.35pt;margin-top:72.2pt;width:681.35pt;height:29.7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" fillcolor="#d8d8d8 [2732]" strokecolor="#d8d8d8 [2732]"/>
                  </w:pict>
                </mc:Fallback>
              </mc:AlternateContent>
            </w:r>
            <w:r w:rsidRPr="006D48AD">
              <w:rPr>
                <w:noProof/>
                <w:vertAlign w:val="subscript"/>
                <w:lang w:eastAsia="de-DE" w:bidi="ar-SA"/>
              </w:rPr>
              <mc:AlternateContent>
                <mc:Choice Requires="wps">
                  <w:drawing>
                    <wp:anchor distT="0" distB="0" distL="114300" distR="114300" simplePos="0" relativeHeight="251844608" behindDoc="0" locked="0" layoutInCell="1" allowOverlap="1" wp14:anchorId="5A0B7C25" wp14:editId="05A67089">
                      <wp:simplePos x="0" y="0"/>
                      <wp:positionH relativeFrom="column">
                        <wp:posOffset>8127365</wp:posOffset>
                      </wp:positionH>
                      <wp:positionV relativeFrom="paragraph">
                        <wp:posOffset>948055</wp:posOffset>
                      </wp:positionV>
                      <wp:extent cx="1720215" cy="337185"/>
                      <wp:effectExtent l="0" t="0" r="0" b="0"/>
                      <wp:wrapNone/>
                      <wp:docPr id="207"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0B7C25" id="_x0000_s1053" type="#_x0000_t202" style="position:absolute;left:0;text-align:left;margin-left:639.95pt;margin-top:74.65pt;width:135.45pt;height:26.55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Pr>
                <w:rFonts w:ascii="Calibri" w:eastAsia="Times New Roman" w:hAnsi="Calibri" w:cs="Calibri"/>
                <w:lang w:eastAsia="de-DE"/>
              </w:rPr>
              <w:t>und grammatischen Aspekten zusammenstellen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rPr>
                <w:rFonts w:ascii="Cambria" w:hAnsi="Cambria" w:cs="Helvetica"/>
                <w:sz w:val="22"/>
                <w:szCs w:val="22"/>
              </w:rPr>
            </w:pPr>
            <w:r w:rsidRPr="00A235B0">
              <w:rPr>
                <w:rFonts w:ascii="Cambria" w:hAnsi="Cambria" w:cs="Helvetica"/>
                <w:sz w:val="22"/>
                <w:szCs w:val="22"/>
              </w:rPr>
              <w:t xml:space="preserve">- </w:t>
            </w:r>
            <w:r w:rsidRPr="00A235B0">
              <w:rPr>
                <w:rFonts w:ascii="Cambria" w:hAnsi="Cambria" w:cs="Helvetica"/>
                <w:sz w:val="22"/>
                <w:szCs w:val="22"/>
                <w:u w:val="single"/>
              </w:rPr>
              <w:t>Wortfeld:</w:t>
            </w:r>
            <w:r w:rsidRPr="00A235B0">
              <w:rPr>
                <w:rFonts w:ascii="Cambria" w:hAnsi="Cambria" w:cs="Helvetica"/>
                <w:sz w:val="22"/>
                <w:szCs w:val="22"/>
              </w:rPr>
              <w:t xml:space="preserve"> L9 Ü5b (S. 60), L21 Ü4a (S. 126), Insel 8, 13 (S. 189); </w:t>
            </w:r>
            <w:proofErr w:type="spellStart"/>
            <w:r w:rsidRPr="00A235B0">
              <w:rPr>
                <w:rFonts w:ascii="Cambria" w:hAnsi="Cambria" w:cs="Helvetica"/>
                <w:sz w:val="22"/>
                <w:szCs w:val="22"/>
                <w:u w:val="single"/>
              </w:rPr>
              <w:t>Sachfeld</w:t>
            </w:r>
            <w:proofErr w:type="spellEnd"/>
            <w:r w:rsidRPr="00A235B0">
              <w:rPr>
                <w:rFonts w:ascii="Cambria" w:hAnsi="Cambria" w:cs="Helvetica"/>
                <w:sz w:val="22"/>
                <w:szCs w:val="22"/>
                <w:u w:val="single"/>
              </w:rPr>
              <w:t>:</w:t>
            </w:r>
            <w:r w:rsidRPr="00A235B0">
              <w:rPr>
                <w:rFonts w:ascii="Cambria" w:hAnsi="Cambria" w:cs="Helvetica"/>
                <w:sz w:val="22"/>
                <w:szCs w:val="22"/>
              </w:rPr>
              <w:t xml:space="preserve"> L12 Ü4 (S.72), L17 Ü5 (S. 104) + Insel 2 (S. 53), L21 Ü4b (S. 126), L27 Ü5 (S. 156), Insel 7 (S. 163), Insel 8 1b (S. 185), Insel 8, 5 (S. 188); </w:t>
            </w:r>
            <w:r w:rsidRPr="00A235B0">
              <w:rPr>
                <w:rFonts w:ascii="Cambria" w:hAnsi="Cambria" w:cs="Helvetica"/>
                <w:sz w:val="22"/>
                <w:szCs w:val="22"/>
                <w:u w:val="single"/>
              </w:rPr>
              <w:t>Wortfamilie</w:t>
            </w:r>
            <w:r w:rsidRPr="00A235B0">
              <w:rPr>
                <w:rFonts w:ascii="Cambria" w:hAnsi="Cambria" w:cs="Helvetica"/>
                <w:sz w:val="22"/>
                <w:szCs w:val="22"/>
              </w:rPr>
              <w:t xml:space="preserve">: L9 Ü5a (S. 60) + Insel 4 (S. 97), L22 Ü4 (S. 130), L28 Ü4 (S. 160), Insel 8, 9 (S. 188), </w:t>
            </w:r>
            <w:r w:rsidRPr="00A235B0">
              <w:rPr>
                <w:rFonts w:ascii="Cambria" w:hAnsi="Cambria" w:cs="Helvetica"/>
                <w:color w:val="00B050"/>
                <w:sz w:val="22"/>
                <w:szCs w:val="22"/>
              </w:rPr>
              <w:t>Insel 9, 4/13 (S. 210f.), L38 Ü5 (S. 218)</w:t>
            </w:r>
            <w:r w:rsidRPr="00A235B0">
              <w:rPr>
                <w:rFonts w:ascii="Cambria" w:hAnsi="Cambria" w:cs="Helvetica"/>
                <w:sz w:val="22"/>
                <w:szCs w:val="22"/>
              </w:rPr>
              <w:t xml:space="preserve"> </w:t>
            </w:r>
          </w:p>
          <w:p w:rsidR="00F516FC" w:rsidRPr="00A235B0" w:rsidRDefault="00F516FC" w:rsidP="00DC748C">
            <w:pPr>
              <w:autoSpaceDE w:val="0"/>
              <w:rPr>
                <w:rFonts w:ascii="Cambria" w:hAnsi="Cambria"/>
                <w:sz w:val="22"/>
                <w:szCs w:val="22"/>
              </w:rPr>
            </w:pPr>
            <w:r w:rsidRPr="006D48AD">
              <w:rPr>
                <w:noProof/>
                <w:vertAlign w:val="subscript"/>
              </w:rPr>
              <mc:AlternateContent>
                <mc:Choice Requires="wps">
                  <w:drawing>
                    <wp:anchor distT="0" distB="0" distL="114300" distR="114300" simplePos="0" relativeHeight="251843584" behindDoc="0" locked="0" layoutInCell="1" allowOverlap="1" wp14:anchorId="5D37EA1F" wp14:editId="451D8380">
                      <wp:simplePos x="0" y="0"/>
                      <wp:positionH relativeFrom="column">
                        <wp:posOffset>4806801</wp:posOffset>
                      </wp:positionH>
                      <wp:positionV relativeFrom="paragraph">
                        <wp:posOffset>1192044</wp:posOffset>
                      </wp:positionV>
                      <wp:extent cx="2066290" cy="377825"/>
                      <wp:effectExtent l="12700" t="12065" r="6985" b="10160"/>
                      <wp:wrapNone/>
                      <wp:docPr id="206"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E614EF" id="Rectangle 143" o:spid="_x0000_s1026" style="position:absolute;margin-left:378.5pt;margin-top:93.85pt;width:162.7pt;height:29.7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3gxNgIAAKw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" fillcolor="#bfbfbf [2412]" strokecolor="#bfbfbf [2412]"/>
                  </w:pict>
                </mc:Fallback>
              </mc:AlternateContent>
            </w:r>
            <w:r w:rsidRPr="00A235B0">
              <w:rPr>
                <w:rFonts w:ascii="Cambria" w:hAnsi="Cambria" w:cs="Helvetica"/>
                <w:sz w:val="22"/>
                <w:szCs w:val="22"/>
              </w:rPr>
              <w:t xml:space="preserve">- Übungen auch in den Aufgaben zur Texterschließung unter dem </w:t>
            </w:r>
            <w:proofErr w:type="spellStart"/>
            <w:r w:rsidRPr="00A235B0">
              <w:rPr>
                <w:rFonts w:ascii="Cambria" w:hAnsi="Cambria" w:cs="Helvetica"/>
                <w:sz w:val="22"/>
                <w:szCs w:val="22"/>
              </w:rPr>
              <w:t>Lektionstext</w:t>
            </w:r>
            <w:proofErr w:type="spellEnd"/>
            <w:r w:rsidRPr="00A235B0">
              <w:rPr>
                <w:rFonts w:ascii="Cambria" w:hAnsi="Cambria" w:cs="Helvetica"/>
                <w:sz w:val="22"/>
                <w:szCs w:val="22"/>
              </w:rPr>
              <w:t xml:space="preserve"> (z. B. L17a, S. 103, L24a, S. 137, L25a, S. 147, </w:t>
            </w:r>
            <w:r w:rsidRPr="00A235B0">
              <w:rPr>
                <w:rFonts w:ascii="Cambria" w:hAnsi="Cambria" w:cs="Helvetica"/>
                <w:color w:val="00B050"/>
                <w:sz w:val="22"/>
                <w:szCs w:val="22"/>
              </w:rPr>
              <w:t>L34a, S. 195</w:t>
            </w:r>
            <w:r w:rsidRPr="00A235B0">
              <w:rPr>
                <w:rFonts w:ascii="Cambria" w:hAnsi="Cambria" w:cs="Helvetica"/>
                <w:sz w:val="22"/>
                <w:szCs w:val="22"/>
              </w:rPr>
              <w:t>)</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76"/>
              <w:rPr>
                <w:rFonts w:hint="eastAsia"/>
              </w:rPr>
            </w:pPr>
            <w:r>
              <w:rPr>
                <w:rFonts w:ascii="Calibri" w:eastAsia="Times New Roman" w:hAnsi="Calibri" w:cs="Calibri"/>
                <w:lang w:eastAsia="de-DE"/>
              </w:rPr>
              <w:lastRenderedPageBreak/>
              <w:t>(8) aus der Beobachtung von Einzelerscheinungen elementare Prinzipien der Wortbildung formulieren, den Aufbau von Wörtern beschreiben (Stamm als Bedeutungsträger, Präfix, Suffix, Simplex, Kompositum) und ihre Kenntnisse bei der Erschließung von neuem Vokabular anwenden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snapToGrid w:val="0"/>
              <w:rPr>
                <w:rFonts w:ascii="Cambria" w:hAnsi="Cambria" w:cs="Helvetica-Bold"/>
                <w:color w:val="000000"/>
                <w:sz w:val="22"/>
                <w:szCs w:val="22"/>
              </w:rPr>
            </w:pPr>
            <w:r w:rsidRPr="00A235B0">
              <w:rPr>
                <w:rFonts w:ascii="Cambria" w:hAnsi="Cambria" w:cs="Helvetica-Bold"/>
                <w:color w:val="000000"/>
                <w:sz w:val="22"/>
                <w:szCs w:val="22"/>
              </w:rPr>
              <w:t>- Grammatische Grundbegriffe 3 (BG S. 10f.)</w:t>
            </w:r>
          </w:p>
          <w:p w:rsidR="00F516FC" w:rsidRPr="00A235B0" w:rsidRDefault="00F516FC" w:rsidP="00DC748C">
            <w:pPr>
              <w:autoSpaceDE w:val="0"/>
              <w:snapToGrid w:val="0"/>
              <w:rPr>
                <w:rFonts w:ascii="Cambria" w:hAnsi="Cambria"/>
                <w:sz w:val="22"/>
                <w:szCs w:val="22"/>
              </w:rPr>
            </w:pPr>
            <w:r w:rsidRPr="00A235B0">
              <w:rPr>
                <w:rFonts w:ascii="Cambria" w:hAnsi="Cambria" w:cs="Helvetica-Bold"/>
                <w:color w:val="000000"/>
                <w:sz w:val="22"/>
                <w:szCs w:val="22"/>
              </w:rPr>
              <w:t xml:space="preserve">- </w:t>
            </w:r>
            <w:r w:rsidRPr="00A235B0">
              <w:rPr>
                <w:rFonts w:ascii="Cambria" w:hAnsi="Cambria" w:cs="Helvetica"/>
                <w:color w:val="000000"/>
                <w:sz w:val="22"/>
                <w:szCs w:val="22"/>
              </w:rPr>
              <w:t xml:space="preserve">Wortbildung: </w:t>
            </w:r>
            <w:r w:rsidRPr="00A235B0">
              <w:rPr>
                <w:rFonts w:ascii="Cambria" w:hAnsi="Cambria" w:cs="Helvetica"/>
                <w:color w:val="000000"/>
                <w:sz w:val="22"/>
                <w:szCs w:val="22"/>
                <w:u w:val="single"/>
              </w:rPr>
              <w:t>Nomina:</w:t>
            </w:r>
            <w:r w:rsidRPr="00A235B0">
              <w:rPr>
                <w:rFonts w:ascii="Cambria" w:hAnsi="Cambria" w:cs="Helvetica"/>
                <w:color w:val="000000"/>
                <w:sz w:val="22"/>
                <w:szCs w:val="22"/>
              </w:rPr>
              <w:t xml:space="preserve"> Stamm + Endung (BG, L1, S. 13); </w:t>
            </w:r>
            <w:r w:rsidRPr="00A235B0">
              <w:rPr>
                <w:rFonts w:ascii="Cambria" w:hAnsi="Cambria" w:cs="Helvetica"/>
                <w:color w:val="000000"/>
                <w:sz w:val="22"/>
                <w:szCs w:val="22"/>
                <w:u w:val="single"/>
              </w:rPr>
              <w:t>Verben:</w:t>
            </w:r>
            <w:r w:rsidRPr="00A235B0">
              <w:rPr>
                <w:rFonts w:ascii="Cambria" w:hAnsi="Cambria" w:cs="Helvetica"/>
                <w:color w:val="000000"/>
                <w:sz w:val="22"/>
                <w:szCs w:val="22"/>
              </w:rPr>
              <w:t xml:space="preserve"> Präsensstamm + Endung (BG, L1/26, S. 12/89), </w:t>
            </w:r>
            <w:proofErr w:type="spellStart"/>
            <w:r w:rsidRPr="00A235B0">
              <w:rPr>
                <w:rFonts w:ascii="Cambria" w:hAnsi="Cambria" w:cs="Helvetica"/>
                <w:color w:val="000000"/>
                <w:sz w:val="22"/>
                <w:szCs w:val="22"/>
              </w:rPr>
              <w:t>Perfektsstamm</w:t>
            </w:r>
            <w:proofErr w:type="spellEnd"/>
            <w:r w:rsidRPr="00A235B0">
              <w:rPr>
                <w:rFonts w:ascii="Cambria" w:hAnsi="Cambria" w:cs="Helvetica"/>
                <w:color w:val="000000"/>
                <w:sz w:val="22"/>
                <w:szCs w:val="22"/>
              </w:rPr>
              <w:t xml:space="preserve"> + Endung (L11/12, S. 42/46); </w:t>
            </w:r>
            <w:r w:rsidRPr="00A235B0">
              <w:rPr>
                <w:rFonts w:ascii="Cambria" w:hAnsi="Cambria" w:cs="Helvetica"/>
                <w:color w:val="000000"/>
                <w:sz w:val="22"/>
                <w:szCs w:val="22"/>
                <w:u w:val="single"/>
              </w:rPr>
              <w:t>Vorsilben/Komposita:</w:t>
            </w:r>
            <w:r w:rsidRPr="00A235B0">
              <w:rPr>
                <w:rFonts w:ascii="Cambria" w:hAnsi="Cambria" w:cs="Helvetica"/>
                <w:color w:val="000000"/>
                <w:sz w:val="22"/>
                <w:szCs w:val="22"/>
              </w:rPr>
              <w:t xml:space="preserve"> Insel 3 (S. 75), Vokabeln lernen mit Methode 4 (S. 280), </w:t>
            </w:r>
            <w:r w:rsidRPr="00A235B0">
              <w:rPr>
                <w:rFonts w:ascii="Cambria" w:hAnsi="Cambria" w:cs="Helvetica"/>
                <w:color w:val="00B050"/>
                <w:sz w:val="22"/>
                <w:szCs w:val="22"/>
              </w:rPr>
              <w:t>Insel 10, 7/11 (S. 232f.)</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76"/>
              <w:rPr>
                <w:rFonts w:hint="eastAsia"/>
              </w:rPr>
            </w:pPr>
            <w:r>
              <w:rPr>
                <w:rFonts w:ascii="Calibri" w:eastAsia="Times New Roman" w:hAnsi="Calibri" w:cs="Calibri"/>
                <w:lang w:eastAsia="de-DE"/>
              </w:rPr>
              <w:t>(9) ihre lexikalischen Kenntnisse bei der Erschließung von Wörtern in modernen Fremdsprachen sowie von Lehn- und Fremdwörtern im Deutschen anwenden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rPr>
                <w:rFonts w:ascii="Cambria" w:hAnsi="Cambria" w:cs="Helvetica"/>
                <w:sz w:val="22"/>
                <w:szCs w:val="22"/>
              </w:rPr>
            </w:pPr>
            <w:r w:rsidRPr="00A235B0">
              <w:rPr>
                <w:rFonts w:ascii="Cambria" w:hAnsi="Cambria" w:cs="Helvetica"/>
                <w:sz w:val="22"/>
                <w:szCs w:val="22"/>
              </w:rPr>
              <w:t>- Zeilen mit Fremd</w:t>
            </w:r>
            <w:r w:rsidRPr="00A235B0">
              <w:rPr>
                <w:rFonts w:ascii="Cambria" w:hAnsi="Cambria" w:cs="Helvetica"/>
                <w:color w:val="000000"/>
                <w:sz w:val="22"/>
                <w:szCs w:val="22"/>
              </w:rPr>
              <w:t>- und Lehn</w:t>
            </w:r>
            <w:r w:rsidRPr="00A235B0">
              <w:rPr>
                <w:rFonts w:ascii="Cambria" w:hAnsi="Cambria" w:cs="Helvetica"/>
                <w:sz w:val="22"/>
                <w:szCs w:val="22"/>
              </w:rPr>
              <w:t xml:space="preserve">wörtern auf jeder Wortschatzseite unten </w:t>
            </w:r>
          </w:p>
          <w:p w:rsidR="00F516FC" w:rsidRPr="00A235B0" w:rsidRDefault="00F516FC" w:rsidP="00DC748C">
            <w:pPr>
              <w:autoSpaceDE w:val="0"/>
              <w:rPr>
                <w:rFonts w:ascii="Cambria" w:hAnsi="Cambria" w:cs="Helvetica"/>
                <w:sz w:val="22"/>
                <w:szCs w:val="22"/>
              </w:rPr>
            </w:pPr>
            <w:r w:rsidRPr="00A235B0">
              <w:rPr>
                <w:rFonts w:ascii="Cambria" w:hAnsi="Cambria" w:cs="Helvetica"/>
                <w:sz w:val="22"/>
                <w:szCs w:val="22"/>
              </w:rPr>
              <w:t>- lateinische Lehnwörter im Deutschen (L3 K, S. 25 + Insel 4, S. 97)</w:t>
            </w:r>
          </w:p>
          <w:p w:rsidR="00F516FC" w:rsidRPr="00A235B0" w:rsidRDefault="00F516FC" w:rsidP="00DC748C">
            <w:pPr>
              <w:autoSpaceDE w:val="0"/>
              <w:snapToGrid w:val="0"/>
              <w:rPr>
                <w:rFonts w:ascii="Cambria" w:hAnsi="Cambria"/>
                <w:sz w:val="22"/>
                <w:szCs w:val="22"/>
              </w:rPr>
            </w:pPr>
            <w:r w:rsidRPr="00A235B0">
              <w:rPr>
                <w:rFonts w:ascii="Cambria" w:hAnsi="Cambria" w:cs="Helvetica"/>
                <w:sz w:val="22"/>
                <w:szCs w:val="22"/>
              </w:rPr>
              <w:t xml:space="preserve">- Fremdwörter, z. B. L7 Ü3 (S. 46), L11 Ü3 (S. 68), Insel 5, 5 (S. 122), L26 Ü5 (S. 152), Insel 7, 9/18 (S. 166f.), L29 Ü5 (S. 170), L 33 Ü6 (S. 192), </w:t>
            </w:r>
            <w:r w:rsidRPr="00A235B0">
              <w:rPr>
                <w:rFonts w:ascii="Cambria" w:hAnsi="Cambria" w:cs="Helvetica"/>
                <w:color w:val="00B050"/>
                <w:sz w:val="22"/>
                <w:szCs w:val="22"/>
              </w:rPr>
              <w:t>L35 Ü5 (S. 200), Insel 10, 4 (S. 232)</w:t>
            </w:r>
          </w:p>
        </w:tc>
      </w:tr>
      <w:tr w:rsidR="00F516FC" w:rsidTr="00DC748C">
        <w:tc>
          <w:tcPr>
            <w:tcW w:w="4819" w:type="dxa"/>
            <w:tcBorders>
              <w:left w:val="single" w:sz="1" w:space="0" w:color="000000"/>
              <w:bottom w:val="single" w:sz="4" w:space="0" w:color="auto"/>
            </w:tcBorders>
            <w:shd w:val="clear" w:color="auto" w:fill="auto"/>
          </w:tcPr>
          <w:p w:rsidR="00F516FC" w:rsidRDefault="00F516FC" w:rsidP="00DC748C">
            <w:pPr>
              <w:pStyle w:val="Listenabsatz1"/>
              <w:ind w:left="-108"/>
              <w:rPr>
                <w:rFonts w:hint="eastAsia"/>
              </w:rPr>
            </w:pPr>
            <w:r>
              <w:rPr>
                <w:rFonts w:ascii="Calibri" w:eastAsia="Times New Roman" w:hAnsi="Calibri" w:cs="Calibri"/>
                <w:lang w:eastAsia="de-DE"/>
              </w:rPr>
              <w:t>(10) Kenntnisse moderner Fremdsprachen und der deutschen Sprache zum Erschließen und Lernen der lateinischen Wörter anwenden</w:t>
            </w:r>
          </w:p>
        </w:tc>
        <w:tc>
          <w:tcPr>
            <w:tcW w:w="9923" w:type="dxa"/>
            <w:tcBorders>
              <w:left w:val="single" w:sz="1" w:space="0" w:color="000000"/>
              <w:bottom w:val="single" w:sz="4" w:space="0" w:color="auto"/>
              <w:right w:val="single" w:sz="1" w:space="0" w:color="000000"/>
            </w:tcBorders>
            <w:shd w:val="clear" w:color="auto" w:fill="auto"/>
          </w:tcPr>
          <w:p w:rsidR="00F516FC" w:rsidRPr="00A235B0" w:rsidRDefault="00F516FC" w:rsidP="00DC748C">
            <w:pPr>
              <w:autoSpaceDE w:val="0"/>
              <w:snapToGrid w:val="0"/>
              <w:rPr>
                <w:rFonts w:ascii="Cambria" w:hAnsi="Cambria"/>
                <w:sz w:val="22"/>
                <w:szCs w:val="22"/>
              </w:rPr>
            </w:pPr>
            <w:r w:rsidRPr="00A235B0">
              <w:rPr>
                <w:rFonts w:ascii="Cambria" w:hAnsi="Cambria" w:cs="Helvetica"/>
                <w:sz w:val="22"/>
                <w:szCs w:val="22"/>
              </w:rPr>
              <w:t xml:space="preserve">- Wortschatzübungen, z. B. L1 Ü6 (S. 16), L2 Ü5 (S. 20), L4 Ü6 (S. 28), L6 Ü5 (S. 42), L14 Ü5 </w:t>
            </w:r>
            <w:r w:rsidRPr="00A235B0">
              <w:rPr>
                <w:rFonts w:ascii="Cambria" w:hAnsi="Cambria" w:cs="Helvetica"/>
                <w:sz w:val="22"/>
                <w:szCs w:val="22"/>
              </w:rPr>
              <w:br/>
              <w:t xml:space="preserve">(S. 86), Insel 5, 5 (S. 122), L26 Ü5 (S. 152), Insel 7, 9/18 (S. 166f.), L29 Ü5 (S. 170), L 33 Ü6 (S. 192), </w:t>
            </w:r>
            <w:r w:rsidRPr="00A235B0">
              <w:rPr>
                <w:rFonts w:ascii="Cambria" w:hAnsi="Cambria" w:cs="Helvetica"/>
                <w:color w:val="00B050"/>
                <w:sz w:val="22"/>
                <w:szCs w:val="22"/>
              </w:rPr>
              <w:t>L35 Ü5 (S. 200), Insel 10, 4 (S. 232)</w:t>
            </w:r>
          </w:p>
        </w:tc>
      </w:tr>
      <w:tr w:rsidR="00F516FC" w:rsidTr="00DC748C">
        <w:tc>
          <w:tcPr>
            <w:tcW w:w="4819" w:type="dxa"/>
            <w:tcBorders>
              <w:top w:val="single" w:sz="4" w:space="0" w:color="auto"/>
              <w:left w:val="single" w:sz="2" w:space="0" w:color="000000"/>
              <w:bottom w:val="single" w:sz="2" w:space="0" w:color="000000"/>
              <w:right w:val="single" w:sz="2" w:space="0" w:color="000000"/>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(11)</w:t>
            </w:r>
            <w:proofErr w:type="gramStart"/>
            <w:r>
              <w:rPr>
                <w:rFonts w:ascii="Calibri" w:eastAsia="Times New Roman" w:hAnsi="Calibri" w:cs="Calibri"/>
                <w:lang w:eastAsia="de-DE"/>
              </w:rPr>
              <w:t>aus</w:t>
            </w:r>
            <w:proofErr w:type="gramEnd"/>
            <w:r>
              <w:rPr>
                <w:rFonts w:ascii="Calibri" w:eastAsia="Times New Roman" w:hAnsi="Calibri" w:cs="Calibri"/>
                <w:lang w:eastAsia="de-DE"/>
              </w:rPr>
              <w:t xml:space="preserve"> ihrer Lebenswelt heutige </w:t>
            </w:r>
            <w:r>
              <w:rPr>
                <w:rFonts w:ascii="Calibri" w:eastAsia="Times New Roman" w:hAnsi="Calibri" w:cs="Calibri"/>
                <w:lang w:eastAsia="de-DE"/>
              </w:rPr>
              <w:br/>
              <w:t xml:space="preserve">       Verwendungen lateinischer Wörter und </w:t>
            </w:r>
            <w:r>
              <w:rPr>
                <w:rFonts w:ascii="Calibri" w:eastAsia="Times New Roman" w:hAnsi="Calibri" w:cs="Calibri"/>
                <w:lang w:eastAsia="de-DE"/>
              </w:rPr>
              <w:br/>
              <w:t xml:space="preserve">       Wortstämme benennen und erläutern (zum</w:t>
            </w:r>
            <w:r>
              <w:rPr>
                <w:rFonts w:ascii="Calibri" w:eastAsia="Times New Roman" w:hAnsi="Calibri" w:cs="Calibri"/>
                <w:lang w:eastAsia="de-DE"/>
              </w:rPr>
              <w:br/>
              <w:t xml:space="preserve">       Beispiel:)</w:t>
            </w:r>
          </w:p>
          <w:p w:rsidR="00F516FC" w:rsidRDefault="00F516FC" w:rsidP="00DC748C">
            <w:pPr>
              <w:pStyle w:val="Listenabsatz1"/>
              <w:numPr>
                <w:ilvl w:val="0"/>
                <w:numId w:val="5"/>
              </w:numPr>
              <w:rPr>
                <w:rFonts w:ascii="Calibri" w:eastAsia="Times New Roman" w:hAnsi="Calibri" w:cs="Calibri"/>
                <w:lang w:eastAsia="de-DE"/>
              </w:rPr>
            </w:pPr>
            <w:r>
              <w:rPr>
                <w:rFonts w:ascii="Calibri" w:eastAsia="Times New Roman" w:hAnsi="Calibri" w:cs="Calibri"/>
                <w:lang w:eastAsia="de-DE"/>
              </w:rPr>
              <w:t xml:space="preserve">Eigennamen, Alltagsgegenstände, Werbung; </w:t>
            </w:r>
          </w:p>
          <w:p w:rsidR="00F516FC" w:rsidRDefault="00F516FC" w:rsidP="00DC748C">
            <w:pPr>
              <w:pStyle w:val="Listenabsatz1"/>
              <w:numPr>
                <w:ilvl w:val="0"/>
                <w:numId w:val="5"/>
              </w:numPr>
              <w:rPr>
                <w:rFonts w:hint="eastAsia"/>
              </w:rPr>
            </w:pPr>
            <w:r>
              <w:rPr>
                <w:rFonts w:ascii="Calibri" w:eastAsia="Times New Roman" w:hAnsi="Calibri" w:cs="Calibri"/>
                <w:lang w:eastAsia="de-DE"/>
              </w:rPr>
              <w:t>Kulturwortschatz</w:t>
            </w:r>
          </w:p>
        </w:tc>
        <w:tc>
          <w:tcPr>
            <w:tcW w:w="9923" w:type="dxa"/>
            <w:tcBorders>
              <w:top w:val="single" w:sz="4" w:space="0" w:color="auto"/>
              <w:left w:val="single" w:sz="2" w:space="0" w:color="000000"/>
              <w:bottom w:val="single" w:sz="2" w:space="0" w:color="000000"/>
              <w:right w:val="single" w:sz="2" w:space="0" w:color="000000"/>
            </w:tcBorders>
            <w:shd w:val="clear" w:color="auto" w:fill="auto"/>
          </w:tcPr>
          <w:p w:rsidR="00F516FC" w:rsidRPr="00A235B0" w:rsidRDefault="00F516FC" w:rsidP="00DC748C">
            <w:pPr>
              <w:pStyle w:val="TabellenInhalt"/>
              <w:snapToGrid w:val="0"/>
              <w:rPr>
                <w:rFonts w:ascii="Cambria" w:hAnsi="Cambria"/>
                <w:sz w:val="22"/>
                <w:szCs w:val="22"/>
              </w:rPr>
            </w:pPr>
            <w:r w:rsidRPr="00A235B0">
              <w:rPr>
                <w:rFonts w:ascii="Cambria" w:hAnsi="Cambria"/>
                <w:sz w:val="22"/>
                <w:szCs w:val="22"/>
              </w:rPr>
              <w:t xml:space="preserve">s. o. </w:t>
            </w:r>
          </w:p>
        </w:tc>
      </w:tr>
      <w:tr w:rsidR="00F516FC" w:rsidTr="00DC748C">
        <w:tc>
          <w:tcPr>
            <w:tcW w:w="4819" w:type="dxa"/>
            <w:tcBorders>
              <w:top w:val="single" w:sz="2" w:space="0" w:color="000000"/>
              <w:left w:val="single" w:sz="1" w:space="0" w:color="000000"/>
              <w:bottom w:val="single" w:sz="1" w:space="0" w:color="000000"/>
            </w:tcBorders>
            <w:shd w:val="clear" w:color="auto" w:fill="auto"/>
          </w:tcPr>
          <w:p w:rsidR="00F516FC" w:rsidRDefault="00F516FC" w:rsidP="00DC748C">
            <w:pPr>
              <w:rPr>
                <w:rFonts w:ascii="Calibri" w:eastAsia="Times New Roman" w:hAnsi="Calibri" w:cs="Calibri"/>
              </w:rPr>
            </w:pPr>
            <w:r>
              <w:rPr>
                <w:rFonts w:ascii="Calibri" w:eastAsia="Times New Roman" w:hAnsi="Calibri" w:cs="Calibri"/>
                <w:b/>
              </w:rPr>
              <w:t xml:space="preserve">3.1.2 Satzlehre </w:t>
            </w:r>
          </w:p>
          <w:p w:rsidR="00F516FC" w:rsidRDefault="00F516FC" w:rsidP="00DC748C">
            <w:r>
              <w:rPr>
                <w:rFonts w:ascii="Calibri" w:eastAsia="Times New Roman" w:hAnsi="Calibri" w:cs="Calibri"/>
              </w:rPr>
              <w:t>Die Schülerinnen und Schüler können …</w:t>
            </w:r>
          </w:p>
        </w:tc>
        <w:tc>
          <w:tcPr>
            <w:tcW w:w="9923" w:type="dxa"/>
            <w:tcBorders>
              <w:top w:val="single" w:sz="2" w:space="0" w:color="000000"/>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sz w:val="22"/>
                <w:szCs w:val="22"/>
              </w:rPr>
            </w:pP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6"/>
              </w:numPr>
              <w:ind w:left="284"/>
              <w:rPr>
                <w:rFonts w:ascii="Calibri" w:eastAsia="Times New Roman" w:hAnsi="Calibri" w:cs="Calibri"/>
                <w:lang w:eastAsia="de-DE"/>
              </w:rPr>
            </w:pPr>
            <w:r>
              <w:rPr>
                <w:rFonts w:ascii="Calibri" w:eastAsia="Times New Roman" w:hAnsi="Calibri" w:cs="Calibri"/>
                <w:lang w:eastAsia="de-DE"/>
              </w:rPr>
              <w:t xml:space="preserve">Satzglieder bestimmen und Methoden zu ihrer graphischen Kennzeichnung anwenden: </w:t>
            </w:r>
          </w:p>
          <w:p w:rsidR="00F516FC" w:rsidRDefault="00F516FC" w:rsidP="00DC748C">
            <w:pPr>
              <w:pStyle w:val="Listenabsatz1"/>
              <w:numPr>
                <w:ilvl w:val="0"/>
                <w:numId w:val="7"/>
              </w:numPr>
              <w:rPr>
                <w:rFonts w:ascii="Calibri" w:eastAsia="Times New Roman" w:hAnsi="Calibri" w:cs="Calibri"/>
                <w:lang w:eastAsia="de-DE"/>
              </w:rPr>
            </w:pPr>
            <w:r>
              <w:rPr>
                <w:rFonts w:ascii="Calibri" w:eastAsia="Times New Roman" w:hAnsi="Calibri" w:cs="Calibri"/>
                <w:lang w:eastAsia="de-DE"/>
              </w:rPr>
              <w:t xml:space="preserve">Prädikat, </w:t>
            </w:r>
          </w:p>
          <w:p w:rsidR="00F516FC" w:rsidRDefault="00F516FC" w:rsidP="00DC748C">
            <w:pPr>
              <w:pStyle w:val="Listenabsatz1"/>
              <w:numPr>
                <w:ilvl w:val="0"/>
                <w:numId w:val="7"/>
              </w:numPr>
              <w:rPr>
                <w:rFonts w:ascii="Calibri" w:eastAsia="Times New Roman" w:hAnsi="Calibri" w:cs="Calibri"/>
                <w:lang w:eastAsia="de-DE"/>
              </w:rPr>
            </w:pPr>
            <w:r>
              <w:rPr>
                <w:rFonts w:ascii="Calibri" w:eastAsia="Times New Roman" w:hAnsi="Calibri" w:cs="Calibri"/>
                <w:lang w:eastAsia="de-DE"/>
              </w:rPr>
              <w:t xml:space="preserve">Subjekt, </w:t>
            </w:r>
          </w:p>
          <w:p w:rsidR="00F516FC" w:rsidRDefault="00F516FC" w:rsidP="00DC748C">
            <w:pPr>
              <w:pStyle w:val="Listenabsatz1"/>
              <w:numPr>
                <w:ilvl w:val="0"/>
                <w:numId w:val="7"/>
              </w:numPr>
              <w:rPr>
                <w:rFonts w:ascii="Calibri" w:eastAsia="Times New Roman" w:hAnsi="Calibri" w:cs="Calibri"/>
                <w:lang w:eastAsia="de-DE"/>
              </w:rPr>
            </w:pPr>
            <w:r w:rsidRPr="006D48AD">
              <w:rPr>
                <w:rFonts w:ascii="Calibri" w:eastAsia="Times New Roman" w:hAnsi="Calibri" w:cs="Calibri"/>
                <w:noProof/>
                <w:lang w:eastAsia="de-DE" w:bidi="ar-SA"/>
              </w:rPr>
              <mc:AlternateContent>
                <mc:Choice Requires="wps">
                  <w:drawing>
                    <wp:anchor distT="0" distB="0" distL="114300" distR="114300" simplePos="0" relativeHeight="251850752" behindDoc="0" locked="0" layoutInCell="1" allowOverlap="1" wp14:anchorId="184A8FFB" wp14:editId="7F8258C9">
                      <wp:simplePos x="0" y="0"/>
                      <wp:positionH relativeFrom="column">
                        <wp:posOffset>-254000</wp:posOffset>
                      </wp:positionH>
                      <wp:positionV relativeFrom="paragraph">
                        <wp:posOffset>869950</wp:posOffset>
                      </wp:positionV>
                      <wp:extent cx="3788410" cy="294005"/>
                      <wp:effectExtent l="0" t="0" r="4445" b="3175"/>
                      <wp:wrapNone/>
                      <wp:docPr id="213"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4A8FFB" id="_x0000_s1054" type="#_x0000_t202" style="position:absolute;left:0;text-align:left;margin-left:-20pt;margin-top:68.5pt;width:298.3pt;height:23.1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fS4uwIAAMU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6D48AD">
              <w:rPr>
                <w:rFonts w:ascii="Calibri" w:eastAsia="Times New Roman" w:hAnsi="Calibri" w:cs="Calibri"/>
                <w:noProof/>
                <w:lang w:eastAsia="de-DE" w:bidi="ar-SA"/>
              </w:rPr>
              <mc:AlternateContent>
                <mc:Choice Requires="wps">
                  <w:drawing>
                    <wp:anchor distT="0" distB="0" distL="114300" distR="114300" simplePos="0" relativeHeight="251848704" behindDoc="0" locked="0" layoutInCell="1" allowOverlap="1" wp14:anchorId="46951799" wp14:editId="60B716BB">
                      <wp:simplePos x="0" y="0"/>
                      <wp:positionH relativeFrom="column">
                        <wp:posOffset>8127365</wp:posOffset>
                      </wp:positionH>
                      <wp:positionV relativeFrom="paragraph">
                        <wp:posOffset>869950</wp:posOffset>
                      </wp:positionV>
                      <wp:extent cx="1720215" cy="337185"/>
                      <wp:effectExtent l="0" t="0" r="0" b="0"/>
                      <wp:wrapNone/>
                      <wp:docPr id="211"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951799" id="_x0000_s1055" type="#_x0000_t202" style="position:absolute;left:0;text-align:left;margin-left:639.95pt;margin-top:68.5pt;width:135.45pt;height:26.5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1T8kuw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6D48AD">
              <w:rPr>
                <w:rFonts w:ascii="Calibri" w:eastAsia="Times New Roman" w:hAnsi="Calibri" w:cs="Calibri"/>
                <w:noProof/>
                <w:lang w:eastAsia="de-DE" w:bidi="ar-SA"/>
              </w:rPr>
              <mc:AlternateContent>
                <mc:Choice Requires="wps">
                  <w:drawing>
                    <wp:anchor distT="0" distB="0" distL="114300" distR="114300" simplePos="0" relativeHeight="251849728" behindDoc="0" locked="0" layoutInCell="1" allowOverlap="1" wp14:anchorId="6AEFEF14" wp14:editId="11B3C8BB">
                      <wp:simplePos x="0" y="0"/>
                      <wp:positionH relativeFrom="column">
                        <wp:posOffset>-906295</wp:posOffset>
                      </wp:positionH>
                      <wp:positionV relativeFrom="paragraph">
                        <wp:posOffset>839133</wp:posOffset>
                      </wp:positionV>
                      <wp:extent cx="8653145" cy="377825"/>
                      <wp:effectExtent l="11430" t="12065" r="12700" b="10160"/>
                      <wp:wrapNone/>
                      <wp:docPr id="212"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6DF252" id="Rectangle 145" o:spid="_x0000_s1026" style="position:absolute;margin-left:-71.35pt;margin-top:66.05pt;width:681.35pt;height:29.7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" fillcolor="#d8d8d8 [2732]" strokecolor="#d8d8d8 [2732]"/>
                  </w:pict>
                </mc:Fallback>
              </mc:AlternateContent>
            </w:r>
            <w:r>
              <w:rPr>
                <w:rFonts w:ascii="Calibri" w:eastAsia="Times New Roman" w:hAnsi="Calibri" w:cs="Calibri"/>
                <w:lang w:eastAsia="de-DE"/>
              </w:rPr>
              <w:t xml:space="preserve">Objekt, </w:t>
            </w:r>
          </w:p>
          <w:p w:rsidR="00F516FC" w:rsidRDefault="00F516FC" w:rsidP="00DC748C">
            <w:pPr>
              <w:pStyle w:val="Listenabsatz1"/>
              <w:numPr>
                <w:ilvl w:val="0"/>
                <w:numId w:val="7"/>
              </w:numPr>
              <w:rPr>
                <w:rFonts w:ascii="Calibri" w:eastAsia="Times New Roman" w:hAnsi="Calibri" w:cs="Calibri"/>
                <w:lang w:eastAsia="de-DE"/>
              </w:rPr>
            </w:pPr>
            <w:r>
              <w:rPr>
                <w:rFonts w:ascii="Calibri" w:eastAsia="Times New Roman" w:hAnsi="Calibri" w:cs="Calibri"/>
                <w:lang w:eastAsia="de-DE"/>
              </w:rPr>
              <w:lastRenderedPageBreak/>
              <w:t xml:space="preserve">Adverbiale Bestimmung, </w:t>
            </w:r>
          </w:p>
          <w:p w:rsidR="00F516FC" w:rsidRDefault="00F516FC" w:rsidP="00DC748C">
            <w:pPr>
              <w:pStyle w:val="Listenabsatz1"/>
              <w:numPr>
                <w:ilvl w:val="0"/>
                <w:numId w:val="7"/>
              </w:numPr>
              <w:rPr>
                <w:rFonts w:hint="eastAsia"/>
              </w:rPr>
            </w:pPr>
            <w:r>
              <w:rPr>
                <w:rFonts w:ascii="Calibri" w:eastAsia="Times New Roman" w:hAnsi="Calibri" w:cs="Calibri"/>
                <w:lang w:eastAsia="de-DE"/>
              </w:rPr>
              <w:t>Attribut (als Satzgliedteil)</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rPr>
                <w:rFonts w:ascii="Cambria" w:hAnsi="Cambria" w:cs="Helvetica"/>
                <w:color w:val="000000"/>
                <w:sz w:val="22"/>
                <w:szCs w:val="22"/>
                <w:u w:val="single"/>
              </w:rPr>
            </w:pPr>
            <w:r w:rsidRPr="00A235B0">
              <w:rPr>
                <w:rFonts w:ascii="Cambria" w:hAnsi="Cambria" w:cs="Helvetica"/>
                <w:sz w:val="22"/>
                <w:szCs w:val="22"/>
              </w:rPr>
              <w:lastRenderedPageBreak/>
              <w:t>- Grammatische Grundbegriffe 4 (BG, S. 11)</w:t>
            </w:r>
          </w:p>
          <w:p w:rsidR="00F516FC" w:rsidRPr="00A235B0" w:rsidRDefault="00F516FC" w:rsidP="00DC748C">
            <w:pPr>
              <w:snapToGrid w:val="0"/>
              <w:rPr>
                <w:rFonts w:ascii="Cambria" w:hAnsi="Cambria" w:cs="Helvetica"/>
                <w:color w:val="000000"/>
                <w:sz w:val="22"/>
                <w:szCs w:val="22"/>
                <w:u w:val="single"/>
              </w:rPr>
            </w:pPr>
            <w:r w:rsidRPr="00A235B0">
              <w:rPr>
                <w:rFonts w:ascii="Cambria" w:hAnsi="Cambria" w:cs="Helvetica"/>
                <w:color w:val="000000"/>
                <w:sz w:val="22"/>
                <w:szCs w:val="22"/>
                <w:u w:val="single"/>
              </w:rPr>
              <w:t>Prädikat:</w:t>
            </w:r>
            <w:r w:rsidRPr="00A235B0">
              <w:rPr>
                <w:rFonts w:ascii="Cambria" w:hAnsi="Cambria" w:cs="Helvetica"/>
                <w:sz w:val="22"/>
                <w:szCs w:val="22"/>
              </w:rPr>
              <w:t xml:space="preserve"> ab L1 (BG, S. 13f.)</w:t>
            </w:r>
          </w:p>
          <w:p w:rsidR="00F516FC" w:rsidRPr="00A235B0" w:rsidRDefault="00F516FC" w:rsidP="00DC748C">
            <w:pPr>
              <w:rPr>
                <w:rFonts w:ascii="Cambria" w:hAnsi="Cambria" w:cs="Helvetica"/>
                <w:color w:val="000000"/>
                <w:sz w:val="22"/>
                <w:szCs w:val="22"/>
                <w:u w:val="single"/>
              </w:rPr>
            </w:pPr>
            <w:r w:rsidRPr="00A235B0">
              <w:rPr>
                <w:rFonts w:ascii="Cambria" w:hAnsi="Cambria" w:cs="Helvetica"/>
                <w:color w:val="000000"/>
                <w:sz w:val="22"/>
                <w:szCs w:val="22"/>
                <w:u w:val="single"/>
              </w:rPr>
              <w:t>Subjekt:</w:t>
            </w:r>
            <w:r w:rsidRPr="00A235B0">
              <w:rPr>
                <w:rFonts w:ascii="Cambria" w:hAnsi="Cambria" w:cs="Helvetica"/>
                <w:sz w:val="22"/>
                <w:szCs w:val="22"/>
              </w:rPr>
              <w:t xml:space="preserve"> ab L1 (BG, S. 13f.)</w:t>
            </w:r>
          </w:p>
          <w:p w:rsidR="00F516FC" w:rsidRPr="00A235B0" w:rsidRDefault="00F516FC" w:rsidP="00DC748C">
            <w:pPr>
              <w:rPr>
                <w:rFonts w:ascii="Cambria" w:hAnsi="Cambria" w:cs="Helvetica"/>
                <w:color w:val="000000"/>
                <w:sz w:val="22"/>
                <w:szCs w:val="22"/>
                <w:u w:val="single"/>
              </w:rPr>
            </w:pPr>
            <w:r w:rsidRPr="00A235B0">
              <w:rPr>
                <w:rFonts w:ascii="Cambria" w:hAnsi="Cambria" w:cs="Helvetica"/>
                <w:color w:val="000000"/>
                <w:sz w:val="22"/>
                <w:szCs w:val="22"/>
                <w:u w:val="single"/>
              </w:rPr>
              <w:t>Objekt:</w:t>
            </w:r>
            <w:r w:rsidRPr="00A235B0">
              <w:rPr>
                <w:rFonts w:ascii="Cambria" w:hAnsi="Cambria" w:cs="Helvetica"/>
                <w:sz w:val="22"/>
                <w:szCs w:val="22"/>
              </w:rPr>
              <w:t xml:space="preserve"> ab L3 (BG, S. 19)</w:t>
            </w:r>
          </w:p>
          <w:p w:rsidR="00F516FC" w:rsidRPr="00A235B0" w:rsidRDefault="00F516FC" w:rsidP="00DC748C">
            <w:pPr>
              <w:rPr>
                <w:rFonts w:ascii="Cambria" w:hAnsi="Cambria" w:cs="Helvetica"/>
                <w:color w:val="000000"/>
                <w:sz w:val="22"/>
                <w:szCs w:val="22"/>
                <w:u w:val="single"/>
              </w:rPr>
            </w:pPr>
            <w:r w:rsidRPr="00A235B0">
              <w:rPr>
                <w:rFonts w:ascii="Cambria" w:hAnsi="Cambria" w:cs="Helvetica"/>
                <w:color w:val="000000"/>
                <w:sz w:val="22"/>
                <w:szCs w:val="22"/>
                <w:u w:val="single"/>
              </w:rPr>
              <w:t>Adverbiale:</w:t>
            </w:r>
            <w:r w:rsidRPr="00A235B0">
              <w:rPr>
                <w:rFonts w:ascii="Cambria" w:hAnsi="Cambria" w:cs="Helvetica"/>
                <w:sz w:val="22"/>
                <w:szCs w:val="22"/>
              </w:rPr>
              <w:t xml:space="preserve"> ab L3 (BG, S. 20)</w:t>
            </w:r>
          </w:p>
          <w:p w:rsidR="00F516FC" w:rsidRPr="00A235B0" w:rsidRDefault="00F516FC" w:rsidP="00DC748C">
            <w:pPr>
              <w:rPr>
                <w:rFonts w:ascii="Cambria" w:hAnsi="Cambria" w:cs="Helvetica"/>
                <w:sz w:val="22"/>
                <w:szCs w:val="22"/>
                <w:lang w:val="en-US"/>
              </w:rPr>
            </w:pPr>
            <w:r w:rsidRPr="006D48AD">
              <w:rPr>
                <w:rFonts w:ascii="Calibri" w:eastAsia="Times New Roman" w:hAnsi="Calibri" w:cs="Calibri"/>
                <w:noProof/>
              </w:rPr>
              <mc:AlternateContent>
                <mc:Choice Requires="wps">
                  <w:drawing>
                    <wp:anchor distT="0" distB="0" distL="114300" distR="114300" simplePos="0" relativeHeight="251847680" behindDoc="0" locked="0" layoutInCell="1" allowOverlap="1" wp14:anchorId="39286827" wp14:editId="5E307F2D">
                      <wp:simplePos x="0" y="0"/>
                      <wp:positionH relativeFrom="column">
                        <wp:posOffset>4806800</wp:posOffset>
                      </wp:positionH>
                      <wp:positionV relativeFrom="paragraph">
                        <wp:posOffset>764203</wp:posOffset>
                      </wp:positionV>
                      <wp:extent cx="2066290" cy="377825"/>
                      <wp:effectExtent l="12700" t="12065" r="6985" b="10160"/>
                      <wp:wrapNone/>
                      <wp:docPr id="210"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6DB1F8" id="Rectangle 143" o:spid="_x0000_s1026" style="position:absolute;margin-left:378.5pt;margin-top:60.15pt;width:162.7pt;height:29.7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" fillcolor="#bfbfbf [2412]" strokecolor="#bfbfbf [2412]"/>
                  </w:pict>
                </mc:Fallback>
              </mc:AlternateContent>
            </w:r>
            <w:proofErr w:type="spellStart"/>
            <w:r w:rsidRPr="00A235B0">
              <w:rPr>
                <w:rFonts w:ascii="Cambria" w:hAnsi="Cambria" w:cs="Helvetica"/>
                <w:color w:val="000000"/>
                <w:sz w:val="22"/>
                <w:szCs w:val="22"/>
                <w:u w:val="single"/>
                <w:lang w:val="en-US"/>
              </w:rPr>
              <w:t>Attribut</w:t>
            </w:r>
            <w:proofErr w:type="spellEnd"/>
            <w:r w:rsidRPr="00A235B0">
              <w:rPr>
                <w:rFonts w:ascii="Cambria" w:hAnsi="Cambria" w:cs="Helvetica"/>
                <w:color w:val="000000"/>
                <w:sz w:val="22"/>
                <w:szCs w:val="22"/>
                <w:u w:val="single"/>
                <w:lang w:val="en-US"/>
              </w:rPr>
              <w:t>:</w:t>
            </w:r>
            <w:r w:rsidRPr="00A235B0">
              <w:rPr>
                <w:rFonts w:ascii="Cambria" w:hAnsi="Cambria" w:cs="Helvetica"/>
                <w:sz w:val="22"/>
                <w:szCs w:val="22"/>
                <w:lang w:val="en-US"/>
              </w:rPr>
              <w:t xml:space="preserve"> ab L4 (BG, S. 22f.)</w:t>
            </w:r>
          </w:p>
          <w:p w:rsidR="00F516FC" w:rsidRPr="00A235B0" w:rsidRDefault="00F516FC" w:rsidP="00DC748C">
            <w:pPr>
              <w:snapToGrid w:val="0"/>
              <w:rPr>
                <w:rFonts w:ascii="Cambria" w:hAnsi="Cambria"/>
                <w:sz w:val="22"/>
                <w:szCs w:val="22"/>
              </w:rPr>
            </w:pPr>
            <w:r w:rsidRPr="00A235B0">
              <w:rPr>
                <w:rFonts w:ascii="Cambria" w:hAnsi="Cambria" w:cs="Helvetica"/>
                <w:sz w:val="22"/>
                <w:szCs w:val="22"/>
              </w:rPr>
              <w:lastRenderedPageBreak/>
              <w:t xml:space="preserve">- Satzgliedbestimmung: z. B. L3 Ü5 (S. 24), L5 Ü5b (S. 38), L14 Ü1, </w:t>
            </w:r>
            <w:r w:rsidRPr="00A235B0">
              <w:rPr>
                <w:rFonts w:ascii="Cambria" w:hAnsi="Cambria" w:cs="Helvetica"/>
                <w:color w:val="00B050"/>
                <w:sz w:val="22"/>
                <w:szCs w:val="22"/>
              </w:rPr>
              <w:t>L34 Ü2 (S. 196)</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6"/>
              </w:numPr>
              <w:ind w:left="284"/>
              <w:rPr>
                <w:rFonts w:ascii="Calibri" w:eastAsia="Times New Roman" w:hAnsi="Calibri" w:cs="Calibri"/>
                <w:lang w:eastAsia="de-DE"/>
              </w:rPr>
            </w:pPr>
            <w:proofErr w:type="gramStart"/>
            <w:r>
              <w:rPr>
                <w:rFonts w:ascii="Calibri" w:eastAsia="Times New Roman" w:hAnsi="Calibri" w:cs="Calibri"/>
                <w:lang w:eastAsia="de-DE"/>
              </w:rPr>
              <w:t>an</w:t>
            </w:r>
            <w:proofErr w:type="gramEnd"/>
            <w:r>
              <w:rPr>
                <w:rFonts w:ascii="Calibri" w:eastAsia="Times New Roman" w:hAnsi="Calibri" w:cs="Calibri"/>
                <w:lang w:eastAsia="de-DE"/>
              </w:rPr>
              <w:t xml:space="preserve"> Beispielen erklären, dass Satzglieder unterschiedlich gefüllt sein können (zum Beispiel:) </w:t>
            </w:r>
          </w:p>
          <w:p w:rsidR="00F516FC" w:rsidRDefault="00F516FC" w:rsidP="00DC748C">
            <w:pPr>
              <w:pStyle w:val="Listenabsatz1"/>
              <w:numPr>
                <w:ilvl w:val="0"/>
                <w:numId w:val="8"/>
              </w:numPr>
              <w:rPr>
                <w:rFonts w:ascii="Calibri" w:eastAsia="Times New Roman" w:hAnsi="Calibri" w:cs="Calibri"/>
                <w:lang w:eastAsia="de-DE"/>
              </w:rPr>
            </w:pPr>
            <w:r>
              <w:rPr>
                <w:rFonts w:ascii="Calibri" w:eastAsia="Times New Roman" w:hAnsi="Calibri" w:cs="Calibri"/>
                <w:lang w:eastAsia="de-DE"/>
              </w:rPr>
              <w:t xml:space="preserve">Adverb, </w:t>
            </w:r>
          </w:p>
          <w:p w:rsidR="00F516FC" w:rsidRDefault="00F516FC" w:rsidP="00DC748C">
            <w:pPr>
              <w:pStyle w:val="Listenabsatz1"/>
              <w:numPr>
                <w:ilvl w:val="0"/>
                <w:numId w:val="8"/>
              </w:numPr>
              <w:rPr>
                <w:rFonts w:ascii="Calibri" w:eastAsia="Times New Roman" w:hAnsi="Calibri" w:cs="Calibri"/>
                <w:lang w:eastAsia="de-DE"/>
              </w:rPr>
            </w:pPr>
            <w:r>
              <w:rPr>
                <w:rFonts w:ascii="Calibri" w:eastAsia="Times New Roman" w:hAnsi="Calibri" w:cs="Calibri"/>
                <w:lang w:eastAsia="de-DE"/>
              </w:rPr>
              <w:t xml:space="preserve">präpositionaler Ausdruck, </w:t>
            </w:r>
          </w:p>
          <w:p w:rsidR="00F516FC" w:rsidRDefault="00F516FC" w:rsidP="00DC748C">
            <w:pPr>
              <w:pStyle w:val="Listenabsatz1"/>
              <w:numPr>
                <w:ilvl w:val="0"/>
                <w:numId w:val="8"/>
              </w:numPr>
              <w:rPr>
                <w:rFonts w:hint="eastAsia"/>
              </w:rPr>
            </w:pPr>
            <w:r>
              <w:rPr>
                <w:rFonts w:ascii="Calibri" w:eastAsia="Times New Roman" w:hAnsi="Calibri" w:cs="Calibri"/>
                <w:lang w:eastAsia="de-DE"/>
              </w:rPr>
              <w:t>adverbialer Nebensatz als Füllungsart der adverbialen Bestimmung</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snapToGrid w:val="0"/>
              <w:rPr>
                <w:rFonts w:ascii="Cambria" w:hAnsi="Cambria" w:cs="Helvetica"/>
                <w:color w:val="000000"/>
                <w:sz w:val="22"/>
                <w:szCs w:val="22"/>
                <w:u w:val="single"/>
              </w:rPr>
            </w:pPr>
            <w:r w:rsidRPr="00A235B0">
              <w:rPr>
                <w:rFonts w:ascii="Cambria" w:hAnsi="Cambria" w:cs="Helvetica"/>
                <w:sz w:val="22"/>
                <w:szCs w:val="22"/>
              </w:rPr>
              <w:t>s. o.</w:t>
            </w:r>
          </w:p>
          <w:p w:rsidR="00F516FC" w:rsidRPr="00A235B0" w:rsidRDefault="00F516FC" w:rsidP="00DC748C">
            <w:pPr>
              <w:rPr>
                <w:rFonts w:ascii="Cambria" w:hAnsi="Cambria" w:cs="Helvetica"/>
                <w:color w:val="000000"/>
                <w:sz w:val="22"/>
                <w:szCs w:val="22"/>
                <w:u w:val="single"/>
              </w:rPr>
            </w:pPr>
            <w:proofErr w:type="spellStart"/>
            <w:r w:rsidRPr="00A235B0">
              <w:rPr>
                <w:rFonts w:ascii="Cambria" w:hAnsi="Cambria" w:cs="Helvetica"/>
                <w:color w:val="000000"/>
                <w:sz w:val="22"/>
                <w:szCs w:val="22"/>
                <w:u w:val="single"/>
              </w:rPr>
              <w:t>AcI</w:t>
            </w:r>
            <w:proofErr w:type="spellEnd"/>
            <w:r w:rsidRPr="00A235B0">
              <w:rPr>
                <w:rFonts w:ascii="Cambria" w:hAnsi="Cambria" w:cs="Helvetica"/>
                <w:color w:val="000000"/>
                <w:sz w:val="22"/>
                <w:szCs w:val="22"/>
              </w:rPr>
              <w:t xml:space="preserve"> als Subjekt und Objekt:</w:t>
            </w:r>
            <w:r w:rsidRPr="00A235B0">
              <w:rPr>
                <w:rFonts w:ascii="Cambria" w:hAnsi="Cambria" w:cs="Helvetica"/>
                <w:sz w:val="22"/>
                <w:szCs w:val="22"/>
              </w:rPr>
              <w:t xml:space="preserve"> L14 (BG, S. 54f.)</w:t>
            </w:r>
          </w:p>
          <w:p w:rsidR="00F516FC" w:rsidRPr="00A235B0" w:rsidRDefault="00F516FC" w:rsidP="00DC748C">
            <w:pPr>
              <w:rPr>
                <w:rFonts w:ascii="Cambria" w:hAnsi="Cambria" w:cs="Helvetica"/>
                <w:color w:val="000000"/>
                <w:sz w:val="22"/>
                <w:szCs w:val="22"/>
                <w:u w:val="single"/>
              </w:rPr>
            </w:pPr>
            <w:r w:rsidRPr="00A235B0">
              <w:rPr>
                <w:rFonts w:ascii="Cambria" w:hAnsi="Cambria" w:cs="Helvetica"/>
                <w:color w:val="000000"/>
                <w:sz w:val="22"/>
                <w:szCs w:val="22"/>
                <w:u w:val="single"/>
              </w:rPr>
              <w:t>Gliedsätze</w:t>
            </w:r>
            <w:r w:rsidRPr="00A235B0">
              <w:rPr>
                <w:rFonts w:ascii="Cambria" w:hAnsi="Cambria" w:cs="Helvetica"/>
                <w:color w:val="000000"/>
                <w:sz w:val="22"/>
                <w:szCs w:val="22"/>
              </w:rPr>
              <w:t xml:space="preserve"> als Attribut:</w:t>
            </w:r>
            <w:r w:rsidRPr="00A235B0">
              <w:rPr>
                <w:rFonts w:ascii="Cambria" w:hAnsi="Cambria" w:cs="Helvetica"/>
                <w:sz w:val="22"/>
                <w:szCs w:val="22"/>
              </w:rPr>
              <w:t xml:space="preserve"> BG, L18 (S. 67); als Adverbiale: BG, L9/L24/L28 (S. 39/83/99), als Objekt BG, L28 (S. 99) </w:t>
            </w:r>
          </w:p>
          <w:p w:rsidR="00F516FC" w:rsidRPr="00A235B0" w:rsidRDefault="00F516FC" w:rsidP="00DC748C">
            <w:pPr>
              <w:rPr>
                <w:rFonts w:ascii="Cambria" w:hAnsi="Cambria" w:cs="Helvetica"/>
                <w:sz w:val="22"/>
                <w:szCs w:val="22"/>
                <w:u w:val="single"/>
              </w:rPr>
            </w:pPr>
            <w:proofErr w:type="spellStart"/>
            <w:r w:rsidRPr="00A235B0">
              <w:rPr>
                <w:rFonts w:ascii="Cambria" w:hAnsi="Cambria" w:cs="Helvetica"/>
                <w:color w:val="000000"/>
                <w:sz w:val="22"/>
                <w:szCs w:val="22"/>
                <w:u w:val="single"/>
              </w:rPr>
              <w:t>Participium</w:t>
            </w:r>
            <w:proofErr w:type="spellEnd"/>
            <w:r w:rsidRPr="00A235B0">
              <w:rPr>
                <w:rFonts w:ascii="Cambria" w:hAnsi="Cambria" w:cs="Helvetica"/>
                <w:color w:val="000000"/>
                <w:sz w:val="22"/>
                <w:szCs w:val="22"/>
                <w:u w:val="single"/>
              </w:rPr>
              <w:t xml:space="preserve"> </w:t>
            </w:r>
            <w:proofErr w:type="spellStart"/>
            <w:r w:rsidRPr="00A235B0">
              <w:rPr>
                <w:rFonts w:ascii="Cambria" w:hAnsi="Cambria" w:cs="Helvetica"/>
                <w:color w:val="000000"/>
                <w:sz w:val="22"/>
                <w:szCs w:val="22"/>
                <w:u w:val="single"/>
              </w:rPr>
              <w:t>coniunctum</w:t>
            </w:r>
            <w:proofErr w:type="spellEnd"/>
            <w:r w:rsidRPr="00A235B0">
              <w:rPr>
                <w:rFonts w:ascii="Cambria" w:hAnsi="Cambria" w:cs="Helvetica"/>
                <w:color w:val="000000"/>
                <w:sz w:val="22"/>
                <w:szCs w:val="22"/>
              </w:rPr>
              <w:t xml:space="preserve"> (PC):</w:t>
            </w:r>
            <w:r w:rsidRPr="00A235B0">
              <w:rPr>
                <w:rFonts w:ascii="Cambria" w:hAnsi="Cambria" w:cs="Helvetica"/>
                <w:sz w:val="22"/>
                <w:szCs w:val="22"/>
              </w:rPr>
              <w:t xml:space="preserve"> PPP/PPA als Attribut: L25/L27 (BG, S. 86/S. 95); PPP/PPA/</w:t>
            </w:r>
            <w:r w:rsidRPr="00A235B0">
              <w:rPr>
                <w:rFonts w:ascii="Cambria" w:hAnsi="Cambria" w:cs="Helvetica"/>
                <w:color w:val="00B050"/>
                <w:sz w:val="22"/>
                <w:szCs w:val="22"/>
              </w:rPr>
              <w:t xml:space="preserve">PFA </w:t>
            </w:r>
            <w:r w:rsidRPr="00A235B0">
              <w:rPr>
                <w:rFonts w:ascii="Cambria" w:hAnsi="Cambria" w:cs="Helvetica"/>
                <w:sz w:val="22"/>
                <w:szCs w:val="22"/>
              </w:rPr>
              <w:t>als</w:t>
            </w:r>
            <w:r w:rsidRPr="00A235B0">
              <w:rPr>
                <w:rFonts w:ascii="Cambria" w:hAnsi="Cambria" w:cs="Helvetica"/>
                <w:color w:val="000000"/>
                <w:sz w:val="22"/>
                <w:szCs w:val="22"/>
              </w:rPr>
              <w:t xml:space="preserve"> Adverbiale: L25/L27/</w:t>
            </w:r>
            <w:r w:rsidRPr="00A235B0">
              <w:rPr>
                <w:rFonts w:ascii="Cambria" w:hAnsi="Cambria" w:cs="Helvetica"/>
                <w:color w:val="00B050"/>
                <w:sz w:val="22"/>
                <w:szCs w:val="22"/>
              </w:rPr>
              <w:t>L32</w:t>
            </w:r>
            <w:r w:rsidRPr="00A235B0">
              <w:rPr>
                <w:rFonts w:ascii="Cambria" w:hAnsi="Cambria" w:cs="Helvetica"/>
                <w:color w:val="000000"/>
                <w:sz w:val="22"/>
                <w:szCs w:val="22"/>
              </w:rPr>
              <w:t xml:space="preserve"> (</w:t>
            </w:r>
            <w:r w:rsidRPr="00A235B0">
              <w:rPr>
                <w:rFonts w:ascii="Cambria" w:hAnsi="Cambria" w:cs="Helvetica"/>
                <w:sz w:val="22"/>
                <w:szCs w:val="22"/>
              </w:rPr>
              <w:t>BG, S. 87/95/</w:t>
            </w:r>
            <w:r w:rsidRPr="00A235B0">
              <w:rPr>
                <w:rFonts w:ascii="Cambria" w:hAnsi="Cambria" w:cs="Helvetica"/>
                <w:color w:val="00B050"/>
                <w:sz w:val="22"/>
                <w:szCs w:val="22"/>
              </w:rPr>
              <w:t>113</w:t>
            </w:r>
            <w:r w:rsidRPr="00A235B0">
              <w:rPr>
                <w:rFonts w:ascii="Cambria" w:hAnsi="Cambria" w:cs="Helvetica"/>
                <w:sz w:val="22"/>
                <w:szCs w:val="22"/>
              </w:rPr>
              <w:t xml:space="preserve">) </w:t>
            </w:r>
            <w:r w:rsidRPr="00A235B0">
              <w:rPr>
                <w:rFonts w:ascii="Cambria" w:hAnsi="Cambria" w:cs="Helvetica"/>
                <w:sz w:val="22"/>
                <w:szCs w:val="22"/>
              </w:rPr>
              <w:br/>
            </w:r>
            <w:proofErr w:type="spellStart"/>
            <w:r w:rsidRPr="00A235B0">
              <w:rPr>
                <w:rFonts w:ascii="Cambria" w:hAnsi="Cambria" w:cs="Helvetica"/>
                <w:color w:val="000000"/>
                <w:sz w:val="22"/>
                <w:szCs w:val="22"/>
                <w:u w:val="single"/>
              </w:rPr>
              <w:t>Ablativus</w:t>
            </w:r>
            <w:proofErr w:type="spellEnd"/>
            <w:r w:rsidRPr="00A235B0">
              <w:rPr>
                <w:rFonts w:ascii="Cambria" w:hAnsi="Cambria" w:cs="Helvetica"/>
                <w:color w:val="000000"/>
                <w:sz w:val="22"/>
                <w:szCs w:val="22"/>
                <w:u w:val="single"/>
              </w:rPr>
              <w:t xml:space="preserve"> </w:t>
            </w:r>
            <w:proofErr w:type="spellStart"/>
            <w:r w:rsidRPr="00A235B0">
              <w:rPr>
                <w:rFonts w:ascii="Cambria" w:hAnsi="Cambria" w:cs="Helvetica"/>
                <w:color w:val="000000"/>
                <w:sz w:val="22"/>
                <w:szCs w:val="22"/>
                <w:u w:val="single"/>
              </w:rPr>
              <w:t>absolutus</w:t>
            </w:r>
            <w:proofErr w:type="spellEnd"/>
            <w:r w:rsidRPr="00A235B0">
              <w:rPr>
                <w:rFonts w:ascii="Cambria" w:hAnsi="Cambria" w:cs="Helvetica"/>
                <w:color w:val="000000"/>
                <w:sz w:val="22"/>
                <w:szCs w:val="22"/>
              </w:rPr>
              <w:t xml:space="preserve"> (Abl. abs.) als Adverbiale: </w:t>
            </w:r>
            <w:r w:rsidRPr="00A235B0">
              <w:rPr>
                <w:rFonts w:ascii="Cambria" w:hAnsi="Cambria" w:cs="Helvetica"/>
                <w:sz w:val="22"/>
                <w:szCs w:val="22"/>
              </w:rPr>
              <w:t>L31 (BG, S. 108ff.)</w:t>
            </w:r>
          </w:p>
          <w:p w:rsidR="00F516FC" w:rsidRPr="00A235B0" w:rsidRDefault="00F516FC" w:rsidP="00DC748C">
            <w:pPr>
              <w:snapToGrid w:val="0"/>
              <w:rPr>
                <w:rFonts w:ascii="Cambria" w:hAnsi="Cambria"/>
                <w:sz w:val="22"/>
                <w:szCs w:val="22"/>
              </w:rPr>
            </w:pPr>
            <w:r w:rsidRPr="00A235B0">
              <w:rPr>
                <w:rFonts w:ascii="Cambria" w:hAnsi="Cambria" w:cs="Helvetica"/>
                <w:sz w:val="22"/>
                <w:szCs w:val="22"/>
              </w:rPr>
              <w:t>Satzmodell (BG, Tabelle 13, S. 184)</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6"/>
              </w:numPr>
              <w:ind w:left="284"/>
              <w:rPr>
                <w:rFonts w:ascii="Calibri" w:eastAsia="Times New Roman" w:hAnsi="Calibri" w:cs="Calibri"/>
                <w:lang w:eastAsia="de-DE"/>
              </w:rPr>
            </w:pPr>
            <w:r>
              <w:rPr>
                <w:rFonts w:ascii="Calibri" w:eastAsia="Times New Roman" w:hAnsi="Calibri" w:cs="Calibri"/>
                <w:lang w:eastAsia="de-DE"/>
              </w:rPr>
              <w:t xml:space="preserve">die syntaktische Zusammengehörigkeit von Wörtern erkennen und erläutern: </w:t>
            </w:r>
          </w:p>
          <w:p w:rsidR="00F516FC" w:rsidRDefault="00F516FC" w:rsidP="00DC748C">
            <w:pPr>
              <w:pStyle w:val="Listenabsatz1"/>
              <w:numPr>
                <w:ilvl w:val="0"/>
                <w:numId w:val="9"/>
              </w:numPr>
              <w:rPr>
                <w:rFonts w:ascii="Calibri" w:eastAsia="Times New Roman" w:hAnsi="Calibri" w:cs="Calibri"/>
                <w:lang w:eastAsia="de-DE"/>
              </w:rPr>
            </w:pPr>
            <w:r>
              <w:rPr>
                <w:rFonts w:ascii="Calibri" w:eastAsia="Times New Roman" w:hAnsi="Calibri" w:cs="Calibri"/>
                <w:lang w:eastAsia="de-DE"/>
              </w:rPr>
              <w:t>Kongruenz,</w:t>
            </w:r>
          </w:p>
          <w:p w:rsidR="00F516FC" w:rsidRDefault="00F516FC" w:rsidP="00DC748C">
            <w:pPr>
              <w:pStyle w:val="Listenabsatz1"/>
              <w:numPr>
                <w:ilvl w:val="0"/>
                <w:numId w:val="9"/>
              </w:numPr>
              <w:rPr>
                <w:rFonts w:ascii="Calibri" w:eastAsia="Times New Roman" w:hAnsi="Calibri" w:cs="Calibri"/>
                <w:lang w:eastAsia="de-DE"/>
              </w:rPr>
            </w:pPr>
            <w:r>
              <w:rPr>
                <w:rFonts w:ascii="Calibri" w:eastAsia="Times New Roman" w:hAnsi="Calibri" w:cs="Calibri"/>
                <w:lang w:eastAsia="de-DE"/>
              </w:rPr>
              <w:t xml:space="preserve">präpositionaler Ausdruck, </w:t>
            </w:r>
          </w:p>
          <w:p w:rsidR="00F516FC" w:rsidRDefault="00F516FC" w:rsidP="00DC748C">
            <w:pPr>
              <w:pStyle w:val="Listenabsatz1"/>
              <w:numPr>
                <w:ilvl w:val="0"/>
                <w:numId w:val="9"/>
              </w:numPr>
              <w:rPr>
                <w:rFonts w:hint="eastAsia"/>
              </w:rPr>
            </w:pPr>
            <w:r>
              <w:rPr>
                <w:rFonts w:ascii="Calibri" w:eastAsia="Times New Roman" w:hAnsi="Calibri" w:cs="Calibri"/>
                <w:lang w:eastAsia="de-DE"/>
              </w:rPr>
              <w:t>Attribute</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sz w:val="22"/>
                <w:szCs w:val="22"/>
              </w:rPr>
            </w:pPr>
            <w:r w:rsidRPr="00A235B0">
              <w:rPr>
                <w:rFonts w:ascii="Cambria" w:hAnsi="Cambria" w:cs="Arial"/>
                <w:sz w:val="22"/>
                <w:szCs w:val="22"/>
              </w:rPr>
              <w:t>Zahlreiche</w:t>
            </w:r>
            <w:r w:rsidRPr="00A235B0">
              <w:rPr>
                <w:rFonts w:ascii="Cambria" w:hAnsi="Cambria"/>
                <w:sz w:val="22"/>
                <w:szCs w:val="22"/>
              </w:rPr>
              <w:t xml:space="preserve"> </w:t>
            </w:r>
            <w:r w:rsidRPr="00A235B0">
              <w:rPr>
                <w:rFonts w:ascii="Cambria" w:hAnsi="Cambria" w:cs="Arial"/>
                <w:sz w:val="22"/>
                <w:szCs w:val="22"/>
              </w:rPr>
              <w:t xml:space="preserve">Übungen, z. B. L4 Ü4 (S. 26), Insel 1, 18 (S. 35), L6 Ü1 (S.42), Insel 2, 6 (S. 56), L9 Ü2 (S. 60), Insel 3, 3 (S. 78), L16 Ü3 (S. 94), Insel 6, 3 (S. 144), L27 Ü3 (S. 156), Insel 7, 11 (S. 167) </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6"/>
              </w:numPr>
              <w:ind w:left="284"/>
              <w:rPr>
                <w:rFonts w:hint="eastAsia"/>
              </w:rPr>
            </w:pPr>
            <w:r>
              <w:rPr>
                <w:rFonts w:ascii="Calibri" w:eastAsia="Times New Roman" w:hAnsi="Calibri" w:cs="Calibri"/>
                <w:lang w:eastAsia="de-DE"/>
              </w:rPr>
              <w:t>substantiviert gebrauchte Adjektive und Pronomina übersetzen (auch im kollektiven Plural)</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sz w:val="22"/>
                <w:szCs w:val="22"/>
              </w:rPr>
            </w:pPr>
            <w:proofErr w:type="gramStart"/>
            <w:r w:rsidRPr="00A235B0">
              <w:rPr>
                <w:rFonts w:ascii="Cambria" w:hAnsi="Cambria" w:cs="Arial"/>
                <w:sz w:val="22"/>
                <w:szCs w:val="22"/>
                <w:lang w:val="en-US"/>
              </w:rPr>
              <w:t>z</w:t>
            </w:r>
            <w:proofErr w:type="gramEnd"/>
            <w:r w:rsidRPr="00A235B0">
              <w:rPr>
                <w:rFonts w:ascii="Cambria" w:hAnsi="Cambria" w:cs="Arial"/>
                <w:sz w:val="22"/>
                <w:szCs w:val="22"/>
                <w:lang w:val="en-US"/>
              </w:rPr>
              <w:t xml:space="preserve">. B. L6 Z. 23f. (S. 41), L6 Ü7a (S. 42), L8 Z. 11f. </w:t>
            </w:r>
            <w:r w:rsidRPr="00A235B0">
              <w:rPr>
                <w:rFonts w:ascii="Cambria" w:hAnsi="Cambria" w:cs="Arial"/>
                <w:sz w:val="22"/>
                <w:szCs w:val="22"/>
              </w:rPr>
              <w:t xml:space="preserve">(S. 49), Insel 2 Z. 12ff. (S. 52), L10 Ü8a (S. 64), L12 Z. 4 (S. 71), L15 Z. 24 (S. 89), L16 Z. 5//16/18/25 (S. 93), L16 Ü7 Satz 8 (S. 94); l17 Z. 27 (S. 103), L18 Z. 12 (S. 107), L19 Z. 1 (S. 111), L19 Ü6c (S.112), L22 Z. 24 (S. 129), L23 Z.12/24 (S.133), </w:t>
            </w:r>
            <w:r w:rsidRPr="00A235B0">
              <w:rPr>
                <w:rFonts w:ascii="Cambria" w:hAnsi="Cambria" w:cs="Arial"/>
                <w:color w:val="00B050"/>
                <w:sz w:val="22"/>
                <w:szCs w:val="22"/>
              </w:rPr>
              <w:t>L39, 1 Z. 5/7, 2 Z. 1, 3 Z. 1 (S. 221)</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6"/>
              </w:numPr>
              <w:ind w:left="284"/>
              <w:rPr>
                <w:rFonts w:ascii="Calibri" w:eastAsia="Times New Roman" w:hAnsi="Calibri" w:cs="Calibri"/>
                <w:lang w:eastAsia="de-DE"/>
              </w:rPr>
            </w:pPr>
            <w:r>
              <w:rPr>
                <w:rFonts w:ascii="Calibri" w:eastAsia="Times New Roman" w:hAnsi="Calibri" w:cs="Calibri"/>
                <w:lang w:eastAsia="de-DE"/>
              </w:rPr>
              <w:t xml:space="preserve">verschiedene Arten von Haupt- und Nebensätzen benennen: </w:t>
            </w:r>
          </w:p>
          <w:p w:rsidR="00F516FC" w:rsidRDefault="00F516FC" w:rsidP="00DC748C">
            <w:pPr>
              <w:pStyle w:val="Listenabsatz1"/>
              <w:numPr>
                <w:ilvl w:val="0"/>
                <w:numId w:val="10"/>
              </w:numPr>
              <w:rPr>
                <w:rFonts w:ascii="Calibri" w:eastAsia="Times New Roman" w:hAnsi="Calibri" w:cs="Calibri"/>
                <w:lang w:eastAsia="de-DE"/>
              </w:rPr>
            </w:pPr>
            <w:r>
              <w:rPr>
                <w:rFonts w:ascii="Calibri" w:eastAsia="Times New Roman" w:hAnsi="Calibri" w:cs="Calibri"/>
                <w:lang w:eastAsia="de-DE"/>
              </w:rPr>
              <w:t xml:space="preserve">Aussage-, </w:t>
            </w:r>
          </w:p>
          <w:p w:rsidR="00F516FC" w:rsidRDefault="00F516FC" w:rsidP="00DC748C">
            <w:pPr>
              <w:pStyle w:val="Listenabsatz1"/>
              <w:numPr>
                <w:ilvl w:val="0"/>
                <w:numId w:val="10"/>
              </w:numPr>
              <w:rPr>
                <w:rFonts w:ascii="Calibri" w:eastAsia="Times New Roman" w:hAnsi="Calibri" w:cs="Calibri"/>
                <w:lang w:eastAsia="de-DE"/>
              </w:rPr>
            </w:pPr>
            <w:r>
              <w:rPr>
                <w:rFonts w:ascii="Calibri" w:eastAsia="Times New Roman" w:hAnsi="Calibri" w:cs="Calibri"/>
                <w:lang w:eastAsia="de-DE"/>
              </w:rPr>
              <w:t>Frage-,</w:t>
            </w:r>
          </w:p>
          <w:p w:rsidR="00F516FC" w:rsidRDefault="00F516FC" w:rsidP="00DC748C">
            <w:pPr>
              <w:pStyle w:val="Listenabsatz1"/>
              <w:numPr>
                <w:ilvl w:val="0"/>
                <w:numId w:val="10"/>
              </w:numPr>
              <w:rPr>
                <w:rFonts w:ascii="Calibri" w:eastAsia="Times New Roman" w:hAnsi="Calibri" w:cs="Calibri"/>
                <w:lang w:eastAsia="de-DE"/>
              </w:rPr>
            </w:pPr>
            <w:r>
              <w:rPr>
                <w:rFonts w:ascii="Calibri" w:eastAsia="Times New Roman" w:hAnsi="Calibri" w:cs="Calibri"/>
                <w:lang w:eastAsia="de-DE"/>
              </w:rPr>
              <w:t xml:space="preserve">Befehlssatz, </w:t>
            </w:r>
          </w:p>
          <w:p w:rsidR="00F516FC" w:rsidRPr="007809F7" w:rsidRDefault="00F516FC" w:rsidP="00DC748C">
            <w:pPr>
              <w:pStyle w:val="Listenabsatz1"/>
              <w:numPr>
                <w:ilvl w:val="0"/>
                <w:numId w:val="10"/>
              </w:numPr>
              <w:rPr>
                <w:rFonts w:ascii="Calibri" w:eastAsia="Times New Roman" w:hAnsi="Calibri" w:cs="Calibri"/>
                <w:color w:val="000000"/>
                <w:lang w:eastAsia="de-DE"/>
              </w:rPr>
            </w:pPr>
            <w:r>
              <w:rPr>
                <w:rFonts w:ascii="Calibri" w:eastAsia="Times New Roman" w:hAnsi="Calibri" w:cs="Calibri"/>
                <w:lang w:eastAsia="de-DE"/>
              </w:rPr>
              <w:t>Relativsatz,</w:t>
            </w:r>
          </w:p>
          <w:p w:rsidR="00F516FC" w:rsidRDefault="00F516FC" w:rsidP="00DC748C">
            <w:pPr>
              <w:pStyle w:val="Listenabsatz1"/>
              <w:numPr>
                <w:ilvl w:val="0"/>
                <w:numId w:val="10"/>
              </w:numPr>
              <w:rPr>
                <w:rFonts w:ascii="Calibri" w:eastAsia="Times New Roman" w:hAnsi="Calibri" w:cs="Calibri"/>
                <w:color w:val="000000"/>
                <w:lang w:eastAsia="de-DE"/>
              </w:rPr>
            </w:pPr>
            <w:proofErr w:type="spellStart"/>
            <w:r>
              <w:rPr>
                <w:rFonts w:ascii="Calibri" w:eastAsia="Times New Roman" w:hAnsi="Calibri" w:cs="Calibri"/>
                <w:color w:val="000000"/>
                <w:lang w:eastAsia="de-DE"/>
              </w:rPr>
              <w:t>Begehrssatz</w:t>
            </w:r>
            <w:proofErr w:type="spellEnd"/>
            <w:r>
              <w:rPr>
                <w:rFonts w:ascii="Calibri" w:eastAsia="Times New Roman" w:hAnsi="Calibri" w:cs="Calibri"/>
                <w:color w:val="000000"/>
                <w:lang w:eastAsia="de-DE"/>
              </w:rPr>
              <w:t>,</w:t>
            </w:r>
          </w:p>
          <w:p w:rsidR="00F516FC" w:rsidRDefault="00F516FC" w:rsidP="00DC748C">
            <w:pPr>
              <w:pStyle w:val="Listenabsatz1"/>
              <w:numPr>
                <w:ilvl w:val="0"/>
                <w:numId w:val="10"/>
              </w:numPr>
              <w:rPr>
                <w:rFonts w:ascii="Calibri" w:eastAsia="Times New Roman" w:hAnsi="Calibri" w:cs="Calibri"/>
                <w:color w:val="000000"/>
                <w:lang w:eastAsia="de-DE"/>
              </w:rPr>
            </w:pPr>
            <w:r>
              <w:rPr>
                <w:rFonts w:ascii="Calibri" w:eastAsia="Times New Roman" w:hAnsi="Calibri" w:cs="Calibri"/>
                <w:color w:val="000000"/>
                <w:lang w:eastAsia="de-DE"/>
              </w:rPr>
              <w:t>Finalsatz,</w:t>
            </w:r>
          </w:p>
          <w:p w:rsidR="00F516FC" w:rsidRDefault="00F516FC" w:rsidP="00DC748C">
            <w:pPr>
              <w:pStyle w:val="Listenabsatz1"/>
              <w:numPr>
                <w:ilvl w:val="0"/>
                <w:numId w:val="10"/>
              </w:numPr>
              <w:rPr>
                <w:rFonts w:ascii="Calibri" w:eastAsia="Times New Roman" w:hAnsi="Calibri" w:cs="Calibri"/>
                <w:color w:val="000000"/>
                <w:lang w:eastAsia="de-DE"/>
              </w:rPr>
            </w:pPr>
            <w:r>
              <w:rPr>
                <w:rFonts w:ascii="Calibri" w:eastAsia="Times New Roman" w:hAnsi="Calibri" w:cs="Calibri"/>
                <w:color w:val="000000"/>
                <w:lang w:eastAsia="de-DE"/>
              </w:rPr>
              <w:t xml:space="preserve">Konsekutivsatz, </w:t>
            </w:r>
          </w:p>
          <w:p w:rsidR="00F516FC" w:rsidRDefault="00F516FC" w:rsidP="00DC748C">
            <w:pPr>
              <w:pStyle w:val="Listenabsatz1"/>
              <w:numPr>
                <w:ilvl w:val="0"/>
                <w:numId w:val="10"/>
              </w:numPr>
              <w:rPr>
                <w:rFonts w:ascii="Calibri" w:eastAsia="Times New Roman" w:hAnsi="Calibri" w:cs="Calibri"/>
                <w:lang w:eastAsia="de-DE"/>
              </w:rPr>
            </w:pPr>
            <w:r>
              <w:rPr>
                <w:rFonts w:ascii="Calibri" w:eastAsia="Times New Roman" w:hAnsi="Calibri" w:cs="Calibri"/>
                <w:lang w:eastAsia="de-DE"/>
              </w:rPr>
              <w:t xml:space="preserve">Temporalsatz, </w:t>
            </w:r>
          </w:p>
          <w:p w:rsidR="00F516FC" w:rsidRDefault="00F516FC" w:rsidP="00DC748C">
            <w:pPr>
              <w:pStyle w:val="Listenabsatz1"/>
              <w:numPr>
                <w:ilvl w:val="0"/>
                <w:numId w:val="10"/>
              </w:numPr>
              <w:rPr>
                <w:rFonts w:ascii="Calibri" w:eastAsia="Times New Roman" w:hAnsi="Calibri" w:cs="Calibri"/>
                <w:lang w:eastAsia="de-DE"/>
              </w:rPr>
            </w:pPr>
            <w:r w:rsidRPr="003A64AA">
              <w:rPr>
                <w:rFonts w:ascii="Calibri" w:eastAsia="Times New Roman" w:hAnsi="Calibri" w:cs="Calibri"/>
                <w:noProof/>
                <w:lang w:eastAsia="de-DE" w:bidi="ar-SA"/>
              </w:rPr>
              <mc:AlternateContent>
                <mc:Choice Requires="wps">
                  <w:drawing>
                    <wp:anchor distT="0" distB="0" distL="114300" distR="114300" simplePos="0" relativeHeight="251930624" behindDoc="0" locked="0" layoutInCell="1" allowOverlap="1" wp14:anchorId="058BC77B" wp14:editId="5E705CE6">
                      <wp:simplePos x="0" y="0"/>
                      <wp:positionH relativeFrom="column">
                        <wp:posOffset>8126095</wp:posOffset>
                      </wp:positionH>
                      <wp:positionV relativeFrom="paragraph">
                        <wp:posOffset>819785</wp:posOffset>
                      </wp:positionV>
                      <wp:extent cx="1720215" cy="337185"/>
                      <wp:effectExtent l="0" t="0" r="0" b="0"/>
                      <wp:wrapNone/>
                      <wp:docPr id="287"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8BC77B" id="_x0000_s1056" type="#_x0000_t202" style="position:absolute;left:0;text-align:left;margin-left:639.85pt;margin-top:64.55pt;width:135.45pt;height:26.55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uebvAIAAMU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3A64AA">
              <w:rPr>
                <w:rFonts w:ascii="Calibri" w:eastAsia="Times New Roman" w:hAnsi="Calibri" w:cs="Calibri"/>
                <w:noProof/>
                <w:lang w:eastAsia="de-DE" w:bidi="ar-SA"/>
              </w:rPr>
              <mc:AlternateContent>
                <mc:Choice Requires="wps">
                  <w:drawing>
                    <wp:anchor distT="0" distB="0" distL="114300" distR="114300" simplePos="0" relativeHeight="251931648" behindDoc="0" locked="0" layoutInCell="1" allowOverlap="1" wp14:anchorId="17A8CBA2" wp14:editId="4198C4CB">
                      <wp:simplePos x="0" y="0"/>
                      <wp:positionH relativeFrom="column">
                        <wp:posOffset>-906145</wp:posOffset>
                      </wp:positionH>
                      <wp:positionV relativeFrom="paragraph">
                        <wp:posOffset>812800</wp:posOffset>
                      </wp:positionV>
                      <wp:extent cx="8653145" cy="377825"/>
                      <wp:effectExtent l="11430" t="12065" r="12700" b="10160"/>
                      <wp:wrapNone/>
                      <wp:docPr id="288"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2E6554" id="Rectangle 145" o:spid="_x0000_s1026" style="position:absolute;margin-left:-71.35pt;margin-top:64pt;width:681.35pt;height:29.75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" fillcolor="#d8d8d8 [2732]" strokecolor="#d8d8d8 [2732]"/>
                  </w:pict>
                </mc:Fallback>
              </mc:AlternateContent>
            </w:r>
            <w:r w:rsidRPr="003A64AA">
              <w:rPr>
                <w:rFonts w:ascii="Calibri" w:eastAsia="Times New Roman" w:hAnsi="Calibri" w:cs="Calibri"/>
                <w:noProof/>
                <w:lang w:eastAsia="de-DE" w:bidi="ar-SA"/>
              </w:rPr>
              <mc:AlternateContent>
                <mc:Choice Requires="wps">
                  <w:drawing>
                    <wp:anchor distT="0" distB="0" distL="114300" distR="114300" simplePos="0" relativeHeight="251932672" behindDoc="0" locked="0" layoutInCell="1" allowOverlap="1" wp14:anchorId="1CC26967" wp14:editId="69525D19">
                      <wp:simplePos x="0" y="0"/>
                      <wp:positionH relativeFrom="column">
                        <wp:posOffset>-254784</wp:posOffset>
                      </wp:positionH>
                      <wp:positionV relativeFrom="paragraph">
                        <wp:posOffset>820084</wp:posOffset>
                      </wp:positionV>
                      <wp:extent cx="3788410" cy="294005"/>
                      <wp:effectExtent l="0" t="0" r="4445" b="3175"/>
                      <wp:wrapNone/>
                      <wp:docPr id="289"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C26967" id="_x0000_s1057" type="#_x0000_t202" style="position:absolute;left:0;text-align:left;margin-left:-20.05pt;margin-top:64.55pt;width:298.3pt;height:23.15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rRauwIAAMU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Pr>
                <w:rFonts w:ascii="Calibri" w:eastAsia="Times New Roman" w:hAnsi="Calibri" w:cs="Calibri"/>
                <w:lang w:eastAsia="de-DE"/>
              </w:rPr>
              <w:t xml:space="preserve">Kausalsatz, </w:t>
            </w:r>
          </w:p>
          <w:p w:rsidR="00F516FC" w:rsidRDefault="00F516FC" w:rsidP="00DC748C">
            <w:pPr>
              <w:pStyle w:val="Listenabsatz1"/>
              <w:numPr>
                <w:ilvl w:val="0"/>
                <w:numId w:val="10"/>
              </w:numPr>
              <w:rPr>
                <w:rFonts w:ascii="Calibri" w:eastAsia="Times New Roman" w:hAnsi="Calibri" w:cs="Calibri"/>
                <w:lang w:eastAsia="de-DE"/>
              </w:rPr>
            </w:pPr>
            <w:r>
              <w:rPr>
                <w:rFonts w:ascii="Calibri" w:eastAsia="Times New Roman" w:hAnsi="Calibri" w:cs="Calibri"/>
                <w:lang w:eastAsia="de-DE"/>
              </w:rPr>
              <w:lastRenderedPageBreak/>
              <w:t xml:space="preserve">Konzessivsatz, </w:t>
            </w:r>
          </w:p>
          <w:p w:rsidR="00F516FC" w:rsidRDefault="00F516FC" w:rsidP="00DC748C">
            <w:pPr>
              <w:pStyle w:val="Listenabsatz1"/>
              <w:numPr>
                <w:ilvl w:val="0"/>
                <w:numId w:val="10"/>
              </w:numPr>
              <w:rPr>
                <w:rFonts w:ascii="Calibri" w:eastAsia="Times New Roman" w:hAnsi="Calibri" w:cs="Calibri"/>
                <w:color w:val="000000"/>
                <w:lang w:eastAsia="de-DE"/>
              </w:rPr>
            </w:pPr>
            <w:r>
              <w:rPr>
                <w:rFonts w:ascii="Calibri" w:eastAsia="Times New Roman" w:hAnsi="Calibri" w:cs="Calibri"/>
                <w:lang w:eastAsia="de-DE"/>
              </w:rPr>
              <w:t xml:space="preserve">Konditionalsatz, </w:t>
            </w:r>
          </w:p>
          <w:p w:rsidR="00F516FC" w:rsidRDefault="00F516FC" w:rsidP="00DC748C">
            <w:pPr>
              <w:pStyle w:val="Listenabsatz1"/>
              <w:numPr>
                <w:ilvl w:val="0"/>
                <w:numId w:val="10"/>
              </w:numPr>
              <w:rPr>
                <w:rFonts w:hint="eastAsia"/>
              </w:rPr>
            </w:pPr>
            <w:r>
              <w:rPr>
                <w:rFonts w:ascii="Calibri" w:eastAsia="Times New Roman" w:hAnsi="Calibri" w:cs="Calibri"/>
                <w:color w:val="000000"/>
                <w:lang w:eastAsia="de-DE"/>
              </w:rPr>
              <w:t xml:space="preserve">indirekter Fragesatz </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snapToGrid w:val="0"/>
              <w:rPr>
                <w:rFonts w:ascii="Cambria" w:hAnsi="Cambria" w:cs="Helvetica"/>
                <w:sz w:val="22"/>
                <w:szCs w:val="22"/>
              </w:rPr>
            </w:pPr>
          </w:p>
          <w:p w:rsidR="00F516FC" w:rsidRPr="00A235B0" w:rsidRDefault="00F516FC" w:rsidP="00DC748C">
            <w:pPr>
              <w:autoSpaceDE w:val="0"/>
              <w:snapToGrid w:val="0"/>
              <w:rPr>
                <w:rFonts w:ascii="Cambria" w:hAnsi="Cambria" w:cs="Helvetica"/>
                <w:sz w:val="22"/>
                <w:szCs w:val="22"/>
              </w:rPr>
            </w:pPr>
          </w:p>
          <w:p w:rsidR="00F516FC" w:rsidRPr="00A235B0" w:rsidRDefault="00F516FC" w:rsidP="00DC748C">
            <w:pPr>
              <w:autoSpaceDE w:val="0"/>
              <w:snapToGrid w:val="0"/>
              <w:rPr>
                <w:rFonts w:ascii="Cambria" w:hAnsi="Cambria" w:cs="Helvetica"/>
                <w:sz w:val="22"/>
                <w:szCs w:val="22"/>
              </w:rPr>
            </w:pPr>
          </w:p>
          <w:p w:rsidR="00F516FC" w:rsidRPr="00A235B0" w:rsidRDefault="00F516FC" w:rsidP="00DC748C">
            <w:pPr>
              <w:autoSpaceDE w:val="0"/>
              <w:snapToGrid w:val="0"/>
              <w:rPr>
                <w:rFonts w:ascii="Cambria" w:hAnsi="Cambria" w:cs="Helvetica"/>
                <w:sz w:val="22"/>
                <w:szCs w:val="22"/>
              </w:rPr>
            </w:pPr>
            <w:r w:rsidRPr="00A235B0">
              <w:rPr>
                <w:rFonts w:ascii="Cambria" w:hAnsi="Cambria" w:cs="Helvetica"/>
                <w:sz w:val="22"/>
                <w:szCs w:val="22"/>
              </w:rPr>
              <w:t>Satzarten (BG, L2, S. 17), Aufforderungssatz (BG, L6, S. 28), Fragesätze (BG, L7, S. 33 + L17 S. 65)</w:t>
            </w:r>
          </w:p>
          <w:p w:rsidR="00F516FC" w:rsidRPr="00A235B0" w:rsidRDefault="00F516FC" w:rsidP="00DC748C">
            <w:pPr>
              <w:autoSpaceDE w:val="0"/>
              <w:snapToGrid w:val="0"/>
              <w:rPr>
                <w:rFonts w:ascii="Cambria" w:hAnsi="Cambria" w:cs="Helvetica"/>
                <w:sz w:val="22"/>
                <w:szCs w:val="22"/>
              </w:rPr>
            </w:pPr>
          </w:p>
          <w:p w:rsidR="00F516FC" w:rsidRPr="00A235B0" w:rsidRDefault="00F516FC" w:rsidP="00DC748C">
            <w:pPr>
              <w:autoSpaceDE w:val="0"/>
              <w:snapToGrid w:val="0"/>
              <w:rPr>
                <w:rFonts w:ascii="Cambria" w:hAnsi="Cambria" w:cs="Helvetica"/>
                <w:sz w:val="22"/>
                <w:szCs w:val="22"/>
              </w:rPr>
            </w:pPr>
          </w:p>
          <w:p w:rsidR="00F516FC" w:rsidRPr="00A235B0" w:rsidRDefault="00F516FC" w:rsidP="00DC748C">
            <w:pPr>
              <w:autoSpaceDE w:val="0"/>
              <w:snapToGrid w:val="0"/>
              <w:rPr>
                <w:rFonts w:ascii="Cambria" w:hAnsi="Cambria"/>
                <w:sz w:val="22"/>
                <w:szCs w:val="22"/>
              </w:rPr>
            </w:pPr>
            <w:r w:rsidRPr="003A64AA">
              <w:rPr>
                <w:rFonts w:ascii="Calibri" w:eastAsia="Times New Roman" w:hAnsi="Calibri" w:cs="Calibri"/>
                <w:noProof/>
              </w:rPr>
              <mc:AlternateContent>
                <mc:Choice Requires="wps">
                  <w:drawing>
                    <wp:anchor distT="0" distB="0" distL="114300" distR="114300" simplePos="0" relativeHeight="251929600" behindDoc="0" locked="0" layoutInCell="1" allowOverlap="1" wp14:anchorId="17CA6944" wp14:editId="4B351FBB">
                      <wp:simplePos x="0" y="0"/>
                      <wp:positionH relativeFrom="column">
                        <wp:posOffset>4805531</wp:posOffset>
                      </wp:positionH>
                      <wp:positionV relativeFrom="paragraph">
                        <wp:posOffset>1690669</wp:posOffset>
                      </wp:positionV>
                      <wp:extent cx="2066290" cy="377825"/>
                      <wp:effectExtent l="12700" t="12065" r="6985" b="10160"/>
                      <wp:wrapNone/>
                      <wp:docPr id="286"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9EC6FD" id="Rectangle 143" o:spid="_x0000_s1026" style="position:absolute;margin-left:378.4pt;margin-top:133.1pt;width:162.7pt;height:29.75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" fillcolor="#bfbfbf [2412]" strokecolor="#bfbfbf [2412]"/>
                  </w:pict>
                </mc:Fallback>
              </mc:AlternateContent>
            </w:r>
            <w:r w:rsidRPr="00A235B0">
              <w:rPr>
                <w:rFonts w:ascii="Cambria" w:hAnsi="Cambria" w:cs="Helvetica"/>
                <w:sz w:val="22"/>
                <w:szCs w:val="22"/>
              </w:rPr>
              <w:t xml:space="preserve">BG, L9 (S. 39) + L18 (S. 67) + L19 (S. 71) + L24 (S. 83) + L28 (S. 98f.) + L30 (S. 106) + Tabelle 10.2 (S. 182) </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6"/>
              </w:numPr>
              <w:ind w:left="284"/>
              <w:rPr>
                <w:rFonts w:hint="eastAsia"/>
              </w:rPr>
            </w:pPr>
            <w:r>
              <w:rPr>
                <w:rFonts w:ascii="Calibri" w:eastAsia="Times New Roman" w:hAnsi="Calibri" w:cs="Calibri"/>
                <w:lang w:eastAsia="de-DE"/>
              </w:rPr>
              <w:t xml:space="preserve">den Tempus- und </w:t>
            </w:r>
            <w:proofErr w:type="spellStart"/>
            <w:r>
              <w:rPr>
                <w:rFonts w:ascii="Calibri" w:eastAsia="Times New Roman" w:hAnsi="Calibri" w:cs="Calibri"/>
                <w:lang w:eastAsia="de-DE"/>
              </w:rPr>
              <w:t>Modusgebrauch</w:t>
            </w:r>
            <w:proofErr w:type="spellEnd"/>
            <w:r>
              <w:rPr>
                <w:rFonts w:ascii="Calibri" w:eastAsia="Times New Roman" w:hAnsi="Calibri" w:cs="Calibri"/>
                <w:lang w:eastAsia="de-DE"/>
              </w:rPr>
              <w:t xml:space="preserve"> des Lateinischen mit dem anderer Sprachen vergleichen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rPr>
                <w:rFonts w:ascii="Cambria" w:hAnsi="Cambria" w:cs="Helvetica"/>
                <w:color w:val="000000"/>
                <w:sz w:val="22"/>
                <w:szCs w:val="22"/>
              </w:rPr>
            </w:pPr>
            <w:r w:rsidRPr="00A235B0">
              <w:rPr>
                <w:rFonts w:ascii="Cambria" w:hAnsi="Cambria" w:cs="Helvetica"/>
                <w:color w:val="000000"/>
                <w:sz w:val="22"/>
                <w:szCs w:val="22"/>
              </w:rPr>
              <w:t xml:space="preserve">- Imperfekt: L/D </w:t>
            </w:r>
            <w:r w:rsidRPr="00A235B0">
              <w:rPr>
                <w:rFonts w:ascii="Cambria" w:hAnsi="Cambria" w:cs="Helvetica"/>
                <w:sz w:val="22"/>
                <w:szCs w:val="22"/>
              </w:rPr>
              <w:t>(BG, L10, S. 41)</w:t>
            </w:r>
          </w:p>
          <w:p w:rsidR="00F516FC" w:rsidRPr="00A235B0" w:rsidRDefault="00F516FC" w:rsidP="00DC748C">
            <w:pPr>
              <w:rPr>
                <w:rFonts w:ascii="Cambria" w:hAnsi="Cambria" w:cs="Helvetica"/>
                <w:color w:val="00AE00"/>
                <w:sz w:val="22"/>
                <w:szCs w:val="22"/>
              </w:rPr>
            </w:pPr>
            <w:r w:rsidRPr="00A235B0">
              <w:rPr>
                <w:rFonts w:ascii="Cambria" w:hAnsi="Cambria" w:cs="Helvetica"/>
                <w:color w:val="000000"/>
                <w:sz w:val="22"/>
                <w:szCs w:val="22"/>
              </w:rPr>
              <w:t xml:space="preserve">- Perfekt </w:t>
            </w:r>
            <w:proofErr w:type="spellStart"/>
            <w:r w:rsidRPr="00A235B0">
              <w:rPr>
                <w:rFonts w:ascii="Cambria" w:hAnsi="Cambria" w:cs="Helvetica"/>
                <w:color w:val="000000"/>
                <w:sz w:val="22"/>
                <w:szCs w:val="22"/>
              </w:rPr>
              <w:t>Aktiv</w:t>
            </w:r>
            <w:proofErr w:type="spellEnd"/>
            <w:r w:rsidRPr="00A235B0">
              <w:rPr>
                <w:rFonts w:ascii="Cambria" w:hAnsi="Cambria" w:cs="Helvetica"/>
                <w:color w:val="000000"/>
                <w:sz w:val="22"/>
                <w:szCs w:val="22"/>
              </w:rPr>
              <w:t xml:space="preserve">/Passiv: L/D </w:t>
            </w:r>
            <w:r w:rsidRPr="00A235B0">
              <w:rPr>
                <w:rFonts w:ascii="Cambria" w:hAnsi="Cambria" w:cs="Helvetica"/>
                <w:sz w:val="22"/>
                <w:szCs w:val="22"/>
              </w:rPr>
              <w:t>(BG, L11/L23, S.43/81)</w:t>
            </w:r>
          </w:p>
          <w:p w:rsidR="00F516FC" w:rsidRPr="00A235B0" w:rsidRDefault="00F516FC" w:rsidP="00DC748C">
            <w:pPr>
              <w:autoSpaceDE w:val="0"/>
              <w:rPr>
                <w:rFonts w:ascii="Cambria" w:hAnsi="Cambria" w:cs="Helvetica"/>
                <w:sz w:val="22"/>
                <w:szCs w:val="22"/>
              </w:rPr>
            </w:pPr>
            <w:r w:rsidRPr="00A235B0">
              <w:rPr>
                <w:rFonts w:ascii="Cambria" w:hAnsi="Cambria" w:cs="Helvetica"/>
                <w:color w:val="000000"/>
                <w:sz w:val="22"/>
                <w:szCs w:val="22"/>
              </w:rPr>
              <w:t>- dramatisches Präsens: L/D (</w:t>
            </w:r>
            <w:r w:rsidRPr="00A235B0">
              <w:rPr>
                <w:rFonts w:ascii="Cambria" w:hAnsi="Cambria" w:cs="Helvetica"/>
                <w:sz w:val="22"/>
                <w:szCs w:val="22"/>
              </w:rPr>
              <w:t>BG, L26, S. 91)</w:t>
            </w:r>
          </w:p>
          <w:p w:rsidR="00F516FC" w:rsidRPr="00A235B0" w:rsidRDefault="00F516FC" w:rsidP="00DC748C">
            <w:pPr>
              <w:autoSpaceDE w:val="0"/>
              <w:snapToGrid w:val="0"/>
              <w:rPr>
                <w:rFonts w:ascii="Cambria" w:hAnsi="Cambria" w:cs="Helvetica"/>
                <w:sz w:val="22"/>
                <w:szCs w:val="22"/>
              </w:rPr>
            </w:pPr>
            <w:r w:rsidRPr="00A235B0">
              <w:rPr>
                <w:rFonts w:ascii="Cambria" w:hAnsi="Cambria" w:cs="Helvetica"/>
                <w:sz w:val="22"/>
                <w:szCs w:val="22"/>
              </w:rPr>
              <w:t xml:space="preserve">- </w:t>
            </w:r>
            <w:r w:rsidRPr="00A235B0">
              <w:rPr>
                <w:rFonts w:ascii="Cambria" w:hAnsi="Cambria" w:cs="Helvetica"/>
                <w:color w:val="00B050"/>
                <w:sz w:val="22"/>
                <w:szCs w:val="22"/>
              </w:rPr>
              <w:t>PFA: L/D (BG, L32, S. 113)</w:t>
            </w:r>
          </w:p>
          <w:p w:rsidR="00F516FC" w:rsidRPr="00A235B0" w:rsidRDefault="00F516FC" w:rsidP="00DC748C">
            <w:pPr>
              <w:autoSpaceDE w:val="0"/>
              <w:snapToGrid w:val="0"/>
              <w:rPr>
                <w:rFonts w:ascii="Cambria" w:hAnsi="Cambria" w:cs="Helvetica"/>
                <w:sz w:val="22"/>
                <w:szCs w:val="22"/>
              </w:rPr>
            </w:pPr>
            <w:r w:rsidRPr="00A235B0">
              <w:rPr>
                <w:rFonts w:ascii="Cambria" w:hAnsi="Cambria" w:cs="Helvetica"/>
                <w:sz w:val="22"/>
                <w:szCs w:val="22"/>
              </w:rPr>
              <w:t>- Konjunktiv in Gliedsätzen: L/D (BG, L28/29, S. 98f./</w:t>
            </w:r>
            <w:r w:rsidRPr="00A235B0">
              <w:rPr>
                <w:rFonts w:ascii="Cambria" w:hAnsi="Cambria" w:cs="Helvetica"/>
                <w:sz w:val="22"/>
                <w:szCs w:val="22"/>
              </w:rPr>
              <w:br/>
              <w:t>103)</w:t>
            </w:r>
          </w:p>
          <w:p w:rsidR="00F516FC" w:rsidRPr="00A235B0" w:rsidRDefault="00F516FC" w:rsidP="00DC748C">
            <w:pPr>
              <w:autoSpaceDE w:val="0"/>
              <w:snapToGrid w:val="0"/>
              <w:rPr>
                <w:rFonts w:ascii="Cambria" w:hAnsi="Cambria"/>
                <w:sz w:val="22"/>
                <w:szCs w:val="22"/>
              </w:rPr>
            </w:pPr>
            <w:r w:rsidRPr="00A235B0">
              <w:rPr>
                <w:rFonts w:ascii="Cambria" w:hAnsi="Cambria" w:cs="Helvetica"/>
                <w:sz w:val="22"/>
                <w:szCs w:val="22"/>
              </w:rPr>
              <w:t xml:space="preserve">- </w:t>
            </w:r>
            <w:r w:rsidRPr="00A235B0">
              <w:rPr>
                <w:rFonts w:ascii="Cambria" w:hAnsi="Cambria" w:cs="Helvetica"/>
                <w:color w:val="00B050"/>
                <w:sz w:val="22"/>
                <w:szCs w:val="22"/>
              </w:rPr>
              <w:t>Konjunktiv in Hauptsätzen: L/D (BG, L37, S. 131)</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6"/>
              </w:numPr>
              <w:ind w:left="284"/>
              <w:rPr>
                <w:rFonts w:hint="eastAsia"/>
              </w:rPr>
            </w:pPr>
            <w:r>
              <w:rPr>
                <w:rFonts w:ascii="Calibri" w:eastAsia="Times New Roman" w:hAnsi="Calibri" w:cs="Calibri"/>
                <w:color w:val="000000"/>
                <w:lang w:eastAsia="de-DE"/>
              </w:rPr>
              <w:t>zwischen irrealen Satzgefügen der Gegenwart und Vergangenheit unterscheiden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sz w:val="22"/>
                <w:szCs w:val="22"/>
              </w:rPr>
            </w:pPr>
            <w:r w:rsidRPr="00A235B0">
              <w:rPr>
                <w:rFonts w:ascii="Cambria" w:hAnsi="Cambria" w:cs="Arial"/>
                <w:sz w:val="22"/>
                <w:szCs w:val="22"/>
              </w:rPr>
              <w:t>BG, L30 (S. 107)</w:t>
            </w:r>
            <w:r w:rsidRPr="00A235B0">
              <w:rPr>
                <w:rFonts w:ascii="Cambria" w:hAnsi="Cambria" w:cs="Helvetica"/>
                <w:color w:val="000000"/>
                <w:sz w:val="22"/>
                <w:szCs w:val="22"/>
              </w:rPr>
              <w:t>, dazu Übungen, z. B. L30 Ü1 (S. 174), Insel 8, 7 (S. 188), BG Insel 8 Ü6 (S. 115)</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6"/>
              </w:numPr>
              <w:ind w:left="284"/>
              <w:rPr>
                <w:rFonts w:hint="eastAsia"/>
              </w:rPr>
            </w:pPr>
            <w:r>
              <w:rPr>
                <w:rFonts w:ascii="Calibri" w:eastAsia="Times New Roman" w:hAnsi="Calibri" w:cs="Calibri"/>
                <w:color w:val="000000"/>
                <w:lang w:eastAsia="de-DE"/>
              </w:rPr>
              <w:t xml:space="preserve">den Konjunktiv in Hauptsätzen in den Funktionen Hortativ und </w:t>
            </w:r>
            <w:proofErr w:type="spellStart"/>
            <w:r>
              <w:rPr>
                <w:rFonts w:ascii="Calibri" w:eastAsia="Times New Roman" w:hAnsi="Calibri" w:cs="Calibri"/>
                <w:color w:val="000000"/>
                <w:lang w:eastAsia="de-DE"/>
              </w:rPr>
              <w:t>Iussiv</w:t>
            </w:r>
            <w:proofErr w:type="spellEnd"/>
            <w:r>
              <w:rPr>
                <w:rFonts w:ascii="Calibri" w:eastAsia="Times New Roman" w:hAnsi="Calibri" w:cs="Calibri"/>
                <w:color w:val="000000"/>
                <w:lang w:eastAsia="de-DE"/>
              </w:rPr>
              <w:t xml:space="preserve"> zielsprachenorientiert wiedergeben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cs="Helvetica"/>
                <w:sz w:val="22"/>
                <w:szCs w:val="22"/>
              </w:rPr>
            </w:pPr>
            <w:r w:rsidRPr="00A235B0">
              <w:rPr>
                <w:rFonts w:ascii="Cambria" w:hAnsi="Cambria" w:cs="Arial"/>
                <w:sz w:val="22"/>
                <w:szCs w:val="22"/>
              </w:rPr>
              <w:t>BG, L37 (S. 131)</w:t>
            </w:r>
            <w:r w:rsidRPr="00A235B0">
              <w:rPr>
                <w:rFonts w:ascii="Cambria" w:hAnsi="Cambria" w:cs="Helvetica"/>
                <w:sz w:val="22"/>
                <w:szCs w:val="22"/>
              </w:rPr>
              <w:t>, dazu Übungen, z. B. L37 Ü3/4 (S. 214), Insel 10, 3 (S. 232), BG Insel 10 Ü5/6/10 (S. 141);</w:t>
            </w:r>
          </w:p>
          <w:p w:rsidR="00F516FC" w:rsidRPr="00A235B0" w:rsidRDefault="00F516FC" w:rsidP="00DC748C">
            <w:pPr>
              <w:pStyle w:val="TabellenInhalt"/>
              <w:snapToGrid w:val="0"/>
              <w:rPr>
                <w:rFonts w:ascii="Cambria" w:hAnsi="Cambria"/>
                <w:i/>
                <w:color w:val="00B050"/>
                <w:sz w:val="22"/>
                <w:szCs w:val="22"/>
              </w:rPr>
            </w:pPr>
            <w:r w:rsidRPr="00A235B0">
              <w:rPr>
                <w:rFonts w:ascii="Cambria" w:hAnsi="Cambria" w:cs="Helvetica"/>
                <w:i/>
                <w:color w:val="00B050"/>
                <w:sz w:val="22"/>
                <w:szCs w:val="22"/>
              </w:rPr>
              <w:t xml:space="preserve">(hier auch weitere Funktionen wie Optativ, </w:t>
            </w:r>
            <w:proofErr w:type="spellStart"/>
            <w:r w:rsidRPr="00A235B0">
              <w:rPr>
                <w:rFonts w:ascii="Cambria" w:hAnsi="Cambria" w:cs="Helvetica"/>
                <w:i/>
                <w:color w:val="00B050"/>
                <w:sz w:val="22"/>
                <w:szCs w:val="22"/>
              </w:rPr>
              <w:t>Deliberativ</w:t>
            </w:r>
            <w:proofErr w:type="spellEnd"/>
            <w:r w:rsidRPr="00A235B0">
              <w:rPr>
                <w:rFonts w:ascii="Cambria" w:hAnsi="Cambria" w:cs="Helvetica"/>
                <w:i/>
                <w:color w:val="00B050"/>
                <w:sz w:val="22"/>
                <w:szCs w:val="22"/>
              </w:rPr>
              <w:t xml:space="preserve"> und Prohibitiv)</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6"/>
              </w:numPr>
              <w:ind w:left="284"/>
              <w:rPr>
                <w:rFonts w:hint="eastAsia"/>
              </w:rPr>
            </w:pPr>
            <w:r>
              <w:rPr>
                <w:rFonts w:ascii="Calibri" w:eastAsia="Times New Roman" w:hAnsi="Calibri" w:cs="Calibri"/>
                <w:color w:val="000000"/>
                <w:lang w:eastAsia="de-DE"/>
              </w:rPr>
              <w:t xml:space="preserve">mehrdeutige </w:t>
            </w:r>
            <w:proofErr w:type="spellStart"/>
            <w:r>
              <w:rPr>
                <w:rFonts w:ascii="Calibri" w:eastAsia="Times New Roman" w:hAnsi="Calibri" w:cs="Calibri"/>
                <w:color w:val="000000"/>
                <w:lang w:eastAsia="de-DE"/>
              </w:rPr>
              <w:t>Subjunktionen</w:t>
            </w:r>
            <w:proofErr w:type="spellEnd"/>
            <w:r>
              <w:rPr>
                <w:rFonts w:ascii="Calibri" w:eastAsia="Times New Roman" w:hAnsi="Calibri" w:cs="Calibri"/>
                <w:color w:val="000000"/>
                <w:lang w:eastAsia="de-DE"/>
              </w:rPr>
              <w:t xml:space="preserve"> aus dem Kontext heraus sinnvoll und begründet wiedergeben, unter anderem </w:t>
            </w:r>
            <w:proofErr w:type="spellStart"/>
            <w:r>
              <w:rPr>
                <w:rFonts w:ascii="Calibri" w:eastAsia="Times New Roman" w:hAnsi="Calibri" w:cs="Calibri"/>
                <w:i/>
                <w:color w:val="000000"/>
                <w:lang w:eastAsia="de-DE"/>
              </w:rPr>
              <w:t>ut</w:t>
            </w:r>
            <w:proofErr w:type="spellEnd"/>
            <w:r>
              <w:rPr>
                <w:rFonts w:ascii="Calibri" w:eastAsia="Times New Roman" w:hAnsi="Calibri" w:cs="Calibri"/>
                <w:color w:val="000000"/>
                <w:lang w:eastAsia="de-DE"/>
              </w:rPr>
              <w:t xml:space="preserve">, </w:t>
            </w:r>
            <w:r>
              <w:rPr>
                <w:rFonts w:ascii="Calibri" w:eastAsia="Times New Roman" w:hAnsi="Calibri" w:cs="Calibri"/>
                <w:i/>
                <w:color w:val="000000"/>
                <w:lang w:eastAsia="de-DE"/>
              </w:rPr>
              <w:t>cum</w:t>
            </w:r>
            <w:r>
              <w:rPr>
                <w:rFonts w:ascii="Calibri" w:eastAsia="Times New Roman" w:hAnsi="Calibri" w:cs="Calibri"/>
                <w:color w:val="000000"/>
                <w:lang w:eastAsia="de-DE"/>
              </w:rPr>
              <w:t xml:space="preserve">, </w:t>
            </w:r>
            <w:proofErr w:type="spellStart"/>
            <w:r>
              <w:rPr>
                <w:rFonts w:ascii="Calibri" w:eastAsia="Times New Roman" w:hAnsi="Calibri" w:cs="Calibri"/>
                <w:i/>
                <w:color w:val="000000"/>
                <w:lang w:eastAsia="de-DE"/>
              </w:rPr>
              <w:t>quod</w:t>
            </w:r>
            <w:proofErr w:type="spellEnd"/>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rPr>
                <w:rFonts w:ascii="Cambria" w:hAnsi="Cambria" w:cs="Helvetica"/>
                <w:color w:val="000000"/>
                <w:sz w:val="22"/>
                <w:szCs w:val="22"/>
              </w:rPr>
            </w:pPr>
            <w:r w:rsidRPr="00A235B0">
              <w:rPr>
                <w:rFonts w:ascii="Cambria" w:hAnsi="Cambria" w:cs="Helvetica"/>
                <w:color w:val="000000"/>
                <w:sz w:val="22"/>
                <w:szCs w:val="22"/>
              </w:rPr>
              <w:t xml:space="preserve">- mehrdeutiges </w:t>
            </w:r>
            <w:r w:rsidRPr="00A235B0">
              <w:rPr>
                <w:rFonts w:ascii="Cambria" w:hAnsi="Cambria" w:cs="Helvetica"/>
                <w:i/>
                <w:color w:val="000000"/>
                <w:sz w:val="22"/>
                <w:szCs w:val="22"/>
              </w:rPr>
              <w:t>cum</w:t>
            </w:r>
            <w:r w:rsidRPr="00A235B0">
              <w:rPr>
                <w:rFonts w:ascii="Cambria" w:hAnsi="Cambria" w:cs="Helvetica"/>
                <w:color w:val="000000"/>
                <w:sz w:val="22"/>
                <w:szCs w:val="22"/>
              </w:rPr>
              <w:t xml:space="preserve">: L28 </w:t>
            </w:r>
            <w:r w:rsidRPr="00A235B0">
              <w:rPr>
                <w:rFonts w:ascii="Cambria" w:hAnsi="Cambria" w:cs="Helvetica"/>
                <w:sz w:val="22"/>
                <w:szCs w:val="22"/>
              </w:rPr>
              <w:t>(BG, S. 99)</w:t>
            </w:r>
            <w:r w:rsidRPr="00A235B0">
              <w:rPr>
                <w:rFonts w:ascii="Cambria" w:hAnsi="Cambria" w:cs="Helvetica"/>
                <w:color w:val="000000"/>
                <w:sz w:val="22"/>
                <w:szCs w:val="22"/>
              </w:rPr>
              <w:t xml:space="preserve">, dazu Übungen, z. B. L28 Ü3 (S. 160), L29 Ü4 (S. 170) </w:t>
            </w:r>
          </w:p>
          <w:p w:rsidR="00F516FC" w:rsidRPr="00A235B0" w:rsidRDefault="00F516FC" w:rsidP="00DC748C">
            <w:pPr>
              <w:autoSpaceDE w:val="0"/>
              <w:rPr>
                <w:rFonts w:ascii="Cambria" w:hAnsi="Cambria" w:cs="Helvetica"/>
                <w:color w:val="000000"/>
                <w:sz w:val="22"/>
                <w:szCs w:val="22"/>
              </w:rPr>
            </w:pPr>
            <w:r w:rsidRPr="00A235B0">
              <w:rPr>
                <w:rFonts w:ascii="Cambria" w:hAnsi="Cambria" w:cs="Helvetica"/>
                <w:color w:val="000000"/>
                <w:sz w:val="22"/>
                <w:szCs w:val="22"/>
              </w:rPr>
              <w:t xml:space="preserve">- mehrdeutiges </w:t>
            </w:r>
            <w:proofErr w:type="spellStart"/>
            <w:r w:rsidRPr="00A235B0">
              <w:rPr>
                <w:rFonts w:ascii="Cambria" w:hAnsi="Cambria" w:cs="Helvetica"/>
                <w:i/>
                <w:color w:val="000000"/>
                <w:sz w:val="22"/>
                <w:szCs w:val="22"/>
              </w:rPr>
              <w:t>ut</w:t>
            </w:r>
            <w:proofErr w:type="spellEnd"/>
            <w:r w:rsidRPr="00A235B0">
              <w:rPr>
                <w:rFonts w:ascii="Cambria" w:hAnsi="Cambria" w:cs="Helvetica"/>
                <w:i/>
                <w:color w:val="000000"/>
                <w:sz w:val="22"/>
                <w:szCs w:val="22"/>
              </w:rPr>
              <w:t>/ne</w:t>
            </w:r>
            <w:r w:rsidRPr="00A235B0">
              <w:rPr>
                <w:rFonts w:ascii="Cambria" w:hAnsi="Cambria" w:cs="Helvetica"/>
                <w:color w:val="000000"/>
                <w:sz w:val="22"/>
                <w:szCs w:val="22"/>
              </w:rPr>
              <w:t xml:space="preserve">: L28 </w:t>
            </w:r>
            <w:r w:rsidRPr="00A235B0">
              <w:rPr>
                <w:rFonts w:ascii="Cambria" w:hAnsi="Cambria" w:cs="Helvetica"/>
                <w:sz w:val="22"/>
                <w:szCs w:val="22"/>
              </w:rPr>
              <w:t>(BG, S. 99), d</w:t>
            </w:r>
            <w:r w:rsidRPr="00A235B0">
              <w:rPr>
                <w:rFonts w:ascii="Cambria" w:hAnsi="Cambria" w:cs="Helvetica"/>
                <w:color w:val="000000"/>
                <w:sz w:val="22"/>
                <w:szCs w:val="22"/>
              </w:rPr>
              <w:t xml:space="preserve">azu </w:t>
            </w:r>
            <w:r w:rsidRPr="00A235B0">
              <w:rPr>
                <w:rFonts w:ascii="Cambria" w:hAnsi="Cambria" w:cs="Helvetica"/>
                <w:sz w:val="22"/>
                <w:szCs w:val="22"/>
              </w:rPr>
              <w:t xml:space="preserve">Übungen, z. B. L28 Ü3 (S. 160), </w:t>
            </w:r>
            <w:r w:rsidRPr="00A235B0">
              <w:rPr>
                <w:rFonts w:ascii="Cambria" w:hAnsi="Cambria" w:cs="Helvetica"/>
                <w:color w:val="000000"/>
                <w:sz w:val="22"/>
                <w:szCs w:val="22"/>
              </w:rPr>
              <w:t>L29 Ü4 (S. 170)</w:t>
            </w:r>
          </w:p>
          <w:p w:rsidR="00F516FC" w:rsidRPr="00A235B0" w:rsidRDefault="00F516FC" w:rsidP="00DC748C">
            <w:pPr>
              <w:autoSpaceDE w:val="0"/>
              <w:snapToGrid w:val="0"/>
              <w:rPr>
                <w:rFonts w:ascii="Cambria" w:hAnsi="Cambria"/>
                <w:sz w:val="22"/>
                <w:szCs w:val="22"/>
              </w:rPr>
            </w:pPr>
            <w:r w:rsidRPr="00A235B0">
              <w:rPr>
                <w:rFonts w:ascii="Cambria" w:hAnsi="Cambria" w:cs="Helvetica"/>
                <w:color w:val="000000"/>
                <w:sz w:val="22"/>
                <w:szCs w:val="22"/>
              </w:rPr>
              <w:t xml:space="preserve">- mehrdeutige Satzeinleitungen: </w:t>
            </w:r>
            <w:proofErr w:type="spellStart"/>
            <w:r w:rsidRPr="00A235B0">
              <w:rPr>
                <w:rFonts w:ascii="Cambria" w:hAnsi="Cambria" w:cs="Helvetica"/>
                <w:color w:val="000000"/>
                <w:sz w:val="22"/>
                <w:szCs w:val="22"/>
              </w:rPr>
              <w:t>BG,</w:t>
            </w:r>
            <w:r w:rsidRPr="00A235B0">
              <w:rPr>
                <w:rFonts w:ascii="Cambria" w:hAnsi="Cambria" w:cs="Helvetica"/>
                <w:sz w:val="22"/>
                <w:szCs w:val="22"/>
              </w:rPr>
              <w:t>Tabelle</w:t>
            </w:r>
            <w:proofErr w:type="spellEnd"/>
            <w:r w:rsidRPr="00A235B0">
              <w:rPr>
                <w:rFonts w:ascii="Cambria" w:hAnsi="Cambria" w:cs="Helvetica"/>
                <w:sz w:val="22"/>
                <w:szCs w:val="22"/>
              </w:rPr>
              <w:t xml:space="preserve"> 12 (S. 183)</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6"/>
              </w:numPr>
              <w:ind w:left="318" w:hanging="426"/>
              <w:rPr>
                <w:rFonts w:hint="eastAsia"/>
              </w:rPr>
            </w:pPr>
            <w:r>
              <w:rPr>
                <w:rFonts w:ascii="Calibri" w:eastAsia="Times New Roman" w:hAnsi="Calibri" w:cs="Calibri"/>
                <w:color w:val="000000"/>
                <w:lang w:eastAsia="de-DE"/>
              </w:rPr>
              <w:t xml:space="preserve">Übersetzungsmuster für den </w:t>
            </w:r>
            <w:proofErr w:type="spellStart"/>
            <w:r>
              <w:rPr>
                <w:rFonts w:ascii="Calibri" w:eastAsia="Times New Roman" w:hAnsi="Calibri" w:cs="Calibri"/>
                <w:color w:val="000000"/>
                <w:lang w:eastAsia="de-DE"/>
              </w:rPr>
              <w:t>relativischen</w:t>
            </w:r>
            <w:proofErr w:type="spellEnd"/>
            <w:r>
              <w:rPr>
                <w:rFonts w:ascii="Calibri" w:eastAsia="Times New Roman" w:hAnsi="Calibri" w:cs="Calibri"/>
                <w:color w:val="000000"/>
                <w:lang w:eastAsia="de-DE"/>
              </w:rPr>
              <w:t xml:space="preserve"> Satzanschluss anwenden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sz w:val="22"/>
                <w:szCs w:val="22"/>
              </w:rPr>
            </w:pPr>
            <w:r w:rsidRPr="00A235B0">
              <w:rPr>
                <w:rFonts w:ascii="Cambria" w:hAnsi="Cambria" w:cs="Arial"/>
                <w:sz w:val="22"/>
                <w:szCs w:val="22"/>
              </w:rPr>
              <w:t>BG, L24 (S. 82f.), dazu Übungen, z. B. L24 Ü2 (S. 138), BG Insel 6, 9 (S. 85)</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6"/>
              </w:numPr>
              <w:rPr>
                <w:rFonts w:hint="eastAsia"/>
              </w:rPr>
            </w:pPr>
            <w:r w:rsidRPr="006D48AD">
              <w:rPr>
                <w:rFonts w:ascii="Calibri" w:eastAsia="Times New Roman" w:hAnsi="Calibri" w:cs="Calibri"/>
                <w:noProof/>
                <w:lang w:eastAsia="de-DE" w:bidi="ar-SA"/>
              </w:rPr>
              <mc:AlternateContent>
                <mc:Choice Requires="wps">
                  <w:drawing>
                    <wp:anchor distT="0" distB="0" distL="114300" distR="114300" simplePos="0" relativeHeight="251853824" behindDoc="0" locked="0" layoutInCell="1" allowOverlap="1" wp14:anchorId="500F3474" wp14:editId="725C3914">
                      <wp:simplePos x="0" y="0"/>
                      <wp:positionH relativeFrom="column">
                        <wp:posOffset>-904240</wp:posOffset>
                      </wp:positionH>
                      <wp:positionV relativeFrom="paragraph">
                        <wp:posOffset>2239010</wp:posOffset>
                      </wp:positionV>
                      <wp:extent cx="8653145" cy="377825"/>
                      <wp:effectExtent l="11430" t="12065" r="12700" b="10160"/>
                      <wp:wrapNone/>
                      <wp:docPr id="216"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72CAB2" id="Rectangle 145" o:spid="_x0000_s1026" style="position:absolute;margin-left:-71.2pt;margin-top:176.3pt;width:681.35pt;height:29.7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" fillcolor="#d8d8d8 [2732]" strokecolor="#d8d8d8 [2732]"/>
                  </w:pict>
                </mc:Fallback>
              </mc:AlternateContent>
            </w:r>
            <w:r w:rsidRPr="006D48AD">
              <w:rPr>
                <w:rFonts w:ascii="Calibri" w:eastAsia="Times New Roman" w:hAnsi="Calibri" w:cs="Calibri"/>
                <w:noProof/>
                <w:lang w:eastAsia="de-DE" w:bidi="ar-SA"/>
              </w:rPr>
              <mc:AlternateContent>
                <mc:Choice Requires="wps">
                  <w:drawing>
                    <wp:anchor distT="0" distB="0" distL="114300" distR="114300" simplePos="0" relativeHeight="251852800" behindDoc="0" locked="0" layoutInCell="1" allowOverlap="1" wp14:anchorId="5706A688" wp14:editId="352F8965">
                      <wp:simplePos x="0" y="0"/>
                      <wp:positionH relativeFrom="column">
                        <wp:posOffset>8128635</wp:posOffset>
                      </wp:positionH>
                      <wp:positionV relativeFrom="paragraph">
                        <wp:posOffset>2258060</wp:posOffset>
                      </wp:positionV>
                      <wp:extent cx="1720215" cy="337185"/>
                      <wp:effectExtent l="0" t="0" r="0" b="0"/>
                      <wp:wrapNone/>
                      <wp:docPr id="215"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06A688" id="_x0000_s1058" type="#_x0000_t202" style="position:absolute;left:0;text-align:left;margin-left:640.05pt;margin-top:177.8pt;width:135.45pt;height:26.55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6D48AD">
              <w:rPr>
                <w:rFonts w:ascii="Calibri" w:eastAsia="Times New Roman" w:hAnsi="Calibri" w:cs="Calibri"/>
                <w:noProof/>
                <w:lang w:eastAsia="de-DE" w:bidi="ar-SA"/>
              </w:rPr>
              <mc:AlternateContent>
                <mc:Choice Requires="wps">
                  <w:drawing>
                    <wp:anchor distT="0" distB="0" distL="114300" distR="114300" simplePos="0" relativeHeight="251854848" behindDoc="0" locked="0" layoutInCell="1" allowOverlap="1" wp14:anchorId="7BB6C74C" wp14:editId="2E08A61F">
                      <wp:simplePos x="0" y="0"/>
                      <wp:positionH relativeFrom="column">
                        <wp:posOffset>-252133</wp:posOffset>
                      </wp:positionH>
                      <wp:positionV relativeFrom="paragraph">
                        <wp:posOffset>2258359</wp:posOffset>
                      </wp:positionV>
                      <wp:extent cx="3788410" cy="294005"/>
                      <wp:effectExtent l="0" t="0" r="4445" b="3175"/>
                      <wp:wrapNone/>
                      <wp:docPr id="217"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B6C74C" id="_x0000_s1059" type="#_x0000_t202" style="position:absolute;left:0;text-align:left;margin-left:-19.85pt;margin-top:177.8pt;width:298.3pt;height:23.15pt;z-index:25185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5YIvAIAAMU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Pr>
                <w:rFonts w:ascii="Calibri" w:eastAsia="Times New Roman" w:hAnsi="Calibri" w:cs="Calibri"/>
                <w:lang w:eastAsia="de-DE"/>
              </w:rPr>
              <w:t xml:space="preserve"> satzwertige Konstruktionen (</w:t>
            </w:r>
            <w:proofErr w:type="spellStart"/>
            <w:r>
              <w:rPr>
                <w:rFonts w:ascii="Calibri" w:eastAsia="Times New Roman" w:hAnsi="Calibri" w:cs="Calibri"/>
                <w:lang w:eastAsia="de-DE"/>
              </w:rPr>
              <w:t>AcI</w:t>
            </w:r>
            <w:proofErr w:type="spellEnd"/>
            <w:r>
              <w:rPr>
                <w:rFonts w:ascii="Calibri" w:eastAsia="Times New Roman" w:hAnsi="Calibri" w:cs="Calibri"/>
                <w:lang w:eastAsia="de-DE"/>
              </w:rPr>
              <w:t>,</w:t>
            </w:r>
            <w:r>
              <w:rPr>
                <w:rFonts w:ascii="Calibri" w:eastAsia="Times New Roman" w:hAnsi="Calibri" w:cs="Calibri"/>
                <w:color w:val="000000"/>
                <w:lang w:eastAsia="de-DE"/>
              </w:rPr>
              <w:t xml:space="preserve"> </w:t>
            </w:r>
            <w:proofErr w:type="spellStart"/>
            <w:r>
              <w:rPr>
                <w:rFonts w:ascii="Calibri" w:eastAsia="Times New Roman" w:hAnsi="Calibri" w:cs="Calibri"/>
                <w:color w:val="000000"/>
                <w:lang w:eastAsia="de-DE"/>
              </w:rPr>
              <w:t>Participium</w:t>
            </w:r>
            <w:proofErr w:type="spellEnd"/>
            <w:r>
              <w:rPr>
                <w:rFonts w:ascii="Calibri" w:eastAsia="Times New Roman" w:hAnsi="Calibri" w:cs="Calibri"/>
                <w:color w:val="000000"/>
                <w:lang w:eastAsia="de-DE"/>
              </w:rPr>
              <w:t xml:space="preserve"> </w:t>
            </w:r>
            <w:proofErr w:type="spellStart"/>
            <w:r>
              <w:rPr>
                <w:rFonts w:ascii="Calibri" w:eastAsia="Times New Roman" w:hAnsi="Calibri" w:cs="Calibri"/>
                <w:color w:val="000000"/>
                <w:lang w:eastAsia="de-DE"/>
              </w:rPr>
              <w:t>coniunctum</w:t>
            </w:r>
            <w:proofErr w:type="spellEnd"/>
            <w:r>
              <w:rPr>
                <w:rFonts w:ascii="Calibri" w:eastAsia="Times New Roman" w:hAnsi="Calibri" w:cs="Calibri"/>
                <w:color w:val="000000"/>
                <w:lang w:eastAsia="de-DE"/>
              </w:rPr>
              <w:t xml:space="preserve">, </w:t>
            </w:r>
            <w:proofErr w:type="spellStart"/>
            <w:r>
              <w:rPr>
                <w:rFonts w:ascii="Calibri" w:eastAsia="Times New Roman" w:hAnsi="Calibri" w:cs="Calibri"/>
                <w:color w:val="000000"/>
                <w:lang w:eastAsia="de-DE"/>
              </w:rPr>
              <w:t>Ablativus</w:t>
            </w:r>
            <w:proofErr w:type="spellEnd"/>
            <w:r>
              <w:rPr>
                <w:rFonts w:ascii="Calibri" w:eastAsia="Times New Roman" w:hAnsi="Calibri" w:cs="Calibri"/>
                <w:color w:val="000000"/>
                <w:lang w:eastAsia="de-DE"/>
              </w:rPr>
              <w:t xml:space="preserve"> </w:t>
            </w:r>
            <w:proofErr w:type="spellStart"/>
            <w:r>
              <w:rPr>
                <w:rFonts w:ascii="Calibri" w:eastAsia="Times New Roman" w:hAnsi="Calibri" w:cs="Calibri"/>
                <w:color w:val="000000"/>
                <w:lang w:eastAsia="de-DE"/>
              </w:rPr>
              <w:t>absolutus</w:t>
            </w:r>
            <w:proofErr w:type="spellEnd"/>
            <w:r>
              <w:rPr>
                <w:rFonts w:ascii="Calibri" w:eastAsia="Times New Roman" w:hAnsi="Calibri" w:cs="Calibri"/>
                <w:lang w:eastAsia="de-DE"/>
              </w:rPr>
              <w:t>) im Kontext erkennen, analysieren und übersetzen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rPr>
                <w:rFonts w:ascii="Cambria" w:hAnsi="Cambria" w:cs="Helvetica"/>
                <w:color w:val="00B050"/>
                <w:sz w:val="22"/>
                <w:szCs w:val="22"/>
                <w:u w:val="single"/>
              </w:rPr>
            </w:pPr>
            <w:r w:rsidRPr="00A235B0">
              <w:rPr>
                <w:rFonts w:ascii="Cambria" w:hAnsi="Cambria" w:cs="Helvetica"/>
                <w:color w:val="000000"/>
                <w:sz w:val="22"/>
                <w:szCs w:val="22"/>
                <w:u w:val="single"/>
              </w:rPr>
              <w:t xml:space="preserve">- </w:t>
            </w:r>
            <w:proofErr w:type="spellStart"/>
            <w:r w:rsidRPr="00A235B0">
              <w:rPr>
                <w:rFonts w:ascii="Cambria" w:hAnsi="Cambria" w:cs="Helvetica"/>
                <w:color w:val="000000"/>
                <w:sz w:val="22"/>
                <w:szCs w:val="22"/>
                <w:u w:val="single"/>
              </w:rPr>
              <w:t>AcI</w:t>
            </w:r>
            <w:proofErr w:type="spellEnd"/>
            <w:r w:rsidRPr="00A235B0">
              <w:rPr>
                <w:rFonts w:ascii="Cambria" w:hAnsi="Cambria" w:cs="Helvetica"/>
                <w:color w:val="000000"/>
                <w:sz w:val="22"/>
                <w:szCs w:val="22"/>
              </w:rPr>
              <w:t>:</w:t>
            </w:r>
            <w:r w:rsidRPr="00A235B0">
              <w:rPr>
                <w:rFonts w:ascii="Cambria" w:hAnsi="Cambria" w:cs="Helvetica"/>
                <w:sz w:val="22"/>
                <w:szCs w:val="22"/>
              </w:rPr>
              <w:t xml:space="preserve"> BG, L14/16/32 (S. 54f./61/113), dazu Übungen, z. B. L14 Ü1/3 (S. 86), L15 Ü4a (S. 9o), L16 Ü2 (S. 94), Insel 4, 7/8/15/16 (S. 100f.), L31 Ü6 (S. 178), L32 Ü3 (S. 182), </w:t>
            </w:r>
            <w:r w:rsidRPr="00A235B0">
              <w:rPr>
                <w:rFonts w:ascii="Cambria" w:hAnsi="Cambria" w:cs="Helvetica"/>
                <w:color w:val="00B050"/>
                <w:sz w:val="22"/>
                <w:szCs w:val="22"/>
              </w:rPr>
              <w:t>L34 Ü5 (S.196), L40 Ü1 (S. 226), Insel 10, 12 (S. 233)</w:t>
            </w:r>
          </w:p>
          <w:p w:rsidR="00F516FC" w:rsidRPr="00A235B0" w:rsidRDefault="00F516FC" w:rsidP="00DC748C">
            <w:pPr>
              <w:rPr>
                <w:rFonts w:ascii="Cambria" w:hAnsi="Cambria" w:cs="Helvetica"/>
                <w:sz w:val="22"/>
                <w:szCs w:val="22"/>
              </w:rPr>
            </w:pPr>
            <w:r w:rsidRPr="00A235B0">
              <w:rPr>
                <w:rFonts w:ascii="Cambria" w:hAnsi="Cambria" w:cs="Helvetica"/>
                <w:color w:val="000000"/>
                <w:sz w:val="22"/>
                <w:szCs w:val="22"/>
                <w:u w:val="single"/>
              </w:rPr>
              <w:t>- Partizipialkonstruktionen:</w:t>
            </w:r>
            <w:r w:rsidRPr="00A235B0">
              <w:rPr>
                <w:rFonts w:ascii="Cambria" w:hAnsi="Cambria" w:cs="Helvetica"/>
                <w:sz w:val="22"/>
                <w:szCs w:val="22"/>
              </w:rPr>
              <w:t xml:space="preserve"> </w:t>
            </w:r>
          </w:p>
          <w:p w:rsidR="00F516FC" w:rsidRPr="00A235B0" w:rsidRDefault="00F516FC" w:rsidP="00DC748C">
            <w:pPr>
              <w:rPr>
                <w:rFonts w:ascii="Cambria" w:hAnsi="Cambria" w:cs="Helvetica"/>
                <w:sz w:val="22"/>
                <w:szCs w:val="22"/>
              </w:rPr>
            </w:pPr>
            <w:r w:rsidRPr="00A235B0">
              <w:rPr>
                <w:rFonts w:ascii="Cambria" w:hAnsi="Cambria" w:cs="Helvetica"/>
                <w:sz w:val="22"/>
                <w:szCs w:val="22"/>
              </w:rPr>
              <w:t>PPP (PC/</w:t>
            </w:r>
            <w:r w:rsidRPr="00A235B0">
              <w:rPr>
                <w:rFonts w:ascii="Cambria" w:hAnsi="Cambria" w:cs="Helvetica"/>
                <w:color w:val="000000"/>
                <w:sz w:val="22"/>
                <w:szCs w:val="22"/>
              </w:rPr>
              <w:t>Abl. abs.)</w:t>
            </w:r>
            <w:r w:rsidRPr="00A235B0">
              <w:rPr>
                <w:rFonts w:ascii="Cambria" w:hAnsi="Cambria" w:cs="Helvetica"/>
                <w:sz w:val="22"/>
                <w:szCs w:val="22"/>
              </w:rPr>
              <w:t>: BG, L25/</w:t>
            </w:r>
            <w:r w:rsidRPr="00A235B0">
              <w:rPr>
                <w:rFonts w:ascii="Cambria" w:hAnsi="Cambria" w:cs="Helvetica"/>
                <w:color w:val="000000"/>
                <w:sz w:val="22"/>
                <w:szCs w:val="22"/>
              </w:rPr>
              <w:t xml:space="preserve">L31 </w:t>
            </w:r>
            <w:r w:rsidRPr="00A235B0">
              <w:rPr>
                <w:rFonts w:ascii="Cambria" w:hAnsi="Cambria" w:cs="Helvetica"/>
                <w:sz w:val="22"/>
                <w:szCs w:val="22"/>
              </w:rPr>
              <w:t>(S. 86f./ 108f.)</w:t>
            </w:r>
          </w:p>
          <w:p w:rsidR="00F516FC" w:rsidRPr="00A235B0" w:rsidRDefault="00F516FC" w:rsidP="00DC748C">
            <w:pPr>
              <w:rPr>
                <w:rFonts w:ascii="Cambria" w:hAnsi="Cambria" w:cs="Helvetica"/>
                <w:sz w:val="22"/>
                <w:szCs w:val="22"/>
              </w:rPr>
            </w:pPr>
            <w:r w:rsidRPr="00A235B0">
              <w:rPr>
                <w:rFonts w:ascii="Cambria" w:hAnsi="Cambria" w:cs="Helvetica"/>
                <w:sz w:val="22"/>
                <w:szCs w:val="22"/>
              </w:rPr>
              <w:t>PPA (PC/</w:t>
            </w:r>
            <w:r w:rsidRPr="00A235B0">
              <w:rPr>
                <w:rFonts w:ascii="Cambria" w:hAnsi="Cambria" w:cs="Helvetica"/>
                <w:color w:val="000000"/>
                <w:sz w:val="22"/>
                <w:szCs w:val="22"/>
              </w:rPr>
              <w:t>Abl. abs.)</w:t>
            </w:r>
            <w:r w:rsidRPr="00A235B0">
              <w:rPr>
                <w:rFonts w:ascii="Cambria" w:hAnsi="Cambria" w:cs="Helvetica"/>
                <w:sz w:val="22"/>
                <w:szCs w:val="22"/>
              </w:rPr>
              <w:t>: BG, L27/</w:t>
            </w:r>
            <w:r w:rsidRPr="00A235B0">
              <w:rPr>
                <w:rFonts w:ascii="Cambria" w:hAnsi="Cambria" w:cs="Helvetica"/>
                <w:color w:val="000000"/>
                <w:sz w:val="22"/>
                <w:szCs w:val="22"/>
              </w:rPr>
              <w:t>L31</w:t>
            </w:r>
            <w:r w:rsidRPr="00A235B0">
              <w:rPr>
                <w:rFonts w:ascii="Cambria" w:hAnsi="Cambria" w:cs="Helvetica"/>
                <w:sz w:val="22"/>
                <w:szCs w:val="22"/>
              </w:rPr>
              <w:t xml:space="preserve"> (S. 94ff./</w:t>
            </w:r>
            <w:r w:rsidRPr="00A235B0">
              <w:rPr>
                <w:rFonts w:ascii="Cambria" w:hAnsi="Cambria" w:cs="Helvetica"/>
                <w:color w:val="000000"/>
                <w:sz w:val="22"/>
                <w:szCs w:val="22"/>
              </w:rPr>
              <w:t xml:space="preserve"> </w:t>
            </w:r>
            <w:r w:rsidRPr="00A235B0">
              <w:rPr>
                <w:rFonts w:ascii="Cambria" w:hAnsi="Cambria" w:cs="Helvetica"/>
                <w:sz w:val="22"/>
                <w:szCs w:val="22"/>
              </w:rPr>
              <w:t>109)</w:t>
            </w:r>
          </w:p>
          <w:p w:rsidR="00F516FC" w:rsidRPr="00A235B0" w:rsidRDefault="00F516FC" w:rsidP="00DC748C">
            <w:pPr>
              <w:rPr>
                <w:rFonts w:ascii="Cambria" w:hAnsi="Cambria"/>
                <w:color w:val="00B050"/>
                <w:sz w:val="22"/>
                <w:szCs w:val="22"/>
              </w:rPr>
            </w:pPr>
            <w:r w:rsidRPr="00A235B0">
              <w:rPr>
                <w:rFonts w:ascii="Cambria" w:hAnsi="Cambria" w:cs="Helvetica"/>
                <w:color w:val="00B050"/>
                <w:sz w:val="22"/>
                <w:szCs w:val="22"/>
              </w:rPr>
              <w:t>PFA (PC): BG, L32 (S. 113)</w:t>
            </w:r>
          </w:p>
          <w:p w:rsidR="00F516FC" w:rsidRPr="00A235B0" w:rsidRDefault="00F516FC" w:rsidP="00DC748C">
            <w:pPr>
              <w:autoSpaceDE w:val="0"/>
              <w:rPr>
                <w:rFonts w:ascii="Cambria" w:hAnsi="Cambria" w:cs="Helvetica"/>
                <w:color w:val="00B050"/>
                <w:sz w:val="22"/>
                <w:szCs w:val="22"/>
              </w:rPr>
            </w:pPr>
            <w:r w:rsidRPr="006D48AD">
              <w:rPr>
                <w:rFonts w:ascii="Calibri" w:eastAsia="Times New Roman" w:hAnsi="Calibri" w:cs="Calibri"/>
                <w:noProof/>
              </w:rPr>
              <mc:AlternateContent>
                <mc:Choice Requires="wps">
                  <w:drawing>
                    <wp:anchor distT="0" distB="0" distL="114300" distR="114300" simplePos="0" relativeHeight="251851776" behindDoc="0" locked="0" layoutInCell="1" allowOverlap="1" wp14:anchorId="1CD9C250" wp14:editId="690042BD">
                      <wp:simplePos x="0" y="0"/>
                      <wp:positionH relativeFrom="column">
                        <wp:posOffset>4808182</wp:posOffset>
                      </wp:positionH>
                      <wp:positionV relativeFrom="paragraph">
                        <wp:posOffset>1093134</wp:posOffset>
                      </wp:positionV>
                      <wp:extent cx="2066290" cy="377825"/>
                      <wp:effectExtent l="12700" t="12065" r="6985" b="10160"/>
                      <wp:wrapNone/>
                      <wp:docPr id="214"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243364" id="Rectangle 143" o:spid="_x0000_s1026" style="position:absolute;margin-left:378.6pt;margin-top:86.05pt;width:162.7pt;height:29.75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" fillcolor="#bfbfbf [2412]" strokecolor="#bfbfbf [2412]"/>
                  </w:pict>
                </mc:Fallback>
              </mc:AlternateContent>
            </w:r>
            <w:r w:rsidRPr="00A235B0">
              <w:rPr>
                <w:rFonts w:ascii="Cambria" w:hAnsi="Cambria" w:cs="Helvetica"/>
                <w:color w:val="000000"/>
                <w:sz w:val="22"/>
                <w:szCs w:val="22"/>
              </w:rPr>
              <w:t>- Sinnrichtungen beim PC: L25/L27 (BG, S. 87/</w:t>
            </w:r>
            <w:r w:rsidRPr="00A235B0">
              <w:rPr>
                <w:rFonts w:ascii="Cambria" w:hAnsi="Cambria" w:cs="Helvetica"/>
                <w:color w:val="000000"/>
                <w:sz w:val="22"/>
                <w:szCs w:val="22"/>
              </w:rPr>
              <w:br/>
              <w:t xml:space="preserve">95), dazu Übungen, z. B. L25 Ü2a/Ü3c (S. 148), L27 Ü4 (S. 156), Insel 7, 2/13 (S. 166f.), L30 Ü5 (S. 174), </w:t>
            </w:r>
            <w:r w:rsidRPr="00A235B0">
              <w:rPr>
                <w:rFonts w:ascii="Cambria" w:hAnsi="Cambria" w:cs="Helvetica"/>
                <w:color w:val="00B050"/>
                <w:sz w:val="22"/>
                <w:szCs w:val="22"/>
              </w:rPr>
              <w:t>L39 Ü4a (S. 222), L40 Ü2 (S. 226), Insel 10, 13 (S. 233)</w:t>
            </w:r>
          </w:p>
          <w:p w:rsidR="00F516FC" w:rsidRPr="00A235B0" w:rsidRDefault="00F516FC" w:rsidP="00DC748C">
            <w:pPr>
              <w:autoSpaceDE w:val="0"/>
              <w:rPr>
                <w:rFonts w:ascii="Cambria" w:hAnsi="Cambria" w:cs="Helvetica"/>
                <w:color w:val="000000"/>
                <w:sz w:val="22"/>
                <w:szCs w:val="22"/>
              </w:rPr>
            </w:pPr>
            <w:r w:rsidRPr="00A235B0">
              <w:rPr>
                <w:rFonts w:ascii="Cambria" w:hAnsi="Cambria" w:cs="Helvetica"/>
                <w:color w:val="000000"/>
                <w:sz w:val="22"/>
                <w:szCs w:val="22"/>
              </w:rPr>
              <w:lastRenderedPageBreak/>
              <w:t>- Sinnrichtungen beim Abl. abs.: L31 (</w:t>
            </w:r>
            <w:r w:rsidRPr="00A235B0">
              <w:rPr>
                <w:rFonts w:ascii="Cambria" w:hAnsi="Cambria" w:cs="Helvetica"/>
                <w:sz w:val="22"/>
                <w:szCs w:val="22"/>
              </w:rPr>
              <w:t xml:space="preserve">BG, S. 108ff.), dazu Übungen, z. B. </w:t>
            </w:r>
            <w:r w:rsidRPr="00A235B0">
              <w:rPr>
                <w:rFonts w:ascii="Cambria" w:hAnsi="Cambria" w:cs="Helvetica"/>
                <w:color w:val="000000"/>
                <w:sz w:val="22"/>
                <w:szCs w:val="22"/>
              </w:rPr>
              <w:t>L31 Ü1/2/3 (S. 178),</w:t>
            </w:r>
          </w:p>
          <w:p w:rsidR="00F516FC" w:rsidRPr="00A235B0" w:rsidRDefault="00F516FC" w:rsidP="00DC748C">
            <w:pPr>
              <w:autoSpaceDE w:val="0"/>
              <w:rPr>
                <w:rFonts w:ascii="Cambria" w:hAnsi="Cambria" w:cs="Helvetica"/>
                <w:color w:val="000000"/>
                <w:sz w:val="22"/>
                <w:szCs w:val="22"/>
              </w:rPr>
            </w:pPr>
            <w:r w:rsidRPr="00A235B0">
              <w:rPr>
                <w:rFonts w:ascii="Cambria" w:hAnsi="Cambria" w:cs="Helvetica"/>
                <w:color w:val="000000"/>
                <w:sz w:val="22"/>
                <w:szCs w:val="22"/>
              </w:rPr>
              <w:t xml:space="preserve">Insel 8, 12 (S. 189), </w:t>
            </w:r>
            <w:r w:rsidRPr="00A235B0">
              <w:rPr>
                <w:rFonts w:ascii="Cambria" w:hAnsi="Cambria" w:cs="Helvetica"/>
                <w:color w:val="00B050"/>
                <w:sz w:val="22"/>
                <w:szCs w:val="22"/>
              </w:rPr>
              <w:t>Insel 10, 13 (S. 233)</w:t>
            </w:r>
          </w:p>
          <w:p w:rsidR="00F516FC" w:rsidRPr="00A235B0" w:rsidRDefault="00F516FC" w:rsidP="00DC748C">
            <w:pPr>
              <w:autoSpaceDE w:val="0"/>
              <w:rPr>
                <w:rFonts w:ascii="Cambria" w:hAnsi="Cambria"/>
                <w:sz w:val="22"/>
                <w:szCs w:val="22"/>
              </w:rPr>
            </w:pPr>
            <w:r w:rsidRPr="00A235B0">
              <w:rPr>
                <w:rFonts w:ascii="Cambria" w:hAnsi="Cambria" w:cs="Helvetica"/>
                <w:color w:val="000000"/>
                <w:sz w:val="22"/>
                <w:szCs w:val="22"/>
              </w:rPr>
              <w:t>- Übersetzungspraxis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76"/>
              <w:rPr>
                <w:rFonts w:hint="eastAsia"/>
              </w:rPr>
            </w:pPr>
            <w:r>
              <w:rPr>
                <w:rFonts w:ascii="Calibri" w:eastAsia="Times New Roman" w:hAnsi="Calibri" w:cs="Calibri"/>
                <w:lang w:eastAsia="de-DE"/>
              </w:rPr>
              <w:t xml:space="preserve">(12) zwischen Zeitstufe und Zeitverhältnis </w:t>
            </w:r>
            <w:r>
              <w:rPr>
                <w:rFonts w:ascii="Calibri" w:eastAsia="Times New Roman" w:hAnsi="Calibri" w:cs="Calibri"/>
                <w:lang w:eastAsia="de-DE"/>
              </w:rPr>
              <w:br/>
              <w:t xml:space="preserve">       unterscheiden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Listenabsatz1"/>
              <w:ind w:left="-76"/>
              <w:rPr>
                <w:rFonts w:ascii="Cambria" w:eastAsia="Helvetica" w:hAnsi="Cambria" w:cs="Helvetica"/>
                <w:sz w:val="22"/>
                <w:szCs w:val="22"/>
                <w:lang w:eastAsia="de-DE"/>
              </w:rPr>
            </w:pPr>
            <w:r w:rsidRPr="00A235B0">
              <w:rPr>
                <w:rFonts w:ascii="Cambria" w:eastAsia="Helvetica" w:hAnsi="Cambria" w:cs="Helvetica"/>
                <w:sz w:val="22"/>
                <w:szCs w:val="22"/>
                <w:lang w:eastAsia="de-DE"/>
              </w:rPr>
              <w:t xml:space="preserve"> - </w:t>
            </w:r>
            <w:r w:rsidRPr="00A235B0">
              <w:rPr>
                <w:rFonts w:ascii="Cambria" w:eastAsia="Times New Roman" w:hAnsi="Cambria" w:cs="Helvetica"/>
                <w:sz w:val="22"/>
                <w:szCs w:val="22"/>
                <w:lang w:eastAsia="de-DE"/>
              </w:rPr>
              <w:t>Zeitstufe: BG, L10 (S. 41) + L11 (S. 44) + L13 (S.</w:t>
            </w:r>
            <w:r w:rsidRPr="00A235B0">
              <w:rPr>
                <w:rFonts w:ascii="Cambria" w:eastAsia="Times New Roman" w:hAnsi="Cambria" w:cs="Helvetica"/>
                <w:sz w:val="22"/>
                <w:szCs w:val="22"/>
                <w:lang w:eastAsia="de-DE"/>
              </w:rPr>
              <w:br/>
              <w:t xml:space="preserve"> 53) + L17 (S. 65) + L19 (S. 71), dazu Übungen, z. B.</w:t>
            </w:r>
            <w:r w:rsidRPr="00A235B0">
              <w:rPr>
                <w:rFonts w:ascii="Cambria" w:eastAsia="Times New Roman" w:hAnsi="Cambria" w:cs="Helvetica"/>
                <w:sz w:val="22"/>
                <w:szCs w:val="22"/>
                <w:lang w:eastAsia="de-DE"/>
              </w:rPr>
              <w:br/>
              <w:t xml:space="preserve"> L19 Ü3a (S. 112), Insel 6, 15 (S. 145)</w:t>
            </w:r>
          </w:p>
          <w:p w:rsidR="00F516FC" w:rsidRPr="00A235B0" w:rsidRDefault="00F516FC" w:rsidP="00DC748C">
            <w:pPr>
              <w:pStyle w:val="Listenabsatz1"/>
              <w:ind w:left="-76"/>
              <w:rPr>
                <w:rFonts w:ascii="Cambria" w:eastAsia="Helvetica" w:hAnsi="Cambria" w:cs="Helvetica"/>
                <w:sz w:val="22"/>
                <w:szCs w:val="22"/>
                <w:lang w:eastAsia="de-DE"/>
              </w:rPr>
            </w:pPr>
            <w:r w:rsidRPr="00A235B0">
              <w:rPr>
                <w:rFonts w:ascii="Cambria" w:eastAsia="Helvetica" w:hAnsi="Cambria" w:cs="Helvetica"/>
                <w:sz w:val="22"/>
                <w:szCs w:val="22"/>
                <w:lang w:eastAsia="de-DE"/>
              </w:rPr>
              <w:t xml:space="preserve"> - </w:t>
            </w:r>
            <w:r w:rsidRPr="00A235B0">
              <w:rPr>
                <w:rFonts w:ascii="Cambria" w:eastAsia="Times New Roman" w:hAnsi="Cambria" w:cs="Helvetica"/>
                <w:sz w:val="22"/>
                <w:szCs w:val="22"/>
                <w:lang w:eastAsia="de-DE"/>
              </w:rPr>
              <w:t xml:space="preserve">Zeitverhältnis </w:t>
            </w:r>
            <w:proofErr w:type="spellStart"/>
            <w:r w:rsidRPr="00A235B0">
              <w:rPr>
                <w:rFonts w:ascii="Cambria" w:eastAsia="Times New Roman" w:hAnsi="Cambria" w:cs="Helvetica"/>
                <w:sz w:val="22"/>
                <w:szCs w:val="22"/>
                <w:lang w:eastAsia="de-DE"/>
              </w:rPr>
              <w:t>AcI</w:t>
            </w:r>
            <w:proofErr w:type="spellEnd"/>
            <w:r w:rsidRPr="00A235B0">
              <w:rPr>
                <w:rFonts w:ascii="Cambria" w:eastAsia="Times New Roman" w:hAnsi="Cambria" w:cs="Helvetica"/>
                <w:sz w:val="22"/>
                <w:szCs w:val="22"/>
                <w:lang w:eastAsia="de-DE"/>
              </w:rPr>
              <w:t>: BG, L16 (S. 61) + L32 (S. 113)</w:t>
            </w:r>
            <w:r w:rsidRPr="00A235B0">
              <w:rPr>
                <w:rFonts w:ascii="Cambria" w:eastAsia="Helvetica" w:hAnsi="Cambria" w:cs="Helvetica"/>
                <w:sz w:val="22"/>
                <w:szCs w:val="22"/>
                <w:lang w:eastAsia="de-DE"/>
              </w:rPr>
              <w:t>;</w:t>
            </w:r>
          </w:p>
          <w:p w:rsidR="00F516FC" w:rsidRPr="00A235B0" w:rsidRDefault="00F516FC" w:rsidP="00DC748C">
            <w:pPr>
              <w:pStyle w:val="Listenabsatz1"/>
              <w:ind w:left="-76"/>
              <w:rPr>
                <w:rFonts w:ascii="Cambria" w:eastAsia="Helvetica" w:hAnsi="Cambria" w:cs="Helvetica"/>
                <w:color w:val="000000"/>
                <w:sz w:val="22"/>
                <w:szCs w:val="22"/>
                <w:lang w:eastAsia="de-DE"/>
              </w:rPr>
            </w:pPr>
            <w:r w:rsidRPr="00A235B0">
              <w:rPr>
                <w:rFonts w:ascii="Cambria" w:eastAsia="Helvetica" w:hAnsi="Cambria" w:cs="Helvetica"/>
                <w:sz w:val="22"/>
                <w:szCs w:val="22"/>
                <w:lang w:eastAsia="de-DE"/>
              </w:rPr>
              <w:t xml:space="preserve"> </w:t>
            </w:r>
            <w:r w:rsidRPr="00A235B0">
              <w:rPr>
                <w:rFonts w:ascii="Cambria" w:eastAsia="Times New Roman" w:hAnsi="Cambria" w:cs="Helvetica"/>
                <w:sz w:val="22"/>
                <w:szCs w:val="22"/>
                <w:lang w:eastAsia="de-DE"/>
              </w:rPr>
              <w:t xml:space="preserve">PC/Abl. </w:t>
            </w:r>
            <w:proofErr w:type="spellStart"/>
            <w:r w:rsidRPr="00A235B0">
              <w:rPr>
                <w:rFonts w:ascii="Cambria" w:eastAsia="Times New Roman" w:hAnsi="Cambria" w:cs="Helvetica"/>
                <w:sz w:val="22"/>
                <w:szCs w:val="22"/>
                <w:lang w:eastAsia="de-DE"/>
              </w:rPr>
              <w:t>Abs</w:t>
            </w:r>
            <w:proofErr w:type="spellEnd"/>
            <w:r w:rsidRPr="00A235B0">
              <w:rPr>
                <w:rFonts w:ascii="Cambria" w:eastAsia="Times New Roman" w:hAnsi="Cambria" w:cs="Helvetica"/>
                <w:sz w:val="22"/>
                <w:szCs w:val="22"/>
                <w:lang w:eastAsia="de-DE"/>
              </w:rPr>
              <w:t>: BG, L25 (S. 87) + L27 (S. 95) + L31 (S. 108f.) + L32 (S. 113);</w:t>
            </w:r>
            <w:r w:rsidRPr="00A235B0">
              <w:rPr>
                <w:rFonts w:ascii="Cambria" w:eastAsia="Helvetica" w:hAnsi="Cambria" w:cs="Helvetica"/>
                <w:color w:val="000000"/>
                <w:sz w:val="22"/>
                <w:szCs w:val="22"/>
                <w:lang w:eastAsia="de-DE"/>
              </w:rPr>
              <w:t xml:space="preserve"> </w:t>
            </w:r>
            <w:proofErr w:type="spellStart"/>
            <w:r w:rsidRPr="00A235B0">
              <w:rPr>
                <w:rFonts w:ascii="Cambria" w:eastAsia="Times New Roman" w:hAnsi="Cambria" w:cs="Helvetica"/>
                <w:color w:val="000000"/>
                <w:sz w:val="22"/>
                <w:szCs w:val="22"/>
                <w:lang w:eastAsia="de-DE"/>
              </w:rPr>
              <w:t>konj</w:t>
            </w:r>
            <w:proofErr w:type="spellEnd"/>
            <w:r w:rsidRPr="00A235B0">
              <w:rPr>
                <w:rFonts w:ascii="Cambria" w:eastAsia="Times New Roman" w:hAnsi="Cambria" w:cs="Helvetica"/>
                <w:color w:val="000000"/>
                <w:sz w:val="22"/>
                <w:szCs w:val="22"/>
                <w:lang w:eastAsia="de-DE"/>
              </w:rPr>
              <w:t>. Gliedsätze: BG, L29 (S. 104)</w:t>
            </w:r>
          </w:p>
          <w:p w:rsidR="00F516FC" w:rsidRPr="00A235B0" w:rsidRDefault="00F516FC" w:rsidP="00DC748C">
            <w:pPr>
              <w:autoSpaceDE w:val="0"/>
              <w:ind w:left="-76"/>
              <w:rPr>
                <w:rFonts w:ascii="Cambria" w:hAnsi="Cambria"/>
                <w:sz w:val="22"/>
                <w:szCs w:val="22"/>
              </w:rPr>
            </w:pPr>
            <w:r w:rsidRPr="00A235B0">
              <w:rPr>
                <w:rFonts w:ascii="Cambria" w:eastAsia="Helvetica" w:hAnsi="Cambria" w:cs="Helvetica"/>
                <w:color w:val="000000"/>
                <w:sz w:val="22"/>
                <w:szCs w:val="22"/>
              </w:rPr>
              <w:t xml:space="preserve"> - </w:t>
            </w:r>
            <w:r w:rsidRPr="00A235B0">
              <w:rPr>
                <w:rFonts w:ascii="Cambria" w:eastAsia="Times New Roman" w:hAnsi="Cambria" w:cs="Helvetica"/>
                <w:color w:val="00B050"/>
                <w:sz w:val="22"/>
                <w:szCs w:val="22"/>
              </w:rPr>
              <w:t>Zusammenfassung: BG, L40 (S. 137ff.)</w:t>
            </w:r>
            <w:r w:rsidRPr="00A235B0">
              <w:rPr>
                <w:rFonts w:ascii="Cambria" w:eastAsia="Times New Roman" w:hAnsi="Cambria" w:cs="Helvetica"/>
                <w:color w:val="000000"/>
                <w:sz w:val="22"/>
                <w:szCs w:val="22"/>
              </w:rPr>
              <w:t>, dazu</w:t>
            </w:r>
            <w:r w:rsidRPr="00A235B0">
              <w:rPr>
                <w:rFonts w:ascii="Cambria" w:eastAsia="Times New Roman" w:hAnsi="Cambria" w:cs="Helvetica"/>
                <w:color w:val="000000"/>
                <w:sz w:val="22"/>
                <w:szCs w:val="22"/>
              </w:rPr>
              <w:br/>
              <w:t xml:space="preserve"> Übungen, z. B. L16 Ü2 (S.94), Insel 4, 16 (S. 101), </w:t>
            </w:r>
            <w:r w:rsidRPr="00A235B0">
              <w:rPr>
                <w:rFonts w:ascii="Cambria" w:eastAsia="Times New Roman" w:hAnsi="Cambria" w:cs="Helvetica"/>
                <w:color w:val="000000"/>
                <w:sz w:val="22"/>
                <w:szCs w:val="22"/>
              </w:rPr>
              <w:br/>
              <w:t xml:space="preserve"> L28 Ü2 (S.160), L29 Ü3 (S.170), L31 Ü6 (S.178), L32</w:t>
            </w:r>
            <w:r w:rsidRPr="00A235B0">
              <w:rPr>
                <w:rFonts w:ascii="Cambria" w:eastAsia="Times New Roman" w:hAnsi="Cambria" w:cs="Helvetica"/>
                <w:color w:val="000000"/>
                <w:sz w:val="22"/>
                <w:szCs w:val="22"/>
              </w:rPr>
              <w:br/>
              <w:t xml:space="preserve"> Ü3 (S. 182), Insel 8, 4/16 (S. 188), </w:t>
            </w:r>
            <w:r w:rsidRPr="00A235B0">
              <w:rPr>
                <w:rFonts w:ascii="Cambria" w:eastAsia="Times New Roman" w:hAnsi="Cambria" w:cs="Helvetica"/>
                <w:color w:val="00B050"/>
                <w:sz w:val="22"/>
                <w:szCs w:val="22"/>
              </w:rPr>
              <w:t>Insel 10, 12 (S.</w:t>
            </w:r>
            <w:r w:rsidRPr="00A235B0">
              <w:rPr>
                <w:rFonts w:ascii="Cambria" w:eastAsia="Times New Roman" w:hAnsi="Cambria" w:cs="Helvetica"/>
                <w:color w:val="00B050"/>
                <w:sz w:val="22"/>
                <w:szCs w:val="22"/>
              </w:rPr>
              <w:br/>
              <w:t xml:space="preserve"> 233)</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76"/>
              <w:rPr>
                <w:rFonts w:hint="eastAsia"/>
              </w:rPr>
            </w:pPr>
            <w:r>
              <w:rPr>
                <w:rFonts w:ascii="Calibri" w:eastAsia="Times New Roman" w:hAnsi="Calibri" w:cs="Calibri"/>
                <w:color w:val="A6A6A6"/>
                <w:lang w:eastAsia="de-DE"/>
              </w:rPr>
              <w:t>(</w:t>
            </w:r>
            <w:r>
              <w:rPr>
                <w:rFonts w:ascii="Calibri" w:eastAsia="Times New Roman" w:hAnsi="Calibri" w:cs="Calibri"/>
                <w:color w:val="000000"/>
                <w:lang w:eastAsia="de-DE"/>
              </w:rPr>
              <w:t>13) verschiedene Wiedergabemöglichkeiten des</w:t>
            </w:r>
            <w:r>
              <w:rPr>
                <w:rFonts w:ascii="Calibri" w:eastAsia="Times New Roman" w:hAnsi="Calibri" w:cs="Calibri"/>
                <w:color w:val="000000"/>
                <w:lang w:eastAsia="de-DE"/>
              </w:rPr>
              <w:br/>
              <w:t xml:space="preserve">       lateinischen Passivs (zum Beispiel deutsches </w:t>
            </w:r>
            <w:r>
              <w:rPr>
                <w:rFonts w:ascii="Calibri" w:eastAsia="Times New Roman" w:hAnsi="Calibri" w:cs="Calibri"/>
                <w:color w:val="000000"/>
                <w:lang w:eastAsia="de-DE"/>
              </w:rPr>
              <w:br/>
              <w:t xml:space="preserve">       Passiv, „man“</w:t>
            </w:r>
            <w:r w:rsidRPr="006D48AD">
              <w:rPr>
                <w:rFonts w:ascii="Calibri" w:eastAsia="Times New Roman" w:hAnsi="Calibri" w:cs="Calibri"/>
                <w:lang w:eastAsia="de-DE"/>
              </w:rPr>
              <w:t xml:space="preserve"> </w:t>
            </w:r>
            <w:r>
              <w:rPr>
                <w:rFonts w:ascii="Calibri" w:eastAsia="Times New Roman" w:hAnsi="Calibri" w:cs="Calibri"/>
                <w:color w:val="000000"/>
                <w:lang w:eastAsia="de-DE"/>
              </w:rPr>
              <w:t>, reflexiv) nennen und</w:t>
            </w:r>
            <w:r>
              <w:rPr>
                <w:rFonts w:ascii="Calibri" w:eastAsia="Times New Roman" w:hAnsi="Calibri" w:cs="Calibri"/>
                <w:color w:val="000000"/>
                <w:lang w:eastAsia="de-DE"/>
              </w:rPr>
              <w:br/>
              <w:t xml:space="preserve">       anwenden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cs="Helvetica"/>
                <w:sz w:val="22"/>
                <w:szCs w:val="22"/>
              </w:rPr>
            </w:pPr>
            <w:r w:rsidRPr="00A235B0">
              <w:rPr>
                <w:rFonts w:ascii="Cambria" w:hAnsi="Cambria" w:cs="Arial"/>
                <w:sz w:val="22"/>
                <w:szCs w:val="22"/>
              </w:rPr>
              <w:t>- BG, L23 (S. 81) + L26 (S. 89f)</w:t>
            </w:r>
          </w:p>
          <w:p w:rsidR="00F516FC" w:rsidRPr="00A235B0" w:rsidRDefault="00F516FC" w:rsidP="00DC748C">
            <w:pPr>
              <w:autoSpaceDE w:val="0"/>
              <w:snapToGrid w:val="0"/>
              <w:rPr>
                <w:rFonts w:ascii="Cambria" w:hAnsi="Cambria" w:cs="Helvetica"/>
                <w:color w:val="000000"/>
                <w:sz w:val="22"/>
                <w:szCs w:val="22"/>
              </w:rPr>
            </w:pPr>
            <w:r w:rsidRPr="00A235B0">
              <w:rPr>
                <w:rFonts w:ascii="Cambria" w:hAnsi="Cambria" w:cs="Helvetica"/>
                <w:sz w:val="22"/>
                <w:szCs w:val="22"/>
              </w:rPr>
              <w:t>- Übersetzungspraxis</w:t>
            </w:r>
          </w:p>
          <w:p w:rsidR="00F516FC" w:rsidRPr="00A235B0" w:rsidRDefault="00F516FC" w:rsidP="00DC748C">
            <w:pPr>
              <w:autoSpaceDE w:val="0"/>
              <w:snapToGrid w:val="0"/>
              <w:rPr>
                <w:rFonts w:ascii="Cambria" w:hAnsi="Cambria"/>
                <w:sz w:val="22"/>
                <w:szCs w:val="22"/>
              </w:rPr>
            </w:pPr>
            <w:r w:rsidRPr="00A235B0">
              <w:rPr>
                <w:rFonts w:ascii="Cambria" w:hAnsi="Cambria" w:cs="Helvetica"/>
                <w:color w:val="000000"/>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76"/>
              <w:rPr>
                <w:rFonts w:hint="eastAsia"/>
              </w:rPr>
            </w:pPr>
            <w:r>
              <w:rPr>
                <w:rFonts w:ascii="Calibri" w:eastAsia="Times New Roman" w:hAnsi="Calibri" w:cs="Calibri"/>
                <w:lang w:eastAsia="de-DE"/>
              </w:rPr>
              <w:t xml:space="preserve">(14) die Verwendungsweisen von </w:t>
            </w:r>
            <w:proofErr w:type="spellStart"/>
            <w:r>
              <w:rPr>
                <w:rFonts w:ascii="Calibri" w:eastAsia="Times New Roman" w:hAnsi="Calibri" w:cs="Calibri"/>
                <w:i/>
                <w:lang w:eastAsia="de-DE"/>
              </w:rPr>
              <w:t>is</w:t>
            </w:r>
            <w:proofErr w:type="spellEnd"/>
            <w:r>
              <w:rPr>
                <w:rFonts w:ascii="Calibri" w:eastAsia="Times New Roman" w:hAnsi="Calibri" w:cs="Calibri"/>
                <w:lang w:eastAsia="de-DE"/>
              </w:rPr>
              <w:t xml:space="preserve">, </w:t>
            </w:r>
            <w:proofErr w:type="spellStart"/>
            <w:r>
              <w:rPr>
                <w:rFonts w:ascii="Calibri" w:eastAsia="Times New Roman" w:hAnsi="Calibri" w:cs="Calibri"/>
                <w:i/>
                <w:lang w:eastAsia="de-DE"/>
              </w:rPr>
              <w:t>ea</w:t>
            </w:r>
            <w:proofErr w:type="spellEnd"/>
            <w:r>
              <w:rPr>
                <w:rFonts w:ascii="Calibri" w:eastAsia="Times New Roman" w:hAnsi="Calibri" w:cs="Calibri"/>
                <w:lang w:eastAsia="de-DE"/>
              </w:rPr>
              <w:t xml:space="preserve">, </w:t>
            </w:r>
            <w:proofErr w:type="spellStart"/>
            <w:r>
              <w:rPr>
                <w:rFonts w:ascii="Calibri" w:eastAsia="Times New Roman" w:hAnsi="Calibri" w:cs="Calibri"/>
                <w:i/>
                <w:lang w:eastAsia="de-DE"/>
              </w:rPr>
              <w:t>id</w:t>
            </w:r>
            <w:proofErr w:type="spellEnd"/>
            <w:r>
              <w:rPr>
                <w:rFonts w:ascii="Calibri" w:eastAsia="Times New Roman" w:hAnsi="Calibri" w:cs="Calibri"/>
                <w:lang w:eastAsia="de-DE"/>
              </w:rPr>
              <w:t xml:space="preserve"> </w:t>
            </w:r>
            <w:r>
              <w:rPr>
                <w:rFonts w:ascii="Calibri" w:eastAsia="Times New Roman" w:hAnsi="Calibri" w:cs="Calibri"/>
                <w:lang w:eastAsia="de-DE"/>
              </w:rPr>
              <w:br/>
              <w:t xml:space="preserve">       unterscheiden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sz w:val="22"/>
                <w:szCs w:val="22"/>
              </w:rPr>
            </w:pPr>
            <w:r w:rsidRPr="00A235B0">
              <w:rPr>
                <w:rFonts w:ascii="Cambria" w:hAnsi="Cambria" w:cs="Arial"/>
                <w:sz w:val="22"/>
                <w:szCs w:val="22"/>
              </w:rPr>
              <w:t xml:space="preserve">- BG, L16 (S. 61) + Insel 4, 4 (S. 62) + L18 (S. 68) + Insel 5, 6 (S. 74), dazu Übungen, z. B. </w:t>
            </w:r>
            <w:r w:rsidRPr="00A235B0">
              <w:rPr>
                <w:rFonts w:ascii="Cambria" w:hAnsi="Cambria" w:cs="Arial"/>
                <w:color w:val="00B050"/>
                <w:sz w:val="22"/>
                <w:szCs w:val="22"/>
              </w:rPr>
              <w:t>Insel 10, 5b (S. 232)</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76"/>
              <w:rPr>
                <w:rFonts w:hint="eastAsia"/>
              </w:rPr>
            </w:pPr>
            <w:r>
              <w:rPr>
                <w:rFonts w:ascii="Calibri" w:eastAsia="Times New Roman" w:hAnsi="Calibri" w:cs="Calibri"/>
                <w:lang w:eastAsia="de-DE"/>
              </w:rPr>
              <w:t>(15) den Bezug von reflexiven und nicht-</w:t>
            </w:r>
            <w:r>
              <w:rPr>
                <w:rFonts w:ascii="Calibri" w:eastAsia="Times New Roman" w:hAnsi="Calibri" w:cs="Calibri"/>
                <w:lang w:eastAsia="de-DE"/>
              </w:rPr>
              <w:br/>
              <w:t xml:space="preserve">       reflexiven Pronomina, auch in satzwertigen</w:t>
            </w:r>
            <w:r>
              <w:rPr>
                <w:rFonts w:ascii="Calibri" w:eastAsia="Times New Roman" w:hAnsi="Calibri" w:cs="Calibri"/>
                <w:lang w:eastAsia="de-DE"/>
              </w:rPr>
              <w:br/>
              <w:t xml:space="preserve">       Konstruktionen, benennen und diese </w:t>
            </w:r>
            <w:r>
              <w:rPr>
                <w:rFonts w:ascii="Calibri" w:eastAsia="Times New Roman" w:hAnsi="Calibri" w:cs="Calibri"/>
                <w:lang w:eastAsia="de-DE"/>
              </w:rPr>
              <w:br/>
              <w:t xml:space="preserve">       sinngerecht wiedergeben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cs="Helvetica"/>
                <w:sz w:val="22"/>
                <w:szCs w:val="22"/>
              </w:rPr>
            </w:pPr>
            <w:r w:rsidRPr="00A235B0">
              <w:rPr>
                <w:rFonts w:ascii="Cambria" w:hAnsi="Cambria" w:cs="Calibri"/>
                <w:sz w:val="22"/>
                <w:szCs w:val="22"/>
              </w:rPr>
              <w:t>- BG L15 (S. 59), BG Insel 4, 3/6 (S. 62) + Ü6 (S. 63), dazu Übungen, z. B. L16 Ü4 (S. 94), Insel 4, 17 (S. 101)</w:t>
            </w:r>
          </w:p>
          <w:p w:rsidR="00F516FC" w:rsidRPr="00A235B0" w:rsidRDefault="00F516FC" w:rsidP="00DC748C">
            <w:pPr>
              <w:autoSpaceDE w:val="0"/>
              <w:snapToGrid w:val="0"/>
              <w:rPr>
                <w:rFonts w:ascii="Cambria" w:hAnsi="Cambria" w:cs="Helvetica"/>
                <w:color w:val="000000"/>
                <w:sz w:val="22"/>
                <w:szCs w:val="22"/>
              </w:rPr>
            </w:pPr>
            <w:r w:rsidRPr="00A235B0">
              <w:rPr>
                <w:rFonts w:ascii="Cambria" w:hAnsi="Cambria" w:cs="Helvetica"/>
                <w:sz w:val="22"/>
                <w:szCs w:val="22"/>
              </w:rPr>
              <w:t>- Übersetzungspraxis</w:t>
            </w:r>
          </w:p>
          <w:p w:rsidR="00F516FC" w:rsidRPr="00A235B0" w:rsidRDefault="00F516FC" w:rsidP="00DC748C">
            <w:pPr>
              <w:autoSpaceDE w:val="0"/>
              <w:snapToGrid w:val="0"/>
              <w:rPr>
                <w:rFonts w:ascii="Cambria" w:hAnsi="Cambria"/>
                <w:sz w:val="22"/>
                <w:szCs w:val="22"/>
              </w:rPr>
            </w:pPr>
            <w:r w:rsidRPr="00A235B0">
              <w:rPr>
                <w:rFonts w:ascii="Cambria" w:hAnsi="Cambria" w:cs="Helvetica"/>
                <w:color w:val="000000"/>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76"/>
              <w:rPr>
                <w:rFonts w:hint="eastAsia"/>
              </w:rPr>
            </w:pPr>
            <w:r w:rsidRPr="003A64AA">
              <w:rPr>
                <w:rFonts w:ascii="Calibri" w:eastAsia="Times New Roman" w:hAnsi="Calibri" w:cs="Calibri"/>
                <w:noProof/>
                <w:color w:val="000000"/>
                <w:lang w:eastAsia="de-DE" w:bidi="ar-SA"/>
              </w:rPr>
              <mc:AlternateContent>
                <mc:Choice Requires="wps">
                  <w:drawing>
                    <wp:anchor distT="0" distB="0" distL="114300" distR="114300" simplePos="0" relativeHeight="251935744" behindDoc="0" locked="0" layoutInCell="1" allowOverlap="1" wp14:anchorId="4A0D3808" wp14:editId="782B6FE8">
                      <wp:simplePos x="0" y="0"/>
                      <wp:positionH relativeFrom="column">
                        <wp:posOffset>-906295</wp:posOffset>
                      </wp:positionH>
                      <wp:positionV relativeFrom="paragraph">
                        <wp:posOffset>1722344</wp:posOffset>
                      </wp:positionV>
                      <wp:extent cx="8653145" cy="377825"/>
                      <wp:effectExtent l="11430" t="12065" r="12700" b="10160"/>
                      <wp:wrapNone/>
                      <wp:docPr id="292"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37AA1E" id="Rectangle 145" o:spid="_x0000_s1026" style="position:absolute;margin-left:-71.35pt;margin-top:135.6pt;width:681.35pt;height:29.75pt;z-index:25193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" fillcolor="#d8d8d8 [2732]" strokecolor="#d8d8d8 [2732]"/>
                  </w:pict>
                </mc:Fallback>
              </mc:AlternateContent>
            </w:r>
            <w:r>
              <w:rPr>
                <w:rFonts w:ascii="Calibri" w:eastAsia="Times New Roman" w:hAnsi="Calibri" w:cs="Calibri"/>
                <w:lang w:eastAsia="de-DE"/>
              </w:rPr>
              <w:t>(16) die inner- und außertextliche</w:t>
            </w:r>
            <w:r>
              <w:rPr>
                <w:rFonts w:ascii="Calibri" w:eastAsia="Times New Roman" w:hAnsi="Calibri" w:cs="Calibri"/>
                <w:lang w:eastAsia="de-DE"/>
              </w:rPr>
              <w:br/>
              <w:t xml:space="preserve">       Verweisfunktion der</w:t>
            </w:r>
            <w:r>
              <w:rPr>
                <w:rFonts w:ascii="Calibri" w:eastAsia="Times New Roman" w:hAnsi="Calibri" w:cs="Calibri"/>
                <w:lang w:eastAsia="de-DE"/>
              </w:rPr>
              <w:br/>
              <w:t xml:space="preserve">       Demonstrativpronomina unterscheiden und</w:t>
            </w:r>
            <w:r>
              <w:rPr>
                <w:rFonts w:ascii="Calibri" w:eastAsia="Times New Roman" w:hAnsi="Calibri" w:cs="Calibri"/>
                <w:lang w:eastAsia="de-DE"/>
              </w:rPr>
              <w:br/>
              <w:t xml:space="preserve">       diese zielsprachenorientiert wiedergeben</w:t>
            </w:r>
          </w:p>
        </w:tc>
        <w:tc>
          <w:tcPr>
            <w:tcW w:w="9923" w:type="dxa"/>
            <w:tcBorders>
              <w:left w:val="single" w:sz="1" w:space="0" w:color="000000"/>
              <w:bottom w:val="single" w:sz="1" w:space="0" w:color="000000"/>
              <w:right w:val="single" w:sz="1" w:space="0" w:color="000000"/>
            </w:tcBorders>
            <w:shd w:val="clear" w:color="auto" w:fill="auto"/>
          </w:tcPr>
          <w:p w:rsidR="00F516FC" w:rsidRDefault="00F516FC" w:rsidP="00DC748C">
            <w:pPr>
              <w:pStyle w:val="TabellenInhalt"/>
              <w:snapToGrid w:val="0"/>
              <w:rPr>
                <w:rFonts w:ascii="Cambria" w:hAnsi="Cambria" w:cs="Calibri"/>
                <w:sz w:val="22"/>
                <w:szCs w:val="22"/>
              </w:rPr>
            </w:pPr>
            <w:r w:rsidRPr="00A235B0">
              <w:rPr>
                <w:rFonts w:ascii="Cambria" w:hAnsi="Cambria" w:cs="Calibri"/>
                <w:sz w:val="22"/>
                <w:szCs w:val="22"/>
              </w:rPr>
              <w:t>- BG, L16/18/Insel 5, 6/22/27 (S. 61/68/74/78/ 94)</w:t>
            </w:r>
          </w:p>
          <w:p w:rsidR="00F516FC" w:rsidRDefault="00F516FC" w:rsidP="00DC748C">
            <w:pPr>
              <w:pStyle w:val="TabellenInhalt"/>
              <w:snapToGrid w:val="0"/>
              <w:rPr>
                <w:rFonts w:ascii="Cambria" w:hAnsi="Cambria" w:cs="Calibri"/>
                <w:sz w:val="22"/>
                <w:szCs w:val="22"/>
              </w:rPr>
            </w:pPr>
          </w:p>
          <w:p w:rsidR="00F516FC" w:rsidRDefault="00F516FC" w:rsidP="00DC748C">
            <w:pPr>
              <w:pStyle w:val="TabellenInhalt"/>
              <w:snapToGrid w:val="0"/>
              <w:rPr>
                <w:rFonts w:ascii="Cambria" w:hAnsi="Cambria" w:cs="Calibri"/>
                <w:sz w:val="22"/>
                <w:szCs w:val="22"/>
              </w:rPr>
            </w:pPr>
          </w:p>
          <w:p w:rsidR="00F516FC" w:rsidRDefault="00F516FC" w:rsidP="00DC748C">
            <w:pPr>
              <w:pStyle w:val="TabellenInhalt"/>
              <w:snapToGrid w:val="0"/>
              <w:rPr>
                <w:rFonts w:ascii="Cambria" w:hAnsi="Cambria" w:cs="Calibri"/>
                <w:sz w:val="22"/>
                <w:szCs w:val="22"/>
              </w:rPr>
            </w:pPr>
          </w:p>
          <w:p w:rsidR="00F516FC" w:rsidRDefault="00F516FC" w:rsidP="00DC748C">
            <w:pPr>
              <w:pStyle w:val="TabellenInhalt"/>
              <w:snapToGrid w:val="0"/>
              <w:rPr>
                <w:rFonts w:ascii="Cambria" w:hAnsi="Cambria" w:cs="Calibri"/>
                <w:sz w:val="22"/>
                <w:szCs w:val="22"/>
              </w:rPr>
            </w:pPr>
          </w:p>
          <w:p w:rsidR="00F516FC" w:rsidRPr="00A235B0" w:rsidRDefault="00F516FC" w:rsidP="00DC748C">
            <w:pPr>
              <w:pStyle w:val="TabellenInhalt"/>
              <w:snapToGrid w:val="0"/>
              <w:rPr>
                <w:rFonts w:ascii="Cambria" w:hAnsi="Cambria"/>
                <w:sz w:val="22"/>
                <w:szCs w:val="22"/>
              </w:rPr>
            </w:pPr>
            <w:r w:rsidRPr="003A64AA">
              <w:rPr>
                <w:rFonts w:ascii="Calibri" w:eastAsia="Times New Roman" w:hAnsi="Calibri" w:cs="Calibri"/>
                <w:noProof/>
                <w:color w:val="000000"/>
                <w:lang w:eastAsia="de-DE" w:bidi="ar-SA"/>
              </w:rPr>
              <mc:AlternateContent>
                <mc:Choice Requires="wps">
                  <w:drawing>
                    <wp:anchor distT="0" distB="0" distL="114300" distR="114300" simplePos="0" relativeHeight="251936768" behindDoc="0" locked="0" layoutInCell="1" allowOverlap="1" wp14:anchorId="357111CA" wp14:editId="4DC44B9F">
                      <wp:simplePos x="0" y="0"/>
                      <wp:positionH relativeFrom="column">
                        <wp:posOffset>-3315335</wp:posOffset>
                      </wp:positionH>
                      <wp:positionV relativeFrom="paragraph">
                        <wp:posOffset>909955</wp:posOffset>
                      </wp:positionV>
                      <wp:extent cx="3788410" cy="294005"/>
                      <wp:effectExtent l="0" t="0" r="4445" b="3175"/>
                      <wp:wrapNone/>
                      <wp:docPr id="293"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7111CA" id="_x0000_s1060" type="#_x0000_t202" style="position:absolute;margin-left:-261.05pt;margin-top:71.65pt;width:298.3pt;height:23.15pt;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SmvuwIAAMU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3A64AA">
              <w:rPr>
                <w:rFonts w:ascii="Calibri" w:eastAsia="Times New Roman" w:hAnsi="Calibri" w:cs="Calibri"/>
                <w:noProof/>
                <w:color w:val="000000"/>
                <w:lang w:eastAsia="de-DE" w:bidi="ar-SA"/>
              </w:rPr>
              <mc:AlternateContent>
                <mc:Choice Requires="wps">
                  <w:drawing>
                    <wp:anchor distT="0" distB="0" distL="114300" distR="114300" simplePos="0" relativeHeight="251933696" behindDoc="0" locked="0" layoutInCell="1" allowOverlap="1" wp14:anchorId="7E95F969" wp14:editId="5A8E2B80">
                      <wp:simplePos x="0" y="0"/>
                      <wp:positionH relativeFrom="column">
                        <wp:posOffset>4805045</wp:posOffset>
                      </wp:positionH>
                      <wp:positionV relativeFrom="paragraph">
                        <wp:posOffset>902970</wp:posOffset>
                      </wp:positionV>
                      <wp:extent cx="2066290" cy="377825"/>
                      <wp:effectExtent l="12700" t="12065" r="6985" b="10160"/>
                      <wp:wrapNone/>
                      <wp:docPr id="290"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33AF83" id="Rectangle 143" o:spid="_x0000_s1026" style="position:absolute;margin-left:378.35pt;margin-top:71.1pt;width:162.7pt;height:29.75pt;z-index:25193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DreNQIAAKw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" fillcolor="#bfbfbf [2412]" strokecolor="#bfbfbf [2412]"/>
                  </w:pict>
                </mc:Fallback>
              </mc:AlternateContent>
            </w:r>
            <w:r w:rsidRPr="003A64AA">
              <w:rPr>
                <w:rFonts w:ascii="Calibri" w:eastAsia="Times New Roman" w:hAnsi="Calibri" w:cs="Calibri"/>
                <w:noProof/>
                <w:color w:val="000000"/>
                <w:lang w:eastAsia="de-DE" w:bidi="ar-SA"/>
              </w:rPr>
              <mc:AlternateContent>
                <mc:Choice Requires="wps">
                  <w:drawing>
                    <wp:anchor distT="0" distB="0" distL="114300" distR="114300" simplePos="0" relativeHeight="251934720" behindDoc="0" locked="0" layoutInCell="1" allowOverlap="1" wp14:anchorId="1B27BF2B" wp14:editId="5EDD9D26">
                      <wp:simplePos x="0" y="0"/>
                      <wp:positionH relativeFrom="column">
                        <wp:posOffset>5066515</wp:posOffset>
                      </wp:positionH>
                      <wp:positionV relativeFrom="paragraph">
                        <wp:posOffset>910179</wp:posOffset>
                      </wp:positionV>
                      <wp:extent cx="1720215" cy="337185"/>
                      <wp:effectExtent l="0" t="0" r="0" b="0"/>
                      <wp:wrapNone/>
                      <wp:docPr id="291"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27BF2B" id="_x0000_s1061" type="#_x0000_t202" style="position:absolute;margin-left:398.95pt;margin-top:71.65pt;width:135.45pt;height:26.55pt;z-index:251934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IzuwIAAMU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lastRenderedPageBreak/>
              <w:t>(17) wichtige semantische Funktionen von Kasus</w:t>
            </w:r>
            <w:r>
              <w:rPr>
                <w:rFonts w:ascii="Calibri" w:eastAsia="Times New Roman" w:hAnsi="Calibri" w:cs="Calibri"/>
                <w:lang w:eastAsia="de-DE"/>
              </w:rPr>
              <w:br/>
              <w:t xml:space="preserve">       ohne Präpositionen unterscheiden und </w:t>
            </w:r>
            <w:r>
              <w:rPr>
                <w:rFonts w:ascii="Calibri" w:eastAsia="Times New Roman" w:hAnsi="Calibri" w:cs="Calibri"/>
                <w:lang w:eastAsia="de-DE"/>
              </w:rPr>
              <w:br/>
              <w:t xml:space="preserve">       adäquat wiedergeben: </w:t>
            </w:r>
          </w:p>
          <w:p w:rsidR="00F516FC" w:rsidRPr="00DA45E9" w:rsidRDefault="00F516FC" w:rsidP="00DC748C">
            <w:pPr>
              <w:pStyle w:val="Listenabsatz1"/>
              <w:numPr>
                <w:ilvl w:val="0"/>
                <w:numId w:val="10"/>
              </w:numPr>
              <w:rPr>
                <w:rFonts w:ascii="Calibri" w:eastAsia="Times New Roman" w:hAnsi="Calibri" w:cs="Calibri"/>
                <w:color w:val="000000"/>
                <w:lang w:val="la-Latn" w:eastAsia="de-DE"/>
              </w:rPr>
            </w:pPr>
            <w:r w:rsidRPr="00DA45E9">
              <w:rPr>
                <w:rFonts w:ascii="Calibri" w:eastAsia="Times New Roman" w:hAnsi="Calibri" w:cs="Calibri"/>
                <w:lang w:val="la-Latn" w:eastAsia="de-DE"/>
              </w:rPr>
              <w:t>genitivus subiectivus/obiectivus;</w:t>
            </w:r>
          </w:p>
          <w:p w:rsidR="00F516FC" w:rsidRPr="00DA45E9" w:rsidRDefault="00F516FC" w:rsidP="00DC748C">
            <w:pPr>
              <w:widowControl w:val="0"/>
              <w:numPr>
                <w:ilvl w:val="0"/>
                <w:numId w:val="10"/>
              </w:numPr>
              <w:suppressAutoHyphens/>
              <w:rPr>
                <w:rFonts w:ascii="Calibri" w:eastAsia="Times New Roman" w:hAnsi="Calibri" w:cs="Calibri"/>
                <w:color w:val="000000"/>
                <w:lang w:val="la-Latn"/>
              </w:rPr>
            </w:pPr>
            <w:r w:rsidRPr="00DA45E9">
              <w:rPr>
                <w:rFonts w:ascii="Calibri" w:eastAsia="Times New Roman" w:hAnsi="Calibri" w:cs="Calibri"/>
                <w:color w:val="000000"/>
                <w:lang w:val="la-Latn"/>
              </w:rPr>
              <w:t>genitivus partitivus/totius;</w:t>
            </w:r>
          </w:p>
          <w:p w:rsidR="00F516FC" w:rsidRPr="00BF69FD" w:rsidRDefault="00F516FC" w:rsidP="00DC748C">
            <w:pPr>
              <w:widowControl w:val="0"/>
              <w:numPr>
                <w:ilvl w:val="0"/>
                <w:numId w:val="10"/>
              </w:numPr>
              <w:suppressAutoHyphens/>
              <w:rPr>
                <w:rFonts w:ascii="Calibri" w:eastAsia="Times New Roman" w:hAnsi="Calibri" w:cs="Calibri"/>
                <w:lang w:val="la-Latn"/>
              </w:rPr>
            </w:pPr>
            <w:r w:rsidRPr="00BF69FD">
              <w:rPr>
                <w:rFonts w:ascii="Calibri" w:eastAsia="Times New Roman" w:hAnsi="Calibri" w:cs="Calibri"/>
                <w:color w:val="000000"/>
                <w:lang w:val="la-Latn"/>
              </w:rPr>
              <w:t>genitivus/ablativus qualitatis;</w:t>
            </w:r>
            <w:r w:rsidRPr="00BF69FD">
              <w:rPr>
                <w:rFonts w:ascii="Calibri" w:eastAsia="Times New Roman" w:hAnsi="Calibri" w:cs="Calibri"/>
                <w:color w:val="000000"/>
                <w:lang w:val="la-Latn"/>
              </w:rPr>
              <w:br/>
            </w:r>
            <w:r w:rsidRPr="00BF69FD">
              <w:rPr>
                <w:rFonts w:ascii="Calibri" w:eastAsia="Times New Roman" w:hAnsi="Calibri" w:cs="Calibri"/>
                <w:lang w:val="la-Latn"/>
              </w:rPr>
              <w:t>dativus possessivus;</w:t>
            </w:r>
            <w:r w:rsidRPr="00BF69FD">
              <w:rPr>
                <w:rFonts w:ascii="Calibri" w:eastAsia="Times New Roman" w:hAnsi="Calibri" w:cs="Calibri"/>
                <w:lang w:val="la-Latn"/>
              </w:rPr>
              <w:br/>
            </w:r>
            <w:r w:rsidRPr="00BF69FD">
              <w:rPr>
                <w:rFonts w:ascii="Calibri" w:eastAsia="Times New Roman" w:hAnsi="Calibri" w:cs="Calibri"/>
                <w:color w:val="000000"/>
                <w:lang w:val="la-Latn"/>
              </w:rPr>
              <w:t>dativus commodi/finalis;</w:t>
            </w:r>
          </w:p>
          <w:p w:rsidR="00F516FC" w:rsidRPr="002375F4" w:rsidRDefault="00F516FC" w:rsidP="00DC748C">
            <w:pPr>
              <w:pStyle w:val="Listenabsatz1"/>
              <w:ind w:left="284"/>
              <w:rPr>
                <w:rFonts w:ascii="Calibri" w:eastAsia="Times New Roman" w:hAnsi="Calibri" w:cs="Calibri"/>
                <w:lang w:val="la-Latn" w:eastAsia="de-DE"/>
              </w:rPr>
            </w:pPr>
          </w:p>
          <w:p w:rsidR="00F516FC" w:rsidRPr="00DA45E9" w:rsidRDefault="00F516FC" w:rsidP="00DC748C">
            <w:pPr>
              <w:pStyle w:val="Listenabsatz1"/>
              <w:numPr>
                <w:ilvl w:val="0"/>
                <w:numId w:val="10"/>
              </w:numPr>
              <w:rPr>
                <w:rFonts w:ascii="Calibri" w:eastAsia="Times New Roman" w:hAnsi="Calibri" w:cs="Calibri"/>
                <w:color w:val="000000"/>
                <w:lang w:val="la-Latn" w:eastAsia="de-DE"/>
              </w:rPr>
            </w:pPr>
            <w:r w:rsidRPr="00DA45E9">
              <w:rPr>
                <w:rFonts w:ascii="Calibri" w:eastAsia="Times New Roman" w:hAnsi="Calibri" w:cs="Calibri"/>
                <w:color w:val="000000"/>
                <w:lang w:val="la-Latn" w:eastAsia="de-DE"/>
              </w:rPr>
              <w:t>Akkusativ der Richtung;</w:t>
            </w:r>
          </w:p>
          <w:p w:rsidR="00F516FC" w:rsidRPr="00DA45E9" w:rsidRDefault="00F516FC" w:rsidP="00DC748C">
            <w:pPr>
              <w:pStyle w:val="Listenabsatz1"/>
              <w:numPr>
                <w:ilvl w:val="0"/>
                <w:numId w:val="10"/>
              </w:numPr>
              <w:rPr>
                <w:rFonts w:ascii="Calibri" w:eastAsia="Times New Roman" w:hAnsi="Calibri" w:cs="Calibri"/>
                <w:lang w:val="la-Latn" w:eastAsia="de-DE"/>
              </w:rPr>
            </w:pPr>
            <w:r w:rsidRPr="00DA45E9">
              <w:rPr>
                <w:rFonts w:ascii="Calibri" w:eastAsia="Times New Roman" w:hAnsi="Calibri" w:cs="Calibri"/>
                <w:lang w:val="la-Latn" w:eastAsia="de-DE"/>
              </w:rPr>
              <w:t>Akkusativ der zeitlichen Ausdehnung;</w:t>
            </w:r>
          </w:p>
          <w:p w:rsidR="00F516FC" w:rsidRPr="00DA45E9" w:rsidRDefault="00F516FC" w:rsidP="00DC748C">
            <w:pPr>
              <w:pStyle w:val="Listenabsatz1"/>
              <w:numPr>
                <w:ilvl w:val="0"/>
                <w:numId w:val="10"/>
              </w:numPr>
              <w:rPr>
                <w:rFonts w:ascii="Calibri" w:eastAsia="Times New Roman" w:hAnsi="Calibri" w:cs="Calibri"/>
                <w:lang w:val="la-Latn" w:eastAsia="de-DE"/>
              </w:rPr>
            </w:pPr>
            <w:r w:rsidRPr="00DA45E9">
              <w:rPr>
                <w:rFonts w:ascii="Calibri" w:eastAsia="Times New Roman" w:hAnsi="Calibri" w:cs="Calibri"/>
                <w:lang w:val="la-Latn" w:eastAsia="de-DE"/>
              </w:rPr>
              <w:t>ablativus instrumenti;</w:t>
            </w:r>
          </w:p>
          <w:p w:rsidR="00F516FC" w:rsidRPr="00DA45E9" w:rsidRDefault="00F516FC" w:rsidP="00DC748C">
            <w:pPr>
              <w:pStyle w:val="Listenabsatz1"/>
              <w:numPr>
                <w:ilvl w:val="0"/>
                <w:numId w:val="10"/>
              </w:numPr>
              <w:rPr>
                <w:rFonts w:ascii="Calibri" w:eastAsia="Times New Roman" w:hAnsi="Calibri" w:cs="Calibri"/>
                <w:lang w:val="la-Latn" w:eastAsia="de-DE"/>
              </w:rPr>
            </w:pPr>
            <w:r w:rsidRPr="00DA45E9">
              <w:rPr>
                <w:rFonts w:ascii="Calibri" w:eastAsia="Times New Roman" w:hAnsi="Calibri" w:cs="Calibri"/>
                <w:lang w:val="la-Latn" w:eastAsia="de-DE"/>
              </w:rPr>
              <w:t>ablativus modi;</w:t>
            </w:r>
          </w:p>
          <w:p w:rsidR="00F516FC" w:rsidRPr="00DA45E9" w:rsidRDefault="00F516FC" w:rsidP="00DC748C">
            <w:pPr>
              <w:pStyle w:val="Listenabsatz1"/>
              <w:numPr>
                <w:ilvl w:val="0"/>
                <w:numId w:val="10"/>
              </w:numPr>
              <w:spacing w:after="240"/>
              <w:rPr>
                <w:rFonts w:ascii="Calibri" w:eastAsia="Times New Roman" w:hAnsi="Calibri" w:cs="Calibri"/>
                <w:lang w:val="la-Latn" w:eastAsia="de-DE"/>
              </w:rPr>
            </w:pPr>
            <w:r w:rsidRPr="00DA45E9">
              <w:rPr>
                <w:rFonts w:ascii="Calibri" w:eastAsia="Times New Roman" w:hAnsi="Calibri" w:cs="Calibri"/>
                <w:lang w:val="la-Latn" w:eastAsia="de-DE"/>
              </w:rPr>
              <w:t>ablativus separativus;</w:t>
            </w:r>
          </w:p>
          <w:p w:rsidR="00F516FC" w:rsidRPr="00DA45E9" w:rsidRDefault="00F516FC" w:rsidP="00DC748C">
            <w:pPr>
              <w:pStyle w:val="Listenabsatz1"/>
              <w:numPr>
                <w:ilvl w:val="0"/>
                <w:numId w:val="10"/>
              </w:numPr>
              <w:rPr>
                <w:rFonts w:ascii="Calibri" w:eastAsia="Times New Roman" w:hAnsi="Calibri" w:cs="Calibri"/>
                <w:color w:val="000000"/>
                <w:lang w:val="la-Latn" w:eastAsia="de-DE"/>
              </w:rPr>
            </w:pPr>
            <w:r w:rsidRPr="00DA45E9">
              <w:rPr>
                <w:rFonts w:ascii="Calibri" w:eastAsia="Times New Roman" w:hAnsi="Calibri" w:cs="Calibri"/>
                <w:color w:val="000000"/>
                <w:lang w:val="la-Latn" w:eastAsia="de-DE"/>
              </w:rPr>
              <w:t>ablativus temporis;</w:t>
            </w:r>
          </w:p>
          <w:p w:rsidR="00F516FC" w:rsidRDefault="00F516FC" w:rsidP="00DC748C">
            <w:pPr>
              <w:pStyle w:val="Listenabsatz1"/>
              <w:numPr>
                <w:ilvl w:val="0"/>
                <w:numId w:val="10"/>
              </w:numPr>
              <w:rPr>
                <w:rFonts w:hint="eastAsia"/>
              </w:rPr>
            </w:pPr>
            <w:r w:rsidRPr="00DA45E9">
              <w:rPr>
                <w:rFonts w:ascii="Calibri" w:eastAsia="Times New Roman" w:hAnsi="Calibri" w:cs="Calibri"/>
                <w:lang w:val="la-Latn" w:eastAsia="de-DE"/>
              </w:rPr>
              <w:t>ablativus loci</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snapToGrid w:val="0"/>
              <w:rPr>
                <w:rFonts w:ascii="Cambria" w:hAnsi="Cambria"/>
                <w:sz w:val="22"/>
                <w:szCs w:val="22"/>
              </w:rPr>
            </w:pPr>
          </w:p>
          <w:p w:rsidR="00F516FC" w:rsidRPr="00A235B0" w:rsidRDefault="00F516FC" w:rsidP="00DC748C">
            <w:pPr>
              <w:autoSpaceDE w:val="0"/>
              <w:snapToGrid w:val="0"/>
              <w:rPr>
                <w:rFonts w:ascii="Cambria" w:hAnsi="Cambria"/>
                <w:sz w:val="22"/>
                <w:szCs w:val="22"/>
              </w:rPr>
            </w:pPr>
          </w:p>
          <w:p w:rsidR="00F516FC" w:rsidRPr="00A235B0" w:rsidRDefault="00F516FC" w:rsidP="00DC748C">
            <w:pPr>
              <w:autoSpaceDE w:val="0"/>
              <w:snapToGrid w:val="0"/>
              <w:rPr>
                <w:rFonts w:ascii="Cambria" w:hAnsi="Cambria"/>
                <w:sz w:val="22"/>
                <w:szCs w:val="22"/>
              </w:rPr>
            </w:pPr>
          </w:p>
          <w:p w:rsidR="00F516FC" w:rsidRPr="00A235B0" w:rsidRDefault="00F516FC" w:rsidP="00DC748C">
            <w:pPr>
              <w:autoSpaceDE w:val="0"/>
              <w:snapToGrid w:val="0"/>
              <w:rPr>
                <w:rFonts w:ascii="Cambria" w:hAnsi="Cambria" w:cs="Helvetica"/>
                <w:color w:val="000000"/>
                <w:sz w:val="22"/>
                <w:szCs w:val="22"/>
              </w:rPr>
            </w:pPr>
            <w:r w:rsidRPr="00A235B0">
              <w:rPr>
                <w:rFonts w:ascii="Cambria" w:hAnsi="Cambria" w:cs="Helvetica"/>
                <w:color w:val="000000"/>
                <w:sz w:val="22"/>
                <w:szCs w:val="22"/>
              </w:rPr>
              <w:t xml:space="preserve">- </w:t>
            </w:r>
            <w:proofErr w:type="spellStart"/>
            <w:r w:rsidRPr="00A235B0">
              <w:rPr>
                <w:rFonts w:ascii="Cambria" w:hAnsi="Cambria" w:cs="Helvetica"/>
                <w:color w:val="000000"/>
                <w:sz w:val="22"/>
                <w:szCs w:val="22"/>
              </w:rPr>
              <w:t>subiectivus</w:t>
            </w:r>
            <w:proofErr w:type="spellEnd"/>
            <w:r w:rsidRPr="00A235B0">
              <w:rPr>
                <w:rFonts w:ascii="Cambria" w:hAnsi="Cambria" w:cs="Helvetica"/>
                <w:color w:val="000000"/>
                <w:sz w:val="22"/>
                <w:szCs w:val="22"/>
              </w:rPr>
              <w:t>/</w:t>
            </w:r>
            <w:proofErr w:type="spellStart"/>
            <w:r w:rsidRPr="00A235B0">
              <w:rPr>
                <w:rFonts w:ascii="Cambria" w:hAnsi="Cambria" w:cs="Helvetica"/>
                <w:color w:val="000000"/>
                <w:sz w:val="22"/>
                <w:szCs w:val="22"/>
              </w:rPr>
              <w:t>obiectivus</w:t>
            </w:r>
            <w:proofErr w:type="spellEnd"/>
            <w:r w:rsidRPr="00A235B0">
              <w:rPr>
                <w:rFonts w:ascii="Cambria" w:hAnsi="Cambria" w:cs="Helvetica"/>
                <w:color w:val="000000"/>
                <w:sz w:val="22"/>
                <w:szCs w:val="22"/>
              </w:rPr>
              <w:t xml:space="preserve"> (BG, L23, S. 81), dazu z. B. BG Insel 6 Ü8 (S. 85); </w:t>
            </w:r>
          </w:p>
          <w:p w:rsidR="00F516FC" w:rsidRPr="00A235B0" w:rsidRDefault="00F516FC" w:rsidP="00DC748C">
            <w:pPr>
              <w:autoSpaceDE w:val="0"/>
              <w:snapToGrid w:val="0"/>
              <w:rPr>
                <w:rFonts w:ascii="Cambria" w:hAnsi="Cambria" w:cs="Helvetica"/>
                <w:color w:val="000000"/>
                <w:sz w:val="22"/>
                <w:szCs w:val="22"/>
              </w:rPr>
            </w:pPr>
            <w:r w:rsidRPr="00A235B0">
              <w:rPr>
                <w:rFonts w:ascii="Cambria" w:hAnsi="Cambria" w:cs="Helvetica"/>
                <w:color w:val="000000"/>
                <w:sz w:val="22"/>
                <w:szCs w:val="22"/>
              </w:rPr>
              <w:t>- Teilung (BG, L36, S. 127), dazu z. B. L36 Ü2 (S. 204), BG Insel 9 Ü8 (S. 129);</w:t>
            </w:r>
          </w:p>
          <w:p w:rsidR="00F516FC" w:rsidRPr="00A235B0" w:rsidRDefault="00F516FC" w:rsidP="00DC748C">
            <w:pPr>
              <w:autoSpaceDE w:val="0"/>
              <w:snapToGrid w:val="0"/>
              <w:rPr>
                <w:rFonts w:ascii="Cambria" w:hAnsi="Cambria" w:cs="Helvetica"/>
                <w:color w:val="000000"/>
                <w:sz w:val="22"/>
                <w:szCs w:val="22"/>
              </w:rPr>
            </w:pPr>
            <w:r w:rsidRPr="00A235B0">
              <w:rPr>
                <w:rFonts w:ascii="Cambria" w:hAnsi="Cambria" w:cs="Helvetica"/>
                <w:color w:val="000000"/>
                <w:sz w:val="22"/>
                <w:szCs w:val="22"/>
              </w:rPr>
              <w:t>- Beschaffenheit (BG, L21, S. 76), dazu z. B</w:t>
            </w:r>
            <w:proofErr w:type="gramStart"/>
            <w:r w:rsidRPr="00A235B0">
              <w:rPr>
                <w:rFonts w:ascii="Cambria" w:hAnsi="Cambria" w:cs="Helvetica"/>
                <w:color w:val="000000"/>
                <w:sz w:val="22"/>
                <w:szCs w:val="22"/>
              </w:rPr>
              <w:t xml:space="preserve">.  </w:t>
            </w:r>
            <w:proofErr w:type="gramEnd"/>
            <w:r w:rsidRPr="00A235B0">
              <w:rPr>
                <w:rFonts w:ascii="Cambria" w:hAnsi="Cambria" w:cs="Helvetica"/>
                <w:color w:val="000000"/>
                <w:sz w:val="22"/>
                <w:szCs w:val="22"/>
              </w:rPr>
              <w:t xml:space="preserve">L21 Ü2 (S. 126), Insel 6, 4 (S. 144), BG Insel 6 Ü7 (S. 85); </w:t>
            </w:r>
          </w:p>
          <w:p w:rsidR="00F516FC" w:rsidRPr="00A235B0" w:rsidRDefault="00F516FC" w:rsidP="00DC748C">
            <w:pPr>
              <w:autoSpaceDE w:val="0"/>
              <w:snapToGrid w:val="0"/>
              <w:rPr>
                <w:rFonts w:ascii="Cambria" w:hAnsi="Cambria" w:cs="Helvetica"/>
                <w:color w:val="000000"/>
                <w:sz w:val="22"/>
                <w:szCs w:val="22"/>
              </w:rPr>
            </w:pPr>
            <w:r w:rsidRPr="00A235B0">
              <w:rPr>
                <w:rFonts w:ascii="Cambria" w:hAnsi="Cambria" w:cs="Helvetica"/>
                <w:color w:val="000000"/>
                <w:sz w:val="22"/>
                <w:szCs w:val="22"/>
              </w:rPr>
              <w:t xml:space="preserve">- Besitzer (BG, L19, S. 70), dazu z. B. L19 Ü2 (S. 112), Insel 5, 13 (S. 123), BG Insel 5 Ü7 (S. 75); </w:t>
            </w:r>
          </w:p>
          <w:p w:rsidR="00F516FC" w:rsidRPr="00A235B0" w:rsidRDefault="00F516FC" w:rsidP="00DC748C">
            <w:pPr>
              <w:autoSpaceDE w:val="0"/>
              <w:snapToGrid w:val="0"/>
              <w:rPr>
                <w:rFonts w:ascii="Cambria" w:hAnsi="Cambria" w:cs="Helvetica"/>
                <w:sz w:val="22"/>
                <w:szCs w:val="22"/>
              </w:rPr>
            </w:pPr>
            <w:r w:rsidRPr="00A235B0">
              <w:rPr>
                <w:rFonts w:ascii="Cambria" w:hAnsi="Cambria" w:cs="Helvetica"/>
                <w:color w:val="000000"/>
                <w:sz w:val="22"/>
                <w:szCs w:val="22"/>
              </w:rPr>
              <w:t>- Vorteil/Zweck (BG, L33, S. 106), dazu z. B. L33 Ü5 (S. 192);</w:t>
            </w:r>
          </w:p>
          <w:p w:rsidR="00F516FC" w:rsidRPr="00A235B0" w:rsidRDefault="00F516FC" w:rsidP="00DC748C">
            <w:pPr>
              <w:autoSpaceDE w:val="0"/>
              <w:snapToGrid w:val="0"/>
              <w:rPr>
                <w:rFonts w:ascii="Cambria" w:hAnsi="Cambria" w:cs="Helvetica"/>
                <w:color w:val="000000"/>
                <w:sz w:val="22"/>
                <w:szCs w:val="22"/>
              </w:rPr>
            </w:pPr>
            <w:r w:rsidRPr="00A235B0">
              <w:rPr>
                <w:rFonts w:ascii="Cambria" w:hAnsi="Cambria" w:cs="Helvetica"/>
                <w:color w:val="000000"/>
                <w:sz w:val="22"/>
                <w:szCs w:val="22"/>
              </w:rPr>
              <w:t>- Richtung (BG, L3, S. 20);</w:t>
            </w:r>
          </w:p>
          <w:p w:rsidR="00F516FC" w:rsidRPr="00A235B0" w:rsidRDefault="00F516FC" w:rsidP="00DC748C">
            <w:pPr>
              <w:autoSpaceDE w:val="0"/>
              <w:snapToGrid w:val="0"/>
              <w:rPr>
                <w:rFonts w:ascii="Cambria" w:hAnsi="Cambria" w:cs="Helvetica"/>
                <w:color w:val="000000"/>
                <w:sz w:val="22"/>
                <w:szCs w:val="22"/>
              </w:rPr>
            </w:pPr>
            <w:r w:rsidRPr="00A235B0">
              <w:rPr>
                <w:rFonts w:ascii="Cambria" w:hAnsi="Cambria" w:cs="Helvetica"/>
                <w:color w:val="000000"/>
                <w:sz w:val="22"/>
                <w:szCs w:val="22"/>
              </w:rPr>
              <w:t xml:space="preserve">- Zeit (BG, L14, S. 56); </w:t>
            </w:r>
          </w:p>
          <w:p w:rsidR="00F516FC" w:rsidRPr="00A235B0" w:rsidRDefault="00F516FC" w:rsidP="00DC748C">
            <w:pPr>
              <w:autoSpaceDE w:val="0"/>
              <w:snapToGrid w:val="0"/>
              <w:rPr>
                <w:rFonts w:ascii="Cambria" w:hAnsi="Cambria"/>
                <w:sz w:val="22"/>
                <w:szCs w:val="22"/>
              </w:rPr>
            </w:pPr>
            <w:r w:rsidRPr="00A235B0">
              <w:rPr>
                <w:rFonts w:ascii="Cambria" w:hAnsi="Cambria" w:cs="Helvetica"/>
                <w:color w:val="000000"/>
                <w:sz w:val="22"/>
                <w:szCs w:val="22"/>
              </w:rPr>
              <w:t xml:space="preserve">- Ort/Zeit, Mittel, Trennung (BG, L8, S. 34f.), dazu Übungen, z. B. L8 Ü3 (S. 50), Insel 2, 16 (S. 57), </w:t>
            </w:r>
            <w:r w:rsidRPr="00A235B0">
              <w:rPr>
                <w:rFonts w:ascii="Cambria" w:hAnsi="Cambria" w:cs="Helvetica"/>
                <w:color w:val="00B050"/>
                <w:sz w:val="22"/>
                <w:szCs w:val="22"/>
              </w:rPr>
              <w:t>Insel 9, 3 (S. 210)</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ind w:left="-76"/>
              <w:rPr>
                <w:rFonts w:hint="eastAsia"/>
              </w:rPr>
            </w:pPr>
            <w:r>
              <w:rPr>
                <w:rFonts w:ascii="Calibri" w:eastAsia="Times New Roman" w:hAnsi="Calibri" w:cs="Calibri"/>
                <w:lang w:eastAsia="de-DE"/>
              </w:rPr>
              <w:t>(18) bei Verben, Adjektiven und Präpositionen</w:t>
            </w:r>
            <w:r>
              <w:rPr>
                <w:rFonts w:ascii="Calibri" w:eastAsia="Times New Roman" w:hAnsi="Calibri" w:cs="Calibri"/>
                <w:lang w:eastAsia="de-DE"/>
              </w:rPr>
              <w:br/>
              <w:t xml:space="preserve">       den gegebenenfalls unterschiedlichen</w:t>
            </w:r>
            <w:r>
              <w:rPr>
                <w:rFonts w:ascii="Calibri" w:eastAsia="Times New Roman" w:hAnsi="Calibri" w:cs="Calibri"/>
                <w:lang w:eastAsia="de-DE"/>
              </w:rPr>
              <w:br/>
              <w:t xml:space="preserve">       Kasusgebrauch im Lateinischen und</w:t>
            </w:r>
            <w:r>
              <w:rPr>
                <w:rFonts w:ascii="Calibri" w:eastAsia="Times New Roman" w:hAnsi="Calibri" w:cs="Calibri"/>
                <w:lang w:eastAsia="de-DE"/>
              </w:rPr>
              <w:br/>
              <w:t xml:space="preserve">       Deutschen beschreiben (zum Beispiel </w:t>
            </w:r>
            <w:proofErr w:type="spellStart"/>
            <w:r>
              <w:rPr>
                <w:rFonts w:ascii="Calibri" w:eastAsia="Times New Roman" w:hAnsi="Calibri" w:cs="Calibri"/>
                <w:i/>
                <w:lang w:eastAsia="de-DE"/>
              </w:rPr>
              <w:t>iubere</w:t>
            </w:r>
            <w:proofErr w:type="spellEnd"/>
            <w:r>
              <w:rPr>
                <w:rFonts w:ascii="Calibri" w:eastAsia="Times New Roman" w:hAnsi="Calibri" w:cs="Calibri"/>
                <w:lang w:eastAsia="de-DE"/>
              </w:rPr>
              <w:t>,</w:t>
            </w:r>
            <w:r>
              <w:rPr>
                <w:rFonts w:ascii="Calibri" w:eastAsia="Times New Roman" w:hAnsi="Calibri" w:cs="Calibri"/>
                <w:lang w:eastAsia="de-DE"/>
              </w:rPr>
              <w:br/>
              <w:t xml:space="preserve">       </w:t>
            </w:r>
            <w:proofErr w:type="spellStart"/>
            <w:r>
              <w:rPr>
                <w:rFonts w:ascii="Calibri" w:eastAsia="Times New Roman" w:hAnsi="Calibri" w:cs="Calibri"/>
                <w:i/>
                <w:lang w:eastAsia="de-DE"/>
              </w:rPr>
              <w:t>cupidus</w:t>
            </w:r>
            <w:proofErr w:type="spellEnd"/>
            <w:r>
              <w:rPr>
                <w:rFonts w:ascii="Calibri" w:eastAsia="Times New Roman" w:hAnsi="Calibri" w:cs="Calibri"/>
                <w:lang w:eastAsia="de-DE"/>
              </w:rPr>
              <w:t>)</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snapToGrid w:val="0"/>
              <w:rPr>
                <w:rFonts w:ascii="Cambria" w:hAnsi="Cambria"/>
                <w:sz w:val="22"/>
                <w:szCs w:val="22"/>
              </w:rPr>
            </w:pPr>
            <w:r w:rsidRPr="00A235B0">
              <w:rPr>
                <w:rFonts w:ascii="Cambria" w:hAnsi="Cambria" w:cs="Helvetica"/>
                <w:color w:val="000000"/>
                <w:sz w:val="22"/>
                <w:szCs w:val="22"/>
              </w:rPr>
              <w:t>- Wortschatz (S. 234–265/</w:t>
            </w:r>
            <w:r w:rsidRPr="00A235B0">
              <w:rPr>
                <w:rFonts w:ascii="Cambria" w:hAnsi="Cambria" w:cs="Helvetica"/>
                <w:color w:val="00B050"/>
                <w:sz w:val="22"/>
                <w:szCs w:val="22"/>
              </w:rPr>
              <w:t>273</w:t>
            </w:r>
            <w:r w:rsidRPr="00A235B0">
              <w:rPr>
                <w:rFonts w:ascii="Cambria" w:hAnsi="Cambria" w:cs="Helvetica"/>
                <w:color w:val="000000"/>
                <w:sz w:val="22"/>
                <w:szCs w:val="22"/>
              </w:rPr>
              <w:t>), Vokabelverzeichnis (S. 292–311)</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rPr>
                <w:rFonts w:ascii="Calibri" w:eastAsia="Times New Roman" w:hAnsi="Calibri" w:cs="Calibri"/>
              </w:rPr>
            </w:pPr>
            <w:r>
              <w:rPr>
                <w:rFonts w:ascii="Calibri" w:eastAsia="Times New Roman" w:hAnsi="Calibri" w:cs="Calibri"/>
                <w:b/>
              </w:rPr>
              <w:t>3.1.3 Formenlehre</w:t>
            </w:r>
          </w:p>
          <w:p w:rsidR="00F516FC" w:rsidRDefault="00F516FC" w:rsidP="00DC748C">
            <w:r>
              <w:rPr>
                <w:rFonts w:ascii="Calibri" w:eastAsia="Times New Roman" w:hAnsi="Calibri" w:cs="Calibri"/>
              </w:rPr>
              <w:t>Die Schülerinnen und Schüler können …</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sz w:val="22"/>
                <w:szCs w:val="22"/>
              </w:rPr>
            </w:pP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4"/>
              </w:numPr>
              <w:rPr>
                <w:rFonts w:ascii="Calibri" w:eastAsia="Times New Roman" w:hAnsi="Calibri" w:cs="Calibri"/>
                <w:lang w:eastAsia="de-DE"/>
              </w:rPr>
            </w:pPr>
            <w:r>
              <w:rPr>
                <w:rFonts w:ascii="Calibri" w:eastAsia="Times New Roman" w:hAnsi="Calibri" w:cs="Calibri"/>
                <w:lang w:eastAsia="de-DE"/>
              </w:rPr>
              <w:t xml:space="preserve">bei der Formenbestimmung metasprachliche Kategorien anwenden: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Person,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Numerus,</w:t>
            </w:r>
          </w:p>
          <w:p w:rsidR="00F516FC" w:rsidRDefault="00F516FC" w:rsidP="00DC748C">
            <w:pPr>
              <w:pStyle w:val="Listenabsatz1"/>
              <w:numPr>
                <w:ilvl w:val="0"/>
                <w:numId w:val="11"/>
              </w:numPr>
              <w:rPr>
                <w:rFonts w:ascii="Calibri" w:eastAsia="Times New Roman" w:hAnsi="Calibri" w:cs="Calibri"/>
                <w:color w:val="000000"/>
                <w:lang w:eastAsia="de-DE"/>
              </w:rPr>
            </w:pPr>
            <w:r>
              <w:rPr>
                <w:rFonts w:ascii="Calibri" w:eastAsia="Times New Roman" w:hAnsi="Calibri" w:cs="Calibri"/>
                <w:color w:val="000000"/>
                <w:lang w:eastAsia="de-DE"/>
              </w:rPr>
              <w:t>Modus,</w:t>
            </w:r>
            <w:r w:rsidRPr="00B97BDC">
              <w:rPr>
                <w:rFonts w:ascii="Calibri" w:eastAsia="Times New Roman" w:hAnsi="Calibri" w:cs="Calibri"/>
                <w:lang w:eastAsia="de-DE"/>
              </w:rPr>
              <w:t xml:space="preserve"> </w:t>
            </w:r>
          </w:p>
          <w:p w:rsidR="00F516FC" w:rsidRDefault="00F516FC" w:rsidP="00DC748C">
            <w:pPr>
              <w:pStyle w:val="Listenabsatz1"/>
              <w:numPr>
                <w:ilvl w:val="0"/>
                <w:numId w:val="11"/>
              </w:numPr>
              <w:rPr>
                <w:rFonts w:ascii="Calibri" w:eastAsia="Times New Roman" w:hAnsi="Calibri" w:cs="Calibri"/>
                <w:lang w:eastAsia="de-DE"/>
              </w:rPr>
            </w:pPr>
            <w:r w:rsidRPr="006D48AD">
              <w:rPr>
                <w:rFonts w:ascii="Calibri" w:eastAsia="Times New Roman" w:hAnsi="Calibri" w:cs="Calibri"/>
                <w:noProof/>
                <w:lang w:eastAsia="de-DE" w:bidi="ar-SA"/>
              </w:rPr>
              <mc:AlternateContent>
                <mc:Choice Requires="wps">
                  <w:drawing>
                    <wp:anchor distT="0" distB="0" distL="114300" distR="114300" simplePos="0" relativeHeight="251866112" behindDoc="0" locked="0" layoutInCell="1" allowOverlap="1" wp14:anchorId="76E2B469" wp14:editId="723018C7">
                      <wp:simplePos x="0" y="0"/>
                      <wp:positionH relativeFrom="column">
                        <wp:posOffset>-906295</wp:posOffset>
                      </wp:positionH>
                      <wp:positionV relativeFrom="paragraph">
                        <wp:posOffset>800623</wp:posOffset>
                      </wp:positionV>
                      <wp:extent cx="8653145" cy="377825"/>
                      <wp:effectExtent l="11430" t="12065" r="12700" b="10160"/>
                      <wp:wrapNone/>
                      <wp:docPr id="220"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B1B6E4" id="Rectangle 145" o:spid="_x0000_s1026" style="position:absolute;margin-left:-71.35pt;margin-top:63.05pt;width:681.35pt;height:29.7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" fillcolor="#d8d8d8 [2732]" strokecolor="#d8d8d8 [2732]"/>
                  </w:pict>
                </mc:Fallback>
              </mc:AlternateContent>
            </w:r>
            <w:r>
              <w:rPr>
                <w:rFonts w:ascii="Calibri" w:eastAsia="Times New Roman" w:hAnsi="Calibri" w:cs="Calibri"/>
                <w:lang w:eastAsia="de-DE"/>
              </w:rPr>
              <w:t xml:space="preserve">Tempus,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color w:val="000000"/>
                <w:lang w:eastAsia="de-DE"/>
              </w:rPr>
              <w:lastRenderedPageBreak/>
              <w:t xml:space="preserve">Genus </w:t>
            </w:r>
            <w:proofErr w:type="spellStart"/>
            <w:r>
              <w:rPr>
                <w:rFonts w:ascii="Calibri" w:eastAsia="Times New Roman" w:hAnsi="Calibri" w:cs="Calibri"/>
                <w:color w:val="000000"/>
                <w:lang w:eastAsia="de-DE"/>
              </w:rPr>
              <w:t>verbi</w:t>
            </w:r>
            <w:proofErr w:type="spellEnd"/>
            <w:r>
              <w:rPr>
                <w:rFonts w:ascii="Calibri" w:eastAsia="Times New Roman" w:hAnsi="Calibri" w:cs="Calibri"/>
                <w:color w:val="000000"/>
                <w:lang w:eastAsia="de-DE"/>
              </w:rPr>
              <w:t>,</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Kasus, </w:t>
            </w:r>
          </w:p>
          <w:p w:rsidR="00F516FC" w:rsidRDefault="00F516FC" w:rsidP="00DC748C">
            <w:pPr>
              <w:pStyle w:val="Listenabsatz1"/>
              <w:numPr>
                <w:ilvl w:val="0"/>
                <w:numId w:val="11"/>
              </w:numPr>
              <w:rPr>
                <w:rFonts w:hint="eastAsia"/>
              </w:rPr>
            </w:pPr>
            <w:r>
              <w:rPr>
                <w:rFonts w:ascii="Calibri" w:eastAsia="Times New Roman" w:hAnsi="Calibri" w:cs="Calibri"/>
                <w:lang w:eastAsia="de-DE"/>
              </w:rPr>
              <w:t>Genus</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rPr>
                <w:rFonts w:ascii="Cambria" w:hAnsi="Cambria"/>
                <w:sz w:val="22"/>
                <w:szCs w:val="22"/>
              </w:rPr>
            </w:pPr>
            <w:r w:rsidRPr="006D48AD">
              <w:rPr>
                <w:rFonts w:ascii="Calibri" w:eastAsia="Times New Roman" w:hAnsi="Calibri" w:cs="Calibri"/>
                <w:noProof/>
              </w:rPr>
              <w:lastRenderedPageBreak/>
              <mc:AlternateContent>
                <mc:Choice Requires="wps">
                  <w:drawing>
                    <wp:anchor distT="0" distB="0" distL="114300" distR="114300" simplePos="0" relativeHeight="251865088" behindDoc="0" locked="0" layoutInCell="1" allowOverlap="1" wp14:anchorId="3A337537" wp14:editId="6324A09C">
                      <wp:simplePos x="0" y="0"/>
                      <wp:positionH relativeFrom="column">
                        <wp:posOffset>5066665</wp:posOffset>
                      </wp:positionH>
                      <wp:positionV relativeFrom="paragraph">
                        <wp:posOffset>1749425</wp:posOffset>
                      </wp:positionV>
                      <wp:extent cx="1720215" cy="337185"/>
                      <wp:effectExtent l="0" t="0" r="0" b="0"/>
                      <wp:wrapNone/>
                      <wp:docPr id="219"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337537" id="_x0000_s1062" type="#_x0000_t202" style="position:absolute;margin-left:398.95pt;margin-top:137.75pt;width:135.45pt;height:26.55pt;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fLMvAIAAMU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6D48AD">
              <w:rPr>
                <w:rFonts w:ascii="Calibri" w:eastAsia="Times New Roman" w:hAnsi="Calibri" w:cs="Calibri"/>
                <w:noProof/>
              </w:rPr>
              <mc:AlternateContent>
                <mc:Choice Requires="wps">
                  <w:drawing>
                    <wp:anchor distT="0" distB="0" distL="114300" distR="114300" simplePos="0" relativeHeight="251864064" behindDoc="0" locked="0" layoutInCell="1" allowOverlap="1" wp14:anchorId="0F327484" wp14:editId="1DAC9863">
                      <wp:simplePos x="0" y="0"/>
                      <wp:positionH relativeFrom="column">
                        <wp:posOffset>4805680</wp:posOffset>
                      </wp:positionH>
                      <wp:positionV relativeFrom="paragraph">
                        <wp:posOffset>1730375</wp:posOffset>
                      </wp:positionV>
                      <wp:extent cx="2066290" cy="377825"/>
                      <wp:effectExtent l="12700" t="12065" r="6985" b="10160"/>
                      <wp:wrapNone/>
                      <wp:docPr id="218"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E6C609" id="Rectangle 143" o:spid="_x0000_s1026" style="position:absolute;margin-left:378.4pt;margin-top:136.25pt;width:162.7pt;height:29.75pt;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" fillcolor="#bfbfbf [2412]" strokecolor="#bfbfbf [2412]"/>
                  </w:pict>
                </mc:Fallback>
              </mc:AlternateContent>
            </w:r>
            <w:r w:rsidRPr="006D48AD">
              <w:rPr>
                <w:rFonts w:ascii="Calibri" w:eastAsia="Times New Roman" w:hAnsi="Calibri" w:cs="Calibri"/>
                <w:noProof/>
              </w:rPr>
              <mc:AlternateContent>
                <mc:Choice Requires="wps">
                  <w:drawing>
                    <wp:anchor distT="0" distB="0" distL="114300" distR="114300" simplePos="0" relativeHeight="251867136" behindDoc="0" locked="0" layoutInCell="1" allowOverlap="1" wp14:anchorId="015EDCCB" wp14:editId="2F490E85">
                      <wp:simplePos x="0" y="0"/>
                      <wp:positionH relativeFrom="column">
                        <wp:posOffset>-3314700</wp:posOffset>
                      </wp:positionH>
                      <wp:positionV relativeFrom="paragraph">
                        <wp:posOffset>1749425</wp:posOffset>
                      </wp:positionV>
                      <wp:extent cx="3788410" cy="294005"/>
                      <wp:effectExtent l="0" t="0" r="4445" b="3175"/>
                      <wp:wrapNone/>
                      <wp:docPr id="221"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5EDCCB" id="_x0000_s1063" type="#_x0000_t202" style="position:absolute;margin-left:-261pt;margin-top:137.75pt;width:298.3pt;height:23.15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HGSuwIAAMU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A235B0">
              <w:rPr>
                <w:rFonts w:ascii="Cambria" w:hAnsi="Cambria" w:cs="Helvetica"/>
                <w:color w:val="000000"/>
                <w:sz w:val="22"/>
                <w:szCs w:val="22"/>
              </w:rPr>
              <w:t>- Grammatische Grundbegriffe 3 (BG S. 9f.)</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4"/>
              </w:numPr>
              <w:rPr>
                <w:rFonts w:ascii="Calibri" w:eastAsia="Times New Roman" w:hAnsi="Calibri" w:cs="Calibri"/>
                <w:lang w:eastAsia="de-DE"/>
              </w:rPr>
            </w:pPr>
            <w:r>
              <w:rPr>
                <w:rFonts w:ascii="Calibri" w:eastAsia="Times New Roman" w:hAnsi="Calibri" w:cs="Calibri"/>
                <w:lang w:eastAsia="de-DE"/>
              </w:rPr>
              <w:t>Elemente des lateinischen Formenaufbaus sowie deren Funktion benennen und mit anderen Sprachen vergleichen:</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Stamm (Präsensstamm, </w:t>
            </w:r>
            <w:proofErr w:type="spellStart"/>
            <w:r>
              <w:rPr>
                <w:rFonts w:ascii="Calibri" w:eastAsia="Times New Roman" w:hAnsi="Calibri" w:cs="Calibri"/>
                <w:lang w:eastAsia="de-DE"/>
              </w:rPr>
              <w:t>Perfektstamm</w:t>
            </w:r>
            <w:proofErr w:type="spellEnd"/>
            <w:r>
              <w:rPr>
                <w:rFonts w:ascii="Calibri" w:eastAsia="Times New Roman" w:hAnsi="Calibri" w:cs="Calibri"/>
                <w:lang w:eastAsia="de-DE"/>
              </w:rPr>
              <w:t xml:space="preserve">, Partizipialstamm),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Tempus- und </w:t>
            </w:r>
            <w:proofErr w:type="spellStart"/>
            <w:r>
              <w:rPr>
                <w:rFonts w:ascii="Calibri" w:eastAsia="Times New Roman" w:hAnsi="Calibri" w:cs="Calibri"/>
                <w:lang w:eastAsia="de-DE"/>
              </w:rPr>
              <w:t>Moduszeichen</w:t>
            </w:r>
            <w:proofErr w:type="spellEnd"/>
            <w:r>
              <w:rPr>
                <w:rFonts w:ascii="Calibri" w:eastAsia="Times New Roman" w:hAnsi="Calibri" w:cs="Calibri"/>
                <w:lang w:eastAsia="de-DE"/>
              </w:rPr>
              <w:t xml:space="preserve">,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Endung,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Bindevokal bei Verben; </w:t>
            </w:r>
          </w:p>
          <w:p w:rsidR="00F516FC" w:rsidRDefault="00F516FC" w:rsidP="00DC748C">
            <w:pPr>
              <w:pStyle w:val="Listenabsatz1"/>
              <w:numPr>
                <w:ilvl w:val="0"/>
                <w:numId w:val="11"/>
              </w:numPr>
              <w:rPr>
                <w:rFonts w:hint="eastAsia"/>
              </w:rPr>
            </w:pPr>
            <w:r>
              <w:rPr>
                <w:rFonts w:ascii="Calibri" w:eastAsia="Times New Roman" w:hAnsi="Calibri" w:cs="Calibri"/>
                <w:lang w:eastAsia="de-DE"/>
              </w:rPr>
              <w:t>Stamm und Endung bei Nomina</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rPr>
                <w:rFonts w:ascii="Cambria" w:hAnsi="Cambria" w:cs="Helvetica"/>
                <w:color w:val="000000"/>
                <w:sz w:val="22"/>
                <w:szCs w:val="22"/>
                <w:u w:val="single"/>
              </w:rPr>
            </w:pPr>
            <w:r w:rsidRPr="00A235B0">
              <w:rPr>
                <w:rFonts w:ascii="Cambria" w:hAnsi="Cambria" w:cs="Helvetica-Bold"/>
                <w:color w:val="000000"/>
                <w:sz w:val="22"/>
                <w:szCs w:val="22"/>
              </w:rPr>
              <w:t>- Grammatische Grundbegriffe 3 (BG S. 10f.),</w:t>
            </w:r>
          </w:p>
          <w:p w:rsidR="00F516FC" w:rsidRPr="00A235B0" w:rsidRDefault="00F516FC" w:rsidP="00DC748C">
            <w:pPr>
              <w:autoSpaceDE w:val="0"/>
              <w:rPr>
                <w:rFonts w:ascii="Cambria" w:hAnsi="Cambria" w:cs="Helvetica"/>
                <w:sz w:val="22"/>
                <w:szCs w:val="22"/>
                <w:u w:val="single"/>
              </w:rPr>
            </w:pPr>
            <w:r w:rsidRPr="00A235B0">
              <w:rPr>
                <w:rFonts w:ascii="Cambria" w:hAnsi="Cambria" w:cs="Helvetica"/>
                <w:color w:val="000000"/>
                <w:sz w:val="22"/>
                <w:szCs w:val="22"/>
                <w:u w:val="single"/>
              </w:rPr>
              <w:t>Formenaufbau des Verbs</w:t>
            </w:r>
            <w:r w:rsidRPr="00A235B0">
              <w:rPr>
                <w:rFonts w:ascii="Cambria" w:hAnsi="Cambria" w:cs="Helvetica"/>
                <w:color w:val="000000"/>
                <w:sz w:val="22"/>
                <w:szCs w:val="22"/>
              </w:rPr>
              <w:t>: Stamm, ggf. mit Sprechvokal  + Endung/Person-Zeichen (BG, L1, S. 12, L3, S. 17f., L5, S. 26, L11, S. 42f., L26, S. 89), Tempus-Zeichen (BG, ab L10, S. 40), Modus-Zeichen (BG, L6, S. 29, L28/29, S. 97/102f.)</w:t>
            </w:r>
            <w:r w:rsidRPr="00A235B0">
              <w:rPr>
                <w:rFonts w:ascii="Cambria" w:hAnsi="Cambria" w:cs="Helvetica"/>
                <w:sz w:val="22"/>
                <w:szCs w:val="22"/>
              </w:rPr>
              <w:t xml:space="preserve"> </w:t>
            </w:r>
          </w:p>
          <w:p w:rsidR="00F516FC" w:rsidRPr="00A235B0" w:rsidRDefault="00F516FC" w:rsidP="00DC748C">
            <w:pPr>
              <w:autoSpaceDE w:val="0"/>
              <w:snapToGrid w:val="0"/>
              <w:rPr>
                <w:rFonts w:ascii="Cambria" w:hAnsi="Cambria"/>
                <w:sz w:val="22"/>
                <w:szCs w:val="22"/>
              </w:rPr>
            </w:pPr>
            <w:r w:rsidRPr="00A235B0">
              <w:rPr>
                <w:rFonts w:ascii="Cambria" w:hAnsi="Cambria" w:cs="Helvetica"/>
                <w:sz w:val="22"/>
                <w:szCs w:val="22"/>
                <w:u w:val="single"/>
              </w:rPr>
              <w:t>Formenaufbau des Nomens</w:t>
            </w:r>
            <w:r w:rsidRPr="00A235B0">
              <w:rPr>
                <w:rFonts w:ascii="Cambria" w:hAnsi="Cambria" w:cs="Helvetica"/>
                <w:sz w:val="22"/>
                <w:szCs w:val="22"/>
              </w:rPr>
              <w:t>: Stamm + Endung/ Kasus-Zeichen (BG, ab L1, S. 13)</w:t>
            </w:r>
          </w:p>
          <w:p w:rsidR="00F516FC" w:rsidRPr="00A235B0" w:rsidRDefault="00F516FC" w:rsidP="00DC748C">
            <w:pPr>
              <w:autoSpaceDE w:val="0"/>
              <w:snapToGrid w:val="0"/>
              <w:rPr>
                <w:rFonts w:ascii="Cambria" w:hAnsi="Cambria"/>
                <w:sz w:val="22"/>
                <w:szCs w:val="22"/>
              </w:rPr>
            </w:pPr>
          </w:p>
          <w:p w:rsidR="00F516FC" w:rsidRPr="00A235B0" w:rsidRDefault="00F516FC" w:rsidP="00DC748C">
            <w:pPr>
              <w:autoSpaceDE w:val="0"/>
              <w:snapToGrid w:val="0"/>
              <w:rPr>
                <w:rFonts w:ascii="Cambria" w:hAnsi="Cambria"/>
                <w:sz w:val="22"/>
                <w:szCs w:val="22"/>
              </w:rPr>
            </w:pPr>
            <w:r w:rsidRPr="00A235B0">
              <w:rPr>
                <w:rFonts w:ascii="Cambria" w:hAnsi="Cambria" w:cs="Helvetica"/>
                <w:sz w:val="22"/>
                <w:szCs w:val="22"/>
              </w:rPr>
              <w:t>dazu eine Fülle von Übungen</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4"/>
              </w:numPr>
              <w:rPr>
                <w:rFonts w:ascii="Calibri" w:eastAsia="Times New Roman" w:hAnsi="Calibri" w:cs="Calibri"/>
                <w:lang w:eastAsia="de-DE"/>
              </w:rPr>
            </w:pPr>
            <w:r>
              <w:rPr>
                <w:rFonts w:ascii="Calibri" w:eastAsia="Times New Roman" w:hAnsi="Calibri" w:cs="Calibri"/>
                <w:lang w:eastAsia="de-DE"/>
              </w:rPr>
              <w:t xml:space="preserve">folgende Formen von Verben analysieren: </w:t>
            </w:r>
          </w:p>
          <w:p w:rsidR="00F516FC" w:rsidRDefault="00F516FC" w:rsidP="00DC748C">
            <w:pPr>
              <w:pStyle w:val="Listenabsatz1"/>
              <w:numPr>
                <w:ilvl w:val="0"/>
                <w:numId w:val="11"/>
              </w:numPr>
              <w:rPr>
                <w:rFonts w:ascii="Calibri" w:eastAsia="Times New Roman" w:hAnsi="Calibri" w:cs="Calibri"/>
                <w:color w:val="000000"/>
                <w:lang w:eastAsia="de-DE"/>
              </w:rPr>
            </w:pPr>
            <w:r>
              <w:rPr>
                <w:rFonts w:ascii="Calibri" w:eastAsia="Times New Roman" w:hAnsi="Calibri" w:cs="Calibri"/>
                <w:lang w:eastAsia="de-DE"/>
              </w:rPr>
              <w:t xml:space="preserve">Indikativ Präsens, Perfekt, Imperfekt, Plusquamperfekt, Futur I,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color w:val="000000"/>
                <w:lang w:eastAsia="de-DE"/>
              </w:rPr>
              <w:t xml:space="preserve">Konjunktive;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Imperativ; </w:t>
            </w:r>
          </w:p>
          <w:p w:rsidR="00F516FC" w:rsidRPr="00496704" w:rsidRDefault="00F516FC" w:rsidP="00DC748C">
            <w:pPr>
              <w:pStyle w:val="Listenabsatz1"/>
              <w:numPr>
                <w:ilvl w:val="0"/>
                <w:numId w:val="11"/>
              </w:numPr>
              <w:rPr>
                <w:rFonts w:ascii="Calibri" w:eastAsia="Times New Roman" w:hAnsi="Calibri" w:cs="Calibri"/>
                <w:color w:val="000000"/>
                <w:lang w:eastAsia="de-DE"/>
              </w:rPr>
            </w:pPr>
            <w:r>
              <w:rPr>
                <w:rFonts w:ascii="Calibri" w:eastAsia="Times New Roman" w:hAnsi="Calibri" w:cs="Calibri"/>
                <w:lang w:eastAsia="de-DE"/>
              </w:rPr>
              <w:t xml:space="preserve">Infinitiv Präsens Aktiv und </w:t>
            </w:r>
            <w:r>
              <w:rPr>
                <w:rFonts w:ascii="Calibri" w:eastAsia="Times New Roman" w:hAnsi="Calibri" w:cs="Calibri"/>
                <w:color w:val="000000"/>
                <w:lang w:eastAsia="de-DE"/>
              </w:rPr>
              <w:t>Passiv</w:t>
            </w:r>
            <w:r>
              <w:rPr>
                <w:rFonts w:ascii="Calibri" w:eastAsia="Times New Roman" w:hAnsi="Calibri" w:cs="Calibri"/>
                <w:lang w:eastAsia="de-DE"/>
              </w:rPr>
              <w:t xml:space="preserve">, </w:t>
            </w:r>
          </w:p>
          <w:p w:rsidR="00F516FC" w:rsidRPr="00496704" w:rsidRDefault="00F516FC" w:rsidP="00DC748C">
            <w:pPr>
              <w:pStyle w:val="Listenabsatz1"/>
              <w:numPr>
                <w:ilvl w:val="0"/>
                <w:numId w:val="11"/>
              </w:numPr>
              <w:rPr>
                <w:rFonts w:hint="eastAsia"/>
              </w:rPr>
            </w:pPr>
            <w:r w:rsidRPr="00ED50A7">
              <w:rPr>
                <w:rFonts w:ascii="Calibri" w:eastAsia="Times New Roman" w:hAnsi="Calibri" w:cs="Calibri"/>
                <w:lang w:eastAsia="de-DE"/>
              </w:rPr>
              <w:t xml:space="preserve">Infinitiv Perfekt Aktiv </w:t>
            </w:r>
            <w:r w:rsidRPr="00ED50A7">
              <w:rPr>
                <w:rFonts w:ascii="Calibri" w:eastAsia="Times New Roman" w:hAnsi="Calibri" w:cs="Calibri"/>
                <w:color w:val="000000"/>
                <w:lang w:eastAsia="de-DE"/>
              </w:rPr>
              <w:t>und Passiv,</w:t>
            </w:r>
            <w:r w:rsidRPr="00ED50A7">
              <w:rPr>
                <w:rFonts w:ascii="Calibri" w:eastAsia="Times New Roman" w:hAnsi="Calibri" w:cs="Calibri"/>
                <w:color w:val="000000"/>
                <w:lang w:eastAsia="de-DE"/>
              </w:rPr>
              <w:br/>
              <w:t xml:space="preserve">Partizip Präsens </w:t>
            </w:r>
            <w:proofErr w:type="spellStart"/>
            <w:r w:rsidRPr="00ED50A7">
              <w:rPr>
                <w:rFonts w:ascii="Calibri" w:eastAsia="Times New Roman" w:hAnsi="Calibri" w:cs="Calibri"/>
                <w:color w:val="000000"/>
                <w:lang w:eastAsia="de-DE"/>
              </w:rPr>
              <w:t>Aktiv</w:t>
            </w:r>
            <w:proofErr w:type="spellEnd"/>
            <w:r w:rsidRPr="00ED50A7">
              <w:rPr>
                <w:rFonts w:ascii="Calibri" w:eastAsia="Times New Roman" w:hAnsi="Calibri" w:cs="Calibri"/>
                <w:color w:val="000000"/>
                <w:lang w:eastAsia="de-DE"/>
              </w:rPr>
              <w:t xml:space="preserve"> (PPA), </w:t>
            </w:r>
          </w:p>
          <w:p w:rsidR="00F516FC" w:rsidRDefault="00F516FC" w:rsidP="00DC748C">
            <w:pPr>
              <w:pStyle w:val="Listenabsatz1"/>
              <w:numPr>
                <w:ilvl w:val="0"/>
                <w:numId w:val="11"/>
              </w:numPr>
              <w:rPr>
                <w:rFonts w:hint="eastAsia"/>
              </w:rPr>
            </w:pPr>
            <w:r>
              <w:rPr>
                <w:rFonts w:ascii="Calibri" w:eastAsia="Times New Roman" w:hAnsi="Calibri" w:cs="Calibri"/>
                <w:color w:val="000000"/>
                <w:lang w:eastAsia="de-DE"/>
              </w:rPr>
              <w:t>Partizip Perfekt Passiv (PPP)</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cs="Calibri"/>
                <w:sz w:val="22"/>
                <w:szCs w:val="22"/>
              </w:rPr>
            </w:pPr>
            <w:r w:rsidRPr="00A235B0">
              <w:rPr>
                <w:rFonts w:ascii="Cambria" w:hAnsi="Cambria" w:cs="Calibri"/>
                <w:sz w:val="22"/>
                <w:szCs w:val="22"/>
              </w:rPr>
              <w:t>- s. o. +</w:t>
            </w:r>
          </w:p>
          <w:p w:rsidR="00F516FC" w:rsidRPr="00A235B0" w:rsidRDefault="00F516FC" w:rsidP="00DC748C">
            <w:pPr>
              <w:pStyle w:val="TabellenInhalt"/>
              <w:snapToGrid w:val="0"/>
              <w:rPr>
                <w:rFonts w:ascii="Cambria" w:hAnsi="Cambria" w:cs="Calibri"/>
                <w:sz w:val="22"/>
                <w:szCs w:val="22"/>
              </w:rPr>
            </w:pPr>
            <w:r w:rsidRPr="00A235B0">
              <w:rPr>
                <w:rFonts w:ascii="Cambria" w:hAnsi="Cambria" w:cs="Calibri"/>
                <w:sz w:val="22"/>
                <w:szCs w:val="22"/>
              </w:rPr>
              <w:t xml:space="preserve">PPP (BG, L23, S. 79), PPA (BG, L27, S. 93), </w:t>
            </w:r>
          </w:p>
          <w:p w:rsidR="00F516FC" w:rsidRPr="00A235B0" w:rsidRDefault="00F516FC" w:rsidP="00DC748C">
            <w:pPr>
              <w:pStyle w:val="TabellenInhalt"/>
              <w:snapToGrid w:val="0"/>
              <w:rPr>
                <w:rFonts w:ascii="Cambria" w:hAnsi="Cambria" w:cs="Calibri"/>
                <w:sz w:val="22"/>
                <w:szCs w:val="22"/>
              </w:rPr>
            </w:pPr>
          </w:p>
          <w:p w:rsidR="00F516FC" w:rsidRPr="00A235B0" w:rsidRDefault="00F516FC" w:rsidP="00DC748C">
            <w:pPr>
              <w:autoSpaceDE w:val="0"/>
              <w:snapToGrid w:val="0"/>
              <w:rPr>
                <w:rFonts w:ascii="Cambria" w:hAnsi="Cambria"/>
                <w:sz w:val="22"/>
                <w:szCs w:val="22"/>
              </w:rPr>
            </w:pPr>
            <w:r w:rsidRPr="00A235B0">
              <w:rPr>
                <w:rFonts w:ascii="Cambria" w:hAnsi="Cambria" w:cs="Calibri"/>
                <w:color w:val="000000"/>
                <w:sz w:val="22"/>
                <w:szCs w:val="22"/>
              </w:rPr>
              <w:t>dazu eine Fülle von Übungen</w:t>
            </w:r>
          </w:p>
          <w:p w:rsidR="00F516FC" w:rsidRPr="00A235B0" w:rsidRDefault="00F516FC" w:rsidP="00DC748C">
            <w:pPr>
              <w:pStyle w:val="TabellenInhalt"/>
              <w:snapToGrid w:val="0"/>
              <w:rPr>
                <w:rFonts w:ascii="Cambria" w:hAnsi="Cambria"/>
                <w:sz w:val="22"/>
                <w:szCs w:val="22"/>
              </w:rPr>
            </w:pP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4"/>
              </w:numPr>
              <w:rPr>
                <w:rFonts w:ascii="Calibri" w:eastAsia="Times New Roman" w:hAnsi="Calibri" w:cs="Calibri"/>
                <w:lang w:eastAsia="de-DE"/>
              </w:rPr>
            </w:pPr>
            <w:r>
              <w:rPr>
                <w:rFonts w:ascii="Calibri" w:eastAsia="Times New Roman" w:hAnsi="Calibri" w:cs="Calibri"/>
                <w:lang w:eastAsia="de-DE"/>
              </w:rPr>
              <w:t xml:space="preserve">Wörter ihrer jeweiligen Konjugationsklasse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a-, e-, i-, konsonantische, gemischte Konjugation; </w:t>
            </w:r>
          </w:p>
          <w:p w:rsidR="00F516FC" w:rsidRPr="005E1AF0"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unregelmäßige Verben </w:t>
            </w:r>
            <w:r w:rsidRPr="009655B8">
              <w:rPr>
                <w:rFonts w:ascii="Calibri" w:eastAsia="Times New Roman" w:hAnsi="Calibri" w:cs="Calibri"/>
                <w:i/>
                <w:lang w:eastAsia="de-DE"/>
              </w:rPr>
              <w:t xml:space="preserve">(esse, </w:t>
            </w:r>
            <w:proofErr w:type="spellStart"/>
            <w:r w:rsidRPr="009655B8">
              <w:rPr>
                <w:rFonts w:ascii="Calibri" w:eastAsia="Times New Roman" w:hAnsi="Calibri" w:cs="Calibri"/>
                <w:i/>
                <w:lang w:eastAsia="de-DE"/>
              </w:rPr>
              <w:t>posse</w:t>
            </w:r>
            <w:proofErr w:type="spellEnd"/>
            <w:r w:rsidRPr="009655B8">
              <w:rPr>
                <w:rFonts w:ascii="Calibri" w:eastAsia="Times New Roman" w:hAnsi="Calibri" w:cs="Calibri"/>
                <w:i/>
                <w:lang w:eastAsia="de-DE"/>
              </w:rPr>
              <w:t xml:space="preserve">, </w:t>
            </w:r>
            <w:proofErr w:type="spellStart"/>
            <w:r w:rsidRPr="009655B8">
              <w:rPr>
                <w:rFonts w:ascii="Calibri" w:eastAsia="Times New Roman" w:hAnsi="Calibri" w:cs="Calibri"/>
                <w:i/>
                <w:lang w:eastAsia="de-DE"/>
              </w:rPr>
              <w:t>velle</w:t>
            </w:r>
            <w:proofErr w:type="spellEnd"/>
            <w:r w:rsidRPr="009655B8">
              <w:rPr>
                <w:rFonts w:ascii="Calibri" w:eastAsia="Times New Roman" w:hAnsi="Calibri" w:cs="Calibri"/>
                <w:i/>
                <w:lang w:eastAsia="de-DE"/>
              </w:rPr>
              <w:t xml:space="preserve">, </w:t>
            </w:r>
            <w:proofErr w:type="spellStart"/>
            <w:r w:rsidRPr="009655B8">
              <w:rPr>
                <w:rFonts w:ascii="Calibri" w:eastAsia="Times New Roman" w:hAnsi="Calibri" w:cs="Calibri"/>
                <w:i/>
                <w:lang w:eastAsia="de-DE"/>
              </w:rPr>
              <w:t>nolle</w:t>
            </w:r>
            <w:proofErr w:type="spellEnd"/>
            <w:r w:rsidRPr="009655B8">
              <w:rPr>
                <w:rFonts w:ascii="Calibri" w:eastAsia="Times New Roman" w:hAnsi="Calibri" w:cs="Calibri"/>
                <w:i/>
                <w:lang w:eastAsia="de-DE"/>
              </w:rPr>
              <w:t xml:space="preserve">, </w:t>
            </w:r>
            <w:proofErr w:type="spellStart"/>
            <w:r w:rsidRPr="009655B8">
              <w:rPr>
                <w:rFonts w:ascii="Calibri" w:eastAsia="Times New Roman" w:hAnsi="Calibri" w:cs="Calibri"/>
                <w:i/>
                <w:lang w:eastAsia="de-DE"/>
              </w:rPr>
              <w:t>ferre</w:t>
            </w:r>
            <w:proofErr w:type="spellEnd"/>
            <w:r w:rsidRPr="009655B8">
              <w:rPr>
                <w:rFonts w:ascii="Calibri" w:eastAsia="Times New Roman" w:hAnsi="Calibri" w:cs="Calibri"/>
                <w:i/>
                <w:lang w:eastAsia="de-DE"/>
              </w:rPr>
              <w:t xml:space="preserve">, </w:t>
            </w:r>
            <w:proofErr w:type="spellStart"/>
            <w:r w:rsidRPr="009655B8">
              <w:rPr>
                <w:rFonts w:ascii="Calibri" w:eastAsia="Times New Roman" w:hAnsi="Calibri" w:cs="Calibri"/>
                <w:i/>
                <w:lang w:eastAsia="de-DE"/>
              </w:rPr>
              <w:t>ire</w:t>
            </w:r>
            <w:proofErr w:type="spellEnd"/>
            <w:r w:rsidRPr="009655B8">
              <w:rPr>
                <w:rFonts w:ascii="Calibri" w:eastAsia="Times New Roman" w:hAnsi="Calibri" w:cs="Calibri"/>
                <w:i/>
                <w:lang w:eastAsia="de-DE"/>
              </w:rPr>
              <w:t>)</w:t>
            </w:r>
          </w:p>
          <w:p w:rsidR="00F516FC" w:rsidRDefault="00F516FC" w:rsidP="00DC748C">
            <w:pPr>
              <w:ind w:left="284"/>
              <w:rPr>
                <w:rFonts w:ascii="Calibri" w:eastAsia="Times New Roman" w:hAnsi="Calibri" w:cs="Calibri"/>
              </w:rPr>
            </w:pPr>
            <w:r>
              <w:rPr>
                <w:rFonts w:ascii="Calibri" w:eastAsia="Times New Roman" w:hAnsi="Calibri" w:cs="Calibri"/>
              </w:rPr>
              <w:t>beziehungsweise Deklinationsklasse zuordnen</w:t>
            </w:r>
          </w:p>
          <w:p w:rsidR="00F516FC" w:rsidRDefault="00F516FC" w:rsidP="00DC748C">
            <w:pPr>
              <w:pStyle w:val="Listenabsatz1"/>
              <w:numPr>
                <w:ilvl w:val="0"/>
                <w:numId w:val="11"/>
              </w:numPr>
              <w:rPr>
                <w:rFonts w:hint="eastAsia"/>
              </w:rPr>
            </w:pPr>
            <w:r w:rsidRPr="006D48AD">
              <w:rPr>
                <w:rFonts w:ascii="Calibri" w:eastAsia="Times New Roman" w:hAnsi="Calibri" w:cs="Calibri"/>
                <w:noProof/>
                <w:lang w:eastAsia="de-DE" w:bidi="ar-SA"/>
              </w:rPr>
              <mc:AlternateContent>
                <mc:Choice Requires="wps">
                  <w:drawing>
                    <wp:anchor distT="0" distB="0" distL="114300" distR="114300" simplePos="0" relativeHeight="251875328" behindDoc="0" locked="0" layoutInCell="1" allowOverlap="1" wp14:anchorId="20BED5B1" wp14:editId="5418B051">
                      <wp:simplePos x="0" y="0"/>
                      <wp:positionH relativeFrom="column">
                        <wp:posOffset>-254635</wp:posOffset>
                      </wp:positionH>
                      <wp:positionV relativeFrom="paragraph">
                        <wp:posOffset>819785</wp:posOffset>
                      </wp:positionV>
                      <wp:extent cx="3788410" cy="294005"/>
                      <wp:effectExtent l="0" t="0" r="4445" b="3175"/>
                      <wp:wrapNone/>
                      <wp:docPr id="229"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BED5B1" id="_x0000_s1064" type="#_x0000_t202" style="position:absolute;left:0;text-align:left;margin-left:-20.05pt;margin-top:64.55pt;width:298.3pt;height:23.15pt;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oasuwIAAMU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6D48AD">
              <w:rPr>
                <w:rFonts w:ascii="Calibri" w:eastAsia="Times New Roman" w:hAnsi="Calibri" w:cs="Calibri"/>
                <w:noProof/>
                <w:lang w:eastAsia="de-DE" w:bidi="ar-SA"/>
              </w:rPr>
              <mc:AlternateContent>
                <mc:Choice Requires="wps">
                  <w:drawing>
                    <wp:anchor distT="0" distB="0" distL="114300" distR="114300" simplePos="0" relativeHeight="251873280" behindDoc="0" locked="0" layoutInCell="1" allowOverlap="1" wp14:anchorId="523100C8" wp14:editId="3CF7E9A6">
                      <wp:simplePos x="0" y="0"/>
                      <wp:positionH relativeFrom="column">
                        <wp:posOffset>8126730</wp:posOffset>
                      </wp:positionH>
                      <wp:positionV relativeFrom="paragraph">
                        <wp:posOffset>819785</wp:posOffset>
                      </wp:positionV>
                      <wp:extent cx="1720215" cy="337185"/>
                      <wp:effectExtent l="0" t="0" r="0" b="0"/>
                      <wp:wrapNone/>
                      <wp:docPr id="227"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3100C8" id="_x0000_s1065" type="#_x0000_t202" style="position:absolute;left:0;text-align:left;margin-left:639.9pt;margin-top:64.55pt;width:135.45pt;height:26.55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tVtvAIAAMU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6D48AD">
              <w:rPr>
                <w:rFonts w:ascii="Calibri" w:eastAsia="Times New Roman" w:hAnsi="Calibri" w:cs="Calibri"/>
                <w:noProof/>
                <w:lang w:eastAsia="de-DE" w:bidi="ar-SA"/>
              </w:rPr>
              <mc:AlternateContent>
                <mc:Choice Requires="wps">
                  <w:drawing>
                    <wp:anchor distT="0" distB="0" distL="114300" distR="114300" simplePos="0" relativeHeight="251874304" behindDoc="0" locked="0" layoutInCell="1" allowOverlap="1" wp14:anchorId="0DCB5BDA" wp14:editId="4D8F65CE">
                      <wp:simplePos x="0" y="0"/>
                      <wp:positionH relativeFrom="column">
                        <wp:posOffset>-906294</wp:posOffset>
                      </wp:positionH>
                      <wp:positionV relativeFrom="paragraph">
                        <wp:posOffset>801145</wp:posOffset>
                      </wp:positionV>
                      <wp:extent cx="8653145" cy="377825"/>
                      <wp:effectExtent l="11430" t="12065" r="12700" b="10160"/>
                      <wp:wrapNone/>
                      <wp:docPr id="228"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1D72A4" id="Rectangle 145" o:spid="_x0000_s1026" style="position:absolute;margin-left:-71.35pt;margin-top:63.1pt;width:681.35pt;height:29.75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" fillcolor="#d8d8d8 [2732]" strokecolor="#d8d8d8 [2732]"/>
                  </w:pict>
                </mc:Fallback>
              </mc:AlternateContent>
            </w:r>
            <w:r w:rsidRPr="00496704">
              <w:rPr>
                <w:rFonts w:ascii="Calibri" w:eastAsia="Times New Roman" w:hAnsi="Calibri" w:cs="Calibri"/>
                <w:lang w:eastAsia="de-DE"/>
              </w:rPr>
              <w:t>a-, o-, 3. Deklination, e-, u-Deklination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cs="Calibri"/>
                <w:sz w:val="22"/>
                <w:szCs w:val="22"/>
              </w:rPr>
            </w:pPr>
            <w:r w:rsidRPr="00A235B0">
              <w:rPr>
                <w:rFonts w:ascii="Cambria" w:hAnsi="Cambria" w:cs="Calibri"/>
                <w:sz w:val="22"/>
                <w:szCs w:val="22"/>
              </w:rPr>
              <w:t>- BG, L2 (S. 15) + L5 (S. 26) + L18 (S. 66) + L19 (S. 69) + L20 (S. 72f.) + L30 (S. 105)</w:t>
            </w:r>
            <w:r w:rsidRPr="00A235B0">
              <w:rPr>
                <w:rFonts w:ascii="Cambria" w:hAnsi="Cambria" w:cs="Calibri"/>
                <w:color w:val="000000"/>
                <w:sz w:val="22"/>
                <w:szCs w:val="22"/>
              </w:rPr>
              <w:t>, dazu Übungen, z. B. L3 Ü3 (S. 24), L5 Ü1b + 5c (S. 38),</w:t>
            </w:r>
            <w:r w:rsidRPr="00A235B0">
              <w:rPr>
                <w:rFonts w:ascii="Cambria" w:hAnsi="Cambria" w:cs="Calibri"/>
                <w:sz w:val="22"/>
                <w:szCs w:val="22"/>
              </w:rPr>
              <w:t xml:space="preserve"> Insel 2, 1 (S. 56), L18 Ü1 (S. 108), L20 Ü2‒4 (S. 116), Insel 5, 2 + 15 (S. 122f.)</w:t>
            </w:r>
          </w:p>
          <w:p w:rsidR="00F516FC" w:rsidRPr="00A235B0" w:rsidRDefault="00F516FC" w:rsidP="00DC748C">
            <w:pPr>
              <w:pStyle w:val="TabellenInhalt"/>
              <w:snapToGrid w:val="0"/>
              <w:rPr>
                <w:rFonts w:ascii="Cambria" w:hAnsi="Cambria"/>
                <w:sz w:val="22"/>
                <w:szCs w:val="22"/>
              </w:rPr>
            </w:pPr>
            <w:r w:rsidRPr="006D48AD">
              <w:rPr>
                <w:rFonts w:ascii="Calibri" w:eastAsia="Times New Roman" w:hAnsi="Calibri" w:cs="Calibri"/>
                <w:noProof/>
                <w:lang w:eastAsia="de-DE" w:bidi="ar-SA"/>
              </w:rPr>
              <mc:AlternateContent>
                <mc:Choice Requires="wps">
                  <w:drawing>
                    <wp:anchor distT="0" distB="0" distL="114300" distR="114300" simplePos="0" relativeHeight="251872256" behindDoc="0" locked="0" layoutInCell="1" allowOverlap="1" wp14:anchorId="11415EBD" wp14:editId="13DC3667">
                      <wp:simplePos x="0" y="0"/>
                      <wp:positionH relativeFrom="column">
                        <wp:posOffset>4806166</wp:posOffset>
                      </wp:positionH>
                      <wp:positionV relativeFrom="paragraph">
                        <wp:posOffset>1612040</wp:posOffset>
                      </wp:positionV>
                      <wp:extent cx="2066290" cy="377825"/>
                      <wp:effectExtent l="12700" t="12065" r="6985" b="10160"/>
                      <wp:wrapNone/>
                      <wp:docPr id="226"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4D10DF" id="Rectangle 143" o:spid="_x0000_s1026" style="position:absolute;margin-left:378.45pt;margin-top:126.95pt;width:162.7pt;height:29.75pt;z-index:25187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ElhNgIAAKw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" fillcolor="#bfbfbf [2412]" strokecolor="#bfbfbf [2412]"/>
                  </w:pict>
                </mc:Fallback>
              </mc:AlternateContent>
            </w:r>
            <w:r w:rsidRPr="00A235B0">
              <w:rPr>
                <w:rFonts w:ascii="Cambria" w:hAnsi="Cambria" w:cs="Calibri"/>
                <w:sz w:val="22"/>
                <w:szCs w:val="22"/>
              </w:rPr>
              <w:t>- BG, L3 (S. 18) + L4 (S. 21) + L21 (S. 76) + L27 (S. 92), dazu Übungen, z. B. L4 Ü2a (S. 28), Insel 1, 16 (S. 35), L9 Ü1 (S. 60), Insel 3, 15 (S. 79), Insel 6, 1 (S. 144), Insel 7, 10 (S. 167)</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4"/>
              </w:numPr>
              <w:rPr>
                <w:rFonts w:hint="eastAsia"/>
              </w:rPr>
            </w:pPr>
            <w:r>
              <w:rPr>
                <w:rFonts w:ascii="Calibri" w:eastAsia="Times New Roman" w:hAnsi="Calibri" w:cs="Calibri"/>
                <w:lang w:eastAsia="de-DE"/>
              </w:rPr>
              <w:lastRenderedPageBreak/>
              <w:t>zwischen grammatischem und natürlichem Geschlecht unterscheiden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sz w:val="22"/>
                <w:szCs w:val="22"/>
              </w:rPr>
            </w:pPr>
            <w:r w:rsidRPr="00A235B0">
              <w:rPr>
                <w:rFonts w:ascii="Cambria" w:hAnsi="Cambria" w:cs="Calibri"/>
                <w:sz w:val="22"/>
                <w:szCs w:val="22"/>
              </w:rPr>
              <w:t>- BG, L1 (S. 13)</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4"/>
              </w:numPr>
              <w:rPr>
                <w:rFonts w:ascii="Calibri" w:eastAsia="Times New Roman" w:hAnsi="Calibri" w:cs="Calibri"/>
                <w:lang w:eastAsia="de-DE"/>
              </w:rPr>
            </w:pPr>
            <w:r>
              <w:rPr>
                <w:rFonts w:ascii="Calibri" w:eastAsia="Times New Roman" w:hAnsi="Calibri" w:cs="Calibri"/>
                <w:lang w:eastAsia="de-DE"/>
              </w:rPr>
              <w:t xml:space="preserve">die Art eines Pronomens benennen und seine Form bestimmen: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Personalpronomen, auch reflexiv;</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Possessivpronomen, auch reflexiv;</w:t>
            </w:r>
          </w:p>
          <w:p w:rsidR="00F516FC" w:rsidRDefault="00F516FC" w:rsidP="00DC748C">
            <w:pPr>
              <w:pStyle w:val="Listenabsatz1"/>
              <w:numPr>
                <w:ilvl w:val="0"/>
                <w:numId w:val="11"/>
              </w:numPr>
              <w:rPr>
                <w:rFonts w:ascii="Calibri" w:eastAsia="Times New Roman" w:hAnsi="Calibri" w:cs="Calibri"/>
                <w:lang w:eastAsia="de-DE"/>
              </w:rPr>
            </w:pPr>
            <w:proofErr w:type="spellStart"/>
            <w:r w:rsidRPr="00770DA2">
              <w:rPr>
                <w:rFonts w:ascii="Calibri" w:eastAsia="Times New Roman" w:hAnsi="Calibri" w:cs="Calibri"/>
                <w:i/>
                <w:lang w:eastAsia="de-DE"/>
              </w:rPr>
              <w:t>is</w:t>
            </w:r>
            <w:proofErr w:type="spellEnd"/>
            <w:r w:rsidRPr="00770DA2">
              <w:rPr>
                <w:rFonts w:ascii="Calibri" w:eastAsia="Times New Roman" w:hAnsi="Calibri" w:cs="Calibri"/>
                <w:i/>
                <w:lang w:eastAsia="de-DE"/>
              </w:rPr>
              <w:t xml:space="preserve">, </w:t>
            </w:r>
            <w:proofErr w:type="spellStart"/>
            <w:r w:rsidRPr="00770DA2">
              <w:rPr>
                <w:rFonts w:ascii="Calibri" w:eastAsia="Times New Roman" w:hAnsi="Calibri" w:cs="Calibri"/>
                <w:i/>
                <w:lang w:eastAsia="de-DE"/>
              </w:rPr>
              <w:t>ea</w:t>
            </w:r>
            <w:proofErr w:type="spellEnd"/>
            <w:r w:rsidRPr="00770DA2">
              <w:rPr>
                <w:rFonts w:ascii="Calibri" w:eastAsia="Times New Roman" w:hAnsi="Calibri" w:cs="Calibri"/>
                <w:i/>
                <w:lang w:eastAsia="de-DE"/>
              </w:rPr>
              <w:t xml:space="preserve">, </w:t>
            </w:r>
            <w:proofErr w:type="spellStart"/>
            <w:r w:rsidRPr="00770DA2">
              <w:rPr>
                <w:rFonts w:ascii="Calibri" w:eastAsia="Times New Roman" w:hAnsi="Calibri" w:cs="Calibri"/>
                <w:i/>
                <w:lang w:eastAsia="de-DE"/>
              </w:rPr>
              <w:t>id</w:t>
            </w:r>
            <w:proofErr w:type="spellEnd"/>
            <w:r>
              <w:rPr>
                <w:rFonts w:ascii="Calibri" w:eastAsia="Times New Roman" w:hAnsi="Calibri" w:cs="Calibri"/>
                <w:lang w:eastAsia="de-DE"/>
              </w:rPr>
              <w:t>;</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Demonstrativpronomina </w:t>
            </w:r>
            <w:proofErr w:type="spellStart"/>
            <w:r w:rsidRPr="00770DA2">
              <w:rPr>
                <w:rFonts w:ascii="Calibri" w:eastAsia="Times New Roman" w:hAnsi="Calibri" w:cs="Calibri"/>
                <w:i/>
                <w:lang w:eastAsia="de-DE"/>
              </w:rPr>
              <w:t>hic</w:t>
            </w:r>
            <w:proofErr w:type="spellEnd"/>
            <w:r w:rsidRPr="00770DA2">
              <w:rPr>
                <w:rFonts w:ascii="Calibri" w:eastAsia="Times New Roman" w:hAnsi="Calibri" w:cs="Calibri"/>
                <w:i/>
                <w:lang w:eastAsia="de-DE"/>
              </w:rPr>
              <w:t xml:space="preserve">, </w:t>
            </w:r>
            <w:proofErr w:type="spellStart"/>
            <w:r w:rsidRPr="00770DA2">
              <w:rPr>
                <w:rFonts w:ascii="Calibri" w:eastAsia="Times New Roman" w:hAnsi="Calibri" w:cs="Calibri"/>
                <w:i/>
                <w:lang w:eastAsia="de-DE"/>
              </w:rPr>
              <w:t>ille</w:t>
            </w:r>
            <w:proofErr w:type="spellEnd"/>
            <w:r w:rsidRPr="00770DA2">
              <w:rPr>
                <w:rFonts w:ascii="Calibri" w:eastAsia="Times New Roman" w:hAnsi="Calibri" w:cs="Calibri"/>
                <w:i/>
                <w:lang w:eastAsia="de-DE"/>
              </w:rPr>
              <w:t xml:space="preserve">, </w:t>
            </w:r>
            <w:proofErr w:type="spellStart"/>
            <w:r w:rsidRPr="00770DA2">
              <w:rPr>
                <w:rFonts w:ascii="Calibri" w:eastAsia="Times New Roman" w:hAnsi="Calibri" w:cs="Calibri"/>
                <w:i/>
                <w:lang w:eastAsia="de-DE"/>
              </w:rPr>
              <w:t>ipse</w:t>
            </w:r>
            <w:proofErr w:type="spellEnd"/>
            <w:r>
              <w:rPr>
                <w:rFonts w:ascii="Calibri" w:eastAsia="Times New Roman" w:hAnsi="Calibri" w:cs="Calibri"/>
                <w:lang w:eastAsia="de-DE"/>
              </w:rPr>
              <w:t>;</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Interrogativpronomen (substantivisch);</w:t>
            </w:r>
          </w:p>
          <w:p w:rsidR="00F516FC" w:rsidRDefault="00F516FC" w:rsidP="00DC748C">
            <w:pPr>
              <w:pStyle w:val="Listenabsatz1"/>
              <w:numPr>
                <w:ilvl w:val="0"/>
                <w:numId w:val="11"/>
              </w:numPr>
              <w:rPr>
                <w:rFonts w:hint="eastAsia"/>
              </w:rPr>
            </w:pPr>
            <w:r>
              <w:rPr>
                <w:rFonts w:ascii="Calibri" w:eastAsia="Times New Roman" w:hAnsi="Calibri" w:cs="Calibri"/>
                <w:lang w:eastAsia="de-DE"/>
              </w:rPr>
              <w:t>Relativpronomen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sz w:val="22"/>
                <w:szCs w:val="22"/>
              </w:rPr>
            </w:pPr>
            <w:r w:rsidRPr="00A235B0">
              <w:rPr>
                <w:rFonts w:ascii="Cambria" w:hAnsi="Cambria" w:cs="Calibri"/>
                <w:sz w:val="22"/>
                <w:szCs w:val="22"/>
              </w:rPr>
              <w:t xml:space="preserve">- BG, L13 (S. 52) + L16 (S. 60) + L17 (S. 65) + L18 (S. 67) + L 22 (S. 77) + L27 (S. 92) + L38 (S. 132f.) + L39 (S. 135f.), dazu Übungen, z. B. L13 Ü3a (S. 82), L15 Ü2 (S. 90), L16 Ü1 (S. 94), Insel 4, 3 + 17 (S. 100f.), L18 Ü2 (s. 108), Insel 5, 4 + 7 + 8 (S. 122), L22 Ü2 (S. 130), L24 Ü2a (S. 138), L27 Ü3 (S. 156), </w:t>
            </w:r>
            <w:r w:rsidRPr="00A235B0">
              <w:rPr>
                <w:rFonts w:ascii="Cambria" w:hAnsi="Cambria" w:cs="Calibri"/>
                <w:color w:val="00B050"/>
                <w:sz w:val="22"/>
                <w:szCs w:val="22"/>
              </w:rPr>
              <w:t>L37 Ü6 (S. 214)</w:t>
            </w:r>
            <w:r w:rsidRPr="00A235B0">
              <w:rPr>
                <w:rFonts w:ascii="Cambria" w:hAnsi="Cambria" w:cs="Calibri"/>
                <w:sz w:val="22"/>
                <w:szCs w:val="22"/>
              </w:rPr>
              <w:t xml:space="preserve"> </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4"/>
              </w:numPr>
              <w:rPr>
                <w:rFonts w:hint="eastAsia"/>
              </w:rPr>
            </w:pPr>
            <w:r>
              <w:rPr>
                <w:rFonts w:ascii="Calibri" w:eastAsia="Times New Roman" w:hAnsi="Calibri" w:cs="Calibri"/>
                <w:lang w:eastAsia="de-DE"/>
              </w:rPr>
              <w:t>flektierte Formen auf ihre Grundform zurückführen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sz w:val="22"/>
                <w:szCs w:val="22"/>
              </w:rPr>
            </w:pPr>
            <w:r w:rsidRPr="00A235B0">
              <w:rPr>
                <w:rFonts w:ascii="Cambria" w:hAnsi="Cambria" w:cs="Calibri"/>
                <w:sz w:val="22"/>
                <w:szCs w:val="22"/>
              </w:rPr>
              <w:t>- dazu eine Fülle von Übungen</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4"/>
              </w:numPr>
              <w:rPr>
                <w:rFonts w:hint="eastAsia"/>
              </w:rPr>
            </w:pPr>
            <w:r>
              <w:rPr>
                <w:rFonts w:ascii="Calibri" w:eastAsia="Times New Roman" w:hAnsi="Calibri" w:cs="Calibri"/>
                <w:lang w:eastAsia="de-DE"/>
              </w:rPr>
              <w:t>für jede Flexionsklasse die Formen eines Musterparadigmas bilden und andere Formen diesen zuordnen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cs="Calibri"/>
                <w:sz w:val="22"/>
                <w:szCs w:val="22"/>
              </w:rPr>
            </w:pPr>
            <w:r w:rsidRPr="00A235B0">
              <w:rPr>
                <w:rFonts w:ascii="Cambria" w:hAnsi="Cambria" w:cs="Calibri"/>
                <w:sz w:val="22"/>
                <w:szCs w:val="22"/>
              </w:rPr>
              <w:t xml:space="preserve">- s. o. </w:t>
            </w:r>
          </w:p>
          <w:p w:rsidR="00F516FC" w:rsidRPr="00A235B0" w:rsidRDefault="00F516FC" w:rsidP="00DC748C">
            <w:pPr>
              <w:pStyle w:val="TabellenInhalt"/>
              <w:snapToGrid w:val="0"/>
              <w:rPr>
                <w:rFonts w:ascii="Cambria" w:hAnsi="Cambria"/>
                <w:sz w:val="22"/>
                <w:szCs w:val="22"/>
              </w:rPr>
            </w:pPr>
            <w:r w:rsidRPr="00A235B0">
              <w:rPr>
                <w:rFonts w:ascii="Cambria" w:hAnsi="Cambria" w:cs="Calibri"/>
                <w:sz w:val="22"/>
                <w:szCs w:val="22"/>
              </w:rPr>
              <w:t>- BG Tabellen 4.1‒4.5 (S. 161ff.)</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4"/>
              </w:numPr>
              <w:rPr>
                <w:rFonts w:ascii="Calibri" w:eastAsia="Times New Roman" w:hAnsi="Calibri" w:cs="Calibri"/>
                <w:lang w:eastAsia="de-DE"/>
              </w:rPr>
            </w:pPr>
            <w:r>
              <w:rPr>
                <w:rFonts w:ascii="Calibri" w:eastAsia="Times New Roman" w:hAnsi="Calibri" w:cs="Calibri"/>
                <w:lang w:eastAsia="de-DE"/>
              </w:rPr>
              <w:t>zum Lernen und Wiederholen der Formen individuell geeignete Methoden (zum Beispiel:)</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Visualisierung,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lautes Sprechen,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schriftliche Übersichten erstellen,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Lernen mit Bewegung</w:t>
            </w:r>
          </w:p>
          <w:p w:rsidR="00F516FC" w:rsidRDefault="00F516FC" w:rsidP="00DC748C">
            <w:pPr>
              <w:ind w:left="284"/>
              <w:rPr>
                <w:rFonts w:ascii="Calibri" w:eastAsia="Times New Roman" w:hAnsi="Calibri" w:cs="Calibri"/>
              </w:rPr>
            </w:pPr>
            <w:proofErr w:type="gramStart"/>
            <w:r>
              <w:rPr>
                <w:rFonts w:ascii="Calibri" w:eastAsia="Times New Roman" w:hAnsi="Calibri" w:cs="Calibri"/>
              </w:rPr>
              <w:t>und</w:t>
            </w:r>
            <w:proofErr w:type="gramEnd"/>
            <w:r>
              <w:rPr>
                <w:rFonts w:ascii="Calibri" w:eastAsia="Times New Roman" w:hAnsi="Calibri" w:cs="Calibri"/>
              </w:rPr>
              <w:t xml:space="preserve"> Medien anwenden (zum Beispiel:)</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Karteikarten,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Lernplakate, </w:t>
            </w:r>
          </w:p>
          <w:p w:rsidR="00F516FC" w:rsidRPr="00BF69FD" w:rsidRDefault="00F516FC" w:rsidP="00DC748C">
            <w:pPr>
              <w:pStyle w:val="Listenabsatz1"/>
              <w:numPr>
                <w:ilvl w:val="0"/>
                <w:numId w:val="11"/>
              </w:numPr>
              <w:rPr>
                <w:rFonts w:hint="eastAsia"/>
              </w:rPr>
            </w:pPr>
            <w:r>
              <w:rPr>
                <w:rFonts w:ascii="Calibri" w:eastAsia="Times New Roman" w:hAnsi="Calibri" w:cs="Calibri"/>
                <w:lang w:eastAsia="de-DE"/>
              </w:rPr>
              <w:t>Audiomaterial</w:t>
            </w:r>
          </w:p>
          <w:p w:rsidR="00F516FC" w:rsidRDefault="00F516FC" w:rsidP="00DC748C">
            <w:pPr>
              <w:pStyle w:val="Listenabsatz1"/>
              <w:rPr>
                <w:rFonts w:ascii="Calibri" w:eastAsia="Times New Roman" w:hAnsi="Calibri" w:cs="Calibri"/>
                <w:lang w:eastAsia="de-DE"/>
              </w:rPr>
            </w:pPr>
          </w:p>
          <w:p w:rsidR="00F516FC" w:rsidRDefault="00F516FC" w:rsidP="00DC748C">
            <w:pPr>
              <w:pStyle w:val="Listenabsatz1"/>
              <w:rPr>
                <w:rFonts w:hint="eastAsia"/>
              </w:rPr>
            </w:pPr>
            <w:r w:rsidRPr="006D48AD">
              <w:rPr>
                <w:rFonts w:ascii="Calibri" w:eastAsia="Times New Roman" w:hAnsi="Calibri" w:cs="Calibri"/>
                <w:noProof/>
                <w:lang w:eastAsia="de-DE" w:bidi="ar-SA"/>
              </w:rPr>
              <mc:AlternateContent>
                <mc:Choice Requires="wps">
                  <w:drawing>
                    <wp:anchor distT="0" distB="0" distL="114300" distR="114300" simplePos="0" relativeHeight="251871232" behindDoc="0" locked="0" layoutInCell="1" allowOverlap="1" wp14:anchorId="021FDAAC" wp14:editId="1B14B661">
                      <wp:simplePos x="0" y="0"/>
                      <wp:positionH relativeFrom="column">
                        <wp:posOffset>-254635</wp:posOffset>
                      </wp:positionH>
                      <wp:positionV relativeFrom="paragraph">
                        <wp:posOffset>939800</wp:posOffset>
                      </wp:positionV>
                      <wp:extent cx="3788410" cy="294005"/>
                      <wp:effectExtent l="0" t="0" r="4445" b="3175"/>
                      <wp:wrapNone/>
                      <wp:docPr id="225"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1FDAAC" id="_x0000_s1066" type="#_x0000_t202" style="position:absolute;left:0;text-align:left;margin-left:-20.05pt;margin-top:74pt;width:298.3pt;height:23.15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S0uwIAAMU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6D48AD">
              <w:rPr>
                <w:rFonts w:ascii="Calibri" w:eastAsia="Times New Roman" w:hAnsi="Calibri" w:cs="Calibri"/>
                <w:noProof/>
                <w:lang w:eastAsia="de-DE" w:bidi="ar-SA"/>
              </w:rPr>
              <mc:AlternateContent>
                <mc:Choice Requires="wps">
                  <w:drawing>
                    <wp:anchor distT="0" distB="0" distL="114300" distR="114300" simplePos="0" relativeHeight="251869184" behindDoc="0" locked="0" layoutInCell="1" allowOverlap="1" wp14:anchorId="04A55C12" wp14:editId="56C9C4D4">
                      <wp:simplePos x="0" y="0"/>
                      <wp:positionH relativeFrom="column">
                        <wp:posOffset>8126730</wp:posOffset>
                      </wp:positionH>
                      <wp:positionV relativeFrom="paragraph">
                        <wp:posOffset>939800</wp:posOffset>
                      </wp:positionV>
                      <wp:extent cx="1720215" cy="337185"/>
                      <wp:effectExtent l="0" t="0" r="0" b="0"/>
                      <wp:wrapNone/>
                      <wp:docPr id="223"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A55C12" id="_x0000_s1067" type="#_x0000_t202" style="position:absolute;left:0;text-align:left;margin-left:639.9pt;margin-top:74pt;width:135.45pt;height:26.55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NeqvAIAAMU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6D48AD">
              <w:rPr>
                <w:rFonts w:ascii="Calibri" w:eastAsia="Times New Roman" w:hAnsi="Calibri" w:cs="Calibri"/>
                <w:noProof/>
                <w:lang w:eastAsia="de-DE" w:bidi="ar-SA"/>
              </w:rPr>
              <mc:AlternateContent>
                <mc:Choice Requires="wps">
                  <w:drawing>
                    <wp:anchor distT="0" distB="0" distL="114300" distR="114300" simplePos="0" relativeHeight="251870208" behindDoc="0" locked="0" layoutInCell="1" allowOverlap="1" wp14:anchorId="1590CBE4" wp14:editId="6EEA9941">
                      <wp:simplePos x="0" y="0"/>
                      <wp:positionH relativeFrom="column">
                        <wp:posOffset>-906295</wp:posOffset>
                      </wp:positionH>
                      <wp:positionV relativeFrom="paragraph">
                        <wp:posOffset>921161</wp:posOffset>
                      </wp:positionV>
                      <wp:extent cx="8653145" cy="377825"/>
                      <wp:effectExtent l="11430" t="12065" r="12700" b="10160"/>
                      <wp:wrapNone/>
                      <wp:docPr id="224"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69FAD5" id="Rectangle 145" o:spid="_x0000_s1026" style="position:absolute;margin-left:-71.35pt;margin-top:72.55pt;width:681.35pt;height:29.75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" fillcolor="#d8d8d8 [2732]" strokecolor="#d8d8d8 [2732]"/>
                  </w:pict>
                </mc:Fallback>
              </mc:AlternateConten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rPr>
                <w:rFonts w:ascii="Cambria" w:hAnsi="Cambria" w:cs="Helvetica"/>
                <w:sz w:val="22"/>
                <w:szCs w:val="22"/>
              </w:rPr>
            </w:pPr>
            <w:r w:rsidRPr="00A235B0">
              <w:rPr>
                <w:rFonts w:ascii="Cambria" w:hAnsi="Cambria" w:cs="Arial"/>
                <w:bCs/>
                <w:sz w:val="22"/>
                <w:szCs w:val="22"/>
              </w:rPr>
              <w:t>- Wortschatz (S. 234–265/</w:t>
            </w:r>
            <w:r w:rsidRPr="00A235B0">
              <w:rPr>
                <w:rFonts w:ascii="Cambria" w:hAnsi="Cambria" w:cs="Arial"/>
                <w:bCs/>
                <w:color w:val="00B050"/>
                <w:sz w:val="22"/>
                <w:szCs w:val="22"/>
              </w:rPr>
              <w:t>273</w:t>
            </w:r>
            <w:r w:rsidRPr="00A235B0">
              <w:rPr>
                <w:rFonts w:ascii="Cambria" w:hAnsi="Cambria" w:cs="Arial"/>
                <w:bCs/>
                <w:sz w:val="22"/>
                <w:szCs w:val="22"/>
              </w:rPr>
              <w:t xml:space="preserve">) </w:t>
            </w:r>
          </w:p>
          <w:p w:rsidR="00F516FC" w:rsidRPr="00A235B0" w:rsidRDefault="00F516FC" w:rsidP="00DC748C">
            <w:pPr>
              <w:rPr>
                <w:rFonts w:ascii="Cambria" w:hAnsi="Cambria" w:cs="Helvetica"/>
                <w:bCs/>
                <w:color w:val="000000"/>
                <w:sz w:val="22"/>
                <w:szCs w:val="22"/>
              </w:rPr>
            </w:pPr>
            <w:r w:rsidRPr="00A235B0">
              <w:rPr>
                <w:rFonts w:ascii="Cambria" w:hAnsi="Cambria" w:cs="Helvetica"/>
                <w:sz w:val="22"/>
                <w:szCs w:val="22"/>
              </w:rPr>
              <w:t>- Kasten mit Wiederholungswörtern als Vorbereitung auf die jeweilige Lektion auf jeder Wortschatzseite (S. 235-265/</w:t>
            </w:r>
            <w:r w:rsidRPr="00A235B0">
              <w:rPr>
                <w:rFonts w:ascii="Cambria" w:hAnsi="Cambria" w:cs="Helvetica"/>
                <w:color w:val="00B050"/>
                <w:sz w:val="22"/>
                <w:szCs w:val="22"/>
              </w:rPr>
              <w:t>273</w:t>
            </w:r>
            <w:r w:rsidRPr="00A235B0">
              <w:rPr>
                <w:rFonts w:ascii="Cambria" w:hAnsi="Cambria" w:cs="Helvetica"/>
                <w:sz w:val="22"/>
                <w:szCs w:val="22"/>
              </w:rPr>
              <w:t>)</w:t>
            </w:r>
          </w:p>
          <w:p w:rsidR="00F516FC" w:rsidRPr="00A235B0" w:rsidRDefault="00F516FC" w:rsidP="00DC748C">
            <w:pPr>
              <w:autoSpaceDE w:val="0"/>
              <w:snapToGrid w:val="0"/>
              <w:rPr>
                <w:rFonts w:ascii="Cambria" w:eastAsia="Helvetica" w:hAnsi="Cambria" w:cs="Helvetica"/>
                <w:bCs/>
                <w:color w:val="000000"/>
                <w:sz w:val="22"/>
                <w:szCs w:val="22"/>
              </w:rPr>
            </w:pPr>
            <w:r w:rsidRPr="00A235B0">
              <w:rPr>
                <w:rFonts w:ascii="Cambria" w:hAnsi="Cambria" w:cs="Helvetica"/>
                <w:bCs/>
                <w:color w:val="000000"/>
                <w:sz w:val="22"/>
                <w:szCs w:val="22"/>
              </w:rPr>
              <w:t>- Vokabelverzeichnis L – D (S. 292–311)</w:t>
            </w:r>
          </w:p>
          <w:p w:rsidR="00F516FC" w:rsidRPr="00A235B0" w:rsidRDefault="00F516FC" w:rsidP="00DC748C">
            <w:pPr>
              <w:autoSpaceDE w:val="0"/>
              <w:snapToGrid w:val="0"/>
              <w:rPr>
                <w:rFonts w:ascii="Cambria" w:hAnsi="Cambria" w:cs="Arial"/>
                <w:bCs/>
                <w:color w:val="000000"/>
                <w:sz w:val="22"/>
                <w:szCs w:val="22"/>
              </w:rPr>
            </w:pPr>
            <w:r w:rsidRPr="00A235B0">
              <w:rPr>
                <w:rFonts w:ascii="Cambria" w:eastAsia="Helvetica" w:hAnsi="Cambria" w:cs="Helvetica"/>
                <w:bCs/>
                <w:color w:val="000000"/>
                <w:sz w:val="22"/>
                <w:szCs w:val="22"/>
              </w:rPr>
              <w:t xml:space="preserve">- </w:t>
            </w:r>
            <w:r w:rsidRPr="00A235B0">
              <w:rPr>
                <w:rFonts w:ascii="Cambria" w:hAnsi="Cambria" w:cs="Helvetica"/>
                <w:bCs/>
                <w:color w:val="000000"/>
                <w:sz w:val="22"/>
                <w:szCs w:val="22"/>
              </w:rPr>
              <w:t>Zusatzangebot: Vokabelheft, Vokabelkartei</w:t>
            </w:r>
          </w:p>
          <w:p w:rsidR="00F516FC" w:rsidRPr="00A235B0" w:rsidRDefault="00F516FC" w:rsidP="00DC748C">
            <w:pPr>
              <w:autoSpaceDE w:val="0"/>
              <w:snapToGrid w:val="0"/>
              <w:rPr>
                <w:rFonts w:ascii="Cambria" w:hAnsi="Cambria" w:cs="Calibri"/>
                <w:color w:val="000000"/>
                <w:sz w:val="22"/>
                <w:szCs w:val="22"/>
              </w:rPr>
            </w:pPr>
            <w:r w:rsidRPr="00A235B0">
              <w:rPr>
                <w:rFonts w:ascii="Cambria" w:hAnsi="Cambria" w:cs="Arial"/>
                <w:bCs/>
                <w:color w:val="000000"/>
                <w:sz w:val="22"/>
                <w:szCs w:val="22"/>
              </w:rPr>
              <w:t xml:space="preserve">- Übersetzungen und zahlreiche Übungen </w:t>
            </w:r>
          </w:p>
          <w:p w:rsidR="00F516FC" w:rsidRPr="00A235B0" w:rsidRDefault="00F516FC" w:rsidP="00DC748C">
            <w:pPr>
              <w:autoSpaceDE w:val="0"/>
              <w:snapToGrid w:val="0"/>
              <w:rPr>
                <w:rFonts w:ascii="Cambria" w:hAnsi="Cambria" w:cs="Calibri"/>
                <w:color w:val="000000"/>
                <w:sz w:val="22"/>
                <w:szCs w:val="22"/>
              </w:rPr>
            </w:pPr>
            <w:r w:rsidRPr="00A235B0">
              <w:rPr>
                <w:rFonts w:ascii="Cambria" w:hAnsi="Cambria" w:cs="Calibri"/>
                <w:color w:val="000000"/>
                <w:sz w:val="22"/>
                <w:szCs w:val="22"/>
              </w:rPr>
              <w:t>- [Unterrichtspraxis]</w:t>
            </w:r>
          </w:p>
          <w:p w:rsidR="00F516FC" w:rsidRPr="00A235B0" w:rsidRDefault="00F516FC" w:rsidP="00DC748C">
            <w:pPr>
              <w:autoSpaceDE w:val="0"/>
              <w:snapToGrid w:val="0"/>
              <w:rPr>
                <w:rFonts w:ascii="Cambria" w:hAnsi="Cambria"/>
                <w:sz w:val="22"/>
                <w:szCs w:val="22"/>
              </w:rPr>
            </w:pPr>
            <w:r w:rsidRPr="006D48AD">
              <w:rPr>
                <w:rFonts w:ascii="Calibri" w:eastAsia="Times New Roman" w:hAnsi="Calibri" w:cs="Calibri"/>
                <w:noProof/>
              </w:rPr>
              <mc:AlternateContent>
                <mc:Choice Requires="wps">
                  <w:drawing>
                    <wp:anchor distT="0" distB="0" distL="114300" distR="114300" simplePos="0" relativeHeight="251868160" behindDoc="0" locked="0" layoutInCell="1" allowOverlap="1" wp14:anchorId="390651FE" wp14:editId="42844F05">
                      <wp:simplePos x="0" y="0"/>
                      <wp:positionH relativeFrom="column">
                        <wp:posOffset>4806165</wp:posOffset>
                      </wp:positionH>
                      <wp:positionV relativeFrom="paragraph">
                        <wp:posOffset>2007646</wp:posOffset>
                      </wp:positionV>
                      <wp:extent cx="2066290" cy="377825"/>
                      <wp:effectExtent l="12700" t="12065" r="6985" b="10160"/>
                      <wp:wrapNone/>
                      <wp:docPr id="222"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55537E" id="Rectangle 143" o:spid="_x0000_s1026" style="position:absolute;margin-left:378.45pt;margin-top:158.1pt;width:162.7pt;height:29.75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" fillcolor="#bfbfbf [2412]" strokecolor="#bfbfbf [2412]"/>
                  </w:pict>
                </mc:Fallback>
              </mc:AlternateContent>
            </w:r>
            <w:r w:rsidRPr="00A235B0">
              <w:rPr>
                <w:rFonts w:ascii="Cambria" w:hAnsi="Cambria" w:cs="Calibri"/>
                <w:color w:val="000000"/>
                <w:sz w:val="22"/>
                <w:szCs w:val="22"/>
              </w:rPr>
              <w:t>- sinngemäße Übertragung von Insel 1 Methode: Vokabeln lernen: Grundlagen und Tipps (S. 31)</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rPr>
                <w:rFonts w:ascii="Calibri" w:eastAsia="Times New Roman" w:hAnsi="Calibri" w:cs="Calibri"/>
              </w:rPr>
            </w:pPr>
            <w:r>
              <w:rPr>
                <w:rFonts w:ascii="Calibri" w:eastAsia="Times New Roman" w:hAnsi="Calibri" w:cs="Calibri"/>
                <w:b/>
              </w:rPr>
              <w:lastRenderedPageBreak/>
              <w:t>3.1.4 Texte und Literatur</w:t>
            </w:r>
          </w:p>
          <w:p w:rsidR="00F516FC" w:rsidRDefault="00F516FC" w:rsidP="00DC748C">
            <w:r>
              <w:rPr>
                <w:rFonts w:ascii="Calibri" w:eastAsia="Times New Roman" w:hAnsi="Calibri" w:cs="Calibri"/>
              </w:rPr>
              <w:t>Die Schülerinnen und Schüler können …</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snapToGrid w:val="0"/>
              <w:rPr>
                <w:rFonts w:ascii="Cambria" w:hAnsi="Cambria"/>
                <w:sz w:val="22"/>
                <w:szCs w:val="22"/>
              </w:rPr>
            </w:pP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2"/>
              </w:numPr>
              <w:ind w:left="284"/>
              <w:rPr>
                <w:rFonts w:hint="eastAsia"/>
              </w:rPr>
            </w:pPr>
            <w:r>
              <w:rPr>
                <w:rFonts w:ascii="Calibri" w:eastAsia="Times New Roman" w:hAnsi="Calibri" w:cs="Calibri"/>
                <w:lang w:eastAsia="de-DE"/>
              </w:rPr>
              <w:t>zunehmend selbstständig aus dem Textumfeld (zum Beispiel Überschrift, Einleitung, Abbildungen) und aus dem Text (zum Beispiel Sachfelder, Wortfelder) Informationen zusammenstellen und auf dieser Grundlage vorläufige Inhaltserwartungen formulieren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snapToGrid w:val="0"/>
              <w:rPr>
                <w:rFonts w:ascii="Cambria" w:hAnsi="Cambria" w:cs="Helvetica"/>
                <w:sz w:val="22"/>
                <w:szCs w:val="22"/>
              </w:rPr>
            </w:pPr>
            <w:r w:rsidRPr="00A235B0">
              <w:rPr>
                <w:rFonts w:ascii="Cambria" w:hAnsi="Cambria" w:cs="Helvetica"/>
                <w:sz w:val="22"/>
                <w:szCs w:val="22"/>
              </w:rPr>
              <w:t>- Informationen werden mit Überschrift und Einleitung gegeben, Situation wird durch Illustration verdeutlicht</w:t>
            </w:r>
          </w:p>
          <w:p w:rsidR="00F516FC" w:rsidRPr="00A235B0" w:rsidRDefault="00F516FC" w:rsidP="00DC748C">
            <w:pPr>
              <w:autoSpaceDE w:val="0"/>
              <w:snapToGrid w:val="0"/>
              <w:rPr>
                <w:rFonts w:ascii="Cambria" w:hAnsi="Cambria" w:cs="Helvetica"/>
                <w:sz w:val="22"/>
                <w:szCs w:val="22"/>
              </w:rPr>
            </w:pPr>
            <w:r w:rsidRPr="00A235B0">
              <w:rPr>
                <w:rFonts w:ascii="Cambria" w:hAnsi="Cambria" w:cs="Helvetica"/>
                <w:sz w:val="22"/>
                <w:szCs w:val="22"/>
              </w:rPr>
              <w:t>- s. u. (9)</w:t>
            </w:r>
          </w:p>
          <w:p w:rsidR="00F516FC" w:rsidRPr="00A235B0" w:rsidRDefault="00F516FC" w:rsidP="00DC748C">
            <w:pPr>
              <w:autoSpaceDE w:val="0"/>
              <w:snapToGrid w:val="0"/>
              <w:rPr>
                <w:rFonts w:ascii="Cambria" w:hAnsi="Cambria" w:cs="Helvetica"/>
                <w:sz w:val="22"/>
                <w:szCs w:val="22"/>
              </w:rPr>
            </w:pPr>
          </w:p>
          <w:p w:rsidR="00F516FC" w:rsidRPr="00A235B0" w:rsidRDefault="00F516FC" w:rsidP="00DC748C">
            <w:pPr>
              <w:autoSpaceDE w:val="0"/>
              <w:snapToGrid w:val="0"/>
              <w:rPr>
                <w:rFonts w:ascii="Cambria" w:hAnsi="Cambria"/>
                <w:sz w:val="22"/>
                <w:szCs w:val="22"/>
              </w:rPr>
            </w:pPr>
            <w:r w:rsidRPr="00A235B0">
              <w:rPr>
                <w:rFonts w:ascii="Cambria" w:hAnsi="Cambria" w:cs="Helvetica"/>
                <w:sz w:val="22"/>
                <w:szCs w:val="22"/>
              </w:rPr>
              <w:t>- L1a, S. 15; L7a, S. 45; L9a, S.59 + Insel 4 (S. 96) + Übersetzen mit Methode (S. 276f.)</w:t>
            </w:r>
            <w:r w:rsidRPr="00A235B0">
              <w:rPr>
                <w:rFonts w:ascii="Cambria" w:hAnsi="Cambria" w:cs="Helvetica"/>
                <w:sz w:val="22"/>
                <w:szCs w:val="22"/>
              </w:rPr>
              <w:b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2"/>
              </w:numPr>
              <w:ind w:left="284"/>
              <w:rPr>
                <w:rFonts w:hint="eastAsia"/>
              </w:rPr>
            </w:pPr>
            <w:r>
              <w:rPr>
                <w:rFonts w:ascii="Calibri" w:eastAsia="Times New Roman" w:hAnsi="Calibri" w:cs="Calibri"/>
                <w:lang w:eastAsia="de-DE"/>
              </w:rPr>
              <w:t>aufgrund von Sachwissen aus dem thematischen Umfeld (zum Beispiel Realien, historische Inhalte) eine Erwartung über den Inhalt des Textes formulieren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snapToGrid w:val="0"/>
              <w:rPr>
                <w:rFonts w:ascii="Cambria" w:hAnsi="Cambria" w:cs="Helvetica"/>
                <w:color w:val="000000"/>
                <w:sz w:val="22"/>
                <w:szCs w:val="22"/>
              </w:rPr>
            </w:pPr>
            <w:r w:rsidRPr="00A235B0">
              <w:rPr>
                <w:rFonts w:ascii="Cambria" w:hAnsi="Cambria" w:cs="Helvetica"/>
                <w:color w:val="000000"/>
                <w:sz w:val="22"/>
                <w:szCs w:val="22"/>
              </w:rPr>
              <w:t>- Einführung und Sachinformationen in den Informationstexten (Seite 1 der Lektion) und auf den Kulturseiten (Seite 4 der Lektion, ggf. ergänzt durch die Seiten 3 und 4 der Inseln)</w:t>
            </w:r>
          </w:p>
          <w:p w:rsidR="00F516FC" w:rsidRPr="00A235B0" w:rsidRDefault="00F516FC" w:rsidP="00DC748C">
            <w:pPr>
              <w:autoSpaceDE w:val="0"/>
              <w:snapToGrid w:val="0"/>
              <w:rPr>
                <w:rFonts w:ascii="Cambria" w:hAnsi="Cambria"/>
                <w:sz w:val="22"/>
                <w:szCs w:val="22"/>
              </w:rPr>
            </w:pPr>
            <w:r w:rsidRPr="00A235B0">
              <w:rPr>
                <w:rFonts w:ascii="Cambria" w:hAnsi="Cambria" w:cs="Helvetica"/>
                <w:color w:val="000000"/>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2"/>
              </w:numPr>
              <w:ind w:left="284"/>
              <w:rPr>
                <w:rFonts w:hint="eastAsia"/>
              </w:rPr>
            </w:pPr>
            <w:r>
              <w:rPr>
                <w:rFonts w:ascii="Calibri" w:eastAsia="Times New Roman" w:hAnsi="Calibri" w:cs="Calibri"/>
                <w:lang w:eastAsia="de-DE"/>
              </w:rPr>
              <w:t>Satzerschließungsmethoden (zum Beispiel lineare und analytische Verfahren) zunehmend selbstständig anwenden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rPr>
                <w:rFonts w:ascii="Cambria" w:hAnsi="Cambria" w:cs="Helvetica"/>
                <w:sz w:val="22"/>
                <w:szCs w:val="22"/>
              </w:rPr>
            </w:pPr>
            <w:r w:rsidRPr="00A235B0">
              <w:rPr>
                <w:rFonts w:ascii="Cambria" w:hAnsi="Cambria" w:cs="Helvetica"/>
                <w:sz w:val="22"/>
                <w:szCs w:val="22"/>
              </w:rPr>
              <w:t>- [Unterrichtspraxis]</w:t>
            </w:r>
          </w:p>
          <w:p w:rsidR="00F516FC" w:rsidRPr="00A235B0" w:rsidRDefault="00F516FC" w:rsidP="00DC748C">
            <w:pPr>
              <w:rPr>
                <w:rFonts w:ascii="Cambria" w:hAnsi="Cambria" w:cs="Helvetica"/>
                <w:sz w:val="22"/>
                <w:szCs w:val="22"/>
              </w:rPr>
            </w:pPr>
            <w:r w:rsidRPr="00A235B0">
              <w:rPr>
                <w:rFonts w:ascii="Cambria" w:hAnsi="Cambria" w:cs="Helvetica"/>
                <w:sz w:val="22"/>
                <w:szCs w:val="22"/>
              </w:rPr>
              <w:t>- Übersetzungen</w:t>
            </w:r>
          </w:p>
          <w:p w:rsidR="00F516FC" w:rsidRPr="00A235B0" w:rsidRDefault="00F516FC" w:rsidP="00DC748C">
            <w:pPr>
              <w:snapToGrid w:val="0"/>
              <w:rPr>
                <w:rFonts w:ascii="Cambria" w:hAnsi="Cambria"/>
                <w:sz w:val="22"/>
                <w:szCs w:val="22"/>
              </w:rPr>
            </w:pPr>
            <w:r w:rsidRPr="00A235B0">
              <w:rPr>
                <w:rFonts w:ascii="Cambria" w:hAnsi="Cambria" w:cs="Helvetica"/>
                <w:sz w:val="22"/>
                <w:szCs w:val="22"/>
              </w:rPr>
              <w:t xml:space="preserve">- </w:t>
            </w:r>
            <w:r w:rsidRPr="00A235B0">
              <w:rPr>
                <w:rFonts w:ascii="Cambria" w:hAnsi="Cambria" w:cs="Helvetica"/>
                <w:color w:val="000000"/>
                <w:sz w:val="22"/>
                <w:szCs w:val="22"/>
              </w:rPr>
              <w:t>Abschnitt Methode Insel 1‒5 (S. 30, 52, 74, 96, 118) + Übersetzen mit Methode (S. 276ff.)</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2"/>
              </w:numPr>
              <w:ind w:left="284"/>
              <w:rPr>
                <w:rFonts w:hint="eastAsia"/>
              </w:rPr>
            </w:pPr>
            <w:r>
              <w:rPr>
                <w:rFonts w:ascii="Calibri" w:eastAsia="Times New Roman" w:hAnsi="Calibri" w:cs="Calibri"/>
                <w:lang w:eastAsia="de-DE"/>
              </w:rPr>
              <w:t>ihre Kenntnisse aus den Bereichen Wortschatz, Satzlehre und Formenlehre beim Übersetzen anwenden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snapToGrid w:val="0"/>
              <w:rPr>
                <w:rFonts w:ascii="Cambria" w:hAnsi="Cambria"/>
                <w:sz w:val="22"/>
                <w:szCs w:val="22"/>
              </w:rPr>
            </w:pPr>
            <w:r w:rsidRPr="00A235B0">
              <w:rPr>
                <w:rFonts w:ascii="Cambria" w:hAnsi="Cambria" w:cs="Helvetica"/>
                <w:sz w:val="22"/>
                <w:szCs w:val="22"/>
              </w:rPr>
              <w:t>- Übersetzungspraxis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2"/>
              </w:numPr>
              <w:ind w:left="284"/>
              <w:rPr>
                <w:rFonts w:hint="eastAsia"/>
              </w:rPr>
            </w:pPr>
            <w:r>
              <w:rPr>
                <w:rFonts w:ascii="Calibri" w:eastAsia="Times New Roman" w:hAnsi="Calibri" w:cs="Calibri"/>
                <w:lang w:eastAsia="de-DE"/>
              </w:rPr>
              <w:t>übersetzungsbegleitend ihr vorläufiges Textverständnis abschnittsweise darstellen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snapToGrid w:val="0"/>
              <w:rPr>
                <w:rFonts w:ascii="Cambria" w:hAnsi="Cambria"/>
                <w:sz w:val="22"/>
                <w:szCs w:val="22"/>
              </w:rPr>
            </w:pPr>
            <w:r w:rsidRPr="00A235B0">
              <w:rPr>
                <w:rFonts w:ascii="Cambria" w:hAnsi="Cambria" w:cs="Helvetica"/>
                <w:color w:val="000000"/>
                <w:sz w:val="22"/>
                <w:szCs w:val="22"/>
              </w:rPr>
              <w:t xml:space="preserve">- Aufgabe b zur Texterschließung unter dem </w:t>
            </w:r>
            <w:proofErr w:type="spellStart"/>
            <w:r w:rsidRPr="00A235B0">
              <w:rPr>
                <w:rFonts w:ascii="Cambria" w:hAnsi="Cambria" w:cs="Helvetica"/>
                <w:color w:val="000000"/>
                <w:sz w:val="22"/>
                <w:szCs w:val="22"/>
              </w:rPr>
              <w:t>Lektionstext</w:t>
            </w:r>
            <w:proofErr w:type="spellEnd"/>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2"/>
              </w:numPr>
              <w:rPr>
                <w:rFonts w:hint="eastAsia"/>
              </w:rPr>
            </w:pPr>
            <w:r>
              <w:rPr>
                <w:rFonts w:ascii="Calibri" w:eastAsia="Times New Roman" w:hAnsi="Calibri" w:cs="Calibri"/>
                <w:lang w:eastAsia="de-DE"/>
              </w:rPr>
              <w:t>aus dem Bedeutungsspektrum polysemer Wörter zunehmend selbstständig eine im Kontext passende Bedeutung auswählen und ihre Entscheidung begründen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rPr>
                <w:rFonts w:ascii="Cambria" w:hAnsi="Cambria"/>
                <w:sz w:val="22"/>
                <w:szCs w:val="22"/>
              </w:rPr>
            </w:pPr>
            <w:r w:rsidRPr="006D48AD">
              <w:rPr>
                <w:rFonts w:ascii="Calibri" w:eastAsia="Times New Roman" w:hAnsi="Calibri" w:cs="Calibri"/>
                <w:noProof/>
              </w:rPr>
              <mc:AlternateContent>
                <mc:Choice Requires="wps">
                  <w:drawing>
                    <wp:anchor distT="0" distB="0" distL="114300" distR="114300" simplePos="0" relativeHeight="251879424" behindDoc="0" locked="0" layoutInCell="1" allowOverlap="1" wp14:anchorId="68D8532C" wp14:editId="4DFBAF74">
                      <wp:simplePos x="0" y="0"/>
                      <wp:positionH relativeFrom="column">
                        <wp:posOffset>-3314700</wp:posOffset>
                      </wp:positionH>
                      <wp:positionV relativeFrom="paragraph">
                        <wp:posOffset>1912620</wp:posOffset>
                      </wp:positionV>
                      <wp:extent cx="3788410" cy="294005"/>
                      <wp:effectExtent l="0" t="0" r="4445" b="3175"/>
                      <wp:wrapNone/>
                      <wp:docPr id="233"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D8532C" id="_x0000_s1068" type="#_x0000_t202" style="position:absolute;margin-left:-261pt;margin-top:150.6pt;width:298.3pt;height:23.15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Rj3uwIAAMU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6D48AD">
              <w:rPr>
                <w:rFonts w:ascii="Calibri" w:eastAsia="Times New Roman" w:hAnsi="Calibri" w:cs="Calibri"/>
                <w:noProof/>
              </w:rPr>
              <mc:AlternateContent>
                <mc:Choice Requires="wps">
                  <w:drawing>
                    <wp:anchor distT="0" distB="0" distL="114300" distR="114300" simplePos="0" relativeHeight="251876352" behindDoc="0" locked="0" layoutInCell="1" allowOverlap="1" wp14:anchorId="4B86C144" wp14:editId="0BB13C87">
                      <wp:simplePos x="0" y="0"/>
                      <wp:positionH relativeFrom="column">
                        <wp:posOffset>4805680</wp:posOffset>
                      </wp:positionH>
                      <wp:positionV relativeFrom="paragraph">
                        <wp:posOffset>1893570</wp:posOffset>
                      </wp:positionV>
                      <wp:extent cx="2066290" cy="377825"/>
                      <wp:effectExtent l="12700" t="12065" r="6985" b="10160"/>
                      <wp:wrapNone/>
                      <wp:docPr id="230"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332544" id="Rectangle 143" o:spid="_x0000_s1026" style="position:absolute;margin-left:378.4pt;margin-top:149.1pt;width:162.7pt;height:29.75pt;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" fillcolor="#bfbfbf [2412]" strokecolor="#bfbfbf [2412]"/>
                  </w:pict>
                </mc:Fallback>
              </mc:AlternateContent>
            </w:r>
            <w:r w:rsidRPr="006D48AD">
              <w:rPr>
                <w:rFonts w:ascii="Calibri" w:eastAsia="Times New Roman" w:hAnsi="Calibri" w:cs="Calibri"/>
                <w:noProof/>
              </w:rPr>
              <mc:AlternateContent>
                <mc:Choice Requires="wps">
                  <w:drawing>
                    <wp:anchor distT="0" distB="0" distL="114300" distR="114300" simplePos="0" relativeHeight="251878400" behindDoc="0" locked="0" layoutInCell="1" allowOverlap="1" wp14:anchorId="296BACF5" wp14:editId="22D70966">
                      <wp:simplePos x="0" y="0"/>
                      <wp:positionH relativeFrom="column">
                        <wp:posOffset>-3966210</wp:posOffset>
                      </wp:positionH>
                      <wp:positionV relativeFrom="paragraph">
                        <wp:posOffset>1893570</wp:posOffset>
                      </wp:positionV>
                      <wp:extent cx="8653145" cy="377825"/>
                      <wp:effectExtent l="11430" t="12065" r="12700" b="10160"/>
                      <wp:wrapNone/>
                      <wp:docPr id="232"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EA19C9" id="Rectangle 145" o:spid="_x0000_s1026" style="position:absolute;margin-left:-312.3pt;margin-top:149.1pt;width:681.35pt;height:29.75pt;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" fillcolor="#d8d8d8 [2732]" strokecolor="#d8d8d8 [2732]"/>
                  </w:pict>
                </mc:Fallback>
              </mc:AlternateContent>
            </w:r>
            <w:r w:rsidRPr="006D48AD">
              <w:rPr>
                <w:rFonts w:ascii="Calibri" w:eastAsia="Times New Roman" w:hAnsi="Calibri" w:cs="Calibri"/>
                <w:noProof/>
              </w:rPr>
              <mc:AlternateContent>
                <mc:Choice Requires="wps">
                  <w:drawing>
                    <wp:anchor distT="0" distB="0" distL="114300" distR="114300" simplePos="0" relativeHeight="251877376" behindDoc="0" locked="0" layoutInCell="1" allowOverlap="1" wp14:anchorId="2E905217" wp14:editId="71AA137F">
                      <wp:simplePos x="0" y="0"/>
                      <wp:positionH relativeFrom="column">
                        <wp:posOffset>5066665</wp:posOffset>
                      </wp:positionH>
                      <wp:positionV relativeFrom="paragraph">
                        <wp:posOffset>1912620</wp:posOffset>
                      </wp:positionV>
                      <wp:extent cx="1720215" cy="337185"/>
                      <wp:effectExtent l="0" t="0" r="0" b="0"/>
                      <wp:wrapNone/>
                      <wp:docPr id="231"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905217" id="_x0000_s1069" type="#_x0000_t202" style="position:absolute;margin-left:398.95pt;margin-top:150.6pt;width:135.45pt;height:26.55pt;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proofErr w:type="gramStart"/>
            <w:r w:rsidRPr="00A235B0">
              <w:rPr>
                <w:rFonts w:ascii="Cambria" w:hAnsi="Cambria" w:cs="Helvetica"/>
                <w:color w:val="000000"/>
                <w:sz w:val="22"/>
                <w:szCs w:val="22"/>
              </w:rPr>
              <w:t xml:space="preserve">- </w:t>
            </w:r>
            <w:r w:rsidRPr="00A235B0">
              <w:rPr>
                <w:rFonts w:ascii="Cambria" w:hAnsi="Cambria" w:cs="Helvetica"/>
                <w:color w:val="000000"/>
                <w:sz w:val="22"/>
                <w:szCs w:val="22"/>
                <w:lang w:val="la-Latn"/>
              </w:rPr>
              <w:t xml:space="preserve">kontextbezogen in Übersetzungstexten, </w:t>
            </w:r>
            <w:r w:rsidRPr="00A235B0">
              <w:rPr>
                <w:rFonts w:ascii="Cambria" w:hAnsi="Cambria" w:cs="Helvetica"/>
                <w:sz w:val="22"/>
                <w:szCs w:val="22"/>
                <w:lang w:val="la-Latn"/>
              </w:rPr>
              <w:t xml:space="preserve">z. B. nuntius sum/nuntium apporto (L3, Z. 3/4, S. 23), navem defendere/defendere periculum (L6, Z. 12/17, S. 41), amphitheatrum petere/gladio petere/auxilium petere (L9, Z. 11/16, S. 59/L12 Z. 5, S.71), quid dicis/ num hunc morem humanum dicis (L10, Z. 9/22, S. 63), de monte descendere/de verbis deae cogitare (L12, Z. 6/15, S. 71), di preces nostras audient/ ceteri cum voluptate audiunt (L17, Z. 4/27, S. 103), ad litus contendere/nodos divellere contendere/se … esse contendere (L21, Z. 10/15, S. 125/Ü6, S. 126), nuntium perferre/calamitatem perferre (L30 Z. 21/23, S. 173); </w:t>
            </w:r>
            <w:r w:rsidRPr="00A235B0">
              <w:rPr>
                <w:rFonts w:ascii="Cambria" w:hAnsi="Cambria" w:cs="Helvetica"/>
                <w:color w:val="000000"/>
                <w:sz w:val="22"/>
                <w:szCs w:val="22"/>
                <w:lang w:val="la-Latn"/>
              </w:rPr>
              <w:t>Übungen zu mehrdeutigen Vokabeln, z. B. Insel 6, 5/18 (S. 144f.)</w:t>
            </w:r>
            <w:proofErr w:type="gramEnd"/>
            <w:r w:rsidRPr="00A235B0">
              <w:rPr>
                <w:rFonts w:ascii="Cambria" w:hAnsi="Cambria" w:cs="Helvetica"/>
                <w:color w:val="000000"/>
                <w:sz w:val="22"/>
                <w:szCs w:val="22"/>
                <w:lang w:val="la-Latn"/>
              </w:rPr>
              <w:t xml:space="preserve"> Insel 7, 8 (S. 166), L32 Ü4 (S. 182)</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2"/>
              </w:numPr>
              <w:ind w:left="284"/>
              <w:rPr>
                <w:rFonts w:hint="eastAsia"/>
              </w:rPr>
            </w:pPr>
            <w:r>
              <w:rPr>
                <w:rFonts w:ascii="Calibri" w:eastAsia="Times New Roman" w:hAnsi="Calibri" w:cs="Calibri"/>
                <w:lang w:eastAsia="de-DE"/>
              </w:rPr>
              <w:lastRenderedPageBreak/>
              <w:t>eigene Übersetzungen und die von Mitschülern unter Benutzung von Fachtermini zunehmend selbstständig analysieren und nötige Korrekturen begründen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snapToGrid w:val="0"/>
              <w:rPr>
                <w:rFonts w:ascii="Cambria" w:hAnsi="Cambria"/>
                <w:sz w:val="22"/>
                <w:szCs w:val="22"/>
              </w:rPr>
            </w:pPr>
            <w:r w:rsidRPr="00A235B0">
              <w:rPr>
                <w:rFonts w:ascii="Cambria" w:hAnsi="Cambria" w:cs="Helvetica"/>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2"/>
              </w:numPr>
              <w:ind w:left="284"/>
              <w:rPr>
                <w:rFonts w:hint="eastAsia"/>
              </w:rPr>
            </w:pPr>
            <w:r>
              <w:rPr>
                <w:rFonts w:ascii="Calibri" w:eastAsia="Times New Roman" w:hAnsi="Calibri" w:cs="Calibri"/>
                <w:lang w:eastAsia="de-DE"/>
              </w:rPr>
              <w:t>häufige Übersetzungsfehler analysieren und einfache Strategien zu ihrer Vermeidung entwickeln (zum Beispiel Überprüfung der Übersetzung auf Vollständigkeit, gezielte Kontrolle nach bestimmten Merkmalen, Abgrenzung von satzwertigen Konstruktionen)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snapToGrid w:val="0"/>
              <w:rPr>
                <w:rFonts w:ascii="Cambria" w:hAnsi="Cambria" w:cs="Helvetica"/>
                <w:color w:val="000000"/>
                <w:sz w:val="22"/>
                <w:szCs w:val="22"/>
              </w:rPr>
            </w:pPr>
            <w:r w:rsidRPr="00A235B0">
              <w:rPr>
                <w:rFonts w:ascii="Cambria" w:hAnsi="Cambria" w:cs="Helvetica"/>
                <w:color w:val="000000"/>
                <w:sz w:val="22"/>
                <w:szCs w:val="22"/>
              </w:rPr>
              <w:t>- Insel 1, 2 (S. 34), Insel 2, 9 (S. 565)</w:t>
            </w:r>
          </w:p>
          <w:p w:rsidR="00F516FC" w:rsidRPr="00A235B0" w:rsidRDefault="00F516FC" w:rsidP="00DC748C">
            <w:pPr>
              <w:autoSpaceDE w:val="0"/>
              <w:snapToGrid w:val="0"/>
              <w:rPr>
                <w:rFonts w:ascii="Cambria" w:hAnsi="Cambria" w:cs="Helvetica"/>
                <w:color w:val="000000"/>
                <w:sz w:val="22"/>
                <w:szCs w:val="22"/>
              </w:rPr>
            </w:pPr>
            <w:r w:rsidRPr="00A235B0">
              <w:rPr>
                <w:rFonts w:ascii="Cambria" w:hAnsi="Cambria" w:cs="Helvetica"/>
                <w:color w:val="000000"/>
                <w:sz w:val="22"/>
                <w:szCs w:val="22"/>
              </w:rPr>
              <w:t>- [Unterrichtspraxis]</w:t>
            </w:r>
          </w:p>
          <w:p w:rsidR="00F516FC" w:rsidRPr="00A235B0" w:rsidRDefault="00F516FC" w:rsidP="00DC748C">
            <w:pPr>
              <w:autoSpaceDE w:val="0"/>
              <w:snapToGrid w:val="0"/>
              <w:rPr>
                <w:rFonts w:ascii="Cambria" w:hAnsi="Cambria"/>
                <w:sz w:val="22"/>
                <w:szCs w:val="22"/>
              </w:rPr>
            </w:pPr>
            <w:r w:rsidRPr="00A235B0">
              <w:rPr>
                <w:rFonts w:ascii="Cambria" w:hAnsi="Cambria" w:cs="Helvetica"/>
                <w:color w:val="000000"/>
                <w:sz w:val="22"/>
                <w:szCs w:val="22"/>
              </w:rPr>
              <w:t>- L8 Ü3 (S. 50), L13 Ü5 (S. 82), L14 Ü1/3a (S. 86), L25 Ü1b/2b/3a (S. 148), L27 Ü4 (S. 156), L30 Ü5 (S. 174), L31 Ü1 (S. 178), Insel 8, 15 (S. 189)</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2"/>
              </w:numPr>
              <w:ind w:left="284"/>
              <w:rPr>
                <w:rFonts w:hint="eastAsia"/>
              </w:rPr>
            </w:pPr>
            <w:r>
              <w:rPr>
                <w:rFonts w:ascii="Calibri" w:eastAsia="Times New Roman" w:hAnsi="Calibri" w:cs="Calibri"/>
                <w:lang w:eastAsia="de-DE"/>
              </w:rPr>
              <w:t xml:space="preserve">den Aufbau eines Textes zunehmend selbstständig anhand sprachlich-formaler beziehungsweise inhaltlicher Textmerkmale beschreiben (zum Beispiel Sach- oder Wortfelder, Konnektoren, </w:t>
            </w:r>
            <w:proofErr w:type="spellStart"/>
            <w:r>
              <w:rPr>
                <w:rFonts w:ascii="Calibri" w:eastAsia="Times New Roman" w:hAnsi="Calibri" w:cs="Calibri"/>
                <w:lang w:eastAsia="de-DE"/>
              </w:rPr>
              <w:t>Tempusgebrauch</w:t>
            </w:r>
            <w:proofErr w:type="spellEnd"/>
            <w:r>
              <w:rPr>
                <w:rFonts w:ascii="Calibri" w:eastAsia="Times New Roman" w:hAnsi="Calibri" w:cs="Calibri"/>
                <w:lang w:eastAsia="de-DE"/>
              </w:rPr>
              <w:t>, Textsorte)</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snapToGrid w:val="0"/>
              <w:rPr>
                <w:rFonts w:ascii="Cambria" w:hAnsi="Cambria" w:cs="Helvetica"/>
                <w:color w:val="000000"/>
                <w:sz w:val="22"/>
                <w:szCs w:val="22"/>
              </w:rPr>
            </w:pPr>
            <w:r w:rsidRPr="00A235B0">
              <w:rPr>
                <w:rFonts w:ascii="Cambria" w:hAnsi="Cambria" w:cs="Helvetica"/>
                <w:color w:val="000000"/>
                <w:sz w:val="22"/>
                <w:szCs w:val="22"/>
              </w:rPr>
              <w:t>- Methoden beim Übersetzen nutzen (S. 276ff.) + Methoden zur Satzerschließung und Textanalyse 2.4 (BG, S. 145ff.)</w:t>
            </w:r>
          </w:p>
          <w:p w:rsidR="00F516FC" w:rsidRPr="00A235B0" w:rsidRDefault="00F516FC" w:rsidP="00DC748C">
            <w:pPr>
              <w:autoSpaceDE w:val="0"/>
              <w:snapToGrid w:val="0"/>
              <w:rPr>
                <w:rFonts w:ascii="Cambria" w:hAnsi="Cambria" w:cs="Helvetica"/>
                <w:color w:val="000000"/>
                <w:sz w:val="22"/>
                <w:szCs w:val="22"/>
                <w:u w:val="single"/>
              </w:rPr>
            </w:pPr>
            <w:r w:rsidRPr="00A235B0">
              <w:rPr>
                <w:rFonts w:ascii="Cambria" w:hAnsi="Cambria" w:cs="Helvetica"/>
                <w:color w:val="000000"/>
                <w:sz w:val="22"/>
                <w:szCs w:val="22"/>
              </w:rPr>
              <w:t xml:space="preserve">- Aufgaben zur Texterschließung unter dem </w:t>
            </w:r>
            <w:proofErr w:type="spellStart"/>
            <w:r w:rsidRPr="00A235B0">
              <w:rPr>
                <w:rFonts w:ascii="Cambria" w:hAnsi="Cambria" w:cs="Helvetica"/>
                <w:color w:val="000000"/>
                <w:sz w:val="22"/>
                <w:szCs w:val="22"/>
              </w:rPr>
              <w:t>Lektionstext</w:t>
            </w:r>
            <w:proofErr w:type="spellEnd"/>
            <w:r w:rsidRPr="00A235B0">
              <w:rPr>
                <w:rFonts w:ascii="Cambria" w:hAnsi="Cambria" w:cs="Helvetica"/>
                <w:color w:val="000000"/>
                <w:sz w:val="22"/>
                <w:szCs w:val="22"/>
              </w:rPr>
              <w:t>:</w:t>
            </w:r>
          </w:p>
          <w:p w:rsidR="00F516FC" w:rsidRPr="00F91000" w:rsidRDefault="00F516FC" w:rsidP="00DC748C">
            <w:pPr>
              <w:autoSpaceDE w:val="0"/>
              <w:snapToGrid w:val="0"/>
              <w:rPr>
                <w:rFonts w:ascii="Cambria" w:hAnsi="Cambria" w:cs="Helvetica"/>
                <w:color w:val="000000"/>
                <w:sz w:val="22"/>
                <w:szCs w:val="22"/>
                <w:u w:val="single"/>
                <w:lang w:val="en-US"/>
              </w:rPr>
            </w:pPr>
            <w:proofErr w:type="spellStart"/>
            <w:r w:rsidRPr="00F91000">
              <w:rPr>
                <w:rFonts w:ascii="Cambria" w:hAnsi="Cambria" w:cs="Helvetica"/>
                <w:color w:val="000000"/>
                <w:sz w:val="22"/>
                <w:szCs w:val="22"/>
                <w:u w:val="single"/>
                <w:lang w:val="en-US"/>
              </w:rPr>
              <w:t>Personenkonstellation</w:t>
            </w:r>
            <w:proofErr w:type="spellEnd"/>
            <w:r w:rsidRPr="00F91000">
              <w:rPr>
                <w:rFonts w:ascii="Cambria" w:hAnsi="Cambria" w:cs="Helvetica"/>
                <w:color w:val="000000"/>
                <w:sz w:val="22"/>
                <w:szCs w:val="22"/>
                <w:lang w:val="en-US"/>
              </w:rPr>
              <w:t xml:space="preserve">, z. B. L2a (S. 19), L5b (S. 37), L22a, (S. 129), L30a (S. 173), L32a (S. 181), </w:t>
            </w:r>
            <w:proofErr w:type="spellStart"/>
            <w:r w:rsidRPr="00F91000">
              <w:rPr>
                <w:rFonts w:ascii="Cambria" w:hAnsi="Cambria" w:cs="Helvetica"/>
                <w:color w:val="000000"/>
                <w:sz w:val="22"/>
                <w:szCs w:val="22"/>
                <w:lang w:val="en-US"/>
              </w:rPr>
              <w:t>Insel</w:t>
            </w:r>
            <w:proofErr w:type="spellEnd"/>
            <w:r w:rsidRPr="00F91000">
              <w:rPr>
                <w:rFonts w:ascii="Cambria" w:hAnsi="Cambria" w:cs="Helvetica"/>
                <w:color w:val="000000"/>
                <w:sz w:val="22"/>
                <w:szCs w:val="22"/>
                <w:lang w:val="en-US"/>
              </w:rPr>
              <w:t xml:space="preserve"> 9a (S. 206); </w:t>
            </w:r>
          </w:p>
          <w:p w:rsidR="00F516FC" w:rsidRPr="00A235B0" w:rsidRDefault="00F516FC" w:rsidP="00DC748C">
            <w:pPr>
              <w:autoSpaceDE w:val="0"/>
              <w:snapToGrid w:val="0"/>
              <w:rPr>
                <w:rFonts w:ascii="Cambria" w:hAnsi="Cambria" w:cs="Helvetica"/>
                <w:color w:val="000000"/>
                <w:sz w:val="22"/>
                <w:szCs w:val="22"/>
                <w:u w:val="single"/>
                <w:lang w:val="en-US"/>
              </w:rPr>
            </w:pPr>
            <w:proofErr w:type="spellStart"/>
            <w:r w:rsidRPr="00A235B0">
              <w:rPr>
                <w:rFonts w:ascii="Cambria" w:hAnsi="Cambria" w:cs="Helvetica"/>
                <w:color w:val="000000"/>
                <w:sz w:val="22"/>
                <w:szCs w:val="22"/>
                <w:u w:val="single"/>
                <w:lang w:val="en-US"/>
              </w:rPr>
              <w:t>Konnektoren</w:t>
            </w:r>
            <w:proofErr w:type="spellEnd"/>
            <w:r w:rsidRPr="00A235B0">
              <w:rPr>
                <w:rFonts w:ascii="Cambria" w:hAnsi="Cambria" w:cs="Helvetica"/>
                <w:color w:val="000000"/>
                <w:sz w:val="22"/>
                <w:szCs w:val="22"/>
                <w:lang w:val="en-US"/>
              </w:rPr>
              <w:t xml:space="preserve">, z. B. L12a (S. 71), L16a S. 93), L21a (S. 125), L25a (S. 147), L29a (S. 169), </w:t>
            </w:r>
            <w:proofErr w:type="spellStart"/>
            <w:r w:rsidRPr="00A235B0">
              <w:rPr>
                <w:rFonts w:ascii="Cambria" w:hAnsi="Cambria" w:cs="Helvetica"/>
                <w:color w:val="000000"/>
                <w:sz w:val="22"/>
                <w:szCs w:val="22"/>
                <w:lang w:val="en-US"/>
              </w:rPr>
              <w:t>Insel</w:t>
            </w:r>
            <w:proofErr w:type="spellEnd"/>
            <w:r w:rsidRPr="00A235B0">
              <w:rPr>
                <w:rFonts w:ascii="Cambria" w:hAnsi="Cambria" w:cs="Helvetica"/>
                <w:color w:val="000000"/>
                <w:sz w:val="22"/>
                <w:szCs w:val="22"/>
                <w:lang w:val="en-US"/>
              </w:rPr>
              <w:t xml:space="preserve"> 5 (S. 118), L22 Ü6 (S. 130), </w:t>
            </w:r>
            <w:proofErr w:type="spellStart"/>
            <w:r w:rsidRPr="00A235B0">
              <w:rPr>
                <w:rFonts w:ascii="Cambria" w:hAnsi="Cambria" w:cs="Helvetica"/>
                <w:color w:val="00B050"/>
                <w:sz w:val="22"/>
                <w:szCs w:val="22"/>
                <w:lang w:val="en-US"/>
              </w:rPr>
              <w:t>Insel</w:t>
            </w:r>
            <w:proofErr w:type="spellEnd"/>
            <w:r w:rsidRPr="00A235B0">
              <w:rPr>
                <w:rFonts w:ascii="Cambria" w:hAnsi="Cambria" w:cs="Helvetica"/>
                <w:color w:val="00B050"/>
                <w:sz w:val="22"/>
                <w:szCs w:val="22"/>
                <w:lang w:val="en-US"/>
              </w:rPr>
              <w:t xml:space="preserve"> 9b (S. 206)</w:t>
            </w:r>
            <w:r w:rsidRPr="00A235B0">
              <w:rPr>
                <w:rFonts w:ascii="Cambria" w:hAnsi="Cambria" w:cs="Helvetica"/>
                <w:color w:val="000000"/>
                <w:sz w:val="22"/>
                <w:szCs w:val="22"/>
                <w:lang w:val="en-US"/>
              </w:rPr>
              <w:t xml:space="preserve">; </w:t>
            </w:r>
          </w:p>
          <w:p w:rsidR="00F516FC" w:rsidRPr="00A235B0" w:rsidRDefault="00F516FC" w:rsidP="00DC748C">
            <w:pPr>
              <w:autoSpaceDE w:val="0"/>
              <w:snapToGrid w:val="0"/>
              <w:rPr>
                <w:rFonts w:ascii="Cambria" w:hAnsi="Cambria" w:cs="Helvetica"/>
                <w:color w:val="000000"/>
                <w:sz w:val="22"/>
                <w:szCs w:val="22"/>
                <w:u w:val="single"/>
                <w:lang w:val="en-US"/>
              </w:rPr>
            </w:pPr>
            <w:proofErr w:type="spellStart"/>
            <w:r w:rsidRPr="00A235B0">
              <w:rPr>
                <w:rFonts w:ascii="Cambria" w:hAnsi="Cambria" w:cs="Helvetica"/>
                <w:color w:val="000000"/>
                <w:sz w:val="22"/>
                <w:szCs w:val="22"/>
                <w:u w:val="single"/>
                <w:lang w:val="en-US"/>
              </w:rPr>
              <w:t>Tempusprofil</w:t>
            </w:r>
            <w:proofErr w:type="spellEnd"/>
            <w:r w:rsidRPr="00A235B0">
              <w:rPr>
                <w:rFonts w:ascii="Cambria" w:hAnsi="Cambria" w:cs="Helvetica"/>
                <w:color w:val="000000"/>
                <w:sz w:val="22"/>
                <w:szCs w:val="22"/>
                <w:lang w:val="en-US"/>
              </w:rPr>
              <w:t xml:space="preserve">, z. B. L10a (S. 63), 12a (S. 71), </w:t>
            </w:r>
            <w:proofErr w:type="spellStart"/>
            <w:r w:rsidRPr="00A235B0">
              <w:rPr>
                <w:rFonts w:ascii="Cambria" w:hAnsi="Cambria" w:cs="Helvetica"/>
                <w:color w:val="000000"/>
                <w:sz w:val="22"/>
                <w:szCs w:val="22"/>
                <w:lang w:val="en-US"/>
              </w:rPr>
              <w:t>Insel</w:t>
            </w:r>
            <w:proofErr w:type="spellEnd"/>
            <w:r w:rsidRPr="00A235B0">
              <w:rPr>
                <w:rFonts w:ascii="Cambria" w:hAnsi="Cambria" w:cs="Helvetica"/>
                <w:color w:val="000000"/>
                <w:sz w:val="22"/>
                <w:szCs w:val="22"/>
                <w:lang w:val="en-US"/>
              </w:rPr>
              <w:t xml:space="preserve"> 6a (S. 140), L26b, (S. 151), </w:t>
            </w:r>
            <w:r w:rsidRPr="00A235B0">
              <w:rPr>
                <w:rFonts w:ascii="Cambria" w:hAnsi="Cambria" w:cs="Helvetica"/>
                <w:color w:val="00B050"/>
                <w:sz w:val="22"/>
                <w:szCs w:val="22"/>
                <w:lang w:val="en-US"/>
              </w:rPr>
              <w:t>L40a (S. 225)</w:t>
            </w:r>
            <w:r w:rsidRPr="00A235B0">
              <w:rPr>
                <w:rFonts w:ascii="Cambria" w:hAnsi="Cambria" w:cs="Helvetica"/>
                <w:color w:val="000000"/>
                <w:sz w:val="22"/>
                <w:szCs w:val="22"/>
                <w:lang w:val="en-US"/>
              </w:rPr>
              <w:t>;</w:t>
            </w:r>
          </w:p>
          <w:p w:rsidR="00F516FC" w:rsidRPr="00A235B0" w:rsidRDefault="00F516FC" w:rsidP="00DC748C">
            <w:pPr>
              <w:autoSpaceDE w:val="0"/>
              <w:snapToGrid w:val="0"/>
              <w:rPr>
                <w:rFonts w:ascii="Cambria" w:hAnsi="Cambria"/>
                <w:sz w:val="22"/>
                <w:szCs w:val="22"/>
              </w:rPr>
            </w:pPr>
            <w:r w:rsidRPr="00A235B0">
              <w:rPr>
                <w:rFonts w:ascii="Cambria" w:hAnsi="Cambria" w:cs="Helvetica"/>
                <w:color w:val="000000"/>
                <w:sz w:val="22"/>
                <w:szCs w:val="22"/>
                <w:u w:val="single"/>
              </w:rPr>
              <w:t>Wort-/Sachfelder</w:t>
            </w:r>
            <w:r w:rsidRPr="00A235B0">
              <w:rPr>
                <w:rFonts w:ascii="Cambria" w:hAnsi="Cambria" w:cs="Helvetica"/>
                <w:color w:val="000000"/>
                <w:sz w:val="22"/>
                <w:szCs w:val="22"/>
              </w:rPr>
              <w:t xml:space="preserve">: L17a (S. 103), Insel 5b (S. 118), L24a (S. 137), L25a (S. 147), </w:t>
            </w:r>
            <w:r w:rsidRPr="00A235B0">
              <w:rPr>
                <w:rFonts w:ascii="Cambria" w:hAnsi="Cambria" w:cs="Helvetica"/>
                <w:color w:val="00B050"/>
                <w:sz w:val="22"/>
                <w:szCs w:val="22"/>
              </w:rPr>
              <w:t>L34b (S. 195)</w:t>
            </w:r>
            <w:r w:rsidRPr="00A235B0">
              <w:rPr>
                <w:rFonts w:ascii="Cambria" w:hAnsi="Cambria" w:cs="Helvetica"/>
                <w:color w:val="000000"/>
                <w:sz w:val="22"/>
                <w:szCs w:val="22"/>
              </w:rPr>
              <w:t xml:space="preserve"> </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2"/>
              </w:numPr>
              <w:ind w:left="318" w:hanging="394"/>
              <w:rPr>
                <w:rFonts w:hint="eastAsia"/>
              </w:rPr>
            </w:pPr>
            <w:r>
              <w:rPr>
                <w:rFonts w:ascii="Calibri" w:eastAsia="Times New Roman" w:hAnsi="Calibri" w:cs="Calibri"/>
                <w:lang w:eastAsia="de-DE"/>
              </w:rPr>
              <w:t xml:space="preserve"> den Inhalt eines Textes strukturiert darstellen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rPr>
                <w:rFonts w:ascii="Cambria" w:hAnsi="Cambria"/>
                <w:sz w:val="22"/>
                <w:szCs w:val="22"/>
              </w:rPr>
            </w:pPr>
            <w:r w:rsidRPr="00A235B0">
              <w:rPr>
                <w:rFonts w:ascii="Cambria" w:hAnsi="Cambria" w:cs="Helvetica"/>
                <w:sz w:val="22"/>
                <w:szCs w:val="22"/>
              </w:rPr>
              <w:t xml:space="preserve">- Aufgaben zur Texterschließung unter dem </w:t>
            </w:r>
            <w:proofErr w:type="spellStart"/>
            <w:r w:rsidRPr="00A235B0">
              <w:rPr>
                <w:rFonts w:ascii="Cambria" w:hAnsi="Cambria" w:cs="Helvetica"/>
                <w:sz w:val="22"/>
                <w:szCs w:val="22"/>
              </w:rPr>
              <w:t>Lektionstext</w:t>
            </w:r>
            <w:proofErr w:type="spellEnd"/>
            <w:r w:rsidRPr="00A235B0">
              <w:rPr>
                <w:rFonts w:ascii="Cambria" w:hAnsi="Cambria" w:cs="Helvetica"/>
                <w:sz w:val="22"/>
                <w:szCs w:val="22"/>
              </w:rPr>
              <w:t>, z. B. L2b (S. 19), L3b (S. 23), L4b (S. 27), L6b (S. 41), L11b (S. 67), L12a/b (S. 71), L16a (S. 93)</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2"/>
              </w:numPr>
              <w:ind w:left="318" w:hanging="394"/>
              <w:rPr>
                <w:rFonts w:hint="eastAsia"/>
              </w:rPr>
            </w:pPr>
            <w:r>
              <w:rPr>
                <w:rFonts w:ascii="Calibri" w:eastAsia="Times New Roman" w:hAnsi="Calibri" w:cs="Calibri"/>
                <w:lang w:eastAsia="de-DE"/>
              </w:rPr>
              <w:t xml:space="preserve"> lateinische Textabschnitte sinngebend vorlesen und so ihr Textverständnis zeigen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rPr>
                <w:rFonts w:ascii="Cambria" w:hAnsi="Cambria" w:cs="Helvetica"/>
                <w:sz w:val="22"/>
                <w:szCs w:val="22"/>
              </w:rPr>
            </w:pPr>
            <w:r w:rsidRPr="00A235B0">
              <w:rPr>
                <w:rFonts w:ascii="Cambria" w:hAnsi="Cambria" w:cs="Helvetica"/>
                <w:sz w:val="22"/>
                <w:szCs w:val="22"/>
              </w:rPr>
              <w:t>- Betonungsregeln (BG, S. 149, Nr. 7–9)</w:t>
            </w:r>
          </w:p>
          <w:p w:rsidR="00F516FC" w:rsidRPr="00A235B0" w:rsidRDefault="00F516FC" w:rsidP="00DC748C">
            <w:pPr>
              <w:snapToGrid w:val="0"/>
              <w:rPr>
                <w:rFonts w:ascii="Cambria" w:hAnsi="Cambria" w:cs="Helvetica"/>
                <w:color w:val="000000"/>
                <w:sz w:val="22"/>
                <w:szCs w:val="22"/>
              </w:rPr>
            </w:pPr>
            <w:r w:rsidRPr="00A235B0">
              <w:rPr>
                <w:rFonts w:ascii="Cambria" w:hAnsi="Cambria" w:cs="Helvetica"/>
                <w:sz w:val="22"/>
                <w:szCs w:val="22"/>
              </w:rPr>
              <w:t xml:space="preserve">- </w:t>
            </w:r>
            <w:r w:rsidRPr="00A235B0">
              <w:rPr>
                <w:rFonts w:ascii="Cambria" w:hAnsi="Cambria" w:cs="Helvetica"/>
                <w:color w:val="000000"/>
                <w:sz w:val="22"/>
                <w:szCs w:val="22"/>
              </w:rPr>
              <w:t>Quantitäten im Wortschatz angegeben</w:t>
            </w:r>
          </w:p>
          <w:p w:rsidR="00F516FC" w:rsidRPr="00A235B0" w:rsidRDefault="00F516FC" w:rsidP="00DC748C">
            <w:pPr>
              <w:autoSpaceDE w:val="0"/>
              <w:snapToGrid w:val="0"/>
              <w:rPr>
                <w:rFonts w:ascii="Cambria" w:hAnsi="Cambria" w:cs="Helvetica"/>
                <w:color w:val="000000"/>
                <w:sz w:val="22"/>
                <w:szCs w:val="22"/>
              </w:rPr>
            </w:pPr>
            <w:r w:rsidRPr="00A235B0">
              <w:rPr>
                <w:rFonts w:ascii="Cambria" w:hAnsi="Cambria" w:cs="Helvetica"/>
                <w:color w:val="000000"/>
                <w:sz w:val="22"/>
                <w:szCs w:val="22"/>
              </w:rPr>
              <w:t>- Aufgaben zur Texterschließung und in den Inseln, z. B. Insel 2 (S. 52)</w:t>
            </w:r>
          </w:p>
          <w:p w:rsidR="00F516FC" w:rsidRPr="00A235B0" w:rsidRDefault="00F516FC" w:rsidP="00DC748C">
            <w:pPr>
              <w:autoSpaceDE w:val="0"/>
              <w:snapToGrid w:val="0"/>
              <w:rPr>
                <w:rFonts w:ascii="Cambria" w:hAnsi="Cambria"/>
                <w:sz w:val="22"/>
                <w:szCs w:val="22"/>
              </w:rPr>
            </w:pPr>
            <w:r w:rsidRPr="00A235B0">
              <w:rPr>
                <w:rFonts w:ascii="Cambria" w:hAnsi="Cambria" w:cs="Helvetica"/>
                <w:color w:val="000000"/>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2"/>
              </w:numPr>
              <w:ind w:left="318" w:hanging="394"/>
              <w:rPr>
                <w:rFonts w:hint="eastAsia"/>
              </w:rPr>
            </w:pPr>
            <w:r w:rsidRPr="006D48AD">
              <w:rPr>
                <w:rFonts w:ascii="Cambria" w:hAnsi="Cambria" w:cs="Helvetica"/>
                <w:noProof/>
                <w:sz w:val="22"/>
                <w:szCs w:val="22"/>
                <w:lang w:eastAsia="de-DE" w:bidi="ar-SA"/>
              </w:rPr>
              <mc:AlternateContent>
                <mc:Choice Requires="wps">
                  <w:drawing>
                    <wp:anchor distT="0" distB="0" distL="114300" distR="114300" simplePos="0" relativeHeight="251885568" behindDoc="0" locked="0" layoutInCell="1" allowOverlap="1" wp14:anchorId="24BAD27E" wp14:editId="2E2A0038">
                      <wp:simplePos x="0" y="0"/>
                      <wp:positionH relativeFrom="column">
                        <wp:posOffset>8121015</wp:posOffset>
                      </wp:positionH>
                      <wp:positionV relativeFrom="paragraph">
                        <wp:posOffset>1158875</wp:posOffset>
                      </wp:positionV>
                      <wp:extent cx="1720215" cy="337185"/>
                      <wp:effectExtent l="0" t="0" r="0" b="0"/>
                      <wp:wrapNone/>
                      <wp:docPr id="239"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BAD27E" id="_x0000_s1070" type="#_x0000_t202" style="position:absolute;left:0;text-align:left;margin-left:639.45pt;margin-top:91.25pt;width:135.45pt;height:26.55pt;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6D48AD">
              <w:rPr>
                <w:rFonts w:ascii="Cambria" w:hAnsi="Cambria" w:cs="Helvetica"/>
                <w:noProof/>
                <w:sz w:val="22"/>
                <w:szCs w:val="22"/>
                <w:lang w:eastAsia="de-DE" w:bidi="ar-SA"/>
              </w:rPr>
              <mc:AlternateContent>
                <mc:Choice Requires="wps">
                  <w:drawing>
                    <wp:anchor distT="0" distB="0" distL="114300" distR="114300" simplePos="0" relativeHeight="251886592" behindDoc="0" locked="0" layoutInCell="1" allowOverlap="1" wp14:anchorId="1C573305" wp14:editId="584D1604">
                      <wp:simplePos x="0" y="0"/>
                      <wp:positionH relativeFrom="column">
                        <wp:posOffset>-911860</wp:posOffset>
                      </wp:positionH>
                      <wp:positionV relativeFrom="paragraph">
                        <wp:posOffset>1139825</wp:posOffset>
                      </wp:positionV>
                      <wp:extent cx="8653145" cy="377825"/>
                      <wp:effectExtent l="11430" t="12065" r="12700" b="10160"/>
                      <wp:wrapNone/>
                      <wp:docPr id="240"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78EEC5F" id="Rectangle 145" o:spid="_x0000_s1026" style="position:absolute;margin-left:-71.8pt;margin-top:89.75pt;width:681.35pt;height:29.75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" fillcolor="#d8d8d8 [2732]" strokecolor="#d8d8d8 [2732]"/>
                  </w:pict>
                </mc:Fallback>
              </mc:AlternateContent>
            </w:r>
            <w:r w:rsidRPr="006D48AD">
              <w:rPr>
                <w:rFonts w:ascii="Cambria" w:hAnsi="Cambria" w:cs="Helvetica"/>
                <w:noProof/>
                <w:sz w:val="22"/>
                <w:szCs w:val="22"/>
                <w:lang w:eastAsia="de-DE" w:bidi="ar-SA"/>
              </w:rPr>
              <mc:AlternateContent>
                <mc:Choice Requires="wps">
                  <w:drawing>
                    <wp:anchor distT="0" distB="0" distL="114300" distR="114300" simplePos="0" relativeHeight="251887616" behindDoc="0" locked="0" layoutInCell="1" allowOverlap="1" wp14:anchorId="20527112" wp14:editId="15C87C4F">
                      <wp:simplePos x="0" y="0"/>
                      <wp:positionH relativeFrom="column">
                        <wp:posOffset>-260014</wp:posOffset>
                      </wp:positionH>
                      <wp:positionV relativeFrom="paragraph">
                        <wp:posOffset>1159249</wp:posOffset>
                      </wp:positionV>
                      <wp:extent cx="3788410" cy="294005"/>
                      <wp:effectExtent l="0" t="0" r="4445" b="3175"/>
                      <wp:wrapNone/>
                      <wp:docPr id="241"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527112" id="_x0000_s1071" type="#_x0000_t202" style="position:absolute;left:0;text-align:left;margin-left:-20.45pt;margin-top:91.3pt;width:298.3pt;height:23.15pt;z-index:25188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rJZmugIAAMU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Pr>
                <w:rFonts w:ascii="Calibri" w:eastAsia="Times New Roman" w:hAnsi="Calibri" w:cs="Calibri"/>
                <w:lang w:eastAsia="de-DE"/>
              </w:rPr>
              <w:t xml:space="preserve"> Textabschnitte paraphrasieren sowie die Personen und ihre Beziehung zueinander darstellen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snapToGrid w:val="0"/>
              <w:rPr>
                <w:rFonts w:ascii="Cambria" w:hAnsi="Cambria" w:cs="Helvetica"/>
                <w:sz w:val="22"/>
                <w:szCs w:val="22"/>
              </w:rPr>
            </w:pPr>
            <w:r w:rsidRPr="00A235B0">
              <w:rPr>
                <w:rFonts w:ascii="Cambria" w:hAnsi="Cambria" w:cs="Helvetica"/>
                <w:sz w:val="22"/>
                <w:szCs w:val="22"/>
              </w:rPr>
              <w:t xml:space="preserve">- Aufgaben zur Texterschließung, z. B. L4b (S. 27), L9a (S. 59), L10b (S. 63), L11b (S. 67), L12b (S. 71), </w:t>
            </w:r>
            <w:r w:rsidRPr="00A235B0">
              <w:rPr>
                <w:rFonts w:ascii="Cambria" w:hAnsi="Cambria" w:cs="Helvetica"/>
                <w:color w:val="00B050"/>
                <w:sz w:val="22"/>
                <w:szCs w:val="22"/>
              </w:rPr>
              <w:t>L33b (S. 191),</w:t>
            </w:r>
            <w:r w:rsidRPr="00A235B0">
              <w:rPr>
                <w:rFonts w:ascii="Cambria" w:hAnsi="Cambria" w:cs="Helvetica"/>
                <w:sz w:val="22"/>
                <w:szCs w:val="22"/>
              </w:rPr>
              <w:t xml:space="preserve"> </w:t>
            </w:r>
            <w:r w:rsidRPr="00A235B0">
              <w:rPr>
                <w:rFonts w:ascii="Cambria" w:hAnsi="Cambria" w:cs="Helvetica"/>
                <w:color w:val="00B050"/>
                <w:sz w:val="22"/>
                <w:szCs w:val="22"/>
              </w:rPr>
              <w:t>L39b (S. 221)</w:t>
            </w:r>
          </w:p>
          <w:p w:rsidR="00F516FC" w:rsidRPr="00A235B0" w:rsidRDefault="00F516FC" w:rsidP="00DC748C">
            <w:pPr>
              <w:snapToGrid w:val="0"/>
              <w:rPr>
                <w:rFonts w:ascii="Cambria" w:hAnsi="Cambria"/>
                <w:sz w:val="22"/>
                <w:szCs w:val="22"/>
              </w:rPr>
            </w:pPr>
            <w:r w:rsidRPr="006D48AD">
              <w:rPr>
                <w:rFonts w:ascii="Cambria" w:hAnsi="Cambria" w:cs="Helvetica"/>
                <w:noProof/>
                <w:sz w:val="22"/>
                <w:szCs w:val="22"/>
              </w:rPr>
              <mc:AlternateContent>
                <mc:Choice Requires="wps">
                  <w:drawing>
                    <wp:anchor distT="0" distB="0" distL="114300" distR="114300" simplePos="0" relativeHeight="251884544" behindDoc="0" locked="0" layoutInCell="1" allowOverlap="1" wp14:anchorId="4755A217" wp14:editId="3B381975">
                      <wp:simplePos x="0" y="0"/>
                      <wp:positionH relativeFrom="column">
                        <wp:posOffset>4800301</wp:posOffset>
                      </wp:positionH>
                      <wp:positionV relativeFrom="paragraph">
                        <wp:posOffset>812539</wp:posOffset>
                      </wp:positionV>
                      <wp:extent cx="2066290" cy="377825"/>
                      <wp:effectExtent l="12700" t="12065" r="6985" b="10160"/>
                      <wp:wrapNone/>
                      <wp:docPr id="238"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435627" id="Rectangle 143" o:spid="_x0000_s1026" style="position:absolute;margin-left:378pt;margin-top:64pt;width:162.7pt;height:29.75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" fillcolor="#bfbfbf [2412]" strokecolor="#bfbfbf [2412]"/>
                  </w:pict>
                </mc:Fallback>
              </mc:AlternateContent>
            </w:r>
            <w:r w:rsidRPr="00A235B0">
              <w:rPr>
                <w:rFonts w:ascii="Cambria" w:hAnsi="Cambria" w:cs="Helvetica"/>
                <w:sz w:val="22"/>
                <w:szCs w:val="22"/>
              </w:rPr>
              <w:t>- s.o. (9)</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2"/>
              </w:numPr>
              <w:ind w:left="318" w:hanging="394"/>
              <w:rPr>
                <w:rFonts w:hint="eastAsia"/>
              </w:rPr>
            </w:pPr>
            <w:r>
              <w:rPr>
                <w:rFonts w:ascii="Calibri" w:eastAsia="Times New Roman" w:hAnsi="Calibri" w:cs="Calibri"/>
                <w:lang w:eastAsia="de-DE"/>
              </w:rPr>
              <w:lastRenderedPageBreak/>
              <w:t xml:space="preserve"> einfache Textsorten (zum Beispiel Brief, Dialog, Erzählung) und dafür charakteristische Merkmale benennen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rPr>
                <w:rFonts w:ascii="Cambria" w:hAnsi="Cambria" w:cs="Helvetica"/>
                <w:sz w:val="22"/>
                <w:szCs w:val="22"/>
                <w:u w:val="single"/>
              </w:rPr>
            </w:pPr>
            <w:r w:rsidRPr="00A235B0">
              <w:rPr>
                <w:rFonts w:ascii="Cambria" w:hAnsi="Cambria" w:cs="Helvetica"/>
                <w:sz w:val="22"/>
                <w:szCs w:val="22"/>
              </w:rPr>
              <w:t>- Angebot verschiedener Textsorten:</w:t>
            </w:r>
          </w:p>
          <w:p w:rsidR="00F516FC" w:rsidRPr="00A235B0" w:rsidRDefault="00F516FC" w:rsidP="00DC748C">
            <w:pPr>
              <w:rPr>
                <w:rFonts w:ascii="Cambria" w:hAnsi="Cambria" w:cs="Helvetica"/>
                <w:sz w:val="22"/>
                <w:szCs w:val="22"/>
              </w:rPr>
            </w:pPr>
            <w:r w:rsidRPr="00A235B0">
              <w:rPr>
                <w:rFonts w:ascii="Cambria" w:hAnsi="Cambria" w:cs="Helvetica"/>
                <w:sz w:val="22"/>
                <w:szCs w:val="22"/>
                <w:u w:val="single"/>
              </w:rPr>
              <w:t>erzählende</w:t>
            </w:r>
            <w:r w:rsidRPr="00A235B0">
              <w:rPr>
                <w:rFonts w:ascii="Cambria" w:hAnsi="Cambria" w:cs="Helvetica"/>
                <w:sz w:val="22"/>
                <w:szCs w:val="22"/>
              </w:rPr>
              <w:t xml:space="preserve"> Texte: Erzählung (L1, S. 15, Insel 1, S. 30, L9, S. 59, L16 Z. 11‒26, S. 93), Erzählung mit wörtlicher Rede (L2‒4, S. 19/23/27, L6‒8, S. 41/45/49, L14, S. 85, L20, S. 115, Insel 5, S. 118), Erzählung in der Erzählung (L5, S. 37, L15, S. 89), Geschichte, weitgehend mit eingestreuter wörtlicher Rede (L21‒23, S. 125/129/133, L25‒27, S. 147/151/155, L29‒31, S. 161/165/169, </w:t>
            </w:r>
            <w:r w:rsidRPr="00A235B0">
              <w:rPr>
                <w:rFonts w:ascii="Cambria" w:hAnsi="Cambria" w:cs="Helvetica"/>
                <w:color w:val="00B050"/>
                <w:sz w:val="22"/>
                <w:szCs w:val="22"/>
              </w:rPr>
              <w:t>L35, S. 199, L40, S. 225</w:t>
            </w:r>
            <w:r w:rsidRPr="00A235B0">
              <w:rPr>
                <w:rFonts w:ascii="Cambria" w:hAnsi="Cambria" w:cs="Helvetica"/>
                <w:sz w:val="22"/>
                <w:szCs w:val="22"/>
              </w:rPr>
              <w:t xml:space="preserve">), Episode (z. B. Insel 2, S. 52, L29 Ü7, S. 170, </w:t>
            </w:r>
            <w:r w:rsidRPr="00A235B0">
              <w:rPr>
                <w:rFonts w:ascii="Cambria" w:hAnsi="Cambria" w:cs="Helvetica"/>
                <w:color w:val="00B050"/>
                <w:sz w:val="22"/>
                <w:szCs w:val="22"/>
              </w:rPr>
              <w:t>Insel 9, S. 206, L37 Ü7, S. 214</w:t>
            </w:r>
            <w:r w:rsidRPr="00A235B0">
              <w:rPr>
                <w:rFonts w:ascii="Cambria" w:hAnsi="Cambria" w:cs="Helvetica"/>
                <w:sz w:val="22"/>
                <w:szCs w:val="22"/>
              </w:rPr>
              <w:t xml:space="preserve">), Anekdote (z. B.  Insel 8, S. 184, </w:t>
            </w:r>
            <w:r w:rsidRPr="00A235B0">
              <w:rPr>
                <w:rFonts w:ascii="Cambria" w:hAnsi="Cambria" w:cs="Helvetica"/>
                <w:color w:val="00B050"/>
                <w:sz w:val="22"/>
                <w:szCs w:val="22"/>
              </w:rPr>
              <w:t>L38 Ü7, S. 218</w:t>
            </w:r>
            <w:r w:rsidRPr="00A235B0">
              <w:rPr>
                <w:rFonts w:ascii="Cambria" w:hAnsi="Cambria" w:cs="Helvetica"/>
                <w:sz w:val="22"/>
                <w:szCs w:val="22"/>
              </w:rPr>
              <w:t xml:space="preserve">), Mythos (L12, S. 71), Sage (Insel 3, S. 74, Insel 4, S. 96, L24, S. 139), Legende (L32, S. 181), Fabel (Insel 7, S. 162+164, </w:t>
            </w:r>
            <w:r w:rsidRPr="00A235B0">
              <w:rPr>
                <w:rFonts w:ascii="Cambria" w:hAnsi="Cambria" w:cs="Helvetica"/>
                <w:color w:val="00B050"/>
                <w:sz w:val="22"/>
                <w:szCs w:val="22"/>
              </w:rPr>
              <w:t>L33 Ü8, S. 192</w:t>
            </w:r>
            <w:r w:rsidRPr="00A235B0">
              <w:rPr>
                <w:rFonts w:ascii="Cambria" w:hAnsi="Cambria" w:cs="Helvetica"/>
                <w:sz w:val="22"/>
                <w:szCs w:val="22"/>
              </w:rPr>
              <w:t xml:space="preserve">); </w:t>
            </w:r>
            <w:r w:rsidRPr="00A235B0">
              <w:rPr>
                <w:rFonts w:ascii="Cambria" w:hAnsi="Cambria" w:cs="Helvetica"/>
                <w:sz w:val="22"/>
                <w:szCs w:val="22"/>
                <w:u w:val="single"/>
              </w:rPr>
              <w:t>dialogisierte</w:t>
            </w:r>
            <w:r w:rsidRPr="00A235B0">
              <w:rPr>
                <w:rFonts w:ascii="Cambria" w:hAnsi="Cambria" w:cs="Helvetica"/>
                <w:sz w:val="22"/>
                <w:szCs w:val="22"/>
              </w:rPr>
              <w:t xml:space="preserve"> Texte: Gespräch (L10, S. 63, L11, S. 67, L16 Z. 1‒10, S. 93, L17‒19, S. 103/107/111, </w:t>
            </w:r>
            <w:r w:rsidRPr="00A235B0">
              <w:rPr>
                <w:rFonts w:ascii="Cambria" w:hAnsi="Cambria" w:cs="Helvetica"/>
                <w:color w:val="00B050"/>
                <w:sz w:val="22"/>
                <w:szCs w:val="22"/>
              </w:rPr>
              <w:t>L34, S. 195, L36, S. 203</w:t>
            </w:r>
            <w:r w:rsidRPr="00A235B0">
              <w:rPr>
                <w:rFonts w:ascii="Cambria" w:hAnsi="Cambria" w:cs="Helvetica"/>
                <w:sz w:val="22"/>
                <w:szCs w:val="22"/>
              </w:rPr>
              <w:t xml:space="preserve">), Brief (L13, S.81, </w:t>
            </w:r>
            <w:r w:rsidRPr="00A235B0">
              <w:rPr>
                <w:rFonts w:ascii="Cambria" w:hAnsi="Cambria" w:cs="Helvetica"/>
                <w:color w:val="00B050"/>
                <w:sz w:val="22"/>
                <w:szCs w:val="22"/>
              </w:rPr>
              <w:t xml:space="preserve">L38, S. 217, L40, S. 225); </w:t>
            </w:r>
            <w:r w:rsidRPr="00A235B0">
              <w:rPr>
                <w:rFonts w:ascii="Cambria" w:hAnsi="Cambria" w:cs="Helvetica"/>
                <w:color w:val="00B050"/>
                <w:sz w:val="22"/>
                <w:szCs w:val="22"/>
                <w:u w:val="single"/>
              </w:rPr>
              <w:t>beschreibende</w:t>
            </w:r>
            <w:r w:rsidRPr="00A235B0">
              <w:rPr>
                <w:rFonts w:ascii="Cambria" w:hAnsi="Cambria" w:cs="Helvetica"/>
                <w:color w:val="00B050"/>
                <w:sz w:val="22"/>
                <w:szCs w:val="22"/>
              </w:rPr>
              <w:t xml:space="preserve"> Texte (L33, S. 191);</w:t>
            </w:r>
            <w:r w:rsidRPr="00A235B0">
              <w:rPr>
                <w:rFonts w:ascii="Cambria" w:hAnsi="Cambria" w:cs="Helvetica"/>
                <w:sz w:val="22"/>
                <w:szCs w:val="22"/>
              </w:rPr>
              <w:t xml:space="preserve"> </w:t>
            </w:r>
            <w:r w:rsidRPr="00A235B0">
              <w:rPr>
                <w:rFonts w:ascii="Cambria" w:hAnsi="Cambria" w:cs="Helvetica"/>
                <w:sz w:val="22"/>
                <w:szCs w:val="22"/>
                <w:u w:val="single"/>
              </w:rPr>
              <w:t>rhetorische</w:t>
            </w:r>
            <w:r w:rsidRPr="00A235B0">
              <w:rPr>
                <w:rFonts w:ascii="Cambria" w:hAnsi="Cambria" w:cs="Helvetica"/>
                <w:sz w:val="22"/>
                <w:szCs w:val="22"/>
              </w:rPr>
              <w:t xml:space="preserve"> Texte (L28, S. 159, </w:t>
            </w:r>
            <w:r w:rsidRPr="00A235B0">
              <w:rPr>
                <w:rFonts w:ascii="Cambria" w:hAnsi="Cambria" w:cs="Helvetica"/>
                <w:color w:val="00B050"/>
                <w:sz w:val="22"/>
                <w:szCs w:val="22"/>
              </w:rPr>
              <w:t xml:space="preserve">L35 Z.16ff., S. 199, L37, S. 213); </w:t>
            </w:r>
            <w:r w:rsidRPr="00A235B0">
              <w:rPr>
                <w:rFonts w:ascii="Cambria" w:hAnsi="Cambria" w:cs="Helvetica"/>
                <w:color w:val="00B050"/>
                <w:sz w:val="22"/>
                <w:szCs w:val="22"/>
                <w:u w:val="single"/>
              </w:rPr>
              <w:t>erörternde/ kommentierende</w:t>
            </w:r>
            <w:r w:rsidRPr="00A235B0">
              <w:rPr>
                <w:rFonts w:ascii="Cambria" w:hAnsi="Cambria" w:cs="Helvetica"/>
                <w:color w:val="00B050"/>
                <w:sz w:val="22"/>
                <w:szCs w:val="22"/>
              </w:rPr>
              <w:t xml:space="preserve"> Texte (L36 Ü6, S. 204, L39, S. 221)</w:t>
            </w:r>
          </w:p>
          <w:p w:rsidR="00F516FC" w:rsidRPr="00A235B0" w:rsidRDefault="00F516FC" w:rsidP="00DC748C">
            <w:pPr>
              <w:autoSpaceDE w:val="0"/>
              <w:snapToGrid w:val="0"/>
              <w:rPr>
                <w:rFonts w:ascii="Cambria" w:hAnsi="Cambria"/>
                <w:sz w:val="22"/>
                <w:szCs w:val="22"/>
              </w:rPr>
            </w:pPr>
            <w:r w:rsidRPr="00A235B0">
              <w:rPr>
                <w:rFonts w:ascii="Cambria" w:hAnsi="Cambria" w:cs="Helvetica"/>
                <w:sz w:val="22"/>
                <w:szCs w:val="22"/>
              </w:rPr>
              <w:t>- [Unterrichtspraxis]</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2"/>
              </w:numPr>
              <w:ind w:left="318" w:hanging="394"/>
              <w:rPr>
                <w:rFonts w:hint="eastAsia"/>
              </w:rPr>
            </w:pPr>
            <w:r>
              <w:rPr>
                <w:rFonts w:ascii="Calibri" w:eastAsia="Times New Roman" w:hAnsi="Calibri" w:cs="Calibri"/>
                <w:lang w:eastAsia="de-DE"/>
              </w:rPr>
              <w:t xml:space="preserve"> ihre inhaltlichen Vorerwartungen mit den bei der Übersetzung gewonnenen Erkenntnissen vergleichen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snapToGrid w:val="0"/>
              <w:rPr>
                <w:rFonts w:ascii="Cambria" w:hAnsi="Cambria" w:cs="Helvetica"/>
                <w:color w:val="000000"/>
                <w:sz w:val="22"/>
                <w:szCs w:val="22"/>
              </w:rPr>
            </w:pPr>
            <w:r w:rsidRPr="00A235B0">
              <w:rPr>
                <w:rFonts w:ascii="Cambria" w:hAnsi="Cambria" w:cs="Helvetica"/>
                <w:sz w:val="22"/>
                <w:szCs w:val="22"/>
              </w:rPr>
              <w:t>- [Unterrichtspraxis]</w:t>
            </w:r>
          </w:p>
          <w:p w:rsidR="00F516FC" w:rsidRPr="00A235B0" w:rsidRDefault="00F516FC" w:rsidP="00DC748C">
            <w:pPr>
              <w:autoSpaceDE w:val="0"/>
              <w:snapToGrid w:val="0"/>
              <w:rPr>
                <w:rFonts w:ascii="Cambria" w:hAnsi="Cambria"/>
                <w:sz w:val="22"/>
                <w:szCs w:val="22"/>
              </w:rPr>
            </w:pPr>
            <w:r w:rsidRPr="00A235B0">
              <w:rPr>
                <w:rFonts w:ascii="Cambria" w:hAnsi="Cambria" w:cs="Helvetica"/>
                <w:color w:val="000000"/>
                <w:sz w:val="22"/>
                <w:szCs w:val="22"/>
              </w:rPr>
              <w:t>- Aufgaben zur Texterschließung und in den Inseln, z. B. Insel 4 (S. 96)</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2"/>
              </w:numPr>
              <w:ind w:left="318" w:hanging="394"/>
              <w:rPr>
                <w:rFonts w:hint="eastAsia"/>
              </w:rPr>
            </w:pPr>
            <w:r>
              <w:rPr>
                <w:rFonts w:ascii="Calibri" w:eastAsia="Times New Roman" w:hAnsi="Calibri" w:cs="Calibri"/>
                <w:lang w:eastAsia="de-DE"/>
              </w:rPr>
              <w:t xml:space="preserve"> zu Textaussagen begründet Stellung nehmen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rPr>
                <w:rFonts w:ascii="Cambria" w:hAnsi="Cambria"/>
                <w:sz w:val="22"/>
                <w:szCs w:val="22"/>
              </w:rPr>
            </w:pPr>
            <w:r w:rsidRPr="00A235B0">
              <w:rPr>
                <w:rFonts w:ascii="Cambria" w:hAnsi="Cambria" w:cs="Arial"/>
                <w:sz w:val="22"/>
                <w:szCs w:val="22"/>
              </w:rPr>
              <w:t xml:space="preserve">Aufgaben zur Texterschließung unter dem </w:t>
            </w:r>
            <w:proofErr w:type="spellStart"/>
            <w:r w:rsidRPr="00A235B0">
              <w:rPr>
                <w:rFonts w:ascii="Cambria" w:hAnsi="Cambria" w:cs="Arial"/>
                <w:sz w:val="22"/>
                <w:szCs w:val="22"/>
              </w:rPr>
              <w:t>Lektionstext</w:t>
            </w:r>
            <w:proofErr w:type="spellEnd"/>
            <w:r w:rsidRPr="00A235B0">
              <w:rPr>
                <w:rFonts w:ascii="Cambria" w:hAnsi="Cambria" w:cs="Arial"/>
                <w:sz w:val="22"/>
                <w:szCs w:val="22"/>
              </w:rPr>
              <w:t>,</w:t>
            </w:r>
            <w:r w:rsidRPr="00A235B0">
              <w:rPr>
                <w:rFonts w:ascii="Cambria" w:hAnsi="Cambria" w:cs="Arial"/>
                <w:sz w:val="22"/>
                <w:szCs w:val="22"/>
              </w:rPr>
              <w:br/>
              <w:t xml:space="preserve">z. B. </w:t>
            </w:r>
            <w:r w:rsidRPr="00A235B0">
              <w:rPr>
                <w:rFonts w:ascii="Cambria" w:hAnsi="Cambria" w:cs="Helvetica"/>
                <w:sz w:val="22"/>
                <w:szCs w:val="22"/>
              </w:rPr>
              <w:t xml:space="preserve">L5c (S. 37), L8b (S. 49), L12c (S. 71), </w:t>
            </w:r>
            <w:r w:rsidRPr="00A235B0">
              <w:rPr>
                <w:rFonts w:ascii="Cambria" w:hAnsi="Cambria" w:cs="Helvetica"/>
                <w:color w:val="000000"/>
                <w:sz w:val="22"/>
                <w:szCs w:val="22"/>
              </w:rPr>
              <w:t xml:space="preserve">L21c (S. 125), L23c (S. 133), L31c (S.177), </w:t>
            </w:r>
            <w:r w:rsidRPr="00A235B0">
              <w:rPr>
                <w:rFonts w:ascii="Cambria" w:hAnsi="Cambria" w:cs="Helvetica"/>
                <w:color w:val="00B050"/>
                <w:sz w:val="22"/>
                <w:szCs w:val="22"/>
              </w:rPr>
              <w:t>L35b (S. 199), L37c (S. 213), L39c (S. 221)</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2"/>
              </w:numPr>
              <w:ind w:left="318" w:hanging="394"/>
              <w:rPr>
                <w:rFonts w:hint="eastAsia"/>
              </w:rPr>
            </w:pPr>
            <w:r>
              <w:rPr>
                <w:rFonts w:ascii="Calibri" w:eastAsia="Times New Roman" w:hAnsi="Calibri" w:cs="Calibri"/>
                <w:lang w:eastAsia="de-DE"/>
              </w:rPr>
              <w:t xml:space="preserve"> den Inhalt des Textes mit eigenen Erlebnissen und Einstellungen vergleichen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rPr>
                <w:rFonts w:ascii="Cambria" w:hAnsi="Cambria" w:cs="Helvetica"/>
                <w:sz w:val="22"/>
                <w:szCs w:val="22"/>
              </w:rPr>
            </w:pPr>
            <w:r w:rsidRPr="00A235B0">
              <w:rPr>
                <w:rFonts w:ascii="Cambria" w:hAnsi="Cambria" w:cs="Helvetica"/>
                <w:sz w:val="22"/>
                <w:szCs w:val="22"/>
              </w:rPr>
              <w:t>- [Unterrichtspraxis]</w:t>
            </w:r>
          </w:p>
          <w:p w:rsidR="00F516FC" w:rsidRPr="00A235B0" w:rsidRDefault="00F516FC" w:rsidP="00DC748C">
            <w:pPr>
              <w:snapToGrid w:val="0"/>
              <w:rPr>
                <w:rFonts w:ascii="Cambria" w:hAnsi="Cambria"/>
                <w:sz w:val="22"/>
                <w:szCs w:val="22"/>
              </w:rPr>
            </w:pPr>
            <w:r w:rsidRPr="00A235B0">
              <w:rPr>
                <w:rFonts w:ascii="Cambria" w:hAnsi="Cambria" w:cs="Helvetica"/>
                <w:sz w:val="22"/>
                <w:szCs w:val="22"/>
              </w:rPr>
              <w:t xml:space="preserve">- zahlreiche Arbeitsaufträge auf K (Seite 4 einer Lektion) und in den Inseln </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2"/>
              </w:numPr>
              <w:ind w:left="318" w:hanging="394"/>
              <w:rPr>
                <w:rFonts w:hint="eastAsia"/>
              </w:rPr>
            </w:pPr>
            <w:r w:rsidRPr="006D48AD">
              <w:rPr>
                <w:rFonts w:ascii="Calibri" w:eastAsia="Times New Roman" w:hAnsi="Calibri" w:cs="Calibri"/>
                <w:noProof/>
                <w:lang w:eastAsia="de-DE" w:bidi="ar-SA"/>
              </w:rPr>
              <mc:AlternateContent>
                <mc:Choice Requires="wps">
                  <w:drawing>
                    <wp:anchor distT="0" distB="0" distL="114300" distR="114300" simplePos="0" relativeHeight="251882496" behindDoc="0" locked="0" layoutInCell="1" allowOverlap="1" wp14:anchorId="723573D2" wp14:editId="07A922B9">
                      <wp:simplePos x="0" y="0"/>
                      <wp:positionH relativeFrom="column">
                        <wp:posOffset>-745490</wp:posOffset>
                      </wp:positionH>
                      <wp:positionV relativeFrom="paragraph">
                        <wp:posOffset>2552065</wp:posOffset>
                      </wp:positionV>
                      <wp:extent cx="8653145" cy="377825"/>
                      <wp:effectExtent l="11430" t="12065" r="12700" b="10160"/>
                      <wp:wrapNone/>
                      <wp:docPr id="236"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F09CB2" id="Rectangle 145" o:spid="_x0000_s1026" style="position:absolute;margin-left:-58.7pt;margin-top:200.95pt;width:681.35pt;height:29.75pt;z-index:251882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" fillcolor="#d8d8d8 [2732]" strokecolor="#d8d8d8 [2732]"/>
                  </w:pict>
                </mc:Fallback>
              </mc:AlternateContent>
            </w:r>
            <w:r w:rsidRPr="006D48AD">
              <w:rPr>
                <w:rFonts w:ascii="Calibri" w:eastAsia="Times New Roman" w:hAnsi="Calibri" w:cs="Calibri"/>
                <w:noProof/>
                <w:lang w:eastAsia="de-DE" w:bidi="ar-SA"/>
              </w:rPr>
              <mc:AlternateContent>
                <mc:Choice Requires="wps">
                  <w:drawing>
                    <wp:anchor distT="0" distB="0" distL="114300" distR="114300" simplePos="0" relativeHeight="251881472" behindDoc="0" locked="0" layoutInCell="1" allowOverlap="1" wp14:anchorId="7EA5C82E" wp14:editId="38FD76A9">
                      <wp:simplePos x="0" y="0"/>
                      <wp:positionH relativeFrom="column">
                        <wp:posOffset>8288020</wp:posOffset>
                      </wp:positionH>
                      <wp:positionV relativeFrom="paragraph">
                        <wp:posOffset>2571115</wp:posOffset>
                      </wp:positionV>
                      <wp:extent cx="1720215" cy="337185"/>
                      <wp:effectExtent l="0" t="0" r="0" b="0"/>
                      <wp:wrapNone/>
                      <wp:docPr id="235"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A5C82E" id="_x0000_s1072" type="#_x0000_t202" style="position:absolute;left:0;text-align:left;margin-left:652.6pt;margin-top:202.45pt;width:135.45pt;height:26.55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6D48AD">
              <w:rPr>
                <w:rFonts w:ascii="Calibri" w:eastAsia="Times New Roman" w:hAnsi="Calibri" w:cs="Calibri"/>
                <w:noProof/>
                <w:lang w:eastAsia="de-DE" w:bidi="ar-SA"/>
              </w:rPr>
              <mc:AlternateContent>
                <mc:Choice Requires="wps">
                  <w:drawing>
                    <wp:anchor distT="0" distB="0" distL="114300" distR="114300" simplePos="0" relativeHeight="251883520" behindDoc="0" locked="0" layoutInCell="1" allowOverlap="1" wp14:anchorId="6EBE053D" wp14:editId="0ADBD8D2">
                      <wp:simplePos x="0" y="0"/>
                      <wp:positionH relativeFrom="column">
                        <wp:posOffset>-92785</wp:posOffset>
                      </wp:positionH>
                      <wp:positionV relativeFrom="paragraph">
                        <wp:posOffset>2571563</wp:posOffset>
                      </wp:positionV>
                      <wp:extent cx="3788410" cy="294005"/>
                      <wp:effectExtent l="0" t="0" r="4445" b="3175"/>
                      <wp:wrapNone/>
                      <wp:docPr id="237"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BE053D" id="_x0000_s1073" type="#_x0000_t202" style="position:absolute;left:0;text-align:left;margin-left:-7.3pt;margin-top:202.5pt;width:298.3pt;height:23.15pt;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Pr>
                <w:rFonts w:ascii="Calibri" w:eastAsia="Times New Roman" w:hAnsi="Calibri" w:cs="Calibri"/>
                <w:lang w:eastAsia="de-DE"/>
              </w:rPr>
              <w:t xml:space="preserve"> Textinhalte – auch aus anderen Perspektiven – in anderen Darstellungsformen präsentieren (zum Beispiel szenisch, visuell, auditiv; eigene Textproduktion)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rPr>
                <w:rFonts w:ascii="Cambria" w:hAnsi="Cambria" w:cs="Helvetica"/>
                <w:color w:val="000000"/>
                <w:sz w:val="22"/>
                <w:szCs w:val="22"/>
              </w:rPr>
            </w:pPr>
            <w:r w:rsidRPr="00A235B0">
              <w:rPr>
                <w:rFonts w:ascii="Cambria" w:hAnsi="Cambria" w:cs="Helvetica"/>
                <w:color w:val="000000"/>
                <w:sz w:val="22"/>
                <w:szCs w:val="22"/>
              </w:rPr>
              <w:t xml:space="preserve">- Strukturskizzen erstellen, z. B. L8 K2a (S. 51), L18 K1a (S. 109), </w:t>
            </w:r>
            <w:r w:rsidRPr="00A235B0">
              <w:rPr>
                <w:rFonts w:ascii="Cambria" w:hAnsi="Cambria" w:cs="Helvetica"/>
                <w:color w:val="00B050"/>
                <w:sz w:val="22"/>
                <w:szCs w:val="22"/>
              </w:rPr>
              <w:t>L40 K3b (S. 227)</w:t>
            </w:r>
          </w:p>
          <w:p w:rsidR="00F516FC" w:rsidRPr="00A235B0" w:rsidRDefault="00F516FC" w:rsidP="00DC748C">
            <w:pPr>
              <w:autoSpaceDE w:val="0"/>
              <w:rPr>
                <w:rFonts w:ascii="Cambria" w:hAnsi="Cambria" w:cs="Helvetica"/>
                <w:color w:val="000000"/>
                <w:sz w:val="22"/>
                <w:szCs w:val="22"/>
              </w:rPr>
            </w:pPr>
            <w:r w:rsidRPr="00A235B0">
              <w:rPr>
                <w:rFonts w:ascii="Cambria" w:hAnsi="Cambria" w:cs="Helvetica"/>
                <w:color w:val="000000"/>
                <w:sz w:val="22"/>
                <w:szCs w:val="22"/>
              </w:rPr>
              <w:t xml:space="preserve">- Texte in andere Textsorten umformen, z. B. Reportage (L4 K2b, S. 29), </w:t>
            </w:r>
            <w:r w:rsidRPr="00A235B0">
              <w:rPr>
                <w:rFonts w:ascii="Cambria" w:hAnsi="Cambria" w:cs="Helvetica"/>
                <w:color w:val="00B050"/>
                <w:sz w:val="22"/>
                <w:szCs w:val="22"/>
              </w:rPr>
              <w:t>Abschiedsbrief (L35c, S. 199),</w:t>
            </w:r>
            <w:r w:rsidRPr="00A235B0">
              <w:rPr>
                <w:rFonts w:ascii="Cambria" w:hAnsi="Cambria" w:cs="Helvetica"/>
                <w:color w:val="000000"/>
                <w:sz w:val="22"/>
                <w:szCs w:val="22"/>
              </w:rPr>
              <w:t xml:space="preserve"> Steckbrief (Insel 6a, S. 142; </w:t>
            </w:r>
            <w:r w:rsidRPr="00A235B0">
              <w:rPr>
                <w:rFonts w:ascii="Cambria" w:hAnsi="Cambria" w:cs="Helvetica"/>
                <w:color w:val="00B050"/>
                <w:sz w:val="22"/>
                <w:szCs w:val="22"/>
              </w:rPr>
              <w:t>Insel 9a, S. 208</w:t>
            </w:r>
            <w:r w:rsidRPr="00A235B0">
              <w:rPr>
                <w:rFonts w:ascii="Cambria" w:hAnsi="Cambria" w:cs="Helvetica"/>
                <w:color w:val="000000"/>
                <w:sz w:val="22"/>
                <w:szCs w:val="22"/>
              </w:rPr>
              <w:t xml:space="preserve">), Rede (L28c, S. 157, </w:t>
            </w:r>
            <w:r w:rsidRPr="00A235B0">
              <w:rPr>
                <w:rFonts w:ascii="Cambria" w:hAnsi="Cambria" w:cs="Helvetica"/>
                <w:color w:val="00B050"/>
                <w:sz w:val="22"/>
                <w:szCs w:val="22"/>
              </w:rPr>
              <w:t xml:space="preserve">dazu L37 </w:t>
            </w:r>
            <w:proofErr w:type="spellStart"/>
            <w:r w:rsidRPr="00A235B0">
              <w:rPr>
                <w:rFonts w:ascii="Cambria" w:hAnsi="Cambria" w:cs="Helvetica"/>
                <w:color w:val="00B050"/>
                <w:sz w:val="22"/>
                <w:szCs w:val="22"/>
              </w:rPr>
              <w:t>Ka+b</w:t>
            </w:r>
            <w:proofErr w:type="spellEnd"/>
            <w:r w:rsidRPr="00A235B0">
              <w:rPr>
                <w:rFonts w:ascii="Cambria" w:hAnsi="Cambria" w:cs="Helvetica"/>
                <w:color w:val="00B050"/>
                <w:sz w:val="22"/>
                <w:szCs w:val="22"/>
              </w:rPr>
              <w:t>, S. 215; L37a, S. 213</w:t>
            </w:r>
            <w:r w:rsidRPr="00A235B0">
              <w:rPr>
                <w:rFonts w:ascii="Cambria" w:hAnsi="Cambria" w:cs="Helvetica"/>
                <w:color w:val="000000"/>
                <w:sz w:val="22"/>
                <w:szCs w:val="22"/>
              </w:rPr>
              <w:t xml:space="preserve">), Zeitungsartikel/ Nachrichtenmeldung/ Kommentar (L7c, S. 45, L15c, S. 89, L26c, S. 151/L30c, S. 173/L31 </w:t>
            </w:r>
            <w:proofErr w:type="spellStart"/>
            <w:r w:rsidRPr="00A235B0">
              <w:rPr>
                <w:rFonts w:ascii="Cambria" w:hAnsi="Cambria" w:cs="Helvetica"/>
                <w:color w:val="000000"/>
                <w:sz w:val="22"/>
                <w:szCs w:val="22"/>
              </w:rPr>
              <w:t>Kb</w:t>
            </w:r>
            <w:proofErr w:type="spellEnd"/>
            <w:r w:rsidRPr="00A235B0">
              <w:rPr>
                <w:rFonts w:ascii="Cambria" w:hAnsi="Cambria" w:cs="Helvetica"/>
                <w:color w:val="000000"/>
                <w:sz w:val="22"/>
                <w:szCs w:val="22"/>
              </w:rPr>
              <w:t>, S. 179)</w:t>
            </w:r>
          </w:p>
          <w:p w:rsidR="00F516FC" w:rsidRPr="00A235B0" w:rsidRDefault="00F516FC" w:rsidP="00DC748C">
            <w:pPr>
              <w:autoSpaceDE w:val="0"/>
              <w:rPr>
                <w:rFonts w:ascii="Cambria" w:hAnsi="Cambria" w:cs="Helvetica"/>
                <w:color w:val="000000"/>
                <w:sz w:val="22"/>
                <w:szCs w:val="22"/>
              </w:rPr>
            </w:pPr>
            <w:r w:rsidRPr="00A235B0">
              <w:rPr>
                <w:rFonts w:ascii="Cambria" w:hAnsi="Cambria" w:cs="Helvetica"/>
                <w:color w:val="000000"/>
                <w:sz w:val="22"/>
                <w:szCs w:val="22"/>
              </w:rPr>
              <w:t xml:space="preserve">- Texte szenisch gestalten und spielen, z. B. L15b (S. 89), L16 K2b (S. 95), L23b (S. 133), </w:t>
            </w:r>
            <w:r w:rsidRPr="00A235B0">
              <w:rPr>
                <w:rFonts w:ascii="Cambria" w:hAnsi="Cambria" w:cs="Helvetica"/>
                <w:color w:val="00B050"/>
                <w:sz w:val="22"/>
                <w:szCs w:val="22"/>
              </w:rPr>
              <w:t>L38 Ka (S. 219)</w:t>
            </w:r>
            <w:r w:rsidRPr="00A235B0">
              <w:rPr>
                <w:rFonts w:ascii="Cambria" w:hAnsi="Cambria" w:cs="Helvetica"/>
                <w:color w:val="000000"/>
                <w:sz w:val="22"/>
                <w:szCs w:val="22"/>
              </w:rPr>
              <w:t>, Insel 8a (S. 184)</w:t>
            </w:r>
          </w:p>
          <w:p w:rsidR="00F516FC" w:rsidRPr="00A235B0" w:rsidRDefault="00F516FC" w:rsidP="00DC748C">
            <w:pPr>
              <w:autoSpaceDE w:val="0"/>
              <w:rPr>
                <w:rFonts w:ascii="Cambria" w:hAnsi="Cambria" w:cs="Helvetica"/>
                <w:color w:val="000000"/>
                <w:sz w:val="22"/>
                <w:szCs w:val="22"/>
              </w:rPr>
            </w:pPr>
            <w:r w:rsidRPr="00A235B0">
              <w:rPr>
                <w:rFonts w:ascii="Cambria" w:hAnsi="Cambria" w:cs="Helvetica"/>
                <w:color w:val="000000"/>
                <w:sz w:val="22"/>
                <w:szCs w:val="22"/>
              </w:rPr>
              <w:t xml:space="preserve">- Bilder und Collagen anfertigen, z. B. L3 K1b (S. 25), L6c (S. 41), Insel 3 5a+b (S. 77), Insel 4 </w:t>
            </w:r>
            <w:proofErr w:type="spellStart"/>
            <w:r w:rsidRPr="00A235B0">
              <w:rPr>
                <w:rFonts w:ascii="Cambria" w:hAnsi="Cambria" w:cs="Helvetica"/>
                <w:color w:val="000000"/>
                <w:sz w:val="22"/>
                <w:szCs w:val="22"/>
              </w:rPr>
              <w:t>b+c</w:t>
            </w:r>
            <w:proofErr w:type="spellEnd"/>
            <w:r w:rsidRPr="00A235B0">
              <w:rPr>
                <w:rFonts w:ascii="Cambria" w:hAnsi="Cambria" w:cs="Helvetica"/>
                <w:color w:val="000000"/>
                <w:sz w:val="22"/>
                <w:szCs w:val="22"/>
              </w:rPr>
              <w:t xml:space="preserve"> (S. 99), L26a (S. 151), Insel 8b (S. 185), </w:t>
            </w:r>
            <w:r w:rsidRPr="00A235B0">
              <w:rPr>
                <w:rFonts w:ascii="Cambria" w:hAnsi="Cambria" w:cs="Helvetica"/>
                <w:color w:val="00B050"/>
                <w:sz w:val="22"/>
                <w:szCs w:val="22"/>
              </w:rPr>
              <w:t>L33 Ü9 (S.192), L33 K 5a (S. 193), L39 Ü6 (S. 222), L40 K3b (S. 227)</w:t>
            </w:r>
          </w:p>
          <w:p w:rsidR="00F516FC" w:rsidRDefault="00F516FC" w:rsidP="00DC748C">
            <w:pPr>
              <w:autoSpaceDE w:val="0"/>
              <w:snapToGrid w:val="0"/>
              <w:rPr>
                <w:rFonts w:ascii="Cambria" w:hAnsi="Cambria" w:cs="Helvetica"/>
                <w:color w:val="000000"/>
                <w:sz w:val="22"/>
                <w:szCs w:val="22"/>
              </w:rPr>
            </w:pPr>
            <w:r w:rsidRPr="00A235B0">
              <w:rPr>
                <w:rFonts w:ascii="Cambria" w:hAnsi="Cambria" w:cs="Helvetica"/>
                <w:color w:val="000000"/>
                <w:sz w:val="22"/>
                <w:szCs w:val="22"/>
              </w:rPr>
              <w:t xml:space="preserve">- Standbilder bauen, z. B. L7b (S. 45), L30b (S. 173) </w:t>
            </w:r>
          </w:p>
          <w:p w:rsidR="00F516FC" w:rsidRPr="00A235B0" w:rsidRDefault="00F516FC" w:rsidP="00DC748C">
            <w:pPr>
              <w:autoSpaceDE w:val="0"/>
              <w:snapToGrid w:val="0"/>
              <w:rPr>
                <w:rFonts w:ascii="Cambria" w:hAnsi="Cambria"/>
                <w:sz w:val="22"/>
                <w:szCs w:val="22"/>
              </w:rPr>
            </w:pPr>
            <w:r w:rsidRPr="006D48AD">
              <w:rPr>
                <w:rFonts w:ascii="Calibri" w:eastAsia="Times New Roman" w:hAnsi="Calibri" w:cs="Calibri"/>
                <w:noProof/>
              </w:rPr>
              <mc:AlternateContent>
                <mc:Choice Requires="wps">
                  <w:drawing>
                    <wp:anchor distT="0" distB="0" distL="114300" distR="114300" simplePos="0" relativeHeight="251880448" behindDoc="0" locked="0" layoutInCell="1" allowOverlap="1" wp14:anchorId="2F1993E2" wp14:editId="034B034C">
                      <wp:simplePos x="0" y="0"/>
                      <wp:positionH relativeFrom="column">
                        <wp:posOffset>4967530</wp:posOffset>
                      </wp:positionH>
                      <wp:positionV relativeFrom="paragraph">
                        <wp:posOffset>914848</wp:posOffset>
                      </wp:positionV>
                      <wp:extent cx="2066290" cy="377825"/>
                      <wp:effectExtent l="12700" t="12065" r="6985" b="10160"/>
                      <wp:wrapNone/>
                      <wp:docPr id="234"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0C2B28" id="Rectangle 143" o:spid="_x0000_s1026" style="position:absolute;margin-left:391.15pt;margin-top:72.05pt;width:162.7pt;height:29.75pt;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" fillcolor="#bfbfbf [2412]" strokecolor="#bfbfbf [2412]"/>
                  </w:pict>
                </mc:Fallback>
              </mc:AlternateConten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rPr>
                <w:rFonts w:ascii="Calibri" w:eastAsia="Times New Roman" w:hAnsi="Calibri" w:cs="Calibri"/>
              </w:rPr>
            </w:pPr>
            <w:r>
              <w:rPr>
                <w:rFonts w:ascii="Calibri" w:eastAsia="Times New Roman" w:hAnsi="Calibri" w:cs="Calibri"/>
                <w:b/>
              </w:rPr>
              <w:lastRenderedPageBreak/>
              <w:t>3.1.5 Antike Kultur</w:t>
            </w:r>
          </w:p>
          <w:p w:rsidR="00F516FC" w:rsidRDefault="00F516FC" w:rsidP="00DC748C">
            <w:r>
              <w:rPr>
                <w:rFonts w:ascii="Calibri" w:eastAsia="Times New Roman" w:hAnsi="Calibri" w:cs="Calibri"/>
              </w:rPr>
              <w:t>Die Schülerinnen und Schüler können …</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sz w:val="22"/>
                <w:szCs w:val="22"/>
              </w:rPr>
            </w:pP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3"/>
              </w:numPr>
              <w:ind w:left="284"/>
              <w:rPr>
                <w:rFonts w:hint="eastAsia"/>
              </w:rPr>
            </w:pPr>
            <w:r>
              <w:rPr>
                <w:rFonts w:ascii="Calibri" w:eastAsia="Times New Roman" w:hAnsi="Calibri" w:cs="Calibri"/>
                <w:lang w:eastAsia="de-DE"/>
              </w:rPr>
              <w:t xml:space="preserve">aus den </w:t>
            </w:r>
            <w:proofErr w:type="spellStart"/>
            <w:r>
              <w:rPr>
                <w:rFonts w:ascii="Calibri" w:eastAsia="Times New Roman" w:hAnsi="Calibri" w:cs="Calibri"/>
                <w:lang w:eastAsia="de-DE"/>
              </w:rPr>
              <w:t>Lektionstexten</w:t>
            </w:r>
            <w:proofErr w:type="spellEnd"/>
            <w:r>
              <w:rPr>
                <w:rFonts w:ascii="Calibri" w:eastAsia="Times New Roman" w:hAnsi="Calibri" w:cs="Calibri"/>
                <w:lang w:eastAsia="de-DE"/>
              </w:rPr>
              <w:t xml:space="preserve"> des Lehrbuchs und Sachtexten relevante Informationen zur antiken Kultur zunehmend eigenständig herausarbeiten, strukturieren und mediengestützt präsentieren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snapToGrid w:val="0"/>
              <w:rPr>
                <w:rFonts w:ascii="Cambria" w:hAnsi="Cambria"/>
                <w:sz w:val="22"/>
                <w:szCs w:val="22"/>
              </w:rPr>
            </w:pPr>
            <w:r w:rsidRPr="00A235B0">
              <w:rPr>
                <w:rFonts w:ascii="Cambria" w:hAnsi="Cambria" w:cs="Helvetica"/>
                <w:sz w:val="22"/>
                <w:szCs w:val="22"/>
              </w:rPr>
              <w:t xml:space="preserve">- Arbeitsaufträge in den Aufgaben zur Texterschließung unter dem </w:t>
            </w:r>
            <w:proofErr w:type="spellStart"/>
            <w:r w:rsidRPr="00A235B0">
              <w:rPr>
                <w:rFonts w:ascii="Cambria" w:hAnsi="Cambria" w:cs="Helvetica"/>
                <w:sz w:val="22"/>
                <w:szCs w:val="22"/>
              </w:rPr>
              <w:t>Lektionstext</w:t>
            </w:r>
            <w:proofErr w:type="spellEnd"/>
            <w:r w:rsidRPr="00A235B0">
              <w:rPr>
                <w:rFonts w:ascii="Cambria" w:hAnsi="Cambria" w:cs="Helvetica"/>
                <w:sz w:val="22"/>
                <w:szCs w:val="22"/>
              </w:rPr>
              <w:t xml:space="preserve">, in den Inseln und auf den Kulturseiten, z. B. Planspiel: Insel 2, 3 (S. 55), Suchanzeige: L11c (S. 67), Kurzvortrag: Insel 4b (S. 99), L21 K1a (S. 127), Rechercheergebnisse vorstellen: L17c (S. 103), L24 K2a (S. 139), Insel 9 2a (S. 208), Ausstellung: Insel 5, 3 (S. 120), Text und Bild: L22 K 2a (S. 131), Schaubild zu Sachtext: L25 </w:t>
            </w:r>
            <w:proofErr w:type="spellStart"/>
            <w:r w:rsidRPr="00A235B0">
              <w:rPr>
                <w:rFonts w:ascii="Cambria" w:hAnsi="Cambria" w:cs="Helvetica"/>
                <w:sz w:val="22"/>
                <w:szCs w:val="22"/>
              </w:rPr>
              <w:t>Kb</w:t>
            </w:r>
            <w:proofErr w:type="spellEnd"/>
            <w:r w:rsidRPr="00A235B0">
              <w:rPr>
                <w:rFonts w:ascii="Cambria" w:hAnsi="Cambria" w:cs="Helvetica"/>
                <w:sz w:val="22"/>
                <w:szCs w:val="22"/>
              </w:rPr>
              <w:t xml:space="preserve"> (S. 149)</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3"/>
              </w:numPr>
              <w:ind w:left="284"/>
              <w:rPr>
                <w:rFonts w:ascii="Calibri" w:eastAsia="Times New Roman" w:hAnsi="Calibri" w:cs="Calibri"/>
                <w:lang w:eastAsia="de-DE"/>
              </w:rPr>
            </w:pPr>
            <w:proofErr w:type="gramStart"/>
            <w:r>
              <w:rPr>
                <w:rFonts w:ascii="Calibri" w:eastAsia="Times New Roman" w:hAnsi="Calibri" w:cs="Calibri"/>
                <w:lang w:eastAsia="de-DE"/>
              </w:rPr>
              <w:t>die</w:t>
            </w:r>
            <w:proofErr w:type="gramEnd"/>
            <w:r>
              <w:rPr>
                <w:rFonts w:ascii="Calibri" w:eastAsia="Times New Roman" w:hAnsi="Calibri" w:cs="Calibri"/>
                <w:lang w:eastAsia="de-DE"/>
              </w:rPr>
              <w:t xml:space="preserve"> Topographie des antiken Roms beschreiben, zentrale Stätten der Stadt nennen und ihre Funktion in Grundzügen erläutern (zum Beispiel:)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Forum Romanum,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Basiliken, </w:t>
            </w:r>
          </w:p>
          <w:p w:rsidR="00F516FC" w:rsidRDefault="00F516FC" w:rsidP="00DC748C">
            <w:pPr>
              <w:pStyle w:val="Listenabsatz1"/>
              <w:numPr>
                <w:ilvl w:val="0"/>
                <w:numId w:val="11"/>
              </w:numPr>
              <w:rPr>
                <w:rFonts w:ascii="Calibri" w:eastAsia="Times New Roman" w:hAnsi="Calibri" w:cs="Calibri"/>
                <w:lang w:eastAsia="de-DE"/>
              </w:rPr>
            </w:pPr>
            <w:proofErr w:type="spellStart"/>
            <w:r>
              <w:rPr>
                <w:rFonts w:ascii="Calibri" w:eastAsia="Times New Roman" w:hAnsi="Calibri" w:cs="Calibri"/>
                <w:lang w:eastAsia="de-DE"/>
              </w:rPr>
              <w:t>Colosseum</w:t>
            </w:r>
            <w:proofErr w:type="spellEnd"/>
            <w:r>
              <w:rPr>
                <w:rFonts w:ascii="Calibri" w:eastAsia="Times New Roman" w:hAnsi="Calibri" w:cs="Calibri"/>
                <w:lang w:eastAsia="de-DE"/>
              </w:rPr>
              <w:t xml:space="preserve">, </w:t>
            </w:r>
          </w:p>
          <w:p w:rsidR="00F516FC" w:rsidRDefault="00F516FC" w:rsidP="00DC748C">
            <w:pPr>
              <w:pStyle w:val="Listenabsatz1"/>
              <w:numPr>
                <w:ilvl w:val="0"/>
                <w:numId w:val="11"/>
              </w:numPr>
              <w:rPr>
                <w:rFonts w:hint="eastAsia"/>
              </w:rPr>
            </w:pPr>
            <w:r>
              <w:rPr>
                <w:rFonts w:ascii="Calibri" w:eastAsia="Times New Roman" w:hAnsi="Calibri" w:cs="Calibri"/>
                <w:lang w:eastAsia="de-DE"/>
              </w:rPr>
              <w:t xml:space="preserve">Circus </w:t>
            </w:r>
            <w:proofErr w:type="spellStart"/>
            <w:r>
              <w:rPr>
                <w:rFonts w:ascii="Calibri" w:eastAsia="Times New Roman" w:hAnsi="Calibri" w:cs="Calibri"/>
                <w:lang w:eastAsia="de-DE"/>
              </w:rPr>
              <w:t>Maximus</w:t>
            </w:r>
            <w:proofErr w:type="spellEnd"/>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snapToGrid w:val="0"/>
              <w:rPr>
                <w:rFonts w:ascii="Cambria" w:hAnsi="Cambria" w:cs="Helvetica"/>
                <w:color w:val="000000"/>
                <w:sz w:val="22"/>
                <w:szCs w:val="22"/>
              </w:rPr>
            </w:pPr>
            <w:r w:rsidRPr="00A235B0">
              <w:rPr>
                <w:rFonts w:ascii="Cambria" w:hAnsi="Cambria" w:cs="Helvetica"/>
                <w:color w:val="000000"/>
                <w:sz w:val="22"/>
                <w:szCs w:val="22"/>
              </w:rPr>
              <w:t>- 2 Karten (S. 317), Schaubilder, z. B. L4/5/7/9/17 (S. 26/39/44+47/61/105)</w:t>
            </w:r>
          </w:p>
          <w:p w:rsidR="00F516FC" w:rsidRPr="00A235B0" w:rsidRDefault="00F516FC" w:rsidP="00DC748C">
            <w:pPr>
              <w:snapToGrid w:val="0"/>
              <w:rPr>
                <w:rFonts w:ascii="Cambria" w:hAnsi="Cambria" w:cs="Helvetica"/>
                <w:color w:val="000000"/>
                <w:sz w:val="22"/>
                <w:szCs w:val="22"/>
              </w:rPr>
            </w:pPr>
            <w:r w:rsidRPr="00A235B0">
              <w:rPr>
                <w:rFonts w:ascii="Cambria" w:hAnsi="Cambria" w:cs="Helvetica"/>
                <w:color w:val="000000"/>
                <w:sz w:val="22"/>
                <w:szCs w:val="22"/>
              </w:rPr>
              <w:t>- Sachinformationen, z. B. L4 K (S. 29), L5 Info-Text + K (S. 36 + 39, L9 Info-Text + K (S. 58 + 61); L17 Info-Text + K (S. 102 + 105)</w:t>
            </w:r>
          </w:p>
          <w:p w:rsidR="00F516FC" w:rsidRPr="00A235B0" w:rsidRDefault="00F516FC" w:rsidP="00DC748C">
            <w:pPr>
              <w:snapToGrid w:val="0"/>
              <w:rPr>
                <w:rFonts w:ascii="Cambria" w:hAnsi="Cambria"/>
                <w:sz w:val="22"/>
                <w:szCs w:val="22"/>
              </w:rPr>
            </w:pPr>
            <w:r w:rsidRPr="00A235B0">
              <w:rPr>
                <w:rFonts w:ascii="Cambria" w:hAnsi="Cambria" w:cs="Helvetica"/>
                <w:color w:val="000000"/>
                <w:sz w:val="22"/>
                <w:szCs w:val="22"/>
              </w:rPr>
              <w:t>- Arbeitsaufträge, z. B. Insel 4 Kultur c (S. 99)</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3"/>
              </w:numPr>
              <w:rPr>
                <w:rFonts w:hint="eastAsia"/>
              </w:rPr>
            </w:pPr>
            <w:r>
              <w:rPr>
                <w:rFonts w:ascii="Calibri" w:eastAsia="Times New Roman" w:hAnsi="Calibri" w:cs="Calibri"/>
                <w:lang w:eastAsia="de-DE"/>
              </w:rPr>
              <w:t xml:space="preserve">zentrale Bereiche des römischen Alltagslebens benennen, beschreiben und mit der eigenen Lebenswelt vergleichen (unter anderem </w:t>
            </w:r>
            <w:proofErr w:type="spellStart"/>
            <w:r>
              <w:rPr>
                <w:rFonts w:ascii="Calibri" w:eastAsia="Times New Roman" w:hAnsi="Calibri" w:cs="Calibri"/>
                <w:i/>
                <w:lang w:eastAsia="de-DE"/>
              </w:rPr>
              <w:t>familia</w:t>
            </w:r>
            <w:proofErr w:type="spellEnd"/>
            <w:r>
              <w:rPr>
                <w:rFonts w:ascii="Calibri" w:eastAsia="Times New Roman" w:hAnsi="Calibri" w:cs="Calibri"/>
                <w:lang w:eastAsia="de-DE"/>
              </w:rPr>
              <w:t xml:space="preserve">, Sklaven, Schule, Thermen, </w:t>
            </w:r>
            <w:proofErr w:type="spellStart"/>
            <w:r>
              <w:rPr>
                <w:rFonts w:ascii="Calibri" w:eastAsia="Times New Roman" w:hAnsi="Calibri" w:cs="Calibri"/>
                <w:i/>
                <w:lang w:eastAsia="de-DE"/>
              </w:rPr>
              <w:t>villa</w:t>
            </w:r>
            <w:proofErr w:type="spellEnd"/>
            <w:r>
              <w:rPr>
                <w:rFonts w:ascii="Calibri" w:eastAsia="Times New Roman" w:hAnsi="Calibri" w:cs="Calibri"/>
                <w:lang w:eastAsia="de-DE"/>
              </w:rPr>
              <w:t>)</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rPr>
                <w:rFonts w:ascii="Cambria" w:hAnsi="Cambria" w:cs="Helvetica"/>
                <w:sz w:val="22"/>
                <w:szCs w:val="22"/>
              </w:rPr>
            </w:pPr>
            <w:r w:rsidRPr="00A235B0">
              <w:rPr>
                <w:rFonts w:ascii="Cambria" w:hAnsi="Cambria" w:cs="Helvetica"/>
                <w:sz w:val="22"/>
                <w:szCs w:val="22"/>
              </w:rPr>
              <w:t xml:space="preserve">- K, z. B. Familie: L2 1b (S. 21); Kleidung: L2 2a (S. 21); Esskultur: L20 (S. 117); Röm. Reich – heutige Länder: L3 1a+b (S. 25); Thermen – Freizeitbad: L7 3a  (S. 47); Sklaverei – Kinderarbeit: L8 3a (S. 51); Kolosseum – Fußballstadion: L9 </w:t>
            </w:r>
            <w:proofErr w:type="spellStart"/>
            <w:r w:rsidRPr="00A235B0">
              <w:rPr>
                <w:rFonts w:ascii="Cambria" w:hAnsi="Cambria" w:cs="Helvetica"/>
                <w:sz w:val="22"/>
                <w:szCs w:val="22"/>
              </w:rPr>
              <w:t>b+c</w:t>
            </w:r>
            <w:proofErr w:type="spellEnd"/>
            <w:r w:rsidRPr="00A235B0">
              <w:rPr>
                <w:rFonts w:ascii="Cambria" w:hAnsi="Cambria" w:cs="Helvetica"/>
                <w:sz w:val="22"/>
                <w:szCs w:val="22"/>
              </w:rPr>
              <w:t xml:space="preserve"> (S. 61); Schreiben: L13 2a+b (S. 83); Straßenbau: L14 1b (S. 87); Orakel: L16 3a (S. 95); Stellung der Frau: L19 </w:t>
            </w:r>
            <w:proofErr w:type="spellStart"/>
            <w:r w:rsidRPr="00A235B0">
              <w:rPr>
                <w:rFonts w:ascii="Cambria" w:hAnsi="Cambria" w:cs="Helvetica"/>
                <w:sz w:val="22"/>
                <w:szCs w:val="22"/>
              </w:rPr>
              <w:t>a+b</w:t>
            </w:r>
            <w:proofErr w:type="spellEnd"/>
            <w:r w:rsidRPr="00A235B0">
              <w:rPr>
                <w:rFonts w:ascii="Cambria" w:hAnsi="Cambria" w:cs="Helvetica"/>
                <w:sz w:val="22"/>
                <w:szCs w:val="22"/>
              </w:rPr>
              <w:t xml:space="preserve"> (S. 113); </w:t>
            </w:r>
            <w:r w:rsidRPr="00A235B0">
              <w:rPr>
                <w:rFonts w:ascii="Cambria" w:hAnsi="Cambria" w:cs="Helvetica"/>
                <w:color w:val="00B050"/>
                <w:sz w:val="22"/>
                <w:szCs w:val="22"/>
              </w:rPr>
              <w:t>Heilmethoden: L36 (S. 205); Recht: L39 (S. 223)</w:t>
            </w:r>
          </w:p>
          <w:p w:rsidR="00F516FC" w:rsidRPr="00A235B0" w:rsidRDefault="00F516FC" w:rsidP="00DC748C">
            <w:pPr>
              <w:snapToGrid w:val="0"/>
              <w:rPr>
                <w:rFonts w:ascii="Cambria" w:hAnsi="Cambria"/>
                <w:sz w:val="22"/>
                <w:szCs w:val="22"/>
              </w:rPr>
            </w:pPr>
            <w:r w:rsidRPr="00A235B0">
              <w:rPr>
                <w:rFonts w:ascii="Cambria" w:hAnsi="Cambria" w:cs="Helvetica"/>
                <w:sz w:val="22"/>
                <w:szCs w:val="22"/>
              </w:rPr>
              <w:t>- Inseln, z. B. Zahlen + Zeit: 1, 1a + 3a; Schule: 2, 1b (S. 54)</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3"/>
              </w:numPr>
              <w:ind w:left="284"/>
              <w:rPr>
                <w:rFonts w:hint="eastAsia"/>
              </w:rPr>
            </w:pPr>
            <w:r>
              <w:rPr>
                <w:rFonts w:ascii="Calibri" w:eastAsia="Times New Roman" w:hAnsi="Calibri" w:cs="Calibri"/>
                <w:lang w:eastAsia="de-DE"/>
              </w:rPr>
              <w:t>antike Götter und Göttinnen und ihre Wirkungsbereiche nennen sowie das religiöse Leben der Römer beschreiben (zum Beispiel Tempel, Priester, Opfer, Orakel)</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rPr>
                <w:rFonts w:ascii="Cambria" w:hAnsi="Cambria" w:cs="Helvetica"/>
                <w:color w:val="000000"/>
                <w:sz w:val="22"/>
                <w:szCs w:val="22"/>
              </w:rPr>
            </w:pPr>
            <w:r w:rsidRPr="00A235B0">
              <w:rPr>
                <w:rFonts w:ascii="Cambria" w:hAnsi="Cambria" w:cs="Helvetica"/>
                <w:sz w:val="22"/>
                <w:szCs w:val="22"/>
              </w:rPr>
              <w:t xml:space="preserve">- </w:t>
            </w:r>
            <w:r w:rsidRPr="00A235B0">
              <w:rPr>
                <w:rFonts w:ascii="Cambria" w:hAnsi="Cambria" w:cs="Helvetica"/>
                <w:color w:val="000000"/>
                <w:sz w:val="22"/>
                <w:szCs w:val="22"/>
              </w:rPr>
              <w:t xml:space="preserve">olympische Götter: </w:t>
            </w:r>
            <w:r w:rsidRPr="00A235B0">
              <w:rPr>
                <w:rFonts w:ascii="Cambria" w:hAnsi="Cambria" w:cs="Helvetica"/>
                <w:sz w:val="22"/>
                <w:szCs w:val="22"/>
              </w:rPr>
              <w:t xml:space="preserve">L12 Info-Text (S. 70) + K (S. 73); </w:t>
            </w:r>
            <w:r w:rsidRPr="00A235B0">
              <w:rPr>
                <w:rFonts w:ascii="Cambria" w:hAnsi="Cambria" w:cs="Helvetica"/>
                <w:color w:val="000000"/>
                <w:sz w:val="22"/>
                <w:szCs w:val="22"/>
              </w:rPr>
              <w:t>L4 (S. 27); L6 (S. 41); L15 (S. 89)</w:t>
            </w:r>
          </w:p>
          <w:p w:rsidR="00F516FC" w:rsidRPr="00A235B0" w:rsidRDefault="00F516FC" w:rsidP="00DC748C">
            <w:pPr>
              <w:rPr>
                <w:rFonts w:ascii="Cambria" w:hAnsi="Cambria" w:cs="Helvetica"/>
                <w:color w:val="000000"/>
                <w:sz w:val="22"/>
                <w:szCs w:val="22"/>
              </w:rPr>
            </w:pPr>
            <w:r w:rsidRPr="00A235B0">
              <w:rPr>
                <w:rFonts w:ascii="Cambria" w:hAnsi="Cambria" w:cs="Helvetica"/>
                <w:color w:val="000000"/>
                <w:sz w:val="22"/>
                <w:szCs w:val="22"/>
              </w:rPr>
              <w:t>- Hausgötter: L16 Info-Text (S. 92) + Lesestück (S. 93) + K (S. 95)</w:t>
            </w:r>
          </w:p>
          <w:p w:rsidR="00F516FC" w:rsidRPr="00A235B0" w:rsidRDefault="00F516FC" w:rsidP="00DC748C">
            <w:pPr>
              <w:snapToGrid w:val="0"/>
              <w:rPr>
                <w:rFonts w:ascii="Cambria" w:hAnsi="Cambria" w:cs="Helvetica"/>
                <w:sz w:val="22"/>
                <w:szCs w:val="22"/>
              </w:rPr>
            </w:pPr>
            <w:r w:rsidRPr="00A235B0">
              <w:rPr>
                <w:rFonts w:ascii="Cambria" w:hAnsi="Cambria" w:cs="Helvetica"/>
                <w:color w:val="000000"/>
                <w:sz w:val="22"/>
                <w:szCs w:val="22"/>
              </w:rPr>
              <w:t xml:space="preserve">- </w:t>
            </w:r>
            <w:r w:rsidRPr="00A235B0">
              <w:rPr>
                <w:rFonts w:ascii="Cambria" w:hAnsi="Cambria" w:cs="Helvetica"/>
                <w:sz w:val="22"/>
                <w:szCs w:val="22"/>
              </w:rPr>
              <w:t>Vesta: L19 Lesestück (S. 111) + K (S. 113)</w:t>
            </w:r>
          </w:p>
          <w:p w:rsidR="00F516FC" w:rsidRPr="00A235B0" w:rsidRDefault="00F516FC" w:rsidP="00DC748C">
            <w:pPr>
              <w:snapToGrid w:val="0"/>
              <w:rPr>
                <w:rFonts w:ascii="Cambria" w:hAnsi="Cambria" w:cs="Helvetica"/>
                <w:sz w:val="22"/>
                <w:szCs w:val="22"/>
              </w:rPr>
            </w:pPr>
            <w:r w:rsidRPr="00A235B0">
              <w:rPr>
                <w:rFonts w:ascii="Cambria" w:hAnsi="Cambria" w:cs="Helvetica"/>
                <w:sz w:val="22"/>
                <w:szCs w:val="22"/>
              </w:rPr>
              <w:t>- Tempel: L16 K (S. 95)</w:t>
            </w:r>
          </w:p>
          <w:p w:rsidR="00F516FC" w:rsidRPr="00A235B0" w:rsidRDefault="00F516FC" w:rsidP="00DC748C">
            <w:pPr>
              <w:snapToGrid w:val="0"/>
              <w:rPr>
                <w:rFonts w:ascii="Cambria" w:hAnsi="Cambria" w:cs="Helvetica"/>
                <w:sz w:val="22"/>
                <w:szCs w:val="22"/>
              </w:rPr>
            </w:pPr>
            <w:r w:rsidRPr="00A235B0">
              <w:rPr>
                <w:rFonts w:ascii="Cambria" w:hAnsi="Cambria" w:cs="Helvetica"/>
                <w:sz w:val="22"/>
                <w:szCs w:val="22"/>
              </w:rPr>
              <w:t xml:space="preserve">- Opfer: L16 Info-Text (S. 92) + </w:t>
            </w:r>
            <w:proofErr w:type="spellStart"/>
            <w:r w:rsidRPr="00A235B0">
              <w:rPr>
                <w:rFonts w:ascii="Cambria" w:hAnsi="Cambria" w:cs="Helvetica"/>
                <w:sz w:val="22"/>
                <w:szCs w:val="22"/>
              </w:rPr>
              <w:t>Lektionstext</w:t>
            </w:r>
            <w:proofErr w:type="spellEnd"/>
            <w:r w:rsidRPr="00A235B0">
              <w:rPr>
                <w:rFonts w:ascii="Cambria" w:hAnsi="Cambria" w:cs="Helvetica"/>
                <w:sz w:val="22"/>
                <w:szCs w:val="22"/>
              </w:rPr>
              <w:t xml:space="preserve"> (S. 96) + K (S. 95)</w:t>
            </w:r>
          </w:p>
          <w:p w:rsidR="00F516FC" w:rsidRPr="00A235B0" w:rsidRDefault="00F516FC" w:rsidP="00DC748C">
            <w:pPr>
              <w:snapToGrid w:val="0"/>
              <w:rPr>
                <w:rFonts w:ascii="Cambria" w:hAnsi="Cambria"/>
                <w:sz w:val="22"/>
                <w:szCs w:val="22"/>
              </w:rPr>
            </w:pPr>
            <w:r w:rsidRPr="00A235B0">
              <w:rPr>
                <w:rFonts w:ascii="Cambria" w:hAnsi="Cambria" w:cs="Helvetica"/>
                <w:sz w:val="22"/>
                <w:szCs w:val="22"/>
              </w:rPr>
              <w:t xml:space="preserve">- Orakel: L12 Info-Text (S. 70) + </w:t>
            </w:r>
            <w:proofErr w:type="spellStart"/>
            <w:r w:rsidRPr="00A235B0">
              <w:rPr>
                <w:rFonts w:ascii="Cambria" w:hAnsi="Cambria" w:cs="Helvetica"/>
                <w:sz w:val="22"/>
                <w:szCs w:val="22"/>
              </w:rPr>
              <w:t>Lektionstext</w:t>
            </w:r>
            <w:proofErr w:type="spellEnd"/>
            <w:r w:rsidRPr="00A235B0">
              <w:rPr>
                <w:rFonts w:ascii="Cambria" w:hAnsi="Cambria" w:cs="Helvetica"/>
                <w:sz w:val="22"/>
                <w:szCs w:val="22"/>
              </w:rPr>
              <w:t xml:space="preserve"> (S. 71)</w:t>
            </w:r>
          </w:p>
        </w:tc>
      </w:tr>
      <w:tr w:rsidR="00F516FC" w:rsidTr="00DC748C">
        <w:tc>
          <w:tcPr>
            <w:tcW w:w="4819" w:type="dxa"/>
            <w:tcBorders>
              <w:left w:val="single" w:sz="1" w:space="0" w:color="000000"/>
              <w:bottom w:val="single" w:sz="1" w:space="0" w:color="000000"/>
            </w:tcBorders>
            <w:shd w:val="clear" w:color="auto" w:fill="auto"/>
          </w:tcPr>
          <w:p w:rsidR="00F516FC" w:rsidRDefault="00BE3B81" w:rsidP="00DC748C">
            <w:pPr>
              <w:pStyle w:val="Listenabsatz1"/>
              <w:numPr>
                <w:ilvl w:val="0"/>
                <w:numId w:val="13"/>
              </w:numPr>
              <w:ind w:left="284"/>
              <w:rPr>
                <w:rFonts w:hint="eastAsia"/>
              </w:rPr>
            </w:pPr>
            <w:r w:rsidRPr="006D48AD">
              <w:rPr>
                <w:rFonts w:ascii="Calibri" w:eastAsia="Times New Roman" w:hAnsi="Calibri" w:cs="Calibri"/>
                <w:noProof/>
                <w:lang w:eastAsia="de-DE" w:bidi="ar-SA"/>
              </w:rPr>
              <mc:AlternateContent>
                <mc:Choice Requires="wps">
                  <w:drawing>
                    <wp:anchor distT="0" distB="0" distL="114300" distR="114300" simplePos="0" relativeHeight="251920384" behindDoc="0" locked="0" layoutInCell="1" allowOverlap="1" wp14:anchorId="1EBF8BF8" wp14:editId="35696350">
                      <wp:simplePos x="0" y="0"/>
                      <wp:positionH relativeFrom="column">
                        <wp:posOffset>-125730</wp:posOffset>
                      </wp:positionH>
                      <wp:positionV relativeFrom="paragraph">
                        <wp:posOffset>1118870</wp:posOffset>
                      </wp:positionV>
                      <wp:extent cx="3788410" cy="294005"/>
                      <wp:effectExtent l="0" t="0" r="4445" b="3175"/>
                      <wp:wrapNone/>
                      <wp:docPr id="273"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BF8BF8" id="_x0000_s1074" type="#_x0000_t202" style="position:absolute;left:0;text-align:left;margin-left:-9.9pt;margin-top:88.1pt;width:298.3pt;height:23.15pt;z-index:25192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LKYuwIAAMU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6D48AD">
              <w:rPr>
                <w:rFonts w:ascii="Calibri" w:eastAsia="Times New Roman" w:hAnsi="Calibri" w:cs="Calibri"/>
                <w:noProof/>
                <w:lang w:eastAsia="de-DE" w:bidi="ar-SA"/>
              </w:rPr>
              <mc:AlternateContent>
                <mc:Choice Requires="wps">
                  <w:drawing>
                    <wp:anchor distT="0" distB="0" distL="114300" distR="114300" simplePos="0" relativeHeight="251918336" behindDoc="0" locked="0" layoutInCell="1" allowOverlap="1" wp14:anchorId="22749A91" wp14:editId="6E5A7175">
                      <wp:simplePos x="0" y="0"/>
                      <wp:positionH relativeFrom="column">
                        <wp:posOffset>8255000</wp:posOffset>
                      </wp:positionH>
                      <wp:positionV relativeFrom="paragraph">
                        <wp:posOffset>1118870</wp:posOffset>
                      </wp:positionV>
                      <wp:extent cx="1720215" cy="337185"/>
                      <wp:effectExtent l="0" t="0" r="0" b="0"/>
                      <wp:wrapNone/>
                      <wp:docPr id="271"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749A91" id="_x0000_s1075" type="#_x0000_t202" style="position:absolute;left:0;text-align:left;margin-left:650pt;margin-top:88.1pt;width:135.45pt;height:26.55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HkEvA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00F516FC" w:rsidRPr="006D48AD">
              <w:rPr>
                <w:rFonts w:ascii="Calibri" w:eastAsia="Times New Roman" w:hAnsi="Calibri" w:cs="Calibri"/>
                <w:noProof/>
                <w:lang w:eastAsia="de-DE" w:bidi="ar-SA"/>
              </w:rPr>
              <mc:AlternateContent>
                <mc:Choice Requires="wps">
                  <w:drawing>
                    <wp:anchor distT="0" distB="0" distL="114300" distR="114300" simplePos="0" relativeHeight="251919360" behindDoc="0" locked="0" layoutInCell="1" allowOverlap="1" wp14:anchorId="6FCA24F1" wp14:editId="38F82372">
                      <wp:simplePos x="0" y="0"/>
                      <wp:positionH relativeFrom="column">
                        <wp:posOffset>-777763</wp:posOffset>
                      </wp:positionH>
                      <wp:positionV relativeFrom="paragraph">
                        <wp:posOffset>1111885</wp:posOffset>
                      </wp:positionV>
                      <wp:extent cx="8653145" cy="377825"/>
                      <wp:effectExtent l="11430" t="12065" r="12700" b="10160"/>
                      <wp:wrapNone/>
                      <wp:docPr id="272"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EE11C6" id="Rectangle 145" o:spid="_x0000_s1026" style="position:absolute;margin-left:-61.25pt;margin-top:87.55pt;width:681.35pt;height:29.75pt;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" fillcolor="#d8d8d8 [2732]" strokecolor="#d8d8d8 [2732]"/>
                  </w:pict>
                </mc:Fallback>
              </mc:AlternateContent>
            </w:r>
            <w:r w:rsidR="00F516FC">
              <w:rPr>
                <w:rFonts w:ascii="Calibri" w:eastAsia="Times New Roman" w:hAnsi="Calibri" w:cs="Calibri"/>
                <w:lang w:eastAsia="de-DE"/>
              </w:rPr>
              <w:t xml:space="preserve">häufige Elemente von Mythen (zum Beispiel Ursprungserzählungen und Gründungssagen, Orakelbefragung) sowie typisches </w:t>
            </w:r>
            <w:r w:rsidR="00F516FC">
              <w:rPr>
                <w:rFonts w:ascii="Calibri" w:eastAsia="Times New Roman" w:hAnsi="Calibri" w:cs="Calibri"/>
                <w:lang w:eastAsia="de-DE"/>
              </w:rPr>
              <w:lastRenderedPageBreak/>
              <w:t>Mythenpersonal herausarbeiten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rPr>
                <w:rFonts w:ascii="Cambria" w:hAnsi="Cambria" w:cs="Helvetica"/>
                <w:sz w:val="22"/>
                <w:szCs w:val="22"/>
              </w:rPr>
            </w:pPr>
            <w:r w:rsidRPr="006D48AD">
              <w:rPr>
                <w:rFonts w:ascii="Calibri" w:eastAsia="Times New Roman" w:hAnsi="Calibri" w:cs="Calibri"/>
                <w:noProof/>
              </w:rPr>
              <w:lastRenderedPageBreak/>
              <mc:AlternateContent>
                <mc:Choice Requires="wps">
                  <w:drawing>
                    <wp:anchor distT="0" distB="0" distL="114300" distR="114300" simplePos="0" relativeHeight="251917312" behindDoc="0" locked="0" layoutInCell="1" allowOverlap="1" wp14:anchorId="2713D313" wp14:editId="3E953FAB">
                      <wp:simplePos x="0" y="0"/>
                      <wp:positionH relativeFrom="column">
                        <wp:posOffset>4934062</wp:posOffset>
                      </wp:positionH>
                      <wp:positionV relativeFrom="paragraph">
                        <wp:posOffset>1111885</wp:posOffset>
                      </wp:positionV>
                      <wp:extent cx="2066290" cy="377825"/>
                      <wp:effectExtent l="12700" t="12065" r="6985" b="10160"/>
                      <wp:wrapNone/>
                      <wp:docPr id="270"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2B7B7F" id="Rectangle 143" o:spid="_x0000_s1026" style="position:absolute;margin-left:388.5pt;margin-top:87.55pt;width:162.7pt;height:29.75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" fillcolor="#bfbfbf [2412]" strokecolor="#bfbfbf [2412]"/>
                  </w:pict>
                </mc:Fallback>
              </mc:AlternateContent>
            </w:r>
            <w:r w:rsidRPr="00A235B0">
              <w:rPr>
                <w:rFonts w:ascii="Cambria" w:hAnsi="Cambria" w:cs="Helvetica"/>
                <w:color w:val="000000"/>
                <w:sz w:val="22"/>
                <w:szCs w:val="22"/>
              </w:rPr>
              <w:t xml:space="preserve"> </w:t>
            </w:r>
            <w:proofErr w:type="spellStart"/>
            <w:proofErr w:type="gramStart"/>
            <w:r w:rsidRPr="00A235B0">
              <w:rPr>
                <w:rFonts w:ascii="Cambria" w:hAnsi="Cambria" w:cs="Helvetica"/>
                <w:color w:val="000000"/>
                <w:sz w:val="22"/>
                <w:szCs w:val="22"/>
              </w:rPr>
              <w:t>griech</w:t>
            </w:r>
            <w:proofErr w:type="spellEnd"/>
            <w:proofErr w:type="gramEnd"/>
            <w:r w:rsidRPr="00A235B0">
              <w:rPr>
                <w:rFonts w:ascii="Cambria" w:hAnsi="Cambria" w:cs="Helvetica"/>
                <w:color w:val="000000"/>
                <w:sz w:val="22"/>
                <w:szCs w:val="22"/>
              </w:rPr>
              <w:t xml:space="preserve">. Mythen: Dädalus (L11 Ü5c, S. 68 + Insel 3, S. 76); Deukalion und </w:t>
            </w:r>
            <w:proofErr w:type="spellStart"/>
            <w:r w:rsidRPr="00A235B0">
              <w:rPr>
                <w:rFonts w:ascii="Cambria" w:hAnsi="Cambria" w:cs="Helvetica"/>
                <w:color w:val="000000"/>
                <w:sz w:val="22"/>
                <w:szCs w:val="22"/>
              </w:rPr>
              <w:t>Pyrrha</w:t>
            </w:r>
            <w:proofErr w:type="spellEnd"/>
            <w:r w:rsidRPr="00A235B0">
              <w:rPr>
                <w:rFonts w:ascii="Cambria" w:hAnsi="Cambria" w:cs="Helvetica"/>
                <w:color w:val="000000"/>
                <w:sz w:val="22"/>
                <w:szCs w:val="22"/>
              </w:rPr>
              <w:t xml:space="preserve"> (L12, </w:t>
            </w:r>
            <w:proofErr w:type="spellStart"/>
            <w:r w:rsidRPr="00A235B0">
              <w:rPr>
                <w:rFonts w:ascii="Cambria" w:hAnsi="Cambria" w:cs="Helvetica"/>
                <w:color w:val="000000"/>
                <w:sz w:val="22"/>
                <w:szCs w:val="22"/>
              </w:rPr>
              <w:t>Lektionstext</w:t>
            </w:r>
            <w:proofErr w:type="spellEnd"/>
            <w:r w:rsidRPr="00A235B0">
              <w:rPr>
                <w:rFonts w:ascii="Cambria" w:hAnsi="Cambria" w:cs="Helvetica"/>
                <w:color w:val="000000"/>
                <w:sz w:val="22"/>
                <w:szCs w:val="22"/>
              </w:rPr>
              <w:t>, S. 71); Herkules (Insel 3 + 6, S. 74 + 142); Europa (Insel 3, S. 76);</w:t>
            </w:r>
            <w:r w:rsidRPr="00A235B0">
              <w:rPr>
                <w:rFonts w:ascii="Cambria" w:hAnsi="Cambria" w:cs="Helvetica"/>
                <w:sz w:val="22"/>
                <w:szCs w:val="22"/>
              </w:rPr>
              <w:t xml:space="preserve"> </w:t>
            </w:r>
            <w:proofErr w:type="spellStart"/>
            <w:r w:rsidRPr="00A235B0">
              <w:rPr>
                <w:rFonts w:ascii="Cambria" w:hAnsi="Cambria" w:cs="Helvetica"/>
                <w:sz w:val="22"/>
                <w:szCs w:val="22"/>
              </w:rPr>
              <w:t>Sisyphus</w:t>
            </w:r>
            <w:proofErr w:type="spellEnd"/>
            <w:r w:rsidRPr="00A235B0">
              <w:rPr>
                <w:rFonts w:ascii="Cambria" w:hAnsi="Cambria" w:cs="Helvetica"/>
                <w:sz w:val="22"/>
                <w:szCs w:val="22"/>
              </w:rPr>
              <w:t xml:space="preserve"> (Insel 3, S. 76); </w:t>
            </w:r>
            <w:proofErr w:type="spellStart"/>
            <w:r w:rsidRPr="00A235B0">
              <w:rPr>
                <w:rFonts w:ascii="Cambria" w:hAnsi="Cambria" w:cs="Helvetica"/>
                <w:sz w:val="22"/>
                <w:szCs w:val="22"/>
              </w:rPr>
              <w:t>Parisurteil</w:t>
            </w:r>
            <w:proofErr w:type="spellEnd"/>
            <w:r w:rsidRPr="00A235B0">
              <w:rPr>
                <w:rFonts w:ascii="Cambria" w:hAnsi="Cambria" w:cs="Helvetica"/>
                <w:sz w:val="22"/>
                <w:szCs w:val="22"/>
              </w:rPr>
              <w:t xml:space="preserve"> + </w:t>
            </w:r>
            <w:proofErr w:type="spellStart"/>
            <w:r w:rsidRPr="00A235B0">
              <w:rPr>
                <w:rFonts w:ascii="Cambria" w:hAnsi="Cambria" w:cs="Helvetica"/>
                <w:sz w:val="22"/>
                <w:szCs w:val="22"/>
              </w:rPr>
              <w:lastRenderedPageBreak/>
              <w:t>Troian</w:t>
            </w:r>
            <w:proofErr w:type="spellEnd"/>
            <w:r w:rsidRPr="00A235B0">
              <w:rPr>
                <w:rFonts w:ascii="Cambria" w:hAnsi="Cambria" w:cs="Helvetica"/>
                <w:sz w:val="22"/>
                <w:szCs w:val="22"/>
              </w:rPr>
              <w:t xml:space="preserve">. Krieg (L15, </w:t>
            </w:r>
            <w:proofErr w:type="spellStart"/>
            <w:r w:rsidRPr="00A235B0">
              <w:rPr>
                <w:rFonts w:ascii="Cambria" w:hAnsi="Cambria" w:cs="Helvetica"/>
                <w:sz w:val="22"/>
                <w:szCs w:val="22"/>
              </w:rPr>
              <w:t>Lektionstext</w:t>
            </w:r>
            <w:proofErr w:type="spellEnd"/>
            <w:r w:rsidRPr="00A235B0">
              <w:rPr>
                <w:rFonts w:ascii="Cambria" w:hAnsi="Cambria" w:cs="Helvetica"/>
                <w:sz w:val="22"/>
                <w:szCs w:val="22"/>
              </w:rPr>
              <w:t xml:space="preserve">, S. 89; Ü7, S. 90; L21 Info-Text + </w:t>
            </w:r>
            <w:proofErr w:type="spellStart"/>
            <w:r w:rsidRPr="00A235B0">
              <w:rPr>
                <w:rFonts w:ascii="Cambria" w:hAnsi="Cambria" w:cs="Helvetica"/>
                <w:sz w:val="22"/>
                <w:szCs w:val="22"/>
              </w:rPr>
              <w:t>Lektionstext</w:t>
            </w:r>
            <w:proofErr w:type="spellEnd"/>
            <w:r w:rsidRPr="00A235B0">
              <w:rPr>
                <w:rFonts w:ascii="Cambria" w:hAnsi="Cambria" w:cs="Helvetica"/>
                <w:sz w:val="22"/>
                <w:szCs w:val="22"/>
              </w:rPr>
              <w:t xml:space="preserve">, S. 124f.); Odysseus (L22 Info-Text + </w:t>
            </w:r>
            <w:proofErr w:type="spellStart"/>
            <w:r w:rsidRPr="00A235B0">
              <w:rPr>
                <w:rFonts w:ascii="Cambria" w:hAnsi="Cambria" w:cs="Helvetica"/>
                <w:sz w:val="22"/>
                <w:szCs w:val="22"/>
              </w:rPr>
              <w:t>Lektionstext</w:t>
            </w:r>
            <w:proofErr w:type="spellEnd"/>
            <w:r w:rsidRPr="00A235B0">
              <w:rPr>
                <w:rFonts w:ascii="Cambria" w:hAnsi="Cambria" w:cs="Helvetica"/>
                <w:sz w:val="22"/>
                <w:szCs w:val="22"/>
              </w:rPr>
              <w:t xml:space="preserve"> + K, S. 128ff.)</w:t>
            </w:r>
            <w:r w:rsidRPr="00BF69FD">
              <w:rPr>
                <w:rFonts w:ascii="Calibri" w:eastAsia="Times New Roman" w:hAnsi="Calibri" w:cs="Calibri"/>
              </w:rPr>
              <w:t xml:space="preserve"> </w:t>
            </w:r>
          </w:p>
          <w:p w:rsidR="00F516FC" w:rsidRPr="00A235B0" w:rsidRDefault="00F516FC" w:rsidP="00DC748C">
            <w:pPr>
              <w:snapToGrid w:val="0"/>
              <w:rPr>
                <w:rFonts w:ascii="Cambria" w:hAnsi="Cambria" w:cs="Helvetica"/>
                <w:sz w:val="22"/>
                <w:szCs w:val="22"/>
              </w:rPr>
            </w:pPr>
            <w:r w:rsidRPr="00A235B0">
              <w:rPr>
                <w:rFonts w:ascii="Cambria" w:hAnsi="Cambria" w:cs="Helvetica"/>
                <w:sz w:val="22"/>
                <w:szCs w:val="22"/>
              </w:rPr>
              <w:t xml:space="preserve">- röm. Sagen: </w:t>
            </w:r>
            <w:proofErr w:type="spellStart"/>
            <w:r w:rsidRPr="00A235B0">
              <w:rPr>
                <w:rFonts w:ascii="Cambria" w:hAnsi="Cambria" w:cs="Helvetica"/>
                <w:color w:val="000000"/>
                <w:sz w:val="22"/>
                <w:szCs w:val="22"/>
              </w:rPr>
              <w:t>Aeneas</w:t>
            </w:r>
            <w:proofErr w:type="spellEnd"/>
            <w:r w:rsidRPr="00A235B0">
              <w:rPr>
                <w:rFonts w:ascii="Cambria" w:hAnsi="Cambria" w:cs="Helvetica"/>
                <w:color w:val="000000"/>
                <w:sz w:val="22"/>
                <w:szCs w:val="22"/>
              </w:rPr>
              <w:t xml:space="preserve"> (L23 </w:t>
            </w:r>
            <w:proofErr w:type="spellStart"/>
            <w:r w:rsidRPr="00A235B0">
              <w:rPr>
                <w:rFonts w:ascii="Cambria" w:hAnsi="Cambria" w:cs="Helvetica"/>
                <w:color w:val="000000"/>
                <w:sz w:val="22"/>
                <w:szCs w:val="22"/>
              </w:rPr>
              <w:t>Lektionstext</w:t>
            </w:r>
            <w:proofErr w:type="spellEnd"/>
            <w:r w:rsidRPr="00A235B0">
              <w:rPr>
                <w:rFonts w:ascii="Cambria" w:hAnsi="Cambria" w:cs="Helvetica"/>
                <w:color w:val="000000"/>
                <w:sz w:val="22"/>
                <w:szCs w:val="22"/>
              </w:rPr>
              <w:t xml:space="preserve"> + K + Insel 6, S. 133 + 135 + 140); Gründung Roms von </w:t>
            </w:r>
            <w:proofErr w:type="spellStart"/>
            <w:r w:rsidRPr="00A235B0">
              <w:rPr>
                <w:rFonts w:ascii="Cambria" w:hAnsi="Cambria" w:cs="Helvetica"/>
                <w:color w:val="000000"/>
                <w:sz w:val="22"/>
                <w:szCs w:val="22"/>
              </w:rPr>
              <w:t>Aeneas</w:t>
            </w:r>
            <w:proofErr w:type="spellEnd"/>
            <w:r w:rsidRPr="00A235B0">
              <w:rPr>
                <w:rFonts w:ascii="Cambria" w:hAnsi="Cambria" w:cs="Helvetica"/>
                <w:color w:val="000000"/>
                <w:sz w:val="22"/>
                <w:szCs w:val="22"/>
              </w:rPr>
              <w:t xml:space="preserve"> bis Romulus und Remus </w:t>
            </w:r>
            <w:r w:rsidRPr="00A235B0">
              <w:rPr>
                <w:rFonts w:ascii="Cambria" w:hAnsi="Cambria" w:cs="Helvetica"/>
                <w:sz w:val="22"/>
                <w:szCs w:val="22"/>
              </w:rPr>
              <w:t xml:space="preserve">(Insel 4, S. 98); </w:t>
            </w:r>
            <w:r w:rsidRPr="00A235B0">
              <w:rPr>
                <w:rFonts w:ascii="Cambria" w:hAnsi="Cambria" w:cs="Helvetica"/>
                <w:color w:val="000000"/>
                <w:sz w:val="22"/>
                <w:szCs w:val="22"/>
              </w:rPr>
              <w:t xml:space="preserve">Romulus und Remus (L24 Info-Text + </w:t>
            </w:r>
            <w:proofErr w:type="spellStart"/>
            <w:r w:rsidRPr="00A235B0">
              <w:rPr>
                <w:rFonts w:ascii="Cambria" w:hAnsi="Cambria" w:cs="Helvetica"/>
                <w:color w:val="000000"/>
                <w:sz w:val="22"/>
                <w:szCs w:val="22"/>
              </w:rPr>
              <w:t>Lektionstext</w:t>
            </w:r>
            <w:proofErr w:type="spellEnd"/>
            <w:r w:rsidRPr="00A235B0">
              <w:rPr>
                <w:rFonts w:ascii="Cambria" w:hAnsi="Cambria" w:cs="Helvetica"/>
                <w:color w:val="000000"/>
                <w:sz w:val="22"/>
                <w:szCs w:val="22"/>
              </w:rPr>
              <w:t xml:space="preserve">, S. 136f.); </w:t>
            </w:r>
            <w:r w:rsidRPr="00A235B0">
              <w:rPr>
                <w:rFonts w:ascii="Cambria" w:hAnsi="Cambria" w:cs="Helvetica"/>
                <w:sz w:val="22"/>
                <w:szCs w:val="22"/>
              </w:rPr>
              <w:t>Gott Romulus und Roms Herrschaftsauftrag (Insel 4, S. 96)</w:t>
            </w:r>
          </w:p>
          <w:p w:rsidR="00F516FC" w:rsidRPr="00A235B0" w:rsidRDefault="00F516FC" w:rsidP="00DC748C">
            <w:pPr>
              <w:snapToGrid w:val="0"/>
              <w:rPr>
                <w:rFonts w:ascii="Cambria" w:hAnsi="Cambria"/>
                <w:sz w:val="22"/>
                <w:szCs w:val="22"/>
              </w:rPr>
            </w:pPr>
            <w:r w:rsidRPr="00A235B0">
              <w:rPr>
                <w:rFonts w:ascii="Cambria" w:hAnsi="Cambria" w:cs="Helvetica"/>
                <w:sz w:val="22"/>
                <w:szCs w:val="22"/>
              </w:rPr>
              <w:t xml:space="preserve">- Sibylla (Insel 6, S. 140); Orakel (L12 Info-Text + </w:t>
            </w:r>
            <w:proofErr w:type="spellStart"/>
            <w:r w:rsidRPr="00A235B0">
              <w:rPr>
                <w:rFonts w:ascii="Cambria" w:hAnsi="Cambria" w:cs="Helvetica"/>
                <w:sz w:val="22"/>
                <w:szCs w:val="22"/>
              </w:rPr>
              <w:t>Lektionstext</w:t>
            </w:r>
            <w:proofErr w:type="spellEnd"/>
            <w:r w:rsidRPr="00A235B0">
              <w:rPr>
                <w:rFonts w:ascii="Cambria" w:hAnsi="Cambria" w:cs="Helvetica"/>
                <w:sz w:val="22"/>
                <w:szCs w:val="22"/>
              </w:rPr>
              <w:t xml:space="preserve">, S. 70f., L25 </w:t>
            </w:r>
            <w:proofErr w:type="spellStart"/>
            <w:r w:rsidRPr="00A235B0">
              <w:rPr>
                <w:rFonts w:ascii="Cambria" w:hAnsi="Cambria" w:cs="Helvetica"/>
                <w:sz w:val="22"/>
                <w:szCs w:val="22"/>
              </w:rPr>
              <w:t>Lektionstext</w:t>
            </w:r>
            <w:proofErr w:type="spellEnd"/>
            <w:r w:rsidRPr="00A235B0">
              <w:rPr>
                <w:rFonts w:ascii="Cambria" w:hAnsi="Cambria" w:cs="Helvetica"/>
                <w:sz w:val="22"/>
                <w:szCs w:val="22"/>
              </w:rPr>
              <w:t>, S. 151)</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3"/>
              </w:numPr>
              <w:ind w:left="284"/>
              <w:rPr>
                <w:rFonts w:hint="eastAsia"/>
              </w:rPr>
            </w:pPr>
            <w:r>
              <w:rPr>
                <w:rFonts w:ascii="Calibri" w:eastAsia="Times New Roman" w:hAnsi="Calibri" w:cs="Calibri"/>
                <w:lang w:eastAsia="de-DE"/>
              </w:rPr>
              <w:lastRenderedPageBreak/>
              <w:t>wichtige Merkmale der drei großen Epochen der römischen Geschichte (Königszeit, Republik, Kaiserzeit) nennen sowie wichtige Ereignisse historisch und geographisch einordnen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pStyle w:val="TabellenInhalt"/>
              <w:snapToGrid w:val="0"/>
              <w:rPr>
                <w:rFonts w:ascii="Cambria" w:hAnsi="Cambria" w:cs="Helvetica"/>
                <w:color w:val="000000"/>
                <w:sz w:val="22"/>
                <w:szCs w:val="22"/>
              </w:rPr>
            </w:pPr>
            <w:r w:rsidRPr="00A235B0">
              <w:rPr>
                <w:rFonts w:ascii="Cambria" w:hAnsi="Cambria" w:cs="Helvetica"/>
                <w:color w:val="000000"/>
                <w:sz w:val="22"/>
                <w:szCs w:val="22"/>
              </w:rPr>
              <w:t>- Lektionen 24–32, dazu Insel 7 (S. 162–165)</w:t>
            </w:r>
          </w:p>
          <w:p w:rsidR="00F516FC" w:rsidRPr="00A235B0" w:rsidRDefault="00F516FC" w:rsidP="00DC748C">
            <w:pPr>
              <w:pStyle w:val="TabellenInhalt"/>
              <w:snapToGrid w:val="0"/>
              <w:rPr>
                <w:rFonts w:ascii="Cambria" w:hAnsi="Cambria"/>
                <w:sz w:val="22"/>
                <w:szCs w:val="22"/>
              </w:rPr>
            </w:pPr>
            <w:r w:rsidRPr="00A235B0">
              <w:rPr>
                <w:rFonts w:ascii="Cambria" w:hAnsi="Cambria" w:cs="Helvetica"/>
                <w:color w:val="000000"/>
                <w:sz w:val="22"/>
                <w:szCs w:val="22"/>
              </w:rPr>
              <w:t>- 4 Karten (S. 157, 315,  316, 318), Schaubilder (S. 149, 157)</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3"/>
              </w:numPr>
              <w:ind w:left="284"/>
              <w:rPr>
                <w:rFonts w:hint="eastAsia"/>
              </w:rPr>
            </w:pPr>
            <w:r>
              <w:rPr>
                <w:rFonts w:ascii="Calibri" w:eastAsia="Times New Roman" w:hAnsi="Calibri" w:cs="Calibri"/>
                <w:lang w:eastAsia="de-DE"/>
              </w:rPr>
              <w:t>entscheidende Persönlichkeiten der römischen Geschichte und ihr Handeln historisch einordnen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rPr>
                <w:rFonts w:ascii="Cambria" w:hAnsi="Cambria" w:cs="Helvetica"/>
                <w:sz w:val="22"/>
                <w:szCs w:val="22"/>
                <w:lang w:val="en-US"/>
              </w:rPr>
            </w:pPr>
            <w:r w:rsidRPr="00A235B0">
              <w:rPr>
                <w:rFonts w:ascii="Cambria" w:hAnsi="Cambria" w:cs="Helvetica"/>
                <w:sz w:val="22"/>
                <w:szCs w:val="22"/>
                <w:lang w:val="en-US"/>
              </w:rPr>
              <w:t xml:space="preserve">- Brutus: L25 </w:t>
            </w:r>
            <w:proofErr w:type="spellStart"/>
            <w:r w:rsidRPr="00A235B0">
              <w:rPr>
                <w:rFonts w:ascii="Cambria" w:hAnsi="Cambria" w:cs="Helvetica"/>
                <w:sz w:val="22"/>
                <w:szCs w:val="22"/>
                <w:lang w:val="en-US"/>
              </w:rPr>
              <w:t>Lektionstext</w:t>
            </w:r>
            <w:proofErr w:type="spellEnd"/>
            <w:r w:rsidRPr="00A235B0">
              <w:rPr>
                <w:rFonts w:ascii="Cambria" w:hAnsi="Cambria" w:cs="Helvetica"/>
                <w:sz w:val="22"/>
                <w:szCs w:val="22"/>
                <w:lang w:val="en-US"/>
              </w:rPr>
              <w:t xml:space="preserve"> (S. 147)</w:t>
            </w:r>
          </w:p>
          <w:p w:rsidR="00F516FC" w:rsidRPr="00A235B0" w:rsidRDefault="00F516FC" w:rsidP="00DC748C">
            <w:pPr>
              <w:rPr>
                <w:rFonts w:ascii="Cambria" w:hAnsi="Cambria" w:cs="Helvetica"/>
                <w:sz w:val="22"/>
                <w:szCs w:val="22"/>
                <w:lang w:val="en-US"/>
              </w:rPr>
            </w:pPr>
            <w:r w:rsidRPr="00A235B0">
              <w:rPr>
                <w:rFonts w:ascii="Cambria" w:hAnsi="Cambria" w:cs="Helvetica"/>
                <w:sz w:val="22"/>
                <w:szCs w:val="22"/>
                <w:lang w:val="en-US"/>
              </w:rPr>
              <w:t xml:space="preserve">- Caesar: L10 Info-Text (S. 62) + </w:t>
            </w:r>
            <w:proofErr w:type="spellStart"/>
            <w:r w:rsidRPr="00A235B0">
              <w:rPr>
                <w:rFonts w:ascii="Cambria" w:hAnsi="Cambria" w:cs="Helvetica"/>
                <w:sz w:val="22"/>
                <w:szCs w:val="22"/>
                <w:lang w:val="en-US"/>
              </w:rPr>
              <w:t>Insel</w:t>
            </w:r>
            <w:proofErr w:type="spellEnd"/>
            <w:r w:rsidRPr="00A235B0">
              <w:rPr>
                <w:rFonts w:ascii="Cambria" w:hAnsi="Cambria" w:cs="Helvetica"/>
                <w:sz w:val="22"/>
                <w:szCs w:val="22"/>
                <w:lang w:val="en-US"/>
              </w:rPr>
              <w:t xml:space="preserve"> 2 (S. 52); L29 (S. 168‒171)</w:t>
            </w:r>
          </w:p>
          <w:p w:rsidR="00F516FC" w:rsidRPr="00A235B0" w:rsidRDefault="00F516FC" w:rsidP="00DC748C">
            <w:pPr>
              <w:rPr>
                <w:rFonts w:ascii="Cambria" w:hAnsi="Cambria" w:cs="Helvetica"/>
                <w:sz w:val="22"/>
                <w:szCs w:val="22"/>
                <w:lang w:val="en-US"/>
              </w:rPr>
            </w:pPr>
            <w:r w:rsidRPr="00A235B0">
              <w:rPr>
                <w:rFonts w:ascii="Cambria" w:hAnsi="Cambria" w:cs="Helvetica"/>
                <w:sz w:val="22"/>
                <w:szCs w:val="22"/>
                <w:lang w:val="en-US"/>
              </w:rPr>
              <w:t>- Augustus: L17 Info-Text (S. 102), L30 (S. 172‒175)</w:t>
            </w:r>
          </w:p>
          <w:p w:rsidR="00F516FC" w:rsidRPr="00A235B0" w:rsidRDefault="00F516FC" w:rsidP="00DC748C">
            <w:pPr>
              <w:rPr>
                <w:rFonts w:ascii="Cambria" w:hAnsi="Cambria" w:cs="Helvetica"/>
                <w:sz w:val="22"/>
                <w:szCs w:val="22"/>
              </w:rPr>
            </w:pPr>
            <w:r w:rsidRPr="00A235B0">
              <w:rPr>
                <w:rFonts w:ascii="Cambria" w:hAnsi="Cambria" w:cs="Helvetica"/>
                <w:sz w:val="22"/>
                <w:szCs w:val="22"/>
              </w:rPr>
              <w:t>- Nero: L31(S. 176‒179)</w:t>
            </w:r>
          </w:p>
          <w:p w:rsidR="00F516FC" w:rsidRPr="00A235B0" w:rsidRDefault="00F516FC" w:rsidP="00DC748C">
            <w:pPr>
              <w:rPr>
                <w:rFonts w:ascii="Cambria" w:hAnsi="Cambria" w:cs="Helvetica"/>
                <w:sz w:val="22"/>
                <w:szCs w:val="22"/>
              </w:rPr>
            </w:pPr>
            <w:r w:rsidRPr="00A235B0">
              <w:rPr>
                <w:rFonts w:ascii="Cambria" w:hAnsi="Cambria" w:cs="Helvetica"/>
                <w:sz w:val="22"/>
                <w:szCs w:val="22"/>
              </w:rPr>
              <w:t xml:space="preserve">- Trajan: L7 K (S. 47), L17 Info-Text (S.102) + </w:t>
            </w:r>
            <w:proofErr w:type="spellStart"/>
            <w:r w:rsidRPr="00A235B0">
              <w:rPr>
                <w:rFonts w:ascii="Cambria" w:hAnsi="Cambria" w:cs="Helvetica"/>
                <w:sz w:val="22"/>
                <w:szCs w:val="22"/>
              </w:rPr>
              <w:t>Lektionstext</w:t>
            </w:r>
            <w:proofErr w:type="spellEnd"/>
            <w:r w:rsidRPr="00A235B0">
              <w:rPr>
                <w:rFonts w:ascii="Cambria" w:hAnsi="Cambria" w:cs="Helvetica"/>
                <w:sz w:val="22"/>
                <w:szCs w:val="22"/>
              </w:rPr>
              <w:t xml:space="preserve"> (S. 103) + K (S. 105)</w:t>
            </w:r>
          </w:p>
          <w:p w:rsidR="00F516FC" w:rsidRPr="00A235B0" w:rsidRDefault="00F516FC" w:rsidP="00DC748C">
            <w:pPr>
              <w:rPr>
                <w:rFonts w:ascii="Cambria" w:hAnsi="Cambria" w:cs="Helvetica"/>
                <w:sz w:val="22"/>
                <w:szCs w:val="22"/>
              </w:rPr>
            </w:pPr>
            <w:r w:rsidRPr="00A235B0">
              <w:rPr>
                <w:rFonts w:ascii="Cambria" w:hAnsi="Cambria" w:cs="Helvetica"/>
                <w:sz w:val="22"/>
                <w:szCs w:val="22"/>
              </w:rPr>
              <w:t>- Hadrian (aktueller Kaiser): L3 Ü9 (S. 24), L17 Ü6 (S.104), L18 Ü7 (S. 108)</w:t>
            </w:r>
          </w:p>
          <w:p w:rsidR="00F516FC" w:rsidRPr="00A235B0" w:rsidRDefault="00F516FC" w:rsidP="00DC748C">
            <w:pPr>
              <w:rPr>
                <w:rFonts w:ascii="Cambria" w:hAnsi="Cambria" w:cs="Helvetica"/>
                <w:sz w:val="22"/>
                <w:szCs w:val="22"/>
              </w:rPr>
            </w:pPr>
            <w:r w:rsidRPr="00A235B0">
              <w:rPr>
                <w:rFonts w:ascii="Cambria" w:hAnsi="Cambria" w:cs="Helvetica"/>
                <w:sz w:val="22"/>
                <w:szCs w:val="22"/>
              </w:rPr>
              <w:t xml:space="preserve">- Konstantin: L 32 Info-Text + </w:t>
            </w:r>
            <w:proofErr w:type="spellStart"/>
            <w:r w:rsidRPr="00A235B0">
              <w:rPr>
                <w:rFonts w:ascii="Cambria" w:hAnsi="Cambria" w:cs="Helvetica"/>
                <w:sz w:val="22"/>
                <w:szCs w:val="22"/>
              </w:rPr>
              <w:t>Lektionstext</w:t>
            </w:r>
            <w:proofErr w:type="spellEnd"/>
            <w:r w:rsidRPr="00A235B0">
              <w:rPr>
                <w:rFonts w:ascii="Cambria" w:hAnsi="Cambria" w:cs="Helvetica"/>
                <w:sz w:val="22"/>
                <w:szCs w:val="22"/>
              </w:rPr>
              <w:t xml:space="preserve"> (S. 146f.)</w:t>
            </w:r>
          </w:p>
          <w:p w:rsidR="00F516FC" w:rsidRPr="00A235B0" w:rsidRDefault="00F516FC" w:rsidP="00DC748C">
            <w:pPr>
              <w:rPr>
                <w:rFonts w:ascii="Cambria" w:hAnsi="Cambria"/>
                <w:sz w:val="22"/>
                <w:szCs w:val="22"/>
              </w:rPr>
            </w:pPr>
            <w:r w:rsidRPr="00A235B0">
              <w:rPr>
                <w:rFonts w:ascii="Cambria" w:hAnsi="Cambria" w:cs="Helvetica"/>
                <w:sz w:val="22"/>
                <w:szCs w:val="22"/>
              </w:rPr>
              <w:t>- Zeitleiste (S. 312 f.)</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3"/>
              </w:numPr>
              <w:ind w:left="284"/>
              <w:rPr>
                <w:rFonts w:ascii="Calibri" w:eastAsia="Times New Roman" w:hAnsi="Calibri" w:cs="Calibri"/>
                <w:lang w:eastAsia="de-DE"/>
              </w:rPr>
            </w:pPr>
            <w:proofErr w:type="gramStart"/>
            <w:r>
              <w:rPr>
                <w:rFonts w:ascii="Calibri" w:eastAsia="Times New Roman" w:hAnsi="Calibri" w:cs="Calibri"/>
                <w:lang w:eastAsia="de-DE"/>
              </w:rPr>
              <w:t>das</w:t>
            </w:r>
            <w:proofErr w:type="gramEnd"/>
            <w:r>
              <w:rPr>
                <w:rFonts w:ascii="Calibri" w:eastAsia="Times New Roman" w:hAnsi="Calibri" w:cs="Calibri"/>
                <w:lang w:eastAsia="de-DE"/>
              </w:rPr>
              <w:t xml:space="preserve"> Leben in einer römischen Provinz beschreiben (zum Beispiel:)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römisches Militärwesen,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Limes, </w:t>
            </w:r>
          </w:p>
          <w:p w:rsidR="00F516FC" w:rsidRDefault="00F516FC" w:rsidP="00BE3B81">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Werke der römischen Kunst und Architektur, </w:t>
            </w:r>
          </w:p>
          <w:p w:rsidR="00F516FC" w:rsidRDefault="00F516FC" w:rsidP="00DC748C">
            <w:pPr>
              <w:pStyle w:val="Listenabsatz1"/>
              <w:numPr>
                <w:ilvl w:val="0"/>
                <w:numId w:val="11"/>
              </w:numPr>
              <w:rPr>
                <w:rFonts w:hint="eastAsia"/>
              </w:rPr>
            </w:pPr>
            <w:r>
              <w:rPr>
                <w:rFonts w:ascii="Calibri" w:eastAsia="Times New Roman" w:hAnsi="Calibri" w:cs="Calibri"/>
                <w:lang w:eastAsia="de-DE"/>
              </w:rPr>
              <w:t>Ausdehnung des Imperium Romanum</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rPr>
                <w:rFonts w:ascii="Cambria" w:hAnsi="Cambria" w:cs="Helvetica"/>
                <w:sz w:val="22"/>
                <w:szCs w:val="22"/>
              </w:rPr>
            </w:pPr>
            <w:r w:rsidRPr="00A235B0">
              <w:rPr>
                <w:rFonts w:ascii="Cambria" w:hAnsi="Cambria" w:cs="Helvetica"/>
                <w:sz w:val="22"/>
                <w:szCs w:val="22"/>
              </w:rPr>
              <w:t>- Rom, Röm. Reich, Provinzen: L3 (S. 22, 23, 25), L6 K (S. 43), Insel 2 (S. 55), L10 (S. 61‒65), L11 Info-Text (S. 66), L18 (S. 106f., 109)</w:t>
            </w:r>
          </w:p>
          <w:p w:rsidR="00F516FC" w:rsidRPr="00A235B0" w:rsidRDefault="00F516FC" w:rsidP="00DC748C">
            <w:pPr>
              <w:snapToGrid w:val="0"/>
              <w:rPr>
                <w:rFonts w:ascii="Cambria" w:hAnsi="Cambria" w:cs="Helvetica"/>
                <w:sz w:val="22"/>
                <w:szCs w:val="22"/>
              </w:rPr>
            </w:pPr>
            <w:r w:rsidRPr="00A235B0">
              <w:rPr>
                <w:rFonts w:ascii="Cambria" w:hAnsi="Cambria" w:cs="Helvetica"/>
                <w:sz w:val="22"/>
                <w:szCs w:val="22"/>
              </w:rPr>
              <w:t>- Germanien/Limes: L18 (S. 106ff.), L30 Lesestück (S. 173), Karte (S. 315)</w:t>
            </w:r>
          </w:p>
          <w:p w:rsidR="00F516FC" w:rsidRPr="00A235B0" w:rsidRDefault="00F516FC" w:rsidP="00DC748C">
            <w:pPr>
              <w:snapToGrid w:val="0"/>
              <w:rPr>
                <w:rFonts w:ascii="Cambria" w:hAnsi="Cambria" w:cs="Helvetica"/>
                <w:sz w:val="22"/>
                <w:szCs w:val="22"/>
              </w:rPr>
            </w:pPr>
            <w:r w:rsidRPr="00A235B0">
              <w:rPr>
                <w:rFonts w:ascii="Cambria" w:hAnsi="Cambria" w:cs="Helvetica"/>
                <w:sz w:val="22"/>
                <w:szCs w:val="22"/>
              </w:rPr>
              <w:t>- Baukunst: Insel 10 (S. 230f.)</w:t>
            </w:r>
          </w:p>
          <w:p w:rsidR="00F516FC" w:rsidRPr="00A235B0" w:rsidRDefault="00F516FC" w:rsidP="00DC748C">
            <w:pPr>
              <w:snapToGrid w:val="0"/>
              <w:rPr>
                <w:rFonts w:ascii="Cambria" w:hAnsi="Cambria" w:cs="Helvetica"/>
                <w:sz w:val="22"/>
                <w:szCs w:val="22"/>
              </w:rPr>
            </w:pPr>
          </w:p>
          <w:p w:rsidR="00F516FC" w:rsidRPr="00A235B0" w:rsidRDefault="00F516FC" w:rsidP="00DC748C">
            <w:pPr>
              <w:snapToGrid w:val="0"/>
              <w:rPr>
                <w:rFonts w:ascii="Cambria" w:hAnsi="Cambria"/>
                <w:sz w:val="22"/>
                <w:szCs w:val="22"/>
              </w:rPr>
            </w:pPr>
            <w:r w:rsidRPr="00A235B0">
              <w:rPr>
                <w:rFonts w:ascii="Cambria" w:hAnsi="Cambria" w:cs="Helvetica"/>
                <w:sz w:val="22"/>
                <w:szCs w:val="22"/>
              </w:rPr>
              <w:t>- s. o.</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3"/>
              </w:numPr>
              <w:ind w:left="284"/>
              <w:rPr>
                <w:rFonts w:ascii="Calibri" w:eastAsia="Times New Roman" w:hAnsi="Calibri" w:cs="Calibri"/>
                <w:lang w:eastAsia="de-DE"/>
              </w:rPr>
            </w:pPr>
            <w:r>
              <w:rPr>
                <w:rFonts w:ascii="Calibri" w:eastAsia="Times New Roman" w:hAnsi="Calibri" w:cs="Calibri"/>
                <w:lang w:eastAsia="de-DE"/>
              </w:rPr>
              <w:t xml:space="preserve">Einflüsse der griechischen Kultur auf die Römer beschreiben (zum Beispiel:)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Theater, </w:t>
            </w:r>
          </w:p>
          <w:p w:rsidR="00F516FC" w:rsidRDefault="00BE3B81" w:rsidP="00DC748C">
            <w:pPr>
              <w:pStyle w:val="Listenabsatz1"/>
              <w:numPr>
                <w:ilvl w:val="0"/>
                <w:numId w:val="11"/>
              </w:numPr>
              <w:rPr>
                <w:rFonts w:ascii="Calibri" w:eastAsia="Times New Roman" w:hAnsi="Calibri" w:cs="Calibri"/>
                <w:lang w:eastAsia="de-DE"/>
              </w:rPr>
            </w:pPr>
            <w:r w:rsidRPr="00BE3B81">
              <w:rPr>
                <w:rFonts w:ascii="Calibri" w:eastAsia="Times New Roman" w:hAnsi="Calibri" w:cs="Calibri"/>
                <w:lang w:eastAsia="de-DE"/>
              </w:rPr>
              <mc:AlternateContent>
                <mc:Choice Requires="wps">
                  <w:drawing>
                    <wp:anchor distT="0" distB="0" distL="114300" distR="114300" simplePos="0" relativeHeight="251948032" behindDoc="0" locked="0" layoutInCell="1" allowOverlap="1" wp14:anchorId="5DFA76BB" wp14:editId="6CA9D91E">
                      <wp:simplePos x="0" y="0"/>
                      <wp:positionH relativeFrom="column">
                        <wp:posOffset>-288215</wp:posOffset>
                      </wp:positionH>
                      <wp:positionV relativeFrom="paragraph">
                        <wp:posOffset>847688</wp:posOffset>
                      </wp:positionV>
                      <wp:extent cx="3788410" cy="294005"/>
                      <wp:effectExtent l="0" t="0" r="4445" b="3175"/>
                      <wp:wrapNone/>
                      <wp:docPr id="94"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3B81" w:rsidRPr="003C469C" w:rsidRDefault="00BE3B81" w:rsidP="00BE3B81">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FA76BB" id="_x0000_s1076" type="#_x0000_t202" style="position:absolute;left:0;text-align:left;margin-left:-22.7pt;margin-top:66.75pt;width:298.3pt;height:23.15pt;z-index:25194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z+Kug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" filled="f" stroked="f">
                      <v:textbox>
                        <w:txbxContent>
                          <w:p w:rsidR="00BE3B81" w:rsidRPr="003C469C" w:rsidRDefault="00BE3B81" w:rsidP="00BE3B81">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00F516FC">
              <w:rPr>
                <w:rFonts w:ascii="Calibri" w:eastAsia="Times New Roman" w:hAnsi="Calibri" w:cs="Calibri"/>
                <w:lang w:eastAsia="de-DE"/>
              </w:rPr>
              <w:t xml:space="preserve">Philosophie, </w:t>
            </w:r>
          </w:p>
          <w:p w:rsidR="00F516FC" w:rsidRDefault="00F516FC" w:rsidP="00DC748C">
            <w:pPr>
              <w:pStyle w:val="Listenabsatz1"/>
              <w:numPr>
                <w:ilvl w:val="0"/>
                <w:numId w:val="11"/>
              </w:numPr>
              <w:rPr>
                <w:rFonts w:hint="eastAsia"/>
              </w:rPr>
            </w:pPr>
            <w:r>
              <w:rPr>
                <w:rFonts w:ascii="Calibri" w:eastAsia="Times New Roman" w:hAnsi="Calibri" w:cs="Calibri"/>
                <w:lang w:eastAsia="de-DE"/>
              </w:rPr>
              <w:lastRenderedPageBreak/>
              <w:t>Kunst</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BE3B81" w:rsidP="00DC748C">
            <w:pPr>
              <w:snapToGrid w:val="0"/>
              <w:rPr>
                <w:rFonts w:ascii="Cambria" w:hAnsi="Cambria"/>
                <w:sz w:val="22"/>
                <w:szCs w:val="22"/>
              </w:rPr>
            </w:pPr>
            <w:r w:rsidRPr="00BE3B81">
              <w:rPr>
                <w:rFonts w:ascii="Calibri" w:eastAsia="Times New Roman" w:hAnsi="Calibri" w:cs="Calibri"/>
              </w:rPr>
              <w:lastRenderedPageBreak/>
              <mc:AlternateContent>
                <mc:Choice Requires="wps">
                  <w:drawing>
                    <wp:anchor distT="0" distB="0" distL="114300" distR="114300" simplePos="0" relativeHeight="251945984" behindDoc="0" locked="0" layoutInCell="1" allowOverlap="1" wp14:anchorId="51682137" wp14:editId="22CF095C">
                      <wp:simplePos x="0" y="0"/>
                      <wp:positionH relativeFrom="column">
                        <wp:posOffset>5033010</wp:posOffset>
                      </wp:positionH>
                      <wp:positionV relativeFrom="paragraph">
                        <wp:posOffset>1405255</wp:posOffset>
                      </wp:positionV>
                      <wp:extent cx="1720215" cy="337185"/>
                      <wp:effectExtent l="0" t="0" r="0" b="0"/>
                      <wp:wrapNone/>
                      <wp:docPr id="92"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3B81" w:rsidRPr="008A1F2A" w:rsidRDefault="00BE3B81" w:rsidP="00BE3B81">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682137" id="_x0000_s1077" type="#_x0000_t202" style="position:absolute;margin-left:396.3pt;margin-top:110.65pt;width:135.45pt;height:26.55pt;z-index:25194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qyUug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" filled="f" stroked="f">
                      <v:textbox>
                        <w:txbxContent>
                          <w:p w:rsidR="00BE3B81" w:rsidRPr="008A1F2A" w:rsidRDefault="00BE3B81" w:rsidP="00BE3B81">
                            <w:pPr>
                              <w:rPr>
                                <w:rFonts w:ascii="Calibri" w:hAnsi="Calibri"/>
                              </w:rPr>
                            </w:pPr>
                            <w:r w:rsidRPr="008A1F2A">
                              <w:rPr>
                                <w:rFonts w:ascii="Calibri" w:hAnsi="Calibri"/>
                              </w:rPr>
                              <w:t>www.ccbuchner.de</w:t>
                            </w:r>
                          </w:p>
                        </w:txbxContent>
                      </v:textbox>
                    </v:shape>
                  </w:pict>
                </mc:Fallback>
              </mc:AlternateContent>
            </w:r>
            <w:r w:rsidRPr="00BE3B81">
              <w:rPr>
                <w:rFonts w:ascii="Calibri" w:eastAsia="Times New Roman" w:hAnsi="Calibri" w:cs="Calibri"/>
              </w:rPr>
              <mc:AlternateContent>
                <mc:Choice Requires="wps">
                  <w:drawing>
                    <wp:anchor distT="0" distB="0" distL="114300" distR="114300" simplePos="0" relativeHeight="251947008" behindDoc="0" locked="0" layoutInCell="1" allowOverlap="1" wp14:anchorId="4763A67C" wp14:editId="54F6C4AD">
                      <wp:simplePos x="0" y="0"/>
                      <wp:positionH relativeFrom="column">
                        <wp:posOffset>-3998595</wp:posOffset>
                      </wp:positionH>
                      <wp:positionV relativeFrom="paragraph">
                        <wp:posOffset>1410335</wp:posOffset>
                      </wp:positionV>
                      <wp:extent cx="8653145" cy="377825"/>
                      <wp:effectExtent l="11430" t="12065" r="12700" b="10160"/>
                      <wp:wrapNone/>
                      <wp:docPr id="93"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6B09CD" id="Rectangle 145" o:spid="_x0000_s1026" style="position:absolute;margin-left:-314.85pt;margin-top:111.05pt;width:681.35pt;height:29.75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" fillcolor="#d8d8d8 [2732]" strokecolor="#d8d8d8 [2732]"/>
                  </w:pict>
                </mc:Fallback>
              </mc:AlternateContent>
            </w:r>
            <w:r w:rsidRPr="00BE3B81">
              <w:rPr>
                <w:rFonts w:ascii="Calibri" w:eastAsia="Times New Roman" w:hAnsi="Calibri" w:cs="Calibri"/>
              </w:rPr>
              <mc:AlternateContent>
                <mc:Choice Requires="wps">
                  <w:drawing>
                    <wp:anchor distT="0" distB="0" distL="114300" distR="114300" simplePos="0" relativeHeight="251944960" behindDoc="0" locked="0" layoutInCell="1" allowOverlap="1" wp14:anchorId="366191AD" wp14:editId="581E6C0B">
                      <wp:simplePos x="0" y="0"/>
                      <wp:positionH relativeFrom="column">
                        <wp:posOffset>4772100</wp:posOffset>
                      </wp:positionH>
                      <wp:positionV relativeFrom="paragraph">
                        <wp:posOffset>1410933</wp:posOffset>
                      </wp:positionV>
                      <wp:extent cx="2066290" cy="377825"/>
                      <wp:effectExtent l="12700" t="12065" r="6985" b="10160"/>
                      <wp:wrapNone/>
                      <wp:docPr id="91"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AA6847" id="Rectangle 143" o:spid="_x0000_s1026" style="position:absolute;margin-left:375.75pt;margin-top:111.1pt;width:162.7pt;height:29.75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" fillcolor="#bfbfbf [2412]" strokecolor="#bfbfbf [2412]"/>
                  </w:pict>
                </mc:Fallback>
              </mc:AlternateContent>
            </w:r>
            <w:r w:rsidR="00F516FC" w:rsidRPr="00A235B0">
              <w:rPr>
                <w:rFonts w:ascii="Cambria" w:hAnsi="Cambria" w:cs="Helvetica"/>
                <w:color w:val="000000"/>
                <w:sz w:val="22"/>
                <w:szCs w:val="22"/>
              </w:rPr>
              <w:t xml:space="preserve">- Sachinformationen, z. B. Insel 2 Kultur 1 (S. 54), L11 Info-Text + K (S. 66 + 69), L15 Info-Text (S. 88), Insel 6 Grundwissen (S. 143), </w:t>
            </w:r>
            <w:r w:rsidR="00F516FC" w:rsidRPr="00A235B0">
              <w:rPr>
                <w:rFonts w:ascii="Cambria" w:hAnsi="Cambria" w:cs="Helvetica"/>
                <w:color w:val="00B050"/>
                <w:sz w:val="22"/>
                <w:szCs w:val="22"/>
              </w:rPr>
              <w:t>L36 Info-Text + K (S.202 + 205), L37 Info-Text (S. 212), L38 Info-Text + K (S. 216 + 219)</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3"/>
              </w:numPr>
              <w:ind w:left="318" w:hanging="394"/>
              <w:rPr>
                <w:rFonts w:hint="eastAsia"/>
              </w:rPr>
            </w:pPr>
            <w:r>
              <w:rPr>
                <w:rFonts w:ascii="Calibri" w:eastAsia="Times New Roman" w:hAnsi="Calibri" w:cs="Calibri"/>
                <w:lang w:eastAsia="de-DE"/>
              </w:rPr>
              <w:t xml:space="preserve"> antike Kunstwerke beschreiben</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snapToGrid w:val="0"/>
              <w:rPr>
                <w:rFonts w:ascii="Cambria" w:hAnsi="Cambria"/>
                <w:sz w:val="22"/>
                <w:szCs w:val="22"/>
              </w:rPr>
            </w:pPr>
            <w:r w:rsidRPr="00A235B0">
              <w:rPr>
                <w:rFonts w:ascii="Cambria" w:hAnsi="Cambria" w:cs="Helvetica"/>
                <w:color w:val="000000"/>
                <w:sz w:val="22"/>
                <w:szCs w:val="22"/>
              </w:rPr>
              <w:t>- zahlreiche Arbeitsaufträge, z. B. L2/4/15/17/21/23/24/26/30 (S. 21/29/91/105/127/135/ 139/153/175)</w:t>
            </w:r>
          </w:p>
        </w:tc>
      </w:tr>
      <w:tr w:rsidR="00F516FC" w:rsidTr="00DC748C">
        <w:tc>
          <w:tcPr>
            <w:tcW w:w="4819" w:type="dxa"/>
            <w:tcBorders>
              <w:left w:val="single" w:sz="1" w:space="0" w:color="000000"/>
              <w:bottom w:val="single" w:sz="1" w:space="0" w:color="000000"/>
            </w:tcBorders>
            <w:shd w:val="clear" w:color="auto" w:fill="auto"/>
          </w:tcPr>
          <w:p w:rsidR="00F516FC" w:rsidRDefault="00F516FC" w:rsidP="00DC748C">
            <w:pPr>
              <w:pStyle w:val="Listenabsatz1"/>
              <w:numPr>
                <w:ilvl w:val="0"/>
                <w:numId w:val="13"/>
              </w:numPr>
              <w:ind w:left="318" w:hanging="394"/>
              <w:rPr>
                <w:rFonts w:hint="eastAsia"/>
              </w:rPr>
            </w:pPr>
            <w:r>
              <w:rPr>
                <w:rFonts w:ascii="Calibri" w:eastAsia="Times New Roman" w:hAnsi="Calibri" w:cs="Calibri"/>
                <w:lang w:eastAsia="de-DE"/>
              </w:rPr>
              <w:t xml:space="preserve"> unter Anleitung Spuren der Römer in ihrer näheren Umgebung erkunden, ihre wichtigsten Ergebnisse präsentieren sowie aus ihrem Alltagsleben Beispiele für das Fortleben der Antike nennen (zum Beispiel Straßen, Baukunst, Kalender)</w:t>
            </w:r>
          </w:p>
        </w:tc>
        <w:tc>
          <w:tcPr>
            <w:tcW w:w="9923" w:type="dxa"/>
            <w:tcBorders>
              <w:left w:val="single" w:sz="1" w:space="0" w:color="000000"/>
              <w:bottom w:val="single" w:sz="1" w:space="0" w:color="000000"/>
              <w:right w:val="single" w:sz="1" w:space="0" w:color="000000"/>
            </w:tcBorders>
            <w:shd w:val="clear" w:color="auto" w:fill="auto"/>
          </w:tcPr>
          <w:p w:rsidR="00F516FC" w:rsidRPr="00A235B0" w:rsidRDefault="00F516FC" w:rsidP="00DC748C">
            <w:pPr>
              <w:snapToGrid w:val="0"/>
              <w:rPr>
                <w:rFonts w:ascii="Cambria" w:hAnsi="Cambria" w:cs="Helvetica"/>
                <w:sz w:val="22"/>
                <w:szCs w:val="22"/>
              </w:rPr>
            </w:pPr>
            <w:r w:rsidRPr="00A235B0">
              <w:rPr>
                <w:rFonts w:ascii="Cambria" w:hAnsi="Cambria" w:cs="Helvetica"/>
                <w:sz w:val="22"/>
                <w:szCs w:val="22"/>
              </w:rPr>
              <w:t>- Exkursion: Insel 5 (S. 120f.)</w:t>
            </w:r>
          </w:p>
          <w:p w:rsidR="00F516FC" w:rsidRPr="00A235B0" w:rsidRDefault="00F516FC" w:rsidP="00DC748C">
            <w:pPr>
              <w:snapToGrid w:val="0"/>
              <w:rPr>
                <w:rFonts w:ascii="Cambria" w:hAnsi="Cambria" w:cs="Helvetica"/>
                <w:sz w:val="22"/>
                <w:szCs w:val="22"/>
              </w:rPr>
            </w:pPr>
            <w:r w:rsidRPr="00A235B0">
              <w:rPr>
                <w:rFonts w:ascii="Cambria" w:hAnsi="Cambria" w:cs="Helvetica"/>
                <w:sz w:val="22"/>
                <w:szCs w:val="22"/>
              </w:rPr>
              <w:t>- s. o.</w:t>
            </w:r>
          </w:p>
          <w:p w:rsidR="00F516FC" w:rsidRPr="00A235B0" w:rsidRDefault="00F516FC" w:rsidP="00DC748C">
            <w:pPr>
              <w:snapToGrid w:val="0"/>
              <w:rPr>
                <w:rFonts w:ascii="Cambria" w:hAnsi="Cambria"/>
                <w:sz w:val="22"/>
                <w:szCs w:val="22"/>
              </w:rPr>
            </w:pPr>
            <w:r w:rsidRPr="00A235B0">
              <w:rPr>
                <w:rFonts w:ascii="Cambria" w:hAnsi="Cambria" w:cs="Helvetica"/>
                <w:sz w:val="22"/>
                <w:szCs w:val="22"/>
              </w:rPr>
              <w:t>- [Unterrichtspraxis]</w:t>
            </w:r>
          </w:p>
        </w:tc>
      </w:tr>
    </w:tbl>
    <w:p w:rsidR="00F516FC" w:rsidRDefault="00F516FC" w:rsidP="00F516FC">
      <w:pPr>
        <w:rPr>
          <w:vertAlign w:val="subscript"/>
        </w:rPr>
      </w:pPr>
    </w:p>
    <w:p w:rsidR="00F516FC" w:rsidRDefault="00BE3B81" w:rsidP="00F516FC">
      <w:pPr>
        <w:rPr>
          <w:vertAlign w:val="subscript"/>
        </w:rPr>
      </w:pPr>
      <w:r w:rsidRPr="00BE3B81">
        <mc:AlternateContent>
          <mc:Choice Requires="wps">
            <w:drawing>
              <wp:anchor distT="0" distB="0" distL="114300" distR="114300" simplePos="0" relativeHeight="251942912" behindDoc="0" locked="0" layoutInCell="1" allowOverlap="1" wp14:anchorId="5DFA76BB" wp14:editId="6CA9D91E">
                <wp:simplePos x="0" y="0"/>
                <wp:positionH relativeFrom="column">
                  <wp:posOffset>-220980</wp:posOffset>
                </wp:positionH>
                <wp:positionV relativeFrom="paragraph">
                  <wp:posOffset>4232910</wp:posOffset>
                </wp:positionV>
                <wp:extent cx="3788410" cy="294005"/>
                <wp:effectExtent l="0" t="0" r="4445" b="3175"/>
                <wp:wrapNone/>
                <wp:docPr id="90"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3B81" w:rsidRPr="003C469C" w:rsidRDefault="00BE3B81" w:rsidP="00BE3B81">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FA76BB" id="_x0000_s1078" type="#_x0000_t202" style="position:absolute;margin-left:-17.4pt;margin-top:333.3pt;width:298.3pt;height:23.15pt;z-index:25194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fwKug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" filled="f" stroked="f">
                <v:textbox>
                  <w:txbxContent>
                    <w:p w:rsidR="00BE3B81" w:rsidRPr="003C469C" w:rsidRDefault="00BE3B81" w:rsidP="00BE3B81">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BE3B81">
        <mc:AlternateContent>
          <mc:Choice Requires="wps">
            <w:drawing>
              <wp:anchor distT="0" distB="0" distL="114300" distR="114300" simplePos="0" relativeHeight="251941888" behindDoc="0" locked="0" layoutInCell="1" allowOverlap="1" wp14:anchorId="4763A67C" wp14:editId="54F6C4AD">
                <wp:simplePos x="0" y="0"/>
                <wp:positionH relativeFrom="column">
                  <wp:posOffset>-871220</wp:posOffset>
                </wp:positionH>
                <wp:positionV relativeFrom="paragraph">
                  <wp:posOffset>4237990</wp:posOffset>
                </wp:positionV>
                <wp:extent cx="8653145" cy="377825"/>
                <wp:effectExtent l="11430" t="12065" r="12700" b="10160"/>
                <wp:wrapNone/>
                <wp:docPr id="86"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FBB846" id="Rectangle 145" o:spid="_x0000_s1026" style="position:absolute;margin-left:-68.6pt;margin-top:333.7pt;width:681.35pt;height:29.75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" fillcolor="#d8d8d8 [2732]" strokecolor="#d8d8d8 [2732]"/>
            </w:pict>
          </mc:Fallback>
        </mc:AlternateContent>
      </w:r>
      <w:r w:rsidRPr="00BE3B81">
        <mc:AlternateContent>
          <mc:Choice Requires="wps">
            <w:drawing>
              <wp:anchor distT="0" distB="0" distL="114300" distR="114300" simplePos="0" relativeHeight="251940864" behindDoc="0" locked="0" layoutInCell="1" allowOverlap="1" wp14:anchorId="51682137" wp14:editId="22CF095C">
                <wp:simplePos x="0" y="0"/>
                <wp:positionH relativeFrom="column">
                  <wp:posOffset>8160385</wp:posOffset>
                </wp:positionH>
                <wp:positionV relativeFrom="paragraph">
                  <wp:posOffset>4232910</wp:posOffset>
                </wp:positionV>
                <wp:extent cx="1720215" cy="337185"/>
                <wp:effectExtent l="0" t="0" r="0" b="0"/>
                <wp:wrapNone/>
                <wp:docPr id="85"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E3B81" w:rsidRPr="008A1F2A" w:rsidRDefault="00BE3B81" w:rsidP="00BE3B81">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682137" id="_x0000_s1079" type="#_x0000_t202" style="position:absolute;margin-left:642.55pt;margin-top:333.3pt;width:135.45pt;height:26.55pt;z-index:25194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" filled="f" stroked="f">
                <v:textbox>
                  <w:txbxContent>
                    <w:p w:rsidR="00BE3B81" w:rsidRPr="008A1F2A" w:rsidRDefault="00BE3B81" w:rsidP="00BE3B81">
                      <w:pPr>
                        <w:rPr>
                          <w:rFonts w:ascii="Calibri" w:hAnsi="Calibri"/>
                        </w:rPr>
                      </w:pPr>
                      <w:r w:rsidRPr="008A1F2A">
                        <w:rPr>
                          <w:rFonts w:ascii="Calibri" w:hAnsi="Calibri"/>
                        </w:rPr>
                        <w:t>www.ccbuchner.de</w:t>
                      </w:r>
                    </w:p>
                  </w:txbxContent>
                </v:textbox>
              </v:shape>
            </w:pict>
          </mc:Fallback>
        </mc:AlternateContent>
      </w:r>
      <w:r w:rsidRPr="00BE3B81">
        <mc:AlternateContent>
          <mc:Choice Requires="wps">
            <w:drawing>
              <wp:anchor distT="0" distB="0" distL="114300" distR="114300" simplePos="0" relativeHeight="251939840" behindDoc="0" locked="0" layoutInCell="1" allowOverlap="1" wp14:anchorId="366191AD" wp14:editId="581E6C0B">
                <wp:simplePos x="0" y="0"/>
                <wp:positionH relativeFrom="column">
                  <wp:posOffset>7899885</wp:posOffset>
                </wp:positionH>
                <wp:positionV relativeFrom="paragraph">
                  <wp:posOffset>4238139</wp:posOffset>
                </wp:positionV>
                <wp:extent cx="2066290" cy="377825"/>
                <wp:effectExtent l="12700" t="12065" r="6985" b="10160"/>
                <wp:wrapNone/>
                <wp:docPr id="84"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E935C0" id="Rectangle 143" o:spid="_x0000_s1026" style="position:absolute;margin-left:622.05pt;margin-top:333.7pt;width:162.7pt;height:29.75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" fillcolor="#bfbfbf [2412]" strokecolor="#bfbfbf [2412]"/>
            </w:pict>
          </mc:Fallback>
        </mc:AlternateContent>
      </w:r>
      <w:r w:rsidR="00F516FC">
        <w:rPr>
          <w:vertAlign w:val="subscript"/>
        </w:rPr>
        <w:br w:type="page"/>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4819"/>
        <w:gridCol w:w="4849"/>
      </w:tblGrid>
      <w:tr w:rsidR="00F516FC" w:rsidTr="00DC748C">
        <w:tc>
          <w:tcPr>
            <w:tcW w:w="4819" w:type="dxa"/>
            <w:shd w:val="clear" w:color="auto" w:fill="auto"/>
          </w:tcPr>
          <w:p w:rsidR="00F516FC" w:rsidRDefault="00F516FC" w:rsidP="00DC748C">
            <w:r>
              <w:rPr>
                <w:rFonts w:ascii="Calibri" w:eastAsia="Times New Roman" w:hAnsi="Calibri" w:cs="Calibri"/>
                <w:b/>
              </w:rPr>
              <w:lastRenderedPageBreak/>
              <w:t>3.2 Klassen 9/10</w:t>
            </w:r>
          </w:p>
        </w:tc>
        <w:tc>
          <w:tcPr>
            <w:tcW w:w="4849" w:type="dxa"/>
            <w:shd w:val="clear" w:color="auto" w:fill="auto"/>
          </w:tcPr>
          <w:p w:rsidR="00F516FC" w:rsidRDefault="00F516FC" w:rsidP="00DC748C">
            <w:pPr>
              <w:pStyle w:val="TabellenInhalt"/>
              <w:snapToGrid w:val="0"/>
              <w:rPr>
                <w:rFonts w:hint="eastAsia"/>
              </w:rPr>
            </w:pPr>
          </w:p>
        </w:tc>
      </w:tr>
    </w:tbl>
    <w:p w:rsidR="00F516FC" w:rsidRDefault="00F516FC" w:rsidP="00F516FC"/>
    <w:p w:rsidR="00F516FC" w:rsidRPr="00E724DF" w:rsidRDefault="00F516FC" w:rsidP="00F516FC">
      <w:pPr>
        <w:rPr>
          <w:rFonts w:ascii="Calibri" w:eastAsia="Times New Roman" w:hAnsi="Calibri" w:cs="Calibri"/>
          <w:b/>
        </w:rPr>
      </w:pPr>
      <w:r w:rsidRPr="00E724DF">
        <w:rPr>
          <w:rFonts w:ascii="Calibri" w:eastAsia="Times New Roman" w:hAnsi="Calibri" w:cs="Calibri"/>
          <w:b/>
        </w:rPr>
        <w:t>3.2.1 Wortschatz</w:t>
      </w:r>
    </w:p>
    <w:p w:rsidR="00F516FC" w:rsidRDefault="00F516FC" w:rsidP="00F516FC"/>
    <w:p w:rsidR="00F516FC" w:rsidRPr="006A36D1" w:rsidRDefault="00F516FC" w:rsidP="00F516FC">
      <w:pPr>
        <w:rPr>
          <w:rFonts w:ascii="Calibri" w:hAnsi="Calibri"/>
        </w:rPr>
      </w:pPr>
      <w:r w:rsidRPr="006A36D1">
        <w:rPr>
          <w:rFonts w:ascii="Calibri" w:hAnsi="Calibri"/>
        </w:rPr>
        <w:t xml:space="preserve">Die Schülerinnen und Schüler erarbeiten sich einen Wortschatz von etwa </w:t>
      </w:r>
      <w:r>
        <w:rPr>
          <w:rFonts w:ascii="Calibri" w:hAnsi="Calibri"/>
        </w:rPr>
        <w:t>1200</w:t>
      </w:r>
      <w:r w:rsidRPr="006A36D1">
        <w:rPr>
          <w:rFonts w:ascii="Calibri" w:hAnsi="Calibri"/>
        </w:rPr>
        <w:t xml:space="preserve"> Wörtern (Lektion 1‒</w:t>
      </w:r>
      <w:r>
        <w:rPr>
          <w:rFonts w:ascii="Calibri" w:hAnsi="Calibri"/>
        </w:rPr>
        <w:t>40</w:t>
      </w:r>
      <w:r w:rsidRPr="006A36D1">
        <w:rPr>
          <w:rFonts w:ascii="Calibri" w:hAnsi="Calibri"/>
        </w:rPr>
        <w:t xml:space="preserve"> = ca. </w:t>
      </w:r>
      <w:r>
        <w:rPr>
          <w:rFonts w:ascii="Calibri" w:hAnsi="Calibri"/>
        </w:rPr>
        <w:t>1200</w:t>
      </w:r>
      <w:r w:rsidRPr="006A36D1">
        <w:rPr>
          <w:rFonts w:ascii="Calibri" w:hAnsi="Calibri"/>
        </w:rPr>
        <w:t xml:space="preserve"> Wörter) …</w:t>
      </w:r>
    </w:p>
    <w:p w:rsidR="00F516FC" w:rsidRDefault="00F516FC" w:rsidP="00F516FC">
      <w:r w:rsidRPr="006D48AD">
        <w:rPr>
          <w:rFonts w:ascii="Calibri" w:eastAsia="Times New Roman" w:hAnsi="Calibri" w:cs="Calibri"/>
          <w:noProof/>
        </w:rPr>
        <mc:AlternateContent>
          <mc:Choice Requires="wps">
            <w:drawing>
              <wp:anchor distT="0" distB="0" distL="114300" distR="114300" simplePos="0" relativeHeight="251916288" behindDoc="0" locked="0" layoutInCell="1" allowOverlap="1" wp14:anchorId="1F3AA6D1" wp14:editId="281E617D">
                <wp:simplePos x="0" y="0"/>
                <wp:positionH relativeFrom="column">
                  <wp:posOffset>-220345</wp:posOffset>
                </wp:positionH>
                <wp:positionV relativeFrom="paragraph">
                  <wp:posOffset>5281295</wp:posOffset>
                </wp:positionV>
                <wp:extent cx="3788410" cy="294005"/>
                <wp:effectExtent l="0" t="0" r="4445" b="3175"/>
                <wp:wrapNone/>
                <wp:docPr id="269"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3AA6D1" id="_x0000_s1080" type="#_x0000_t202" style="position:absolute;margin-left:-17.35pt;margin-top:415.85pt;width:298.3pt;height:23.15pt;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G45duw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6D48AD">
        <w:rPr>
          <w:rFonts w:ascii="Calibri" w:eastAsia="Times New Roman" w:hAnsi="Calibri" w:cs="Calibri"/>
          <w:noProof/>
        </w:rPr>
        <mc:AlternateContent>
          <mc:Choice Requires="wps">
            <w:drawing>
              <wp:anchor distT="0" distB="0" distL="114300" distR="114300" simplePos="0" relativeHeight="251915264" behindDoc="0" locked="0" layoutInCell="1" allowOverlap="1" wp14:anchorId="308ECFC7" wp14:editId="71C5D730">
                <wp:simplePos x="0" y="0"/>
                <wp:positionH relativeFrom="column">
                  <wp:posOffset>-871220</wp:posOffset>
                </wp:positionH>
                <wp:positionV relativeFrom="paragraph">
                  <wp:posOffset>5274310</wp:posOffset>
                </wp:positionV>
                <wp:extent cx="8653145" cy="377825"/>
                <wp:effectExtent l="11430" t="12065" r="12700" b="10160"/>
                <wp:wrapNone/>
                <wp:docPr id="268"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2D565E" id="Rectangle 145" o:spid="_x0000_s1026" style="position:absolute;margin-left:-68.6pt;margin-top:415.3pt;width:681.35pt;height:29.75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" fillcolor="#d8d8d8 [2732]" strokecolor="#d8d8d8 [2732]"/>
            </w:pict>
          </mc:Fallback>
        </mc:AlternateContent>
      </w:r>
      <w:r w:rsidRPr="006D48AD">
        <w:rPr>
          <w:rFonts w:ascii="Calibri" w:eastAsia="Times New Roman" w:hAnsi="Calibri" w:cs="Calibri"/>
          <w:noProof/>
        </w:rPr>
        <mc:AlternateContent>
          <mc:Choice Requires="wps">
            <w:drawing>
              <wp:anchor distT="0" distB="0" distL="114300" distR="114300" simplePos="0" relativeHeight="251914240" behindDoc="0" locked="0" layoutInCell="1" allowOverlap="1" wp14:anchorId="4DDD3ABB" wp14:editId="3B230029">
                <wp:simplePos x="0" y="0"/>
                <wp:positionH relativeFrom="column">
                  <wp:posOffset>8161020</wp:posOffset>
                </wp:positionH>
                <wp:positionV relativeFrom="paragraph">
                  <wp:posOffset>5281295</wp:posOffset>
                </wp:positionV>
                <wp:extent cx="1720215" cy="337185"/>
                <wp:effectExtent l="0" t="0" r="0" b="0"/>
                <wp:wrapNone/>
                <wp:docPr id="267"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DD3ABB" id="_x0000_s1081" type="#_x0000_t202" style="position:absolute;margin-left:642.6pt;margin-top:415.85pt;width:135.45pt;height:26.55pt;z-index:25191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92cvA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6D48AD">
        <w:rPr>
          <w:rFonts w:ascii="Calibri" w:eastAsia="Times New Roman" w:hAnsi="Calibri" w:cs="Calibri"/>
          <w:noProof/>
        </w:rPr>
        <mc:AlternateContent>
          <mc:Choice Requires="wps">
            <w:drawing>
              <wp:anchor distT="0" distB="0" distL="114300" distR="114300" simplePos="0" relativeHeight="251913216" behindDoc="0" locked="0" layoutInCell="1" allowOverlap="1" wp14:anchorId="48C9F1C5" wp14:editId="064CFA59">
                <wp:simplePos x="0" y="0"/>
                <wp:positionH relativeFrom="column">
                  <wp:posOffset>7900520</wp:posOffset>
                </wp:positionH>
                <wp:positionV relativeFrom="paragraph">
                  <wp:posOffset>5274609</wp:posOffset>
                </wp:positionV>
                <wp:extent cx="2066290" cy="377825"/>
                <wp:effectExtent l="12700" t="12065" r="6985" b="10160"/>
                <wp:wrapNone/>
                <wp:docPr id="266"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74D7CE" id="Rectangle 143" o:spid="_x0000_s1026" style="position:absolute;margin-left:622.1pt;margin-top:415.3pt;width:162.7pt;height:29.75pt;z-index:25191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yvBNwIAAKw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" fillcolor="#bfbfbf [2412]" strokecolor="#bfbfbf [2412]"/>
            </w:pict>
          </mc:Fallback>
        </mc:AlternateContent>
      </w:r>
    </w:p>
    <w:tbl>
      <w:tblPr>
        <w:tblW w:w="14742" w:type="dxa"/>
        <w:tblInd w:w="55" w:type="dxa"/>
        <w:tblLayout w:type="fixed"/>
        <w:tblCellMar>
          <w:top w:w="55" w:type="dxa"/>
          <w:left w:w="55" w:type="dxa"/>
          <w:bottom w:w="55" w:type="dxa"/>
          <w:right w:w="55" w:type="dxa"/>
        </w:tblCellMar>
        <w:tblLook w:val="0000" w:firstRow="0" w:lastRow="0" w:firstColumn="0" w:lastColumn="0" w:noHBand="0" w:noVBand="0"/>
      </w:tblPr>
      <w:tblGrid>
        <w:gridCol w:w="4819"/>
        <w:gridCol w:w="9923"/>
      </w:tblGrid>
      <w:tr w:rsidR="00F516FC" w:rsidTr="00DC748C">
        <w:tc>
          <w:tcPr>
            <w:tcW w:w="4819" w:type="dxa"/>
            <w:tcBorders>
              <w:bottom w:val="single" w:sz="4" w:space="0" w:color="auto"/>
            </w:tcBorders>
            <w:shd w:val="clear" w:color="auto" w:fill="auto"/>
          </w:tcPr>
          <w:p w:rsidR="00F516FC" w:rsidRDefault="00F516FC" w:rsidP="00DC748C">
            <w:r>
              <w:rPr>
                <w:rFonts w:ascii="Calibri" w:eastAsia="Times New Roman" w:hAnsi="Calibri" w:cs="Calibri"/>
              </w:rPr>
              <w:t>Die Schülerinnen und Schüler können …</w:t>
            </w:r>
          </w:p>
        </w:tc>
        <w:tc>
          <w:tcPr>
            <w:tcW w:w="9923" w:type="dxa"/>
            <w:tcBorders>
              <w:bottom w:val="single" w:sz="4" w:space="0" w:color="auto"/>
            </w:tcBorders>
            <w:shd w:val="clear" w:color="auto" w:fill="auto"/>
          </w:tcPr>
          <w:p w:rsidR="00F516FC" w:rsidRDefault="00F516FC" w:rsidP="00DC748C">
            <w:pPr>
              <w:snapToGrid w:val="0"/>
              <w:rPr>
                <w:rFonts w:ascii="Helvetica" w:hAnsi="Helvetica" w:cs="Helvetica"/>
                <w:sz w:val="20"/>
                <w:szCs w:val="20"/>
              </w:rPr>
            </w:pPr>
          </w:p>
          <w:p w:rsidR="00F516FC" w:rsidRDefault="00F516FC" w:rsidP="00DC748C"/>
        </w:tc>
      </w:tr>
      <w:tr w:rsidR="00F516FC" w:rsidTr="00DC748C">
        <w:tc>
          <w:tcPr>
            <w:tcW w:w="4819" w:type="dxa"/>
            <w:tcBorders>
              <w:top w:val="single" w:sz="4" w:space="0" w:color="auto"/>
              <w:left w:val="single" w:sz="2" w:space="0" w:color="000000"/>
              <w:bottom w:val="single" w:sz="2" w:space="0" w:color="000000"/>
              <w:right w:val="single" w:sz="2" w:space="0" w:color="000000"/>
            </w:tcBorders>
            <w:shd w:val="clear" w:color="auto" w:fill="auto"/>
          </w:tcPr>
          <w:p w:rsidR="00F516FC" w:rsidRDefault="00F516FC" w:rsidP="00DC748C">
            <w:pPr>
              <w:pStyle w:val="Listenabsatz1"/>
              <w:ind w:left="0"/>
              <w:rPr>
                <w:rFonts w:hint="eastAsia"/>
              </w:rPr>
            </w:pPr>
            <w:r>
              <w:rPr>
                <w:rFonts w:ascii="Calibri" w:eastAsia="Times New Roman" w:hAnsi="Calibri" w:cs="Calibri"/>
                <w:lang w:eastAsia="de-DE"/>
              </w:rPr>
              <w:t>(1) Bedeutungen unbekannter Wörter durch Ableitung und unter Anwendung von Wortbildungsregeln selbstständig erschließen</w:t>
            </w:r>
          </w:p>
        </w:tc>
        <w:tc>
          <w:tcPr>
            <w:tcW w:w="9923" w:type="dxa"/>
            <w:tcBorders>
              <w:top w:val="single" w:sz="4" w:space="0" w:color="auto"/>
              <w:left w:val="single" w:sz="2" w:space="0" w:color="000000"/>
              <w:bottom w:val="single" w:sz="2" w:space="0" w:color="000000"/>
              <w:right w:val="single" w:sz="2" w:space="0" w:color="000000"/>
            </w:tcBorders>
            <w:shd w:val="clear" w:color="auto" w:fill="auto"/>
          </w:tcPr>
          <w:p w:rsidR="00F516FC" w:rsidRPr="00A235B0" w:rsidRDefault="00F516FC" w:rsidP="00DC748C">
            <w:pPr>
              <w:autoSpaceDE w:val="0"/>
              <w:snapToGrid w:val="0"/>
              <w:rPr>
                <w:rFonts w:ascii="Cambria" w:hAnsi="Cambria" w:cs="Helvetica"/>
                <w:sz w:val="22"/>
                <w:szCs w:val="22"/>
              </w:rPr>
            </w:pPr>
            <w:r w:rsidRPr="00A235B0">
              <w:rPr>
                <w:rFonts w:ascii="Cambria" w:hAnsi="Cambria" w:cs="Helvetica"/>
                <w:sz w:val="22"/>
                <w:szCs w:val="22"/>
              </w:rPr>
              <w:t>- s. o. Standards 3.1 Klassen 6/7/8</w:t>
            </w:r>
          </w:p>
          <w:p w:rsidR="00F516FC" w:rsidRPr="00A235B0" w:rsidRDefault="00F516FC" w:rsidP="00DC748C">
            <w:pPr>
              <w:autoSpaceDE w:val="0"/>
              <w:snapToGrid w:val="0"/>
              <w:rPr>
                <w:rFonts w:ascii="Cambria" w:hAnsi="Cambria" w:cs="Helvetica"/>
                <w:sz w:val="22"/>
                <w:szCs w:val="22"/>
              </w:rPr>
            </w:pPr>
            <w:r w:rsidRPr="00A235B0">
              <w:rPr>
                <w:rFonts w:ascii="Cambria" w:hAnsi="Cambria" w:cs="Helvetica"/>
                <w:sz w:val="22"/>
                <w:szCs w:val="22"/>
              </w:rPr>
              <w:t>- Übersetzungspraxis</w:t>
            </w:r>
          </w:p>
          <w:p w:rsidR="00F516FC" w:rsidRPr="00A235B0" w:rsidRDefault="00F516FC" w:rsidP="00DC748C">
            <w:pPr>
              <w:autoSpaceDE w:val="0"/>
              <w:snapToGrid w:val="0"/>
              <w:rPr>
                <w:rFonts w:ascii="Cambria" w:hAnsi="Cambria"/>
                <w:sz w:val="22"/>
                <w:szCs w:val="22"/>
              </w:rPr>
            </w:pPr>
            <w:r w:rsidRPr="00A235B0">
              <w:rPr>
                <w:rFonts w:ascii="Cambria" w:hAnsi="Cambria" w:cs="Helvetica"/>
                <w:sz w:val="22"/>
                <w:szCs w:val="22"/>
              </w:rPr>
              <w:t xml:space="preserve">- Methode Wortbildungsregeln anwenden: Insel 9/10 (S. 207 m. </w:t>
            </w:r>
            <w:proofErr w:type="spellStart"/>
            <w:r w:rsidRPr="00A235B0">
              <w:rPr>
                <w:rFonts w:ascii="Cambria" w:hAnsi="Cambria" w:cs="Helvetica"/>
                <w:sz w:val="22"/>
                <w:szCs w:val="22"/>
              </w:rPr>
              <w:t>Aufg</w:t>
            </w:r>
            <w:proofErr w:type="spellEnd"/>
            <w:r w:rsidRPr="00A235B0">
              <w:rPr>
                <w:rFonts w:ascii="Cambria" w:hAnsi="Cambria" w:cs="Helvetica"/>
                <w:sz w:val="22"/>
                <w:szCs w:val="22"/>
              </w:rPr>
              <w:t xml:space="preserve">. a, Ü1 u. 2/S. 229 m. </w:t>
            </w:r>
            <w:proofErr w:type="spellStart"/>
            <w:r w:rsidRPr="00A235B0">
              <w:rPr>
                <w:rFonts w:ascii="Cambria" w:hAnsi="Cambria" w:cs="Helvetica"/>
                <w:sz w:val="22"/>
                <w:szCs w:val="22"/>
              </w:rPr>
              <w:t>Aufg</w:t>
            </w:r>
            <w:proofErr w:type="spellEnd"/>
            <w:r w:rsidRPr="00A235B0">
              <w:rPr>
                <w:rFonts w:ascii="Cambria" w:hAnsi="Cambria" w:cs="Helvetica"/>
                <w:sz w:val="22"/>
                <w:szCs w:val="22"/>
              </w:rPr>
              <w:t>. a/b, Ü1/2)</w:t>
            </w:r>
          </w:p>
        </w:tc>
      </w:tr>
      <w:tr w:rsidR="00F516FC" w:rsidTr="00DC748C">
        <w:tc>
          <w:tcPr>
            <w:tcW w:w="4819" w:type="dxa"/>
            <w:tcBorders>
              <w:top w:val="single" w:sz="2" w:space="0" w:color="000000"/>
              <w:left w:val="single" w:sz="1" w:space="0" w:color="000000"/>
              <w:bottom w:val="single" w:sz="1" w:space="0" w:color="000000"/>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(5) verschiedene lernpsychologisch begründete Methoden zur Festigung und Strukturierung des bisher erworbenen Basiswortschatzes vergleichen und die für sie besonders geeigneten anwenden</w:t>
            </w:r>
          </w:p>
        </w:tc>
        <w:tc>
          <w:tcPr>
            <w:tcW w:w="9923" w:type="dxa"/>
            <w:tcBorders>
              <w:top w:val="single" w:sz="2" w:space="0" w:color="000000"/>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snapToGrid w:val="0"/>
              <w:rPr>
                <w:rFonts w:ascii="Cambria" w:hAnsi="Cambria" w:cs="Helvetica"/>
                <w:sz w:val="22"/>
                <w:szCs w:val="22"/>
              </w:rPr>
            </w:pPr>
            <w:r w:rsidRPr="00A235B0">
              <w:rPr>
                <w:rFonts w:ascii="Cambria" w:hAnsi="Cambria" w:cs="Helvetica"/>
                <w:sz w:val="22"/>
                <w:szCs w:val="22"/>
              </w:rPr>
              <w:t>- Methoden zur Wortschatzarbeit: Inseln 1‒10</w:t>
            </w:r>
          </w:p>
          <w:p w:rsidR="00F516FC" w:rsidRPr="00A235B0" w:rsidRDefault="00F516FC" w:rsidP="00DC748C">
            <w:pPr>
              <w:autoSpaceDE w:val="0"/>
              <w:snapToGrid w:val="0"/>
              <w:rPr>
                <w:rFonts w:ascii="Cambria" w:hAnsi="Cambria" w:cs="Helvetica"/>
                <w:sz w:val="22"/>
                <w:szCs w:val="22"/>
              </w:rPr>
            </w:pPr>
            <w:r w:rsidRPr="00A235B0">
              <w:rPr>
                <w:rFonts w:ascii="Cambria" w:hAnsi="Cambria" w:cs="Helvetica"/>
                <w:sz w:val="22"/>
                <w:szCs w:val="22"/>
              </w:rPr>
              <w:t>- Vokabeln lernen mit Methode (S. 279f.)</w:t>
            </w:r>
          </w:p>
        </w:tc>
      </w:tr>
      <w:tr w:rsidR="00F516FC" w:rsidTr="00DC748C">
        <w:tc>
          <w:tcPr>
            <w:tcW w:w="4819" w:type="dxa"/>
            <w:tcBorders>
              <w:top w:val="single" w:sz="2" w:space="0" w:color="000000"/>
              <w:left w:val="single" w:sz="1" w:space="0" w:color="000000"/>
              <w:bottom w:val="single" w:sz="1" w:space="0" w:color="000000"/>
            </w:tcBorders>
            <w:shd w:val="clear" w:color="auto" w:fill="auto"/>
          </w:tcPr>
          <w:p w:rsidR="00F516FC" w:rsidRDefault="00F516FC" w:rsidP="00DC748C">
            <w:pPr>
              <w:pStyle w:val="Listenabsatz1"/>
              <w:ind w:left="-76"/>
              <w:rPr>
                <w:rFonts w:hint="eastAsia"/>
              </w:rPr>
            </w:pPr>
            <w:r>
              <w:rPr>
                <w:rFonts w:ascii="Calibri" w:eastAsia="Times New Roman" w:hAnsi="Calibri" w:cs="Calibri"/>
                <w:lang w:eastAsia="de-DE"/>
              </w:rPr>
              <w:t>(6) nach Einführung in die wichtigsten Benutzungsregeln des Wörterbuchs das Bedeutungsspektrum von Wörtern analysieren</w:t>
            </w:r>
          </w:p>
        </w:tc>
        <w:tc>
          <w:tcPr>
            <w:tcW w:w="9923" w:type="dxa"/>
            <w:tcBorders>
              <w:top w:val="single" w:sz="2" w:space="0" w:color="000000"/>
              <w:left w:val="single" w:sz="1" w:space="0" w:color="000000"/>
              <w:bottom w:val="single" w:sz="1" w:space="0" w:color="000000"/>
              <w:right w:val="single" w:sz="1" w:space="0" w:color="000000"/>
            </w:tcBorders>
            <w:shd w:val="clear" w:color="auto" w:fill="auto"/>
          </w:tcPr>
          <w:p w:rsidR="00F516FC" w:rsidRPr="00A235B0" w:rsidRDefault="00F516FC" w:rsidP="00DC748C">
            <w:pPr>
              <w:autoSpaceDE w:val="0"/>
              <w:snapToGrid w:val="0"/>
              <w:rPr>
                <w:rFonts w:ascii="Cambria" w:hAnsi="Cambria" w:cs="Helvetica"/>
                <w:sz w:val="22"/>
                <w:szCs w:val="22"/>
              </w:rPr>
            </w:pPr>
            <w:r w:rsidRPr="00A235B0">
              <w:rPr>
                <w:rFonts w:ascii="Cambria" w:hAnsi="Cambria" w:cs="Helvetica"/>
                <w:sz w:val="22"/>
                <w:szCs w:val="22"/>
              </w:rPr>
              <w:t xml:space="preserve">- Einführung in die Arbeit mit dem Wörterbuch: hintere Umschlagseiten, </w:t>
            </w:r>
          </w:p>
          <w:p w:rsidR="00F516FC" w:rsidRPr="00A235B0" w:rsidRDefault="00F516FC" w:rsidP="00DC748C">
            <w:pPr>
              <w:autoSpaceDE w:val="0"/>
              <w:snapToGrid w:val="0"/>
              <w:rPr>
                <w:rFonts w:ascii="Cambria" w:hAnsi="Cambria"/>
                <w:sz w:val="22"/>
                <w:szCs w:val="22"/>
              </w:rPr>
            </w:pPr>
            <w:r w:rsidRPr="00A235B0">
              <w:rPr>
                <w:rFonts w:ascii="Cambria" w:hAnsi="Cambria" w:cs="Helvetica"/>
                <w:sz w:val="22"/>
                <w:szCs w:val="22"/>
              </w:rPr>
              <w:t>dazu vorbereitende Übungen L11 Ü2 (S. 68), L38 Ü2 (S. 218) L40 Ü5 (S. 226)</w:t>
            </w:r>
          </w:p>
        </w:tc>
      </w:tr>
      <w:tr w:rsidR="00F516FC" w:rsidTr="00DC748C">
        <w:tc>
          <w:tcPr>
            <w:tcW w:w="4819" w:type="dxa"/>
            <w:tcBorders>
              <w:left w:val="single" w:sz="1" w:space="0" w:color="000000"/>
              <w:bottom w:val="single" w:sz="4" w:space="0" w:color="auto"/>
            </w:tcBorders>
            <w:shd w:val="clear" w:color="auto" w:fill="auto"/>
          </w:tcPr>
          <w:p w:rsidR="00F516FC" w:rsidRDefault="00F516FC" w:rsidP="00DC748C">
            <w:pPr>
              <w:pStyle w:val="Listenabsatz1"/>
              <w:ind w:left="-76"/>
              <w:rPr>
                <w:rFonts w:hint="eastAsia"/>
              </w:rPr>
            </w:pPr>
            <w:r>
              <w:rPr>
                <w:rFonts w:ascii="Calibri" w:eastAsia="Times New Roman" w:hAnsi="Calibri" w:cs="Calibri"/>
                <w:lang w:eastAsia="de-DE"/>
              </w:rPr>
              <w:t>(7) auch unbekannte Fachausdrücke aus verschiedenen Wissenschaften und Berufsfeldern (zum Beispiel Mutation, Agrarwirt) von ihren lateinischen Wurzeln her erklären</w:t>
            </w:r>
          </w:p>
        </w:tc>
        <w:tc>
          <w:tcPr>
            <w:tcW w:w="9923" w:type="dxa"/>
            <w:tcBorders>
              <w:left w:val="single" w:sz="1" w:space="0" w:color="000000"/>
              <w:bottom w:val="single" w:sz="4" w:space="0" w:color="auto"/>
              <w:right w:val="single" w:sz="1" w:space="0" w:color="000000"/>
            </w:tcBorders>
            <w:shd w:val="clear" w:color="auto" w:fill="auto"/>
          </w:tcPr>
          <w:p w:rsidR="00F516FC" w:rsidRPr="00A235B0" w:rsidRDefault="00F516FC" w:rsidP="00DC748C">
            <w:pPr>
              <w:autoSpaceDE w:val="0"/>
              <w:rPr>
                <w:rFonts w:ascii="Cambria" w:hAnsi="Cambria"/>
                <w:sz w:val="22"/>
                <w:szCs w:val="22"/>
              </w:rPr>
            </w:pPr>
            <w:r w:rsidRPr="00A235B0">
              <w:rPr>
                <w:rFonts w:ascii="Cambria" w:hAnsi="Cambria" w:cs="Arial"/>
                <w:bCs/>
                <w:sz w:val="22"/>
                <w:szCs w:val="22"/>
              </w:rPr>
              <w:t>- s.</w:t>
            </w:r>
            <w:r>
              <w:rPr>
                <w:rFonts w:ascii="Cambria" w:hAnsi="Cambria" w:cs="Arial"/>
                <w:bCs/>
                <w:sz w:val="22"/>
                <w:szCs w:val="22"/>
              </w:rPr>
              <w:t xml:space="preserve"> </w:t>
            </w:r>
            <w:r w:rsidRPr="00A235B0">
              <w:rPr>
                <w:rFonts w:ascii="Cambria" w:hAnsi="Cambria" w:cs="Arial"/>
                <w:bCs/>
                <w:sz w:val="22"/>
                <w:szCs w:val="22"/>
              </w:rPr>
              <w:t>o. Standards 3.1, Klassen 6/7/8</w:t>
            </w: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Pr="00B344FF" w:rsidRDefault="00F516FC" w:rsidP="00DC748C">
            <w:pPr>
              <w:pStyle w:val="Listenabsatz1"/>
              <w:ind w:left="-76"/>
              <w:rPr>
                <w:rFonts w:ascii="Calibri" w:eastAsia="Times New Roman" w:hAnsi="Calibri" w:cs="Calibri"/>
                <w:b/>
                <w:lang w:eastAsia="de-DE"/>
              </w:rPr>
            </w:pPr>
            <w:r w:rsidRPr="00B344FF">
              <w:rPr>
                <w:rFonts w:ascii="Calibri" w:eastAsia="Times New Roman" w:hAnsi="Calibri" w:cs="Calibri"/>
                <w:b/>
                <w:lang w:eastAsia="de-DE"/>
              </w:rPr>
              <w:t>3.2.2 Satzlehre</w:t>
            </w:r>
          </w:p>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Die Schülerinnen und Schüler können …</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Arial"/>
                <w:bCs/>
                <w:sz w:val="22"/>
                <w:szCs w:val="22"/>
              </w:rPr>
            </w:pP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 xml:space="preserve">(2) weitere semantische Kasusfunktionen unterscheiden und ihre adäquate Wiedergabe </w:t>
            </w:r>
            <w:r>
              <w:rPr>
                <w:rFonts w:ascii="Calibri" w:eastAsia="Times New Roman" w:hAnsi="Calibri" w:cs="Calibri"/>
                <w:lang w:eastAsia="de-DE"/>
              </w:rPr>
              <w:lastRenderedPageBreak/>
              <w:t>beschreiben (zum Beispiel:</w:t>
            </w:r>
          </w:p>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 xml:space="preserve">- </w:t>
            </w:r>
            <w:proofErr w:type="spellStart"/>
            <w:r>
              <w:rPr>
                <w:rFonts w:ascii="Calibri" w:eastAsia="Times New Roman" w:hAnsi="Calibri" w:cs="Calibri"/>
                <w:lang w:eastAsia="de-DE"/>
              </w:rPr>
              <w:t>dativus</w:t>
            </w:r>
            <w:proofErr w:type="spellEnd"/>
            <w:r>
              <w:rPr>
                <w:rFonts w:ascii="Calibri" w:eastAsia="Times New Roman" w:hAnsi="Calibri" w:cs="Calibri"/>
                <w:lang w:eastAsia="de-DE"/>
              </w:rPr>
              <w:t xml:space="preserve"> </w:t>
            </w:r>
            <w:proofErr w:type="spellStart"/>
            <w:r>
              <w:rPr>
                <w:rFonts w:ascii="Calibri" w:eastAsia="Times New Roman" w:hAnsi="Calibri" w:cs="Calibri"/>
                <w:lang w:eastAsia="de-DE"/>
              </w:rPr>
              <w:t>auctoris</w:t>
            </w:r>
            <w:proofErr w:type="spellEnd"/>
            <w:r>
              <w:rPr>
                <w:rFonts w:ascii="Calibri" w:eastAsia="Times New Roman" w:hAnsi="Calibri" w:cs="Calibri"/>
                <w:lang w:eastAsia="de-DE"/>
              </w:rPr>
              <w:t>,</w:t>
            </w:r>
          </w:p>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 xml:space="preserve">- </w:t>
            </w:r>
            <w:proofErr w:type="spellStart"/>
            <w:r>
              <w:rPr>
                <w:rFonts w:ascii="Calibri" w:eastAsia="Times New Roman" w:hAnsi="Calibri" w:cs="Calibri"/>
                <w:lang w:eastAsia="de-DE"/>
              </w:rPr>
              <w:t>ablativus</w:t>
            </w:r>
            <w:proofErr w:type="spellEnd"/>
            <w:r>
              <w:rPr>
                <w:rFonts w:ascii="Calibri" w:eastAsia="Times New Roman" w:hAnsi="Calibri" w:cs="Calibri"/>
                <w:lang w:eastAsia="de-DE"/>
              </w:rPr>
              <w:t xml:space="preserve"> </w:t>
            </w:r>
            <w:proofErr w:type="spellStart"/>
            <w:r>
              <w:rPr>
                <w:rFonts w:ascii="Calibri" w:eastAsia="Times New Roman" w:hAnsi="Calibri" w:cs="Calibri"/>
                <w:lang w:eastAsia="de-DE"/>
              </w:rPr>
              <w:t>comparationis</w:t>
            </w:r>
            <w:proofErr w:type="spellEnd"/>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snapToGrid w:val="0"/>
              <w:rPr>
                <w:rFonts w:ascii="Cambria" w:hAnsi="Cambria" w:cs="Arial"/>
                <w:bCs/>
                <w:sz w:val="22"/>
                <w:szCs w:val="22"/>
              </w:rPr>
            </w:pPr>
            <w:r w:rsidRPr="00A235B0">
              <w:rPr>
                <w:rFonts w:ascii="Cambria" w:hAnsi="Cambria" w:cs="Arial"/>
                <w:bCs/>
                <w:sz w:val="22"/>
                <w:szCs w:val="22"/>
              </w:rPr>
              <w:lastRenderedPageBreak/>
              <w:t xml:space="preserve">- </w:t>
            </w:r>
            <w:proofErr w:type="spellStart"/>
            <w:r w:rsidRPr="00A235B0">
              <w:rPr>
                <w:rFonts w:ascii="Cambria" w:hAnsi="Cambria" w:cs="Arial"/>
                <w:bCs/>
                <w:sz w:val="22"/>
                <w:szCs w:val="22"/>
              </w:rPr>
              <w:t>dativus</w:t>
            </w:r>
            <w:proofErr w:type="spellEnd"/>
            <w:r w:rsidRPr="00A235B0">
              <w:rPr>
                <w:rFonts w:ascii="Cambria" w:hAnsi="Cambria" w:cs="Arial"/>
                <w:bCs/>
                <w:sz w:val="22"/>
                <w:szCs w:val="22"/>
              </w:rPr>
              <w:t xml:space="preserve"> </w:t>
            </w:r>
            <w:proofErr w:type="spellStart"/>
            <w:r w:rsidRPr="00A235B0">
              <w:rPr>
                <w:rFonts w:ascii="Cambria" w:hAnsi="Cambria" w:cs="Arial"/>
                <w:bCs/>
                <w:sz w:val="22"/>
                <w:szCs w:val="22"/>
              </w:rPr>
              <w:t>auctoris</w:t>
            </w:r>
            <w:proofErr w:type="spellEnd"/>
            <w:r w:rsidRPr="00A235B0">
              <w:rPr>
                <w:rFonts w:ascii="Cambria" w:hAnsi="Cambria" w:cs="Arial"/>
                <w:bCs/>
                <w:sz w:val="22"/>
                <w:szCs w:val="22"/>
              </w:rPr>
              <w:t>: L36 mit Ü1/2 (S. 204), Insel 9 Ü15/16 (S. 211), L40 Ü3 (S. 226), dazu BG L36 (S. 126f.) mit Insel 9, 6 (S. 128f.)</w:t>
            </w:r>
          </w:p>
          <w:p w:rsidR="00F516FC" w:rsidRPr="00A235B0" w:rsidRDefault="00F516FC" w:rsidP="00DC748C">
            <w:pPr>
              <w:autoSpaceDE w:val="0"/>
              <w:snapToGrid w:val="0"/>
              <w:rPr>
                <w:rFonts w:ascii="Cambria" w:hAnsi="Cambria" w:cs="Arial"/>
                <w:bCs/>
                <w:sz w:val="22"/>
                <w:szCs w:val="22"/>
              </w:rPr>
            </w:pPr>
            <w:r w:rsidRPr="00A235B0">
              <w:rPr>
                <w:rFonts w:ascii="Cambria" w:hAnsi="Cambria" w:cs="Arial"/>
                <w:bCs/>
                <w:sz w:val="22"/>
                <w:szCs w:val="22"/>
              </w:rPr>
              <w:lastRenderedPageBreak/>
              <w:t xml:space="preserve">- </w:t>
            </w:r>
            <w:proofErr w:type="spellStart"/>
            <w:r w:rsidRPr="00A235B0">
              <w:rPr>
                <w:rFonts w:ascii="Cambria" w:hAnsi="Cambria" w:cs="Arial"/>
                <w:bCs/>
                <w:sz w:val="22"/>
                <w:szCs w:val="22"/>
              </w:rPr>
              <w:t>ablativus</w:t>
            </w:r>
            <w:proofErr w:type="spellEnd"/>
            <w:r w:rsidRPr="00A235B0">
              <w:rPr>
                <w:rFonts w:ascii="Cambria" w:hAnsi="Cambria" w:cs="Arial"/>
                <w:bCs/>
                <w:sz w:val="22"/>
                <w:szCs w:val="22"/>
              </w:rPr>
              <w:t xml:space="preserve"> </w:t>
            </w:r>
            <w:proofErr w:type="spellStart"/>
            <w:r w:rsidRPr="00A235B0">
              <w:rPr>
                <w:rFonts w:ascii="Cambria" w:hAnsi="Cambria" w:cs="Arial"/>
                <w:bCs/>
                <w:sz w:val="22"/>
                <w:szCs w:val="22"/>
              </w:rPr>
              <w:t>comparationis</w:t>
            </w:r>
            <w:proofErr w:type="spellEnd"/>
            <w:r w:rsidRPr="00A235B0">
              <w:rPr>
                <w:rFonts w:ascii="Cambria" w:hAnsi="Cambria" w:cs="Arial"/>
                <w:bCs/>
                <w:sz w:val="22"/>
                <w:szCs w:val="22"/>
              </w:rPr>
              <w:t>: L33 mit Ü4 (S. 192), Insel 9 Ü3 (S. 210), dazu BG L33 (S. 118) mit Insel 9, 7 (S. 128f.)</w:t>
            </w: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 xml:space="preserve">(3) die verschiedenen Verwendungen der </w:t>
            </w:r>
            <w:proofErr w:type="spellStart"/>
            <w:r>
              <w:rPr>
                <w:rFonts w:ascii="Calibri" w:eastAsia="Times New Roman" w:hAnsi="Calibri" w:cs="Calibri"/>
                <w:lang w:eastAsia="de-DE"/>
              </w:rPr>
              <w:t>nd</w:t>
            </w:r>
            <w:proofErr w:type="spellEnd"/>
            <w:r>
              <w:rPr>
                <w:rFonts w:ascii="Calibri" w:eastAsia="Times New Roman" w:hAnsi="Calibri" w:cs="Calibri"/>
                <w:lang w:eastAsia="de-DE"/>
              </w:rPr>
              <w:t>-Formen unterscheiden und diese zielsprachenorientiert wiedergeben</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snapToGrid w:val="0"/>
              <w:rPr>
                <w:rFonts w:ascii="Cambria" w:hAnsi="Cambria" w:cs="Helvetica"/>
                <w:sz w:val="22"/>
                <w:szCs w:val="22"/>
              </w:rPr>
            </w:pPr>
            <w:r w:rsidRPr="00A235B0">
              <w:rPr>
                <w:rFonts w:ascii="Cambria" w:hAnsi="Cambria" w:cs="Helvetica"/>
                <w:sz w:val="22"/>
                <w:szCs w:val="22"/>
              </w:rPr>
              <w:t>- Gerundium/Gerundivum-V als Attribut oder Adverbiale: L34/L35 (BG, S. 122ff.)</w:t>
            </w:r>
            <w:r>
              <w:rPr>
                <w:rFonts w:ascii="Cambria" w:hAnsi="Cambria" w:cs="Helvetica"/>
                <w:sz w:val="22"/>
                <w:szCs w:val="22"/>
              </w:rPr>
              <w:t xml:space="preserve">, zusammenfassend: L40 (BG S. 139) </w:t>
            </w:r>
          </w:p>
          <w:p w:rsidR="00F516FC" w:rsidRPr="00A235B0" w:rsidRDefault="00F516FC" w:rsidP="00DC748C">
            <w:pPr>
              <w:autoSpaceDE w:val="0"/>
              <w:rPr>
                <w:rFonts w:ascii="Cambria" w:hAnsi="Cambria" w:cs="Arial"/>
                <w:bCs/>
                <w:sz w:val="22"/>
                <w:szCs w:val="22"/>
              </w:rPr>
            </w:pPr>
            <w:r w:rsidRPr="00A235B0">
              <w:rPr>
                <w:rFonts w:ascii="Cambria" w:hAnsi="Cambria" w:cs="Arial"/>
                <w:bCs/>
                <w:sz w:val="22"/>
                <w:szCs w:val="22"/>
              </w:rPr>
              <w:t>- Gerundivum-N: L36 (BG, S. 126f.)</w:t>
            </w:r>
            <w:r w:rsidRPr="00A235B0">
              <w:rPr>
                <w:rFonts w:ascii="Cambria" w:hAnsi="Cambria" w:cs="Arial"/>
                <w:bCs/>
                <w:sz w:val="22"/>
                <w:szCs w:val="22"/>
              </w:rPr>
              <w:br/>
              <w:t>- dazu Übungen: L34 Ü1b/3 (S. 196), L35 Ü1/3/4 (S. 200), L36 Ü1/3 (S. 204), Insel 9, 6‒8/10‒12/14‒16 (S. 210f.); BG Insel 9, 3/5/6 mit Aufgaben (S. 128f.)</w:t>
            </w:r>
            <w:r>
              <w:rPr>
                <w:rFonts w:ascii="Cambria" w:hAnsi="Cambria" w:cs="Arial"/>
                <w:bCs/>
                <w:sz w:val="22"/>
                <w:szCs w:val="22"/>
              </w:rPr>
              <w:t>, zusammenfassend: L40 Ü3 (S. 226), Insel</w:t>
            </w:r>
            <w:r w:rsidRPr="00A235B0">
              <w:rPr>
                <w:rFonts w:ascii="Cambria" w:hAnsi="Cambria" w:cs="Arial"/>
                <w:bCs/>
                <w:sz w:val="22"/>
                <w:szCs w:val="22"/>
              </w:rPr>
              <w:t xml:space="preserve"> </w:t>
            </w:r>
            <w:r>
              <w:rPr>
                <w:rFonts w:ascii="Cambria" w:hAnsi="Cambria" w:cs="Arial"/>
                <w:bCs/>
                <w:sz w:val="22"/>
                <w:szCs w:val="22"/>
              </w:rPr>
              <w:t>10, 14</w:t>
            </w: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(4) die Verwendung von Komparationsformen (mit und ohne Angabe des Vergleichspunktes) aus dem Kontext erklären und diese Formen übersetzen</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Arial"/>
                <w:bCs/>
                <w:sz w:val="22"/>
                <w:szCs w:val="22"/>
              </w:rPr>
            </w:pPr>
            <w:r w:rsidRPr="00A235B0">
              <w:rPr>
                <w:rFonts w:ascii="Cambria" w:hAnsi="Cambria" w:cs="Arial"/>
                <w:bCs/>
                <w:sz w:val="22"/>
                <w:szCs w:val="22"/>
              </w:rPr>
              <w:t>L33 Ü1</w:t>
            </w:r>
            <w:r>
              <w:rPr>
                <w:rFonts w:ascii="Cambria" w:hAnsi="Cambria" w:cs="Arial"/>
                <w:bCs/>
                <w:sz w:val="22"/>
                <w:szCs w:val="22"/>
              </w:rPr>
              <w:t>‒</w:t>
            </w:r>
            <w:r w:rsidRPr="00A235B0">
              <w:rPr>
                <w:rFonts w:ascii="Cambria" w:hAnsi="Cambria" w:cs="Arial"/>
                <w:bCs/>
                <w:sz w:val="22"/>
                <w:szCs w:val="22"/>
              </w:rPr>
              <w:t>3 (S. 192) mit Insel 9, 1/2 (S. 210); dazu BG S. 116ff. mit Insel 9, 4 (S. 128f.)</w:t>
            </w: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 xml:space="preserve">(5) lektüreabhängig weitere Funktionen des Konjunktivs im Hauptsatz (Optativ, </w:t>
            </w:r>
            <w:proofErr w:type="spellStart"/>
            <w:r>
              <w:rPr>
                <w:rFonts w:ascii="Calibri" w:eastAsia="Times New Roman" w:hAnsi="Calibri" w:cs="Calibri"/>
                <w:lang w:eastAsia="de-DE"/>
              </w:rPr>
              <w:t>Deliberativ</w:t>
            </w:r>
            <w:proofErr w:type="spellEnd"/>
            <w:r>
              <w:rPr>
                <w:rFonts w:ascii="Calibri" w:eastAsia="Times New Roman" w:hAnsi="Calibri" w:cs="Calibri"/>
                <w:lang w:eastAsia="de-DE"/>
              </w:rPr>
              <w:t>/Dubitativ, Prohibitiv) analysieren und zielsprachenorientiert wiedergeben</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Arial"/>
                <w:bCs/>
                <w:sz w:val="22"/>
                <w:szCs w:val="22"/>
              </w:rPr>
            </w:pPr>
            <w:r>
              <w:rPr>
                <w:rFonts w:ascii="Cambria" w:hAnsi="Cambria" w:cs="Arial"/>
                <w:bCs/>
                <w:sz w:val="22"/>
                <w:szCs w:val="22"/>
              </w:rPr>
              <w:t>s. o. Standards 3.1 Klassen 6/7/8</w:t>
            </w: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(7) auch das Zeitverhältnis der Nachzeitigkeit bei Infinitiven und Partizipien bestimmen und dem Kontext entsprechend übersetzen</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Calibri"/>
                <w:sz w:val="22"/>
                <w:szCs w:val="22"/>
              </w:rPr>
            </w:pPr>
            <w:r w:rsidRPr="00A235B0">
              <w:rPr>
                <w:rFonts w:ascii="Cambria" w:hAnsi="Cambria" w:cs="Calibri"/>
                <w:sz w:val="22"/>
                <w:szCs w:val="22"/>
              </w:rPr>
              <w:t xml:space="preserve">- Partizip Futur </w:t>
            </w:r>
            <w:proofErr w:type="spellStart"/>
            <w:r w:rsidRPr="00A235B0">
              <w:rPr>
                <w:rFonts w:ascii="Cambria" w:hAnsi="Cambria" w:cs="Calibri"/>
                <w:sz w:val="22"/>
                <w:szCs w:val="22"/>
              </w:rPr>
              <w:t>Aktiv</w:t>
            </w:r>
            <w:proofErr w:type="spellEnd"/>
            <w:r w:rsidRPr="00A235B0">
              <w:rPr>
                <w:rFonts w:ascii="Cambria" w:hAnsi="Cambria" w:cs="Calibri"/>
                <w:sz w:val="22"/>
                <w:szCs w:val="22"/>
              </w:rPr>
              <w:t xml:space="preserve"> (PFA): BG, L 32 (S. 112f.), dazu Übungen in Insel 8, 4 (S. 114f.); L32 Ü1/2 (S. 182), Insel 8, 14 (S. 189)</w:t>
            </w:r>
          </w:p>
          <w:p w:rsidR="00F516FC" w:rsidRPr="00A235B0" w:rsidRDefault="00F516FC" w:rsidP="00DC748C">
            <w:pPr>
              <w:autoSpaceDE w:val="0"/>
              <w:rPr>
                <w:rFonts w:ascii="Cambria" w:hAnsi="Cambria" w:cs="Arial"/>
                <w:bCs/>
                <w:sz w:val="22"/>
                <w:szCs w:val="22"/>
              </w:rPr>
            </w:pPr>
            <w:r w:rsidRPr="00A235B0">
              <w:rPr>
                <w:rFonts w:ascii="Cambria" w:hAnsi="Cambria" w:cs="Calibri"/>
                <w:sz w:val="22"/>
                <w:szCs w:val="22"/>
              </w:rPr>
              <w:t xml:space="preserve">- Infinitiv Futur </w:t>
            </w:r>
            <w:proofErr w:type="spellStart"/>
            <w:r w:rsidRPr="00A235B0">
              <w:rPr>
                <w:rFonts w:ascii="Cambria" w:hAnsi="Cambria" w:cs="Calibri"/>
                <w:sz w:val="22"/>
                <w:szCs w:val="22"/>
              </w:rPr>
              <w:t>Aktiv</w:t>
            </w:r>
            <w:proofErr w:type="spellEnd"/>
            <w:r w:rsidRPr="00A235B0">
              <w:rPr>
                <w:rFonts w:ascii="Cambria" w:hAnsi="Cambria" w:cs="Calibri"/>
                <w:sz w:val="22"/>
                <w:szCs w:val="22"/>
              </w:rPr>
              <w:t>: BG, L32, S. 112f., dazu Übungen in Insel 8, 9 (S. 114f.); L32 Ü3 (S. 182), Insel 8, 16 (S. 189)</w:t>
            </w:r>
            <w:r w:rsidRPr="00A235B0">
              <w:rPr>
                <w:rFonts w:ascii="Cambria" w:hAnsi="Cambria" w:cs="Calibri"/>
                <w:color w:val="00AE00"/>
                <w:sz w:val="22"/>
                <w:szCs w:val="22"/>
              </w:rPr>
              <w:t xml:space="preserve"> </w:t>
            </w: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 xml:space="preserve">(8) den </w:t>
            </w:r>
            <w:proofErr w:type="spellStart"/>
            <w:r>
              <w:rPr>
                <w:rFonts w:ascii="Calibri" w:eastAsia="Times New Roman" w:hAnsi="Calibri" w:cs="Calibri"/>
                <w:lang w:eastAsia="de-DE"/>
              </w:rPr>
              <w:t>NcI</w:t>
            </w:r>
            <w:proofErr w:type="spellEnd"/>
            <w:r>
              <w:rPr>
                <w:rFonts w:ascii="Calibri" w:eastAsia="Times New Roman" w:hAnsi="Calibri" w:cs="Calibri"/>
                <w:lang w:eastAsia="de-DE"/>
              </w:rPr>
              <w:t xml:space="preserve"> erkennen, analysieren und übersetzen</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rPr>
                <w:rFonts w:ascii="Cambria" w:hAnsi="Cambria" w:cs="Arial"/>
                <w:bCs/>
                <w:sz w:val="22"/>
                <w:szCs w:val="22"/>
              </w:rPr>
            </w:pPr>
            <w:r w:rsidRPr="00A235B0">
              <w:rPr>
                <w:rFonts w:ascii="Cambria" w:hAnsi="Cambria" w:cs="Helvetica"/>
                <w:sz w:val="22"/>
                <w:szCs w:val="22"/>
              </w:rPr>
              <w:t>Wortschatz 35 (S. 268) + BG, L35 (S. 125), dazu Übungen, z. B. L35 Ü2 (S. 200), BG Insel 9, 9 mit Aufgabe (S. 128f.)</w:t>
            </w: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 xml:space="preserve">(9) verschiedene Funktionen von </w:t>
            </w:r>
            <w:proofErr w:type="spellStart"/>
            <w:r>
              <w:rPr>
                <w:rFonts w:ascii="Calibri" w:eastAsia="Times New Roman" w:hAnsi="Calibri" w:cs="Calibri"/>
                <w:lang w:eastAsia="de-DE"/>
              </w:rPr>
              <w:t>Subjunktionen</w:t>
            </w:r>
            <w:proofErr w:type="spellEnd"/>
            <w:r>
              <w:rPr>
                <w:rFonts w:ascii="Calibri" w:eastAsia="Times New Roman" w:hAnsi="Calibri" w:cs="Calibri"/>
                <w:lang w:eastAsia="de-DE"/>
              </w:rPr>
              <w:t xml:space="preserve"> systematisch zusammenstellen und visualisieren</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Arial"/>
                <w:bCs/>
                <w:sz w:val="22"/>
                <w:szCs w:val="22"/>
              </w:rPr>
            </w:pPr>
            <w:r w:rsidRPr="00A235B0">
              <w:rPr>
                <w:rFonts w:ascii="Cambria" w:hAnsi="Cambria" w:cs="Arial"/>
                <w:bCs/>
                <w:sz w:val="22"/>
                <w:szCs w:val="22"/>
              </w:rPr>
              <w:t>Überblick: BG Tab 10.2 (S. 182)</w:t>
            </w: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Pr="00FA25B9" w:rsidRDefault="00F516FC" w:rsidP="00DC748C">
            <w:pPr>
              <w:pStyle w:val="Listenabsatz1"/>
              <w:ind w:left="-76"/>
              <w:rPr>
                <w:rFonts w:ascii="Calibri" w:eastAsia="Times New Roman" w:hAnsi="Calibri" w:cs="Calibri"/>
                <w:b/>
                <w:lang w:eastAsia="de-DE"/>
              </w:rPr>
            </w:pPr>
            <w:r w:rsidRPr="00FA25B9">
              <w:rPr>
                <w:rFonts w:ascii="Calibri" w:eastAsia="Times New Roman" w:hAnsi="Calibri" w:cs="Calibri"/>
                <w:b/>
                <w:lang w:eastAsia="de-DE"/>
              </w:rPr>
              <w:t>3.2.3 Formenlehre</w:t>
            </w:r>
          </w:p>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Die Schülerinnen und Schüler können …</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Arial"/>
                <w:bCs/>
                <w:sz w:val="22"/>
                <w:szCs w:val="22"/>
              </w:rPr>
            </w:pPr>
          </w:p>
        </w:tc>
      </w:tr>
      <w:tr w:rsidR="00F516FC" w:rsidRPr="00D644E4"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Listenabsatz1"/>
              <w:numPr>
                <w:ilvl w:val="0"/>
                <w:numId w:val="15"/>
              </w:numPr>
              <w:rPr>
                <w:rFonts w:ascii="Calibri" w:eastAsia="Times New Roman" w:hAnsi="Calibri" w:cs="Calibri"/>
                <w:lang w:eastAsia="de-DE"/>
              </w:rPr>
            </w:pPr>
            <w:bookmarkStart w:id="2" w:name="_GoBack"/>
            <w:r w:rsidRPr="006D48AD">
              <w:rPr>
                <w:noProof/>
                <w:vertAlign w:val="subscript"/>
                <w:lang w:eastAsia="de-DE" w:bidi="ar-SA"/>
              </w:rPr>
              <mc:AlternateContent>
                <mc:Choice Requires="wps">
                  <w:drawing>
                    <wp:anchor distT="0" distB="0" distL="114300" distR="114300" simplePos="0" relativeHeight="251898880" behindDoc="0" locked="0" layoutInCell="1" allowOverlap="1" wp14:anchorId="522CCB66" wp14:editId="1B83E232">
                      <wp:simplePos x="0" y="0"/>
                      <wp:positionH relativeFrom="column">
                        <wp:posOffset>-777128</wp:posOffset>
                      </wp:positionH>
                      <wp:positionV relativeFrom="paragraph">
                        <wp:posOffset>962660</wp:posOffset>
                      </wp:positionV>
                      <wp:extent cx="8653145" cy="377825"/>
                      <wp:effectExtent l="11430" t="12065" r="12700" b="10160"/>
                      <wp:wrapNone/>
                      <wp:docPr id="252"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F50385" id="Rectangle 145" o:spid="_x0000_s1026" style="position:absolute;margin-left:-61.2pt;margin-top:75.8pt;width:681.35pt;height:29.75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" fillcolor="#d8d8d8 [2732]" strokecolor="#d8d8d8 [2732]"/>
                  </w:pict>
                </mc:Fallback>
              </mc:AlternateContent>
            </w:r>
            <w:r>
              <w:rPr>
                <w:rFonts w:ascii="Calibri" w:eastAsia="Times New Roman" w:hAnsi="Calibri" w:cs="Calibri"/>
                <w:lang w:eastAsia="de-DE"/>
              </w:rPr>
              <w:t>Weitere verbale und nominale Formen analysieren</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lastRenderedPageBreak/>
              <w:t xml:space="preserve">Futur II; </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Infinitiv Futur </w:t>
            </w:r>
            <w:proofErr w:type="spellStart"/>
            <w:r>
              <w:rPr>
                <w:rFonts w:ascii="Calibri" w:eastAsia="Times New Roman" w:hAnsi="Calibri" w:cs="Calibri"/>
                <w:lang w:eastAsia="de-DE"/>
              </w:rPr>
              <w:t>Aktiv</w:t>
            </w:r>
            <w:proofErr w:type="spellEnd"/>
            <w:r>
              <w:rPr>
                <w:rFonts w:ascii="Calibri" w:eastAsia="Times New Roman" w:hAnsi="Calibri" w:cs="Calibri"/>
                <w:lang w:eastAsia="de-DE"/>
              </w:rPr>
              <w:t>;</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 xml:space="preserve">Partizip Futur </w:t>
            </w:r>
            <w:proofErr w:type="spellStart"/>
            <w:r>
              <w:rPr>
                <w:rFonts w:ascii="Calibri" w:eastAsia="Times New Roman" w:hAnsi="Calibri" w:cs="Calibri"/>
                <w:lang w:eastAsia="de-DE"/>
              </w:rPr>
              <w:t>Aktiv</w:t>
            </w:r>
            <w:proofErr w:type="spellEnd"/>
            <w:r>
              <w:rPr>
                <w:rFonts w:ascii="Calibri" w:eastAsia="Times New Roman" w:hAnsi="Calibri" w:cs="Calibri"/>
                <w:lang w:eastAsia="de-DE"/>
              </w:rPr>
              <w:t>;</w:t>
            </w:r>
          </w:p>
          <w:p w:rsidR="00F516FC" w:rsidRDefault="00F516FC" w:rsidP="00DC748C">
            <w:pPr>
              <w:pStyle w:val="Listenabsatz1"/>
              <w:numPr>
                <w:ilvl w:val="0"/>
                <w:numId w:val="11"/>
              </w:numPr>
              <w:rPr>
                <w:rFonts w:ascii="Calibri" w:eastAsia="Times New Roman" w:hAnsi="Calibri" w:cs="Calibri"/>
                <w:lang w:eastAsia="de-DE"/>
              </w:rPr>
            </w:pPr>
            <w:proofErr w:type="spellStart"/>
            <w:r>
              <w:rPr>
                <w:rFonts w:ascii="Calibri" w:eastAsia="Times New Roman" w:hAnsi="Calibri" w:cs="Calibri"/>
                <w:lang w:eastAsia="de-DE"/>
              </w:rPr>
              <w:t>nd</w:t>
            </w:r>
            <w:proofErr w:type="spellEnd"/>
            <w:r>
              <w:rPr>
                <w:rFonts w:ascii="Calibri" w:eastAsia="Times New Roman" w:hAnsi="Calibri" w:cs="Calibri"/>
                <w:lang w:eastAsia="de-DE"/>
              </w:rPr>
              <w:t>-Formen;</w:t>
            </w:r>
          </w:p>
          <w:p w:rsidR="00F516FC" w:rsidRDefault="00F516FC" w:rsidP="00DC748C">
            <w:pPr>
              <w:pStyle w:val="Listenabsatz1"/>
              <w:numPr>
                <w:ilvl w:val="0"/>
                <w:numId w:val="11"/>
              </w:numPr>
              <w:rPr>
                <w:rFonts w:ascii="Calibri" w:eastAsia="Times New Roman" w:hAnsi="Calibri" w:cs="Calibri"/>
                <w:lang w:eastAsia="de-DE"/>
              </w:rPr>
            </w:pPr>
            <w:proofErr w:type="spellStart"/>
            <w:r w:rsidRPr="000A51C5">
              <w:rPr>
                <w:rFonts w:ascii="Calibri" w:eastAsia="Times New Roman" w:hAnsi="Calibri" w:cs="Calibri"/>
                <w:i/>
                <w:lang w:eastAsia="de-DE"/>
              </w:rPr>
              <w:t>fieri</w:t>
            </w:r>
            <w:proofErr w:type="spellEnd"/>
            <w:r>
              <w:rPr>
                <w:rFonts w:ascii="Calibri" w:eastAsia="Times New Roman" w:hAnsi="Calibri" w:cs="Calibri"/>
                <w:lang w:eastAsia="de-DE"/>
              </w:rPr>
              <w:t>;</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adjektivisches Interrogativpronomen,</w:t>
            </w:r>
          </w:p>
          <w:p w:rsidR="00F516FC" w:rsidRDefault="00F516FC" w:rsidP="00DC748C">
            <w:pPr>
              <w:pStyle w:val="Listenabsatz1"/>
              <w:numPr>
                <w:ilvl w:val="0"/>
                <w:numId w:val="11"/>
              </w:numPr>
              <w:rPr>
                <w:rFonts w:ascii="Calibri" w:eastAsia="Times New Roman" w:hAnsi="Calibri" w:cs="Calibri"/>
                <w:lang w:eastAsia="de-DE"/>
              </w:rPr>
            </w:pPr>
            <w:proofErr w:type="spellStart"/>
            <w:r>
              <w:rPr>
                <w:rFonts w:ascii="Calibri" w:eastAsia="Times New Roman" w:hAnsi="Calibri" w:cs="Calibri"/>
                <w:lang w:eastAsia="de-DE"/>
              </w:rPr>
              <w:t>Indefinitpronomina</w:t>
            </w:r>
            <w:proofErr w:type="spellEnd"/>
            <w:r>
              <w:rPr>
                <w:rFonts w:ascii="Calibri" w:eastAsia="Times New Roman" w:hAnsi="Calibri" w:cs="Calibri"/>
                <w:lang w:eastAsia="de-DE"/>
              </w:rPr>
              <w:t>,</w:t>
            </w:r>
          </w:p>
          <w:p w:rsidR="00F516FC" w:rsidRDefault="00F516FC" w:rsidP="00DC748C">
            <w:pPr>
              <w:pStyle w:val="Listenabsatz1"/>
              <w:numPr>
                <w:ilvl w:val="0"/>
                <w:numId w:val="11"/>
              </w:numPr>
              <w:rPr>
                <w:rFonts w:ascii="Calibri" w:eastAsia="Times New Roman" w:hAnsi="Calibri" w:cs="Calibri"/>
                <w:lang w:eastAsia="de-DE"/>
              </w:rPr>
            </w:pPr>
            <w:proofErr w:type="spellStart"/>
            <w:r w:rsidRPr="000A51C5">
              <w:rPr>
                <w:rFonts w:ascii="Calibri" w:eastAsia="Times New Roman" w:hAnsi="Calibri" w:cs="Calibri"/>
                <w:i/>
                <w:lang w:eastAsia="de-DE"/>
              </w:rPr>
              <w:t>iste</w:t>
            </w:r>
            <w:proofErr w:type="spellEnd"/>
            <w:r>
              <w:rPr>
                <w:rFonts w:ascii="Calibri" w:eastAsia="Times New Roman" w:hAnsi="Calibri" w:cs="Calibri"/>
                <w:lang w:eastAsia="de-DE"/>
              </w:rPr>
              <w:t>,</w:t>
            </w:r>
          </w:p>
          <w:p w:rsidR="00F516FC" w:rsidRPr="000A51C5" w:rsidRDefault="00F516FC" w:rsidP="00DC748C">
            <w:pPr>
              <w:pStyle w:val="Listenabsatz1"/>
              <w:numPr>
                <w:ilvl w:val="0"/>
                <w:numId w:val="11"/>
              </w:numPr>
              <w:rPr>
                <w:rFonts w:ascii="Calibri" w:eastAsia="Times New Roman" w:hAnsi="Calibri" w:cs="Calibri"/>
                <w:i/>
                <w:lang w:eastAsia="de-DE"/>
              </w:rPr>
            </w:pPr>
            <w:r w:rsidRPr="000A51C5">
              <w:rPr>
                <w:rFonts w:ascii="Calibri" w:eastAsia="Times New Roman" w:hAnsi="Calibri" w:cs="Calibri"/>
                <w:i/>
                <w:lang w:eastAsia="de-DE"/>
              </w:rPr>
              <w:t>idem</w:t>
            </w:r>
          </w:p>
          <w:p w:rsidR="00F516FC" w:rsidRDefault="00F516FC" w:rsidP="00DC748C">
            <w:pPr>
              <w:pStyle w:val="Listenabsatz1"/>
              <w:ind w:left="284"/>
              <w:rPr>
                <w:rFonts w:ascii="Calibri" w:eastAsia="Times New Roman" w:hAnsi="Calibri" w:cs="Calibri"/>
                <w:lang w:eastAsia="de-DE"/>
              </w:rPr>
            </w:pPr>
            <w:r>
              <w:rPr>
                <w:rFonts w:ascii="Calibri" w:eastAsia="Times New Roman" w:hAnsi="Calibri" w:cs="Calibri"/>
                <w:lang w:eastAsia="de-DE"/>
              </w:rPr>
              <w:t>und zur Systematisierung in bekannte Kategorien einordnen</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Arial"/>
                <w:bCs/>
                <w:sz w:val="22"/>
                <w:szCs w:val="22"/>
              </w:rPr>
            </w:pPr>
          </w:p>
          <w:p w:rsidR="00F516FC" w:rsidRPr="00A235B0" w:rsidRDefault="00BE3B81" w:rsidP="00DC748C">
            <w:pPr>
              <w:autoSpaceDE w:val="0"/>
              <w:rPr>
                <w:rFonts w:ascii="Cambria" w:hAnsi="Cambria" w:cs="Arial"/>
                <w:bCs/>
                <w:sz w:val="22"/>
                <w:szCs w:val="22"/>
              </w:rPr>
            </w:pPr>
            <w:r w:rsidRPr="006D48AD">
              <w:rPr>
                <w:noProof/>
                <w:vertAlign w:val="subscript"/>
              </w:rPr>
              <mc:AlternateContent>
                <mc:Choice Requires="wps">
                  <w:drawing>
                    <wp:anchor distT="0" distB="0" distL="114300" distR="114300" simplePos="0" relativeHeight="251899904" behindDoc="0" locked="0" layoutInCell="1" allowOverlap="1" wp14:anchorId="00974DA3" wp14:editId="478A283A">
                      <wp:simplePos x="0" y="0"/>
                      <wp:positionH relativeFrom="column">
                        <wp:posOffset>-3185795</wp:posOffset>
                      </wp:positionH>
                      <wp:positionV relativeFrom="paragraph">
                        <wp:posOffset>817880</wp:posOffset>
                      </wp:positionV>
                      <wp:extent cx="3788410" cy="294005"/>
                      <wp:effectExtent l="0" t="0" r="4445" b="3175"/>
                      <wp:wrapNone/>
                      <wp:docPr id="253"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974DA3" id="_x0000_s1082" type="#_x0000_t202" style="position:absolute;margin-left:-250.85pt;margin-top:64.4pt;width:298.3pt;height:23.15pt;z-index:251899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6D48AD">
              <w:rPr>
                <w:noProof/>
                <w:vertAlign w:val="subscript"/>
              </w:rPr>
              <mc:AlternateContent>
                <mc:Choice Requires="wps">
                  <w:drawing>
                    <wp:anchor distT="0" distB="0" distL="114300" distR="114300" simplePos="0" relativeHeight="251896832" behindDoc="0" locked="0" layoutInCell="1" allowOverlap="1" wp14:anchorId="612BCDE2" wp14:editId="68863B21">
                      <wp:simplePos x="0" y="0"/>
                      <wp:positionH relativeFrom="column">
                        <wp:posOffset>4934585</wp:posOffset>
                      </wp:positionH>
                      <wp:positionV relativeFrom="paragraph">
                        <wp:posOffset>798830</wp:posOffset>
                      </wp:positionV>
                      <wp:extent cx="2066290" cy="377825"/>
                      <wp:effectExtent l="12700" t="12065" r="6985" b="10160"/>
                      <wp:wrapNone/>
                      <wp:docPr id="250"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572AF3" id="Rectangle 143" o:spid="_x0000_s1026" style="position:absolute;margin-left:388.55pt;margin-top:62.9pt;width:162.7pt;height:29.75pt;z-index:251896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3lNgIAAKw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" fillcolor="#bfbfbf [2412]" strokecolor="#bfbfbf [2412]"/>
                  </w:pict>
                </mc:Fallback>
              </mc:AlternateContent>
            </w:r>
            <w:r w:rsidR="00F516FC" w:rsidRPr="006D48AD">
              <w:rPr>
                <w:noProof/>
                <w:vertAlign w:val="subscript"/>
              </w:rPr>
              <mc:AlternateContent>
                <mc:Choice Requires="wps">
                  <w:drawing>
                    <wp:anchor distT="0" distB="0" distL="114300" distR="114300" simplePos="0" relativeHeight="251897856" behindDoc="0" locked="0" layoutInCell="1" allowOverlap="1" wp14:anchorId="2D895F59" wp14:editId="0A1BA23E">
                      <wp:simplePos x="0" y="0"/>
                      <wp:positionH relativeFrom="column">
                        <wp:posOffset>5195682</wp:posOffset>
                      </wp:positionH>
                      <wp:positionV relativeFrom="paragraph">
                        <wp:posOffset>817880</wp:posOffset>
                      </wp:positionV>
                      <wp:extent cx="1720215" cy="337185"/>
                      <wp:effectExtent l="0" t="0" r="0" b="0"/>
                      <wp:wrapNone/>
                      <wp:docPr id="251"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895F59" id="_x0000_s1083" type="#_x0000_t202" style="position:absolute;margin-left:409.1pt;margin-top:64.4pt;width:135.45pt;height:26.55pt;z-index:251897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ZYBvA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bookmarkEnd w:id="2"/>
          </w:p>
          <w:p w:rsidR="00F516FC" w:rsidRPr="00A235B0" w:rsidRDefault="00F516FC" w:rsidP="00DC748C">
            <w:pPr>
              <w:autoSpaceDE w:val="0"/>
              <w:rPr>
                <w:rFonts w:ascii="Cambria" w:hAnsi="Cambria" w:cs="Arial"/>
                <w:bCs/>
                <w:sz w:val="22"/>
                <w:szCs w:val="22"/>
              </w:rPr>
            </w:pPr>
          </w:p>
          <w:p w:rsidR="00F516FC" w:rsidRPr="00A235B0" w:rsidRDefault="00F516FC" w:rsidP="00DC748C">
            <w:pPr>
              <w:autoSpaceDE w:val="0"/>
              <w:rPr>
                <w:rFonts w:ascii="Cambria" w:hAnsi="Cambria" w:cs="Helvetica"/>
                <w:sz w:val="22"/>
                <w:szCs w:val="22"/>
                <w:lang w:val="en-US"/>
              </w:rPr>
            </w:pPr>
            <w:r w:rsidRPr="00A235B0">
              <w:rPr>
                <w:rFonts w:ascii="Cambria" w:hAnsi="Cambria" w:cs="Helvetica"/>
                <w:sz w:val="22"/>
                <w:szCs w:val="22"/>
                <w:lang w:val="en-US"/>
              </w:rPr>
              <w:t xml:space="preserve">- </w:t>
            </w:r>
            <w:proofErr w:type="spellStart"/>
            <w:r w:rsidRPr="00A235B0">
              <w:rPr>
                <w:rFonts w:ascii="Cambria" w:hAnsi="Cambria" w:cs="Helvetica"/>
                <w:sz w:val="22"/>
                <w:szCs w:val="22"/>
                <w:lang w:val="en-US"/>
              </w:rPr>
              <w:t>Futur</w:t>
            </w:r>
            <w:proofErr w:type="spellEnd"/>
            <w:r w:rsidRPr="00A235B0">
              <w:rPr>
                <w:rFonts w:ascii="Cambria" w:hAnsi="Cambria" w:cs="Helvetica"/>
                <w:sz w:val="22"/>
                <w:szCs w:val="22"/>
                <w:lang w:val="en-US"/>
              </w:rPr>
              <w:t xml:space="preserve"> II: L/D (BG, L19, S. 71)</w:t>
            </w:r>
          </w:p>
          <w:p w:rsidR="00F516FC" w:rsidRPr="00F91000" w:rsidRDefault="00F516FC" w:rsidP="00DC748C">
            <w:pPr>
              <w:autoSpaceDE w:val="0"/>
              <w:rPr>
                <w:rFonts w:ascii="Cambria" w:hAnsi="Cambria" w:cs="Arial"/>
                <w:bCs/>
                <w:sz w:val="22"/>
                <w:szCs w:val="22"/>
                <w:lang w:val="en-US"/>
              </w:rPr>
            </w:pPr>
            <w:r w:rsidRPr="00F91000">
              <w:rPr>
                <w:rFonts w:ascii="Cambria" w:hAnsi="Cambria" w:cs="Arial"/>
                <w:bCs/>
                <w:sz w:val="22"/>
                <w:szCs w:val="22"/>
                <w:lang w:val="en-US"/>
              </w:rPr>
              <w:t xml:space="preserve">- </w:t>
            </w:r>
            <w:proofErr w:type="gramStart"/>
            <w:r w:rsidRPr="00F91000">
              <w:rPr>
                <w:rFonts w:ascii="Cambria" w:hAnsi="Cambria" w:cs="Arial"/>
                <w:bCs/>
                <w:sz w:val="22"/>
                <w:szCs w:val="22"/>
                <w:lang w:val="en-US"/>
              </w:rPr>
              <w:t>s</w:t>
            </w:r>
            <w:proofErr w:type="gramEnd"/>
            <w:r w:rsidRPr="00F91000">
              <w:rPr>
                <w:rFonts w:ascii="Cambria" w:hAnsi="Cambria" w:cs="Arial"/>
                <w:bCs/>
                <w:sz w:val="22"/>
                <w:szCs w:val="22"/>
                <w:lang w:val="en-US"/>
              </w:rPr>
              <w:t>. o.</w:t>
            </w:r>
            <w:r w:rsidRPr="00F91000">
              <w:rPr>
                <w:rFonts w:ascii="Cambria" w:hAnsi="Cambria" w:cs="Arial"/>
                <w:bCs/>
                <w:sz w:val="22"/>
                <w:szCs w:val="22"/>
                <w:lang w:val="en-US"/>
              </w:rPr>
              <w:br/>
              <w:t>- s. o.</w:t>
            </w:r>
            <w:r w:rsidRPr="00F91000">
              <w:rPr>
                <w:rFonts w:ascii="Cambria" w:hAnsi="Cambria" w:cs="Arial"/>
                <w:bCs/>
                <w:sz w:val="22"/>
                <w:szCs w:val="22"/>
                <w:lang w:val="en-US"/>
              </w:rPr>
              <w:br/>
              <w:t>- s. o.</w:t>
            </w:r>
            <w:r w:rsidRPr="00F91000">
              <w:rPr>
                <w:rFonts w:ascii="Cambria" w:hAnsi="Cambria" w:cs="Arial"/>
                <w:bCs/>
                <w:sz w:val="22"/>
                <w:szCs w:val="22"/>
                <w:lang w:val="en-US"/>
              </w:rPr>
              <w:br/>
              <w:t xml:space="preserve">- </w:t>
            </w:r>
            <w:r w:rsidRPr="00A235B0">
              <w:rPr>
                <w:rFonts w:ascii="Cambria" w:hAnsi="Cambria" w:cs="Arial"/>
                <w:bCs/>
                <w:sz w:val="22"/>
                <w:szCs w:val="22"/>
                <w:lang w:val="la-Latn"/>
              </w:rPr>
              <w:t>fieri: L37 Ü2 (S. 214); dazu BG L37 (S. 130) mit Insel 10, 2 (S. 140f.)</w:t>
            </w:r>
            <w:r w:rsidRPr="00A235B0">
              <w:rPr>
                <w:rFonts w:ascii="Cambria" w:hAnsi="Cambria" w:cs="Arial"/>
                <w:bCs/>
                <w:sz w:val="22"/>
                <w:szCs w:val="22"/>
                <w:lang w:val="la-Latn"/>
              </w:rPr>
              <w:br/>
              <w:t xml:space="preserve">- adjektivisches Interrogativpronomen: L27 (BG S. 96) </w:t>
            </w:r>
            <w:r w:rsidRPr="00A235B0">
              <w:rPr>
                <w:rFonts w:ascii="Cambria" w:hAnsi="Cambria" w:cs="Arial"/>
                <w:bCs/>
                <w:sz w:val="22"/>
                <w:szCs w:val="22"/>
                <w:lang w:val="la-Latn"/>
              </w:rPr>
              <w:br/>
              <w:t xml:space="preserve">- Indefinitpronomina: L38 (aliquis/aliquid, aliqui, </w:t>
            </w:r>
            <w:r w:rsidRPr="00F91000">
              <w:rPr>
                <w:rFonts w:ascii="Cambria" w:hAnsi="Cambria" w:cs="Arial"/>
                <w:bCs/>
                <w:sz w:val="22"/>
                <w:szCs w:val="22"/>
                <w:lang w:val="en-US"/>
              </w:rPr>
              <w:br/>
            </w:r>
            <w:r w:rsidRPr="00A235B0">
              <w:rPr>
                <w:rFonts w:ascii="Cambria" w:hAnsi="Cambria" w:cs="Arial"/>
                <w:bCs/>
                <w:sz w:val="22"/>
                <w:szCs w:val="22"/>
                <w:lang w:val="la-Latn"/>
              </w:rPr>
              <w:t>-qua, -quod: BG S. 132ff.)/L39 (quidam: BG S. 135f.) mit Insel 10, 4, 8 (S. 140f.)/4b, 8 (S. 140f.)</w:t>
            </w:r>
            <w:r w:rsidRPr="00F91000">
              <w:rPr>
                <w:rFonts w:ascii="Cambria" w:hAnsi="Cambria" w:cs="Arial"/>
                <w:bCs/>
                <w:sz w:val="22"/>
                <w:szCs w:val="22"/>
                <w:lang w:val="en-US"/>
              </w:rPr>
              <w:t xml:space="preserve">; </w:t>
            </w:r>
            <w:proofErr w:type="spellStart"/>
            <w:proofErr w:type="gramStart"/>
            <w:r w:rsidRPr="00F91000">
              <w:rPr>
                <w:rFonts w:ascii="Cambria" w:hAnsi="Cambria" w:cs="Arial"/>
                <w:bCs/>
                <w:sz w:val="22"/>
                <w:szCs w:val="22"/>
                <w:lang w:val="en-US"/>
              </w:rPr>
              <w:t>dazu</w:t>
            </w:r>
            <w:proofErr w:type="spellEnd"/>
            <w:proofErr w:type="gramEnd"/>
            <w:r w:rsidRPr="00F91000">
              <w:rPr>
                <w:rFonts w:ascii="Cambria" w:hAnsi="Cambria" w:cs="Arial"/>
                <w:bCs/>
                <w:sz w:val="22"/>
                <w:szCs w:val="22"/>
                <w:lang w:val="en-US"/>
              </w:rPr>
              <w:t xml:space="preserve"> </w:t>
            </w:r>
            <w:proofErr w:type="spellStart"/>
            <w:r w:rsidRPr="00F91000">
              <w:rPr>
                <w:rFonts w:ascii="Cambria" w:hAnsi="Cambria" w:cs="Arial"/>
                <w:bCs/>
                <w:sz w:val="22"/>
                <w:szCs w:val="22"/>
                <w:lang w:val="en-US"/>
              </w:rPr>
              <w:t>Übungen</w:t>
            </w:r>
            <w:proofErr w:type="spellEnd"/>
            <w:r w:rsidRPr="00F91000">
              <w:rPr>
                <w:rFonts w:ascii="Cambria" w:hAnsi="Cambria" w:cs="Arial"/>
                <w:bCs/>
                <w:sz w:val="22"/>
                <w:szCs w:val="22"/>
                <w:lang w:val="en-US"/>
              </w:rPr>
              <w:t xml:space="preserve">: </w:t>
            </w:r>
            <w:r w:rsidRPr="00F91000">
              <w:rPr>
                <w:rFonts w:ascii="Cambria" w:hAnsi="Cambria" w:cs="Calibri"/>
                <w:sz w:val="22"/>
                <w:szCs w:val="22"/>
                <w:lang w:val="en-US"/>
              </w:rPr>
              <w:t xml:space="preserve">L38 Ü6 (s. 218), L39 Ü2 (S. 222), </w:t>
            </w:r>
            <w:proofErr w:type="spellStart"/>
            <w:r w:rsidRPr="00F91000">
              <w:rPr>
                <w:rFonts w:ascii="Cambria" w:hAnsi="Cambria" w:cs="Calibri"/>
                <w:sz w:val="22"/>
                <w:szCs w:val="22"/>
                <w:lang w:val="en-US"/>
              </w:rPr>
              <w:t>Insel</w:t>
            </w:r>
            <w:proofErr w:type="spellEnd"/>
            <w:r w:rsidRPr="00F91000">
              <w:rPr>
                <w:rFonts w:ascii="Cambria" w:hAnsi="Cambria" w:cs="Calibri"/>
                <w:sz w:val="22"/>
                <w:szCs w:val="22"/>
                <w:lang w:val="en-US"/>
              </w:rPr>
              <w:t xml:space="preserve"> 10, 5 + 6 + 8 (S. 232f.)</w:t>
            </w:r>
            <w:r w:rsidRPr="00A235B0">
              <w:rPr>
                <w:rFonts w:ascii="Cambria" w:hAnsi="Cambria" w:cs="Arial"/>
                <w:bCs/>
                <w:sz w:val="22"/>
                <w:szCs w:val="22"/>
                <w:lang w:val="la-Latn"/>
              </w:rPr>
              <w:br/>
              <w:t>- iste: Wortschatz L28</w:t>
            </w:r>
            <w:r w:rsidRPr="00A235B0">
              <w:rPr>
                <w:rFonts w:ascii="Cambria" w:hAnsi="Cambria" w:cs="Arial"/>
                <w:bCs/>
                <w:sz w:val="22"/>
                <w:szCs w:val="22"/>
                <w:lang w:val="la-Latn"/>
              </w:rPr>
              <w:br/>
              <w:t>- idem: L38 (BG S. 132/134 mit Insel 10, 3 S. 140f.)</w:t>
            </w: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Listenabsatz1"/>
              <w:numPr>
                <w:ilvl w:val="0"/>
                <w:numId w:val="15"/>
              </w:numPr>
              <w:rPr>
                <w:rFonts w:ascii="Calibri" w:eastAsia="Times New Roman" w:hAnsi="Calibri" w:cs="Calibri"/>
                <w:lang w:eastAsia="de-DE"/>
              </w:rPr>
            </w:pPr>
            <w:r>
              <w:rPr>
                <w:rFonts w:ascii="Calibri" w:eastAsia="Times New Roman" w:hAnsi="Calibri" w:cs="Calibri"/>
                <w:lang w:eastAsia="de-DE"/>
              </w:rPr>
              <w:t xml:space="preserve">das Phänomen der </w:t>
            </w:r>
            <w:proofErr w:type="spellStart"/>
            <w:r>
              <w:rPr>
                <w:rFonts w:ascii="Calibri" w:eastAsia="Times New Roman" w:hAnsi="Calibri" w:cs="Calibri"/>
                <w:lang w:eastAsia="de-DE"/>
              </w:rPr>
              <w:t>Deponentien</w:t>
            </w:r>
            <w:proofErr w:type="spellEnd"/>
            <w:r>
              <w:rPr>
                <w:rFonts w:ascii="Calibri" w:eastAsia="Times New Roman" w:hAnsi="Calibri" w:cs="Calibri"/>
                <w:lang w:eastAsia="de-DE"/>
              </w:rPr>
              <w:t xml:space="preserve"> und </w:t>
            </w:r>
            <w:proofErr w:type="spellStart"/>
            <w:r>
              <w:rPr>
                <w:rFonts w:ascii="Calibri" w:eastAsia="Times New Roman" w:hAnsi="Calibri" w:cs="Calibri"/>
                <w:lang w:eastAsia="de-DE"/>
              </w:rPr>
              <w:t>Semideponentien</w:t>
            </w:r>
            <w:proofErr w:type="spellEnd"/>
            <w:r>
              <w:rPr>
                <w:rFonts w:ascii="Calibri" w:eastAsia="Times New Roman" w:hAnsi="Calibri" w:cs="Calibri"/>
                <w:lang w:eastAsia="de-DE"/>
              </w:rPr>
              <w:t xml:space="preserve"> beschreiben</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Arial"/>
                <w:bCs/>
                <w:sz w:val="22"/>
                <w:szCs w:val="22"/>
              </w:rPr>
            </w:pPr>
            <w:r w:rsidRPr="00A235B0">
              <w:rPr>
                <w:rFonts w:ascii="Cambria" w:hAnsi="Cambria" w:cs="Arial"/>
                <w:bCs/>
                <w:sz w:val="22"/>
                <w:szCs w:val="22"/>
              </w:rPr>
              <w:t xml:space="preserve">- </w:t>
            </w:r>
            <w:proofErr w:type="spellStart"/>
            <w:r w:rsidRPr="00A235B0">
              <w:rPr>
                <w:rFonts w:ascii="Cambria" w:hAnsi="Cambria" w:cs="Arial"/>
                <w:bCs/>
                <w:sz w:val="22"/>
                <w:szCs w:val="22"/>
              </w:rPr>
              <w:t>Deponentien</w:t>
            </w:r>
            <w:proofErr w:type="spellEnd"/>
            <w:r w:rsidRPr="00A235B0">
              <w:rPr>
                <w:rFonts w:ascii="Cambria" w:hAnsi="Cambria" w:cs="Arial"/>
                <w:bCs/>
                <w:sz w:val="22"/>
                <w:szCs w:val="22"/>
              </w:rPr>
              <w:t>: L34 Ü1a/2/4/7 (S. 196) mit Insel 9, 5 (S. 210); dazu BG S. 119f. mit Insel 9, 1 S. 128f.)</w:t>
            </w:r>
            <w:r w:rsidRPr="00A235B0">
              <w:rPr>
                <w:rFonts w:ascii="Cambria" w:hAnsi="Cambria" w:cs="Arial"/>
                <w:bCs/>
                <w:sz w:val="22"/>
                <w:szCs w:val="22"/>
              </w:rPr>
              <w:br/>
              <w:t xml:space="preserve">- </w:t>
            </w:r>
            <w:proofErr w:type="spellStart"/>
            <w:r w:rsidRPr="00A235B0">
              <w:rPr>
                <w:rFonts w:ascii="Cambria" w:hAnsi="Cambria" w:cs="Arial"/>
                <w:bCs/>
                <w:sz w:val="22"/>
                <w:szCs w:val="22"/>
              </w:rPr>
              <w:t>Semideponentien</w:t>
            </w:r>
            <w:proofErr w:type="spellEnd"/>
            <w:r w:rsidRPr="00A235B0">
              <w:rPr>
                <w:rFonts w:ascii="Cambria" w:hAnsi="Cambria" w:cs="Arial"/>
                <w:bCs/>
                <w:sz w:val="22"/>
                <w:szCs w:val="22"/>
              </w:rPr>
              <w:t xml:space="preserve">: L37 Ü1 (S. 214); dazu BG S. 130 mit Insel 10, 1 (S. 140f.) </w:t>
            </w: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Listenabsatz1"/>
              <w:numPr>
                <w:ilvl w:val="0"/>
                <w:numId w:val="15"/>
              </w:numPr>
              <w:rPr>
                <w:rFonts w:ascii="Calibri" w:eastAsia="Times New Roman" w:hAnsi="Calibri" w:cs="Calibri"/>
                <w:lang w:eastAsia="de-DE"/>
              </w:rPr>
            </w:pPr>
            <w:r>
              <w:rPr>
                <w:rFonts w:ascii="Calibri" w:eastAsia="Times New Roman" w:hAnsi="Calibri" w:cs="Calibri"/>
                <w:lang w:eastAsia="de-DE"/>
              </w:rPr>
              <w:t>regelmäßig und unregelmäßig gebildete Formen von Adverbien sowie die Komparationsformen von Adjektiven und Adverbien (Komparativ, Superlativ) analysieren und mit anderen Sprachen vergleichen</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autoSpaceDE w:val="0"/>
              <w:rPr>
                <w:rFonts w:ascii="Cambria" w:hAnsi="Cambria" w:cs="Arial"/>
                <w:bCs/>
                <w:sz w:val="22"/>
                <w:szCs w:val="22"/>
              </w:rPr>
            </w:pPr>
            <w:r>
              <w:rPr>
                <w:rFonts w:ascii="Cambria" w:hAnsi="Cambria" w:cs="Arial"/>
                <w:bCs/>
                <w:sz w:val="22"/>
                <w:szCs w:val="22"/>
              </w:rPr>
              <w:t>- s. o.</w:t>
            </w:r>
          </w:p>
          <w:p w:rsidR="00F516FC" w:rsidRPr="00A235B0" w:rsidRDefault="00F516FC" w:rsidP="00DC748C">
            <w:pPr>
              <w:autoSpaceDE w:val="0"/>
              <w:rPr>
                <w:rFonts w:ascii="Cambria" w:hAnsi="Cambria" w:cs="Arial"/>
                <w:bCs/>
                <w:sz w:val="22"/>
                <w:szCs w:val="22"/>
              </w:rPr>
            </w:pPr>
            <w:r>
              <w:rPr>
                <w:rFonts w:ascii="Cambria" w:hAnsi="Cambria" w:cs="Arial"/>
                <w:bCs/>
                <w:sz w:val="22"/>
                <w:szCs w:val="22"/>
              </w:rPr>
              <w:t>- Sprachvergleich mit dem Englischen/Deutschen: BG, L33 (S. 116f.)</w:t>
            </w: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Pr="00AC2BF5" w:rsidRDefault="00F516FC" w:rsidP="00DC748C">
            <w:pPr>
              <w:pStyle w:val="Listenabsatz1"/>
              <w:ind w:left="-76"/>
              <w:rPr>
                <w:rFonts w:ascii="Calibri" w:eastAsia="Times New Roman" w:hAnsi="Calibri" w:cs="Calibri"/>
                <w:b/>
                <w:lang w:eastAsia="de-DE"/>
              </w:rPr>
            </w:pPr>
            <w:r w:rsidRPr="00AC2BF5">
              <w:rPr>
                <w:rFonts w:ascii="Calibri" w:eastAsia="Times New Roman" w:hAnsi="Calibri" w:cs="Calibri"/>
                <w:b/>
                <w:lang w:eastAsia="de-DE"/>
              </w:rPr>
              <w:t>3.2.4 Texte und Literatur</w:t>
            </w:r>
          </w:p>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Die Schülerinnen und Schüler können …</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Arial"/>
                <w:bCs/>
                <w:sz w:val="22"/>
                <w:szCs w:val="22"/>
              </w:rPr>
            </w:pP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Listenabsatz1"/>
              <w:numPr>
                <w:ilvl w:val="0"/>
                <w:numId w:val="16"/>
              </w:numPr>
              <w:rPr>
                <w:rFonts w:ascii="Calibri" w:eastAsia="Times New Roman" w:hAnsi="Calibri" w:cs="Calibri"/>
                <w:lang w:eastAsia="de-DE"/>
              </w:rPr>
            </w:pPr>
            <w:r>
              <w:rPr>
                <w:rFonts w:ascii="Calibri" w:eastAsia="Times New Roman" w:hAnsi="Calibri" w:cs="Calibri"/>
                <w:lang w:eastAsia="de-DE"/>
              </w:rPr>
              <w:t xml:space="preserve">ausgehend von sprachlichen Merkmalen (zum Beispiel </w:t>
            </w:r>
            <w:proofErr w:type="spellStart"/>
            <w:r>
              <w:rPr>
                <w:rFonts w:ascii="Calibri" w:eastAsia="Times New Roman" w:hAnsi="Calibri" w:cs="Calibri"/>
                <w:lang w:eastAsia="de-DE"/>
              </w:rPr>
              <w:t>Tempusrelief</w:t>
            </w:r>
            <w:proofErr w:type="spellEnd"/>
            <w:r>
              <w:rPr>
                <w:rFonts w:ascii="Calibri" w:eastAsia="Times New Roman" w:hAnsi="Calibri" w:cs="Calibri"/>
                <w:lang w:eastAsia="de-DE"/>
              </w:rPr>
              <w:t>) eine Erwartungshaltung an den Text formulieren und diesen vorstrukturieren</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Arial"/>
                <w:bCs/>
                <w:sz w:val="22"/>
                <w:szCs w:val="22"/>
              </w:rPr>
            </w:pPr>
            <w:r w:rsidRPr="00A235B0">
              <w:rPr>
                <w:rFonts w:ascii="Cambria" w:hAnsi="Cambria" w:cs="Arial"/>
                <w:bCs/>
                <w:sz w:val="22"/>
                <w:szCs w:val="22"/>
              </w:rPr>
              <w:t xml:space="preserve">- </w:t>
            </w:r>
            <w:proofErr w:type="spellStart"/>
            <w:r w:rsidRPr="00A235B0">
              <w:rPr>
                <w:rFonts w:ascii="Cambria" w:hAnsi="Cambria" w:cs="Arial"/>
                <w:bCs/>
                <w:sz w:val="22"/>
                <w:szCs w:val="22"/>
                <w:u w:val="single"/>
              </w:rPr>
              <w:t>Tempusrelief</w:t>
            </w:r>
            <w:proofErr w:type="spellEnd"/>
            <w:r w:rsidRPr="00A235B0">
              <w:rPr>
                <w:rFonts w:ascii="Cambria" w:hAnsi="Cambria" w:cs="Arial"/>
                <w:bCs/>
                <w:sz w:val="22"/>
                <w:szCs w:val="22"/>
              </w:rPr>
              <w:t xml:space="preserve">: Insel 6 m. </w:t>
            </w:r>
            <w:proofErr w:type="spellStart"/>
            <w:r w:rsidRPr="00A235B0">
              <w:rPr>
                <w:rFonts w:ascii="Cambria" w:hAnsi="Cambria" w:cs="Arial"/>
                <w:bCs/>
                <w:sz w:val="22"/>
                <w:szCs w:val="22"/>
              </w:rPr>
              <w:t>Aufg</w:t>
            </w:r>
            <w:proofErr w:type="spellEnd"/>
            <w:r w:rsidRPr="00A235B0">
              <w:rPr>
                <w:rFonts w:ascii="Cambria" w:hAnsi="Cambria" w:cs="Arial"/>
                <w:bCs/>
                <w:sz w:val="22"/>
                <w:szCs w:val="22"/>
              </w:rPr>
              <w:t>. a/b (S. 140)</w:t>
            </w:r>
            <w:r w:rsidRPr="00A235B0">
              <w:rPr>
                <w:rFonts w:ascii="Cambria" w:hAnsi="Cambria" w:cs="Arial"/>
                <w:bCs/>
                <w:sz w:val="22"/>
                <w:szCs w:val="22"/>
              </w:rPr>
              <w:br/>
              <w:t xml:space="preserve">- </w:t>
            </w:r>
            <w:r w:rsidRPr="00A235B0">
              <w:rPr>
                <w:rFonts w:ascii="Cambria" w:hAnsi="Cambria" w:cs="Arial"/>
                <w:bCs/>
                <w:sz w:val="22"/>
                <w:szCs w:val="22"/>
                <w:u w:val="single"/>
              </w:rPr>
              <w:t>Konnektoren</w:t>
            </w:r>
            <w:r w:rsidRPr="00A235B0">
              <w:rPr>
                <w:rFonts w:ascii="Cambria" w:hAnsi="Cambria" w:cs="Arial"/>
                <w:bCs/>
                <w:sz w:val="22"/>
                <w:szCs w:val="22"/>
              </w:rPr>
              <w:t xml:space="preserve">: Insel 5 m. </w:t>
            </w:r>
            <w:proofErr w:type="spellStart"/>
            <w:r w:rsidRPr="00A235B0">
              <w:rPr>
                <w:rFonts w:ascii="Cambria" w:hAnsi="Cambria" w:cs="Arial"/>
                <w:bCs/>
                <w:sz w:val="22"/>
                <w:szCs w:val="22"/>
              </w:rPr>
              <w:t>Aufg</w:t>
            </w:r>
            <w:proofErr w:type="spellEnd"/>
            <w:r w:rsidRPr="00A235B0">
              <w:rPr>
                <w:rFonts w:ascii="Cambria" w:hAnsi="Cambria" w:cs="Arial"/>
                <w:bCs/>
                <w:sz w:val="22"/>
                <w:szCs w:val="22"/>
              </w:rPr>
              <w:t xml:space="preserve">. </w:t>
            </w:r>
            <w:proofErr w:type="gramStart"/>
            <w:r w:rsidRPr="00A235B0">
              <w:rPr>
                <w:rFonts w:ascii="Cambria" w:hAnsi="Cambria" w:cs="Arial"/>
                <w:bCs/>
                <w:sz w:val="22"/>
                <w:szCs w:val="22"/>
              </w:rPr>
              <w:t>a</w:t>
            </w:r>
            <w:proofErr w:type="gramEnd"/>
            <w:r w:rsidRPr="00A235B0">
              <w:rPr>
                <w:rFonts w:ascii="Cambria" w:hAnsi="Cambria" w:cs="Arial"/>
                <w:bCs/>
                <w:sz w:val="22"/>
                <w:szCs w:val="22"/>
              </w:rPr>
              <w:t xml:space="preserve"> (S. 118)</w:t>
            </w:r>
            <w:r w:rsidRPr="00A235B0">
              <w:rPr>
                <w:rFonts w:ascii="Cambria" w:hAnsi="Cambria" w:cs="Arial"/>
                <w:bCs/>
                <w:sz w:val="22"/>
                <w:szCs w:val="22"/>
              </w:rPr>
              <w:br/>
              <w:t xml:space="preserve">- </w:t>
            </w:r>
            <w:r w:rsidRPr="00A235B0">
              <w:rPr>
                <w:rFonts w:ascii="Cambria" w:hAnsi="Cambria" w:cs="Arial"/>
                <w:bCs/>
                <w:sz w:val="22"/>
                <w:szCs w:val="22"/>
                <w:u w:val="single"/>
              </w:rPr>
              <w:t>Texte gliedern</w:t>
            </w:r>
            <w:r w:rsidRPr="00A235B0">
              <w:rPr>
                <w:rFonts w:ascii="Cambria" w:hAnsi="Cambria" w:cs="Arial"/>
                <w:bCs/>
                <w:sz w:val="22"/>
                <w:szCs w:val="22"/>
              </w:rPr>
              <w:t xml:space="preserve">: Insel 9 m. </w:t>
            </w:r>
            <w:proofErr w:type="spellStart"/>
            <w:r w:rsidRPr="00A235B0">
              <w:rPr>
                <w:rFonts w:ascii="Cambria" w:hAnsi="Cambria" w:cs="Arial"/>
                <w:bCs/>
                <w:sz w:val="22"/>
                <w:szCs w:val="22"/>
              </w:rPr>
              <w:t>Aufg</w:t>
            </w:r>
            <w:proofErr w:type="spellEnd"/>
            <w:r w:rsidRPr="00A235B0">
              <w:rPr>
                <w:rFonts w:ascii="Cambria" w:hAnsi="Cambria" w:cs="Arial"/>
                <w:bCs/>
                <w:sz w:val="22"/>
                <w:szCs w:val="22"/>
              </w:rPr>
              <w:t>. a‒c (S. 206)</w:t>
            </w:r>
            <w:r w:rsidRPr="00A235B0">
              <w:rPr>
                <w:rFonts w:ascii="Cambria" w:hAnsi="Cambria" w:cs="Arial"/>
                <w:bCs/>
                <w:sz w:val="22"/>
                <w:szCs w:val="22"/>
              </w:rPr>
              <w:br/>
              <w:t xml:space="preserve">- Aufgaben a zur Textvorerschließung unter dem </w:t>
            </w:r>
            <w:proofErr w:type="spellStart"/>
            <w:r w:rsidRPr="00A235B0">
              <w:rPr>
                <w:rFonts w:ascii="Cambria" w:hAnsi="Cambria" w:cs="Arial"/>
                <w:bCs/>
                <w:sz w:val="22"/>
                <w:szCs w:val="22"/>
              </w:rPr>
              <w:t>Lektionstext</w:t>
            </w:r>
            <w:proofErr w:type="spellEnd"/>
            <w:r w:rsidRPr="00A235B0">
              <w:rPr>
                <w:rFonts w:ascii="Cambria" w:hAnsi="Cambria" w:cs="Arial"/>
                <w:bCs/>
                <w:sz w:val="22"/>
                <w:szCs w:val="22"/>
              </w:rPr>
              <w:t>, z. B. L40a (S. 225)</w:t>
            </w:r>
            <w:r w:rsidRPr="00A235B0">
              <w:rPr>
                <w:rFonts w:ascii="Cambria" w:hAnsi="Cambria" w:cs="Arial"/>
                <w:bCs/>
                <w:sz w:val="22"/>
                <w:szCs w:val="22"/>
              </w:rPr>
              <w:br/>
              <w:t>- zusammenfassend: Übersetzen mit Methode (S. 276ff.) und BG (S. 146f.)</w:t>
            </w: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Listenabsatz1"/>
              <w:numPr>
                <w:ilvl w:val="0"/>
                <w:numId w:val="16"/>
              </w:numPr>
              <w:rPr>
                <w:rFonts w:ascii="Calibri" w:eastAsia="Times New Roman" w:hAnsi="Calibri" w:cs="Calibri"/>
                <w:lang w:eastAsia="de-DE"/>
              </w:rPr>
            </w:pPr>
            <w:r w:rsidRPr="006D48AD">
              <w:rPr>
                <w:rFonts w:ascii="Calibri" w:eastAsia="Times New Roman" w:hAnsi="Calibri" w:cs="Calibri"/>
                <w:noProof/>
                <w:lang w:eastAsia="de-DE" w:bidi="ar-SA"/>
              </w:rPr>
              <mc:AlternateContent>
                <mc:Choice Requires="wps">
                  <w:drawing>
                    <wp:anchor distT="0" distB="0" distL="114300" distR="114300" simplePos="0" relativeHeight="251908096" behindDoc="0" locked="0" layoutInCell="1" allowOverlap="1" wp14:anchorId="1A3613E3" wp14:editId="27A5B01A">
                      <wp:simplePos x="0" y="0"/>
                      <wp:positionH relativeFrom="column">
                        <wp:posOffset>-254635</wp:posOffset>
                      </wp:positionH>
                      <wp:positionV relativeFrom="paragraph">
                        <wp:posOffset>1130935</wp:posOffset>
                      </wp:positionV>
                      <wp:extent cx="3788410" cy="294005"/>
                      <wp:effectExtent l="0" t="0" r="4445" b="3175"/>
                      <wp:wrapNone/>
                      <wp:docPr id="261"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3613E3" id="_x0000_s1084" type="#_x0000_t202" style="position:absolute;left:0;text-align:left;margin-left:-20.05pt;margin-top:89.05pt;width:298.3pt;height:23.15pt;z-index:25190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BeNuw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6D48AD">
              <w:rPr>
                <w:rFonts w:ascii="Calibri" w:eastAsia="Times New Roman" w:hAnsi="Calibri" w:cs="Calibri"/>
                <w:noProof/>
                <w:lang w:eastAsia="de-DE" w:bidi="ar-SA"/>
              </w:rPr>
              <mc:AlternateContent>
                <mc:Choice Requires="wps">
                  <w:drawing>
                    <wp:anchor distT="0" distB="0" distL="114300" distR="114300" simplePos="0" relativeHeight="251906048" behindDoc="0" locked="0" layoutInCell="1" allowOverlap="1" wp14:anchorId="1A61979C" wp14:editId="2D01FE0F">
                      <wp:simplePos x="0" y="0"/>
                      <wp:positionH relativeFrom="column">
                        <wp:posOffset>8126730</wp:posOffset>
                      </wp:positionH>
                      <wp:positionV relativeFrom="paragraph">
                        <wp:posOffset>1130935</wp:posOffset>
                      </wp:positionV>
                      <wp:extent cx="1720215" cy="337185"/>
                      <wp:effectExtent l="0" t="0" r="0" b="0"/>
                      <wp:wrapNone/>
                      <wp:docPr id="260"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61979C" id="_x0000_s1085" type="#_x0000_t202" style="position:absolute;left:0;text-align:left;margin-left:639.9pt;margin-top:89.05pt;width:135.45pt;height:26.55pt;z-index:25190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FboGvAIAAMU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6D48AD">
              <w:rPr>
                <w:rFonts w:ascii="Calibri" w:eastAsia="Times New Roman" w:hAnsi="Calibri" w:cs="Calibri"/>
                <w:noProof/>
                <w:lang w:eastAsia="de-DE" w:bidi="ar-SA"/>
              </w:rPr>
              <mc:AlternateContent>
                <mc:Choice Requires="wps">
                  <w:drawing>
                    <wp:anchor distT="0" distB="0" distL="114300" distR="114300" simplePos="0" relativeHeight="251907072" behindDoc="0" locked="0" layoutInCell="1" allowOverlap="1" wp14:anchorId="407C5CBE" wp14:editId="7DFEAFF3">
                      <wp:simplePos x="0" y="0"/>
                      <wp:positionH relativeFrom="column">
                        <wp:posOffset>-906294</wp:posOffset>
                      </wp:positionH>
                      <wp:positionV relativeFrom="paragraph">
                        <wp:posOffset>1112482</wp:posOffset>
                      </wp:positionV>
                      <wp:extent cx="8653145" cy="377825"/>
                      <wp:effectExtent l="11430" t="12065" r="12700" b="10160"/>
                      <wp:wrapNone/>
                      <wp:docPr id="262"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171310" id="Rectangle 145" o:spid="_x0000_s1026" style="position:absolute;margin-left:-71.35pt;margin-top:87.6pt;width:681.35pt;height:29.75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" fillcolor="#d8d8d8 [2732]" strokecolor="#d8d8d8 [2732]"/>
                  </w:pict>
                </mc:Fallback>
              </mc:AlternateContent>
            </w:r>
            <w:r>
              <w:rPr>
                <w:rFonts w:ascii="Calibri" w:eastAsia="Times New Roman" w:hAnsi="Calibri" w:cs="Calibri"/>
                <w:lang w:eastAsia="de-DE"/>
              </w:rPr>
              <w:t>geeignete Satzerschließungsmethoden selbstständig auswählen und anwenden</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Arial"/>
                <w:bCs/>
                <w:sz w:val="22"/>
                <w:szCs w:val="22"/>
              </w:rPr>
            </w:pPr>
            <w:r w:rsidRPr="006D48AD">
              <w:rPr>
                <w:rFonts w:ascii="Calibri" w:eastAsia="Times New Roman" w:hAnsi="Calibri" w:cs="Calibri"/>
                <w:noProof/>
              </w:rPr>
              <mc:AlternateContent>
                <mc:Choice Requires="wps">
                  <w:drawing>
                    <wp:anchor distT="0" distB="0" distL="114300" distR="114300" simplePos="0" relativeHeight="251905024" behindDoc="0" locked="0" layoutInCell="1" allowOverlap="1" wp14:anchorId="2EB0EFB2" wp14:editId="54E8413A">
                      <wp:simplePos x="0" y="0"/>
                      <wp:positionH relativeFrom="column">
                        <wp:posOffset>4806166</wp:posOffset>
                      </wp:positionH>
                      <wp:positionV relativeFrom="paragraph">
                        <wp:posOffset>1112482</wp:posOffset>
                      </wp:positionV>
                      <wp:extent cx="2066290" cy="377825"/>
                      <wp:effectExtent l="12700" t="12065" r="6985" b="10160"/>
                      <wp:wrapNone/>
                      <wp:docPr id="263"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1EC19D" id="Rectangle 143" o:spid="_x0000_s1026" style="position:absolute;margin-left:378.45pt;margin-top:87.6pt;width:162.7pt;height:29.7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" fillcolor="#bfbfbf [2412]" strokecolor="#bfbfbf [2412]"/>
                  </w:pict>
                </mc:Fallback>
              </mc:AlternateContent>
            </w:r>
            <w:r w:rsidRPr="00A235B0">
              <w:rPr>
                <w:rFonts w:ascii="Cambria" w:hAnsi="Cambria" w:cs="Arial"/>
                <w:bCs/>
                <w:sz w:val="22"/>
                <w:szCs w:val="22"/>
              </w:rPr>
              <w:t>Methodenlehrgang auf den Inseln 1‒10; Übersetzen mit Methode (S. 276ff.); Methoden zur Satzerschließung: BG (S. 142ff.)</w:t>
            </w: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Listenabsatz1"/>
              <w:numPr>
                <w:ilvl w:val="0"/>
                <w:numId w:val="16"/>
              </w:numPr>
              <w:rPr>
                <w:rFonts w:ascii="Calibri" w:eastAsia="Times New Roman" w:hAnsi="Calibri" w:cs="Calibri"/>
                <w:lang w:eastAsia="de-DE"/>
              </w:rPr>
            </w:pPr>
            <w:r>
              <w:rPr>
                <w:rFonts w:ascii="Calibri" w:eastAsia="Times New Roman" w:hAnsi="Calibri" w:cs="Calibri"/>
                <w:lang w:eastAsia="de-DE"/>
              </w:rPr>
              <w:lastRenderedPageBreak/>
              <w:t>eine kontextgemäße Bedeutung aus einem Wörterbuchartikel zunehmend selbstständig auswählen und ihre Entscheidung begründen, auch unter Berücksichtigung der dort genannten Angaben zur grammatischen Konstruktion</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Arial"/>
                <w:bCs/>
                <w:sz w:val="22"/>
                <w:szCs w:val="22"/>
              </w:rPr>
            </w:pPr>
            <w:r w:rsidRPr="00A235B0">
              <w:rPr>
                <w:rFonts w:ascii="Cambria" w:hAnsi="Cambria" w:cs="Arial"/>
                <w:bCs/>
                <w:sz w:val="22"/>
                <w:szCs w:val="22"/>
              </w:rPr>
              <w:t>- hintere Umschlagseiten</w:t>
            </w: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 xml:space="preserve">(6) häufig vorkommende Stilmittel (Alliteration, Anapher, Antithese, Asyndeton, Chiasmus, Hendiadyoin, Hyperbaton, Klimax, Metapher, Parallelismus, </w:t>
            </w:r>
            <w:proofErr w:type="spellStart"/>
            <w:r>
              <w:rPr>
                <w:rFonts w:ascii="Calibri" w:eastAsia="Times New Roman" w:hAnsi="Calibri" w:cs="Calibri"/>
                <w:lang w:eastAsia="de-DE"/>
              </w:rPr>
              <w:t>Trikolon</w:t>
            </w:r>
            <w:proofErr w:type="spellEnd"/>
            <w:r>
              <w:rPr>
                <w:rFonts w:ascii="Calibri" w:eastAsia="Times New Roman" w:hAnsi="Calibri" w:cs="Calibri"/>
                <w:lang w:eastAsia="de-DE"/>
              </w:rPr>
              <w:t>) benennen und ihren Bezug zum Textinhalt herausarbeiten</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Arial"/>
                <w:bCs/>
                <w:sz w:val="22"/>
                <w:szCs w:val="22"/>
              </w:rPr>
            </w:pPr>
            <w:r w:rsidRPr="00A235B0">
              <w:rPr>
                <w:rFonts w:ascii="Cambria" w:hAnsi="Cambria" w:cs="Arial"/>
                <w:bCs/>
                <w:sz w:val="22"/>
                <w:szCs w:val="22"/>
              </w:rPr>
              <w:t>- Sprach- und Stilmittel: BG (S. 150); L37 Ka (S. 215)</w:t>
            </w: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(10) erläutern, wie durch bewusste sprachlich-stilistische Gestaltung eines Textes eine bestimmte Wirkung erzielt werden kann</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Arial"/>
                <w:bCs/>
                <w:sz w:val="22"/>
                <w:szCs w:val="22"/>
              </w:rPr>
            </w:pPr>
            <w:r w:rsidRPr="00A235B0">
              <w:rPr>
                <w:rFonts w:ascii="Cambria" w:hAnsi="Cambria" w:cs="Arial"/>
                <w:bCs/>
                <w:sz w:val="22"/>
                <w:szCs w:val="22"/>
              </w:rPr>
              <w:t>- s. o.</w:t>
            </w:r>
            <w:r w:rsidRPr="00A235B0">
              <w:rPr>
                <w:rFonts w:ascii="Cambria" w:hAnsi="Cambria" w:cs="Arial"/>
                <w:bCs/>
                <w:sz w:val="22"/>
                <w:szCs w:val="22"/>
              </w:rPr>
              <w:br/>
              <w:t>- L28a (S. 159), L37Kd (S. 215)</w:t>
            </w: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Pr="00DA29A8" w:rsidRDefault="00F516FC" w:rsidP="00DC748C">
            <w:pPr>
              <w:pStyle w:val="Listenabsatz1"/>
              <w:ind w:left="-76"/>
              <w:rPr>
                <w:rFonts w:ascii="Calibri" w:eastAsia="Times New Roman" w:hAnsi="Calibri" w:cs="Calibri"/>
                <w:b/>
                <w:lang w:eastAsia="de-DE"/>
              </w:rPr>
            </w:pPr>
            <w:r w:rsidRPr="00DA29A8">
              <w:rPr>
                <w:rFonts w:ascii="Calibri" w:eastAsia="Times New Roman" w:hAnsi="Calibri" w:cs="Calibri"/>
                <w:b/>
                <w:lang w:eastAsia="de-DE"/>
              </w:rPr>
              <w:t>3.2.5 Antike Kultur</w:t>
            </w:r>
          </w:p>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Die Schülerinnen und Schüler können …</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Arial"/>
                <w:bCs/>
                <w:sz w:val="22"/>
                <w:szCs w:val="22"/>
              </w:rPr>
            </w:pPr>
          </w:p>
        </w:tc>
      </w:tr>
      <w:tr w:rsidR="00F516FC"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t xml:space="preserve">(2) </w:t>
            </w:r>
            <w:proofErr w:type="gramStart"/>
            <w:r>
              <w:rPr>
                <w:rFonts w:ascii="Calibri" w:eastAsia="Times New Roman" w:hAnsi="Calibri" w:cs="Calibri"/>
                <w:lang w:eastAsia="de-DE"/>
              </w:rPr>
              <w:t>wichtige</w:t>
            </w:r>
            <w:proofErr w:type="gramEnd"/>
            <w:r>
              <w:rPr>
                <w:rFonts w:ascii="Calibri" w:eastAsia="Times New Roman" w:hAnsi="Calibri" w:cs="Calibri"/>
                <w:lang w:eastAsia="de-DE"/>
              </w:rPr>
              <w:t xml:space="preserve"> historische Persönlichkeiten charakterisieren, ihre Biographie und die Zeitumstände in Grundzügen beschreiben und ihre Bedeutung für Europa erläutern (zum Beispiel:)</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Alexander,</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Hannibal,</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Cicero,</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Caesar,</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Augustus</w:t>
            </w:r>
          </w:p>
          <w:p w:rsidR="00F516FC" w:rsidRDefault="00F516FC" w:rsidP="00DC748C">
            <w:pPr>
              <w:pStyle w:val="Listenabsatz1"/>
              <w:ind w:left="-76"/>
              <w:rPr>
                <w:rFonts w:ascii="Calibri" w:eastAsia="Times New Roman" w:hAnsi="Calibri" w:cs="Calibri"/>
                <w:lang w:eastAsia="de-DE"/>
              </w:rPr>
            </w:pPr>
          </w:p>
          <w:p w:rsidR="00F516FC" w:rsidRDefault="00F516FC" w:rsidP="00DC748C">
            <w:pPr>
              <w:pStyle w:val="Listenabsatz1"/>
              <w:ind w:left="-76"/>
              <w:rPr>
                <w:rFonts w:ascii="Calibri" w:eastAsia="Times New Roman" w:hAnsi="Calibri" w:cs="Calibri"/>
                <w:lang w:eastAsia="de-DE"/>
              </w:rPr>
            </w:pPr>
            <w:r w:rsidRPr="006D48AD">
              <w:rPr>
                <w:rFonts w:ascii="Calibri" w:eastAsia="Times New Roman" w:hAnsi="Calibri" w:cs="Calibri"/>
                <w:noProof/>
                <w:lang w:eastAsia="de-DE" w:bidi="ar-SA"/>
              </w:rPr>
              <mc:AlternateContent>
                <mc:Choice Requires="wps">
                  <w:drawing>
                    <wp:anchor distT="0" distB="0" distL="114300" distR="114300" simplePos="0" relativeHeight="251902976" behindDoc="0" locked="0" layoutInCell="1" allowOverlap="1" wp14:anchorId="6D1B256F" wp14:editId="45780B96">
                      <wp:simplePos x="0" y="0"/>
                      <wp:positionH relativeFrom="column">
                        <wp:posOffset>-822064</wp:posOffset>
                      </wp:positionH>
                      <wp:positionV relativeFrom="paragraph">
                        <wp:posOffset>890718</wp:posOffset>
                      </wp:positionV>
                      <wp:extent cx="8653145" cy="377825"/>
                      <wp:effectExtent l="11430" t="12065" r="12700" b="10160"/>
                      <wp:wrapNone/>
                      <wp:docPr id="264"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DA6C09" id="Rectangle 145" o:spid="_x0000_s1026" style="position:absolute;margin-left:-64.75pt;margin-top:70.15pt;width:681.35pt;height:29.75pt;z-index:251902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" fillcolor="#d8d8d8 [2732]" strokecolor="#d8d8d8 [2732]"/>
                  </w:pict>
                </mc:Fallback>
              </mc:AlternateConten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Arial"/>
                <w:bCs/>
                <w:sz w:val="22"/>
                <w:szCs w:val="22"/>
              </w:rPr>
            </w:pPr>
          </w:p>
          <w:p w:rsidR="00F516FC" w:rsidRPr="00A235B0" w:rsidRDefault="00F516FC" w:rsidP="00DC748C">
            <w:pPr>
              <w:autoSpaceDE w:val="0"/>
              <w:rPr>
                <w:rFonts w:ascii="Cambria" w:hAnsi="Cambria" w:cs="Arial"/>
                <w:bCs/>
                <w:sz w:val="22"/>
                <w:szCs w:val="22"/>
              </w:rPr>
            </w:pPr>
          </w:p>
          <w:p w:rsidR="00F516FC" w:rsidRPr="00A235B0" w:rsidRDefault="00F516FC" w:rsidP="00DC748C">
            <w:pPr>
              <w:autoSpaceDE w:val="0"/>
              <w:rPr>
                <w:rFonts w:ascii="Cambria" w:hAnsi="Cambria" w:cs="Arial"/>
                <w:bCs/>
                <w:sz w:val="22"/>
                <w:szCs w:val="22"/>
              </w:rPr>
            </w:pPr>
          </w:p>
          <w:p w:rsidR="00F516FC" w:rsidRPr="00A235B0" w:rsidRDefault="00F516FC" w:rsidP="00DC748C">
            <w:pPr>
              <w:autoSpaceDE w:val="0"/>
              <w:rPr>
                <w:rFonts w:ascii="Cambria" w:hAnsi="Cambria" w:cs="Arial"/>
                <w:bCs/>
                <w:sz w:val="22"/>
                <w:szCs w:val="22"/>
              </w:rPr>
            </w:pPr>
          </w:p>
          <w:p w:rsidR="00F516FC" w:rsidRPr="00A235B0" w:rsidRDefault="00F516FC" w:rsidP="00DC748C">
            <w:pPr>
              <w:autoSpaceDE w:val="0"/>
              <w:rPr>
                <w:rFonts w:ascii="Cambria" w:hAnsi="Cambria" w:cs="Arial"/>
                <w:bCs/>
                <w:sz w:val="22"/>
                <w:szCs w:val="22"/>
              </w:rPr>
            </w:pPr>
          </w:p>
          <w:p w:rsidR="00F516FC" w:rsidRPr="00A235B0" w:rsidRDefault="00F516FC" w:rsidP="00DC748C">
            <w:pPr>
              <w:autoSpaceDE w:val="0"/>
              <w:rPr>
                <w:rFonts w:ascii="Cambria" w:hAnsi="Cambria" w:cs="Arial"/>
                <w:bCs/>
                <w:sz w:val="22"/>
                <w:szCs w:val="22"/>
              </w:rPr>
            </w:pPr>
          </w:p>
          <w:p w:rsidR="00F516FC" w:rsidRPr="00A235B0" w:rsidRDefault="00F516FC" w:rsidP="00DC748C">
            <w:pPr>
              <w:autoSpaceDE w:val="0"/>
              <w:rPr>
                <w:rFonts w:ascii="Cambria" w:hAnsi="Cambria" w:cs="Arial"/>
                <w:bCs/>
                <w:sz w:val="22"/>
                <w:szCs w:val="22"/>
              </w:rPr>
            </w:pPr>
            <w:r w:rsidRPr="00A235B0">
              <w:rPr>
                <w:rFonts w:ascii="Cambria" w:hAnsi="Cambria" w:cs="Arial"/>
                <w:bCs/>
                <w:sz w:val="22"/>
                <w:szCs w:val="22"/>
              </w:rPr>
              <w:t>- s. o.</w:t>
            </w:r>
          </w:p>
          <w:p w:rsidR="00F516FC" w:rsidRPr="00A235B0" w:rsidRDefault="00F516FC" w:rsidP="00DC748C">
            <w:pPr>
              <w:autoSpaceDE w:val="0"/>
              <w:rPr>
                <w:rFonts w:ascii="Cambria" w:hAnsi="Cambria" w:cs="Arial"/>
                <w:bCs/>
                <w:sz w:val="22"/>
                <w:szCs w:val="22"/>
              </w:rPr>
            </w:pPr>
            <w:r w:rsidRPr="006D48AD">
              <w:rPr>
                <w:rFonts w:ascii="Calibri" w:eastAsia="Times New Roman" w:hAnsi="Calibri" w:cs="Calibri"/>
                <w:noProof/>
              </w:rPr>
              <mc:AlternateContent>
                <mc:Choice Requires="wps">
                  <w:drawing>
                    <wp:anchor distT="0" distB="0" distL="114300" distR="114300" simplePos="0" relativeHeight="251901952" behindDoc="0" locked="0" layoutInCell="1" allowOverlap="1" wp14:anchorId="29614180" wp14:editId="131A9455">
                      <wp:simplePos x="0" y="0"/>
                      <wp:positionH relativeFrom="column">
                        <wp:posOffset>5151120</wp:posOffset>
                      </wp:positionH>
                      <wp:positionV relativeFrom="paragraph">
                        <wp:posOffset>1809750</wp:posOffset>
                      </wp:positionV>
                      <wp:extent cx="1720215" cy="337185"/>
                      <wp:effectExtent l="0" t="0" r="0" b="0"/>
                      <wp:wrapNone/>
                      <wp:docPr id="255"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614180" id="_x0000_s1086" type="#_x0000_t202" style="position:absolute;margin-left:405.6pt;margin-top:142.5pt;width:135.45pt;height:26.55pt;z-index:251901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qjJuwIAAMU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6D48AD">
              <w:rPr>
                <w:rFonts w:ascii="Calibri" w:eastAsia="Times New Roman" w:hAnsi="Calibri" w:cs="Calibri"/>
                <w:noProof/>
              </w:rPr>
              <mc:AlternateContent>
                <mc:Choice Requires="wps">
                  <w:drawing>
                    <wp:anchor distT="0" distB="0" distL="114300" distR="114300" simplePos="0" relativeHeight="251904000" behindDoc="0" locked="0" layoutInCell="1" allowOverlap="1" wp14:anchorId="7DB949A1" wp14:editId="484AB400">
                      <wp:simplePos x="0" y="0"/>
                      <wp:positionH relativeFrom="column">
                        <wp:posOffset>-3230245</wp:posOffset>
                      </wp:positionH>
                      <wp:positionV relativeFrom="paragraph">
                        <wp:posOffset>1809750</wp:posOffset>
                      </wp:positionV>
                      <wp:extent cx="3788410" cy="294005"/>
                      <wp:effectExtent l="0" t="0" r="4445" b="3175"/>
                      <wp:wrapNone/>
                      <wp:docPr id="265"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B949A1" id="_x0000_s1087" type="#_x0000_t202" style="position:absolute;margin-left:-254.35pt;margin-top:142.5pt;width:298.3pt;height:23.15pt;z-index:251904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utIuwIAAMU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sidRPr="006D48AD">
              <w:rPr>
                <w:rFonts w:ascii="Calibri" w:eastAsia="Times New Roman" w:hAnsi="Calibri" w:cs="Calibri"/>
                <w:noProof/>
              </w:rPr>
              <mc:AlternateContent>
                <mc:Choice Requires="wps">
                  <w:drawing>
                    <wp:anchor distT="0" distB="0" distL="114300" distR="114300" simplePos="0" relativeHeight="251900928" behindDoc="0" locked="0" layoutInCell="1" allowOverlap="1" wp14:anchorId="74E8506B" wp14:editId="0F6212B5">
                      <wp:simplePos x="0" y="0"/>
                      <wp:positionH relativeFrom="column">
                        <wp:posOffset>4890396</wp:posOffset>
                      </wp:positionH>
                      <wp:positionV relativeFrom="paragraph">
                        <wp:posOffset>1791148</wp:posOffset>
                      </wp:positionV>
                      <wp:extent cx="2066290" cy="377825"/>
                      <wp:effectExtent l="12700" t="12065" r="6985" b="10160"/>
                      <wp:wrapNone/>
                      <wp:docPr id="254"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794C97" id="Rectangle 143" o:spid="_x0000_s1026" style="position:absolute;margin-left:385.05pt;margin-top:141.05pt;width:162.7pt;height:29.75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1iNNwIAAKw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" fillcolor="#bfbfbf [2412]" strokecolor="#bfbfbf [2412]"/>
                  </w:pict>
                </mc:Fallback>
              </mc:AlternateContent>
            </w:r>
            <w:r w:rsidRPr="00A235B0">
              <w:rPr>
                <w:rFonts w:ascii="Cambria" w:hAnsi="Cambria" w:cs="Arial"/>
                <w:bCs/>
                <w:sz w:val="22"/>
                <w:szCs w:val="22"/>
              </w:rPr>
              <w:t>- Insel 8 (S. 184/186f.)</w:t>
            </w:r>
            <w:r w:rsidRPr="00A235B0">
              <w:rPr>
                <w:rFonts w:ascii="Cambria" w:hAnsi="Cambria" w:cs="Arial"/>
                <w:bCs/>
                <w:sz w:val="22"/>
                <w:szCs w:val="22"/>
              </w:rPr>
              <w:br/>
              <w:t>- L27 (S. 154ff.)</w:t>
            </w:r>
            <w:r w:rsidRPr="00A235B0">
              <w:rPr>
                <w:rFonts w:ascii="Cambria" w:hAnsi="Cambria" w:cs="Arial"/>
                <w:bCs/>
                <w:sz w:val="22"/>
                <w:szCs w:val="22"/>
              </w:rPr>
              <w:br/>
              <w:t>- L28 (S. 158ff.)</w:t>
            </w:r>
            <w:r w:rsidRPr="00A235B0">
              <w:rPr>
                <w:rFonts w:ascii="Cambria" w:hAnsi="Cambria" w:cs="Arial"/>
                <w:bCs/>
                <w:sz w:val="22"/>
                <w:szCs w:val="22"/>
              </w:rPr>
              <w:br/>
              <w:t>- L29 (S. 168ff.)</w:t>
            </w:r>
            <w:r w:rsidRPr="00A235B0">
              <w:rPr>
                <w:rFonts w:ascii="Cambria" w:hAnsi="Cambria" w:cs="Arial"/>
                <w:bCs/>
                <w:sz w:val="22"/>
                <w:szCs w:val="22"/>
              </w:rPr>
              <w:br/>
              <w:t>- L30 (S. 173ff.)</w:t>
            </w:r>
          </w:p>
        </w:tc>
      </w:tr>
      <w:tr w:rsidR="00F516FC" w:rsidRPr="00F31DD5"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Default="00F516FC" w:rsidP="00DC748C">
            <w:pPr>
              <w:pStyle w:val="Listenabsatz1"/>
              <w:ind w:left="-76"/>
              <w:rPr>
                <w:rFonts w:ascii="Calibri" w:eastAsia="Times New Roman" w:hAnsi="Calibri" w:cs="Calibri"/>
                <w:lang w:eastAsia="de-DE"/>
              </w:rPr>
            </w:pPr>
            <w:r>
              <w:rPr>
                <w:rFonts w:ascii="Calibri" w:eastAsia="Times New Roman" w:hAnsi="Calibri" w:cs="Calibri"/>
                <w:lang w:eastAsia="de-DE"/>
              </w:rPr>
              <w:lastRenderedPageBreak/>
              <w:t xml:space="preserve">(7) </w:t>
            </w:r>
            <w:proofErr w:type="gramStart"/>
            <w:r>
              <w:rPr>
                <w:rFonts w:ascii="Calibri" w:eastAsia="Times New Roman" w:hAnsi="Calibri" w:cs="Calibri"/>
                <w:lang w:eastAsia="de-DE"/>
              </w:rPr>
              <w:t>den</w:t>
            </w:r>
            <w:proofErr w:type="gramEnd"/>
            <w:r>
              <w:rPr>
                <w:rFonts w:ascii="Calibri" w:eastAsia="Times New Roman" w:hAnsi="Calibri" w:cs="Calibri"/>
                <w:lang w:eastAsia="de-DE"/>
              </w:rPr>
              <w:t xml:space="preserve"> Umgang der Römer mit fremden Kulturen beschreiben und bewerten (zum Beispiel:)</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Christentum, andere Religionen</w:t>
            </w:r>
          </w:p>
          <w:p w:rsidR="00F516FC" w:rsidRDefault="00F516FC" w:rsidP="00DC748C">
            <w:pPr>
              <w:pStyle w:val="Listenabsatz1"/>
              <w:numPr>
                <w:ilvl w:val="0"/>
                <w:numId w:val="11"/>
              </w:numPr>
              <w:rPr>
                <w:rFonts w:ascii="Calibri" w:eastAsia="Times New Roman" w:hAnsi="Calibri" w:cs="Calibri"/>
                <w:lang w:eastAsia="de-DE"/>
              </w:rPr>
            </w:pPr>
            <w:r>
              <w:rPr>
                <w:rFonts w:ascii="Calibri" w:eastAsia="Times New Roman" w:hAnsi="Calibri" w:cs="Calibri"/>
                <w:lang w:eastAsia="de-DE"/>
              </w:rPr>
              <w:t>Romanisierung</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Arial"/>
                <w:bCs/>
                <w:sz w:val="22"/>
                <w:szCs w:val="22"/>
              </w:rPr>
            </w:pPr>
          </w:p>
          <w:p w:rsidR="00F516FC" w:rsidRPr="00A235B0" w:rsidRDefault="00F516FC" w:rsidP="00DC748C">
            <w:pPr>
              <w:autoSpaceDE w:val="0"/>
              <w:rPr>
                <w:rFonts w:ascii="Cambria" w:hAnsi="Cambria" w:cs="Arial"/>
                <w:bCs/>
                <w:sz w:val="22"/>
                <w:szCs w:val="22"/>
              </w:rPr>
            </w:pPr>
          </w:p>
          <w:p w:rsidR="00F516FC" w:rsidRPr="00A235B0" w:rsidRDefault="00F516FC" w:rsidP="00DC748C">
            <w:pPr>
              <w:autoSpaceDE w:val="0"/>
              <w:rPr>
                <w:rFonts w:ascii="Cambria" w:hAnsi="Cambria" w:cs="Arial"/>
                <w:bCs/>
                <w:sz w:val="22"/>
                <w:szCs w:val="22"/>
              </w:rPr>
            </w:pPr>
          </w:p>
          <w:p w:rsidR="00F516FC" w:rsidRPr="00A235B0" w:rsidRDefault="00F516FC" w:rsidP="00DC748C">
            <w:pPr>
              <w:autoSpaceDE w:val="0"/>
              <w:rPr>
                <w:rFonts w:ascii="Cambria" w:hAnsi="Cambria" w:cs="Arial"/>
                <w:bCs/>
                <w:sz w:val="22"/>
                <w:szCs w:val="22"/>
                <w:lang w:val="en-US"/>
              </w:rPr>
            </w:pPr>
            <w:r w:rsidRPr="00A235B0">
              <w:rPr>
                <w:rFonts w:ascii="Cambria" w:hAnsi="Cambria" w:cs="Arial"/>
                <w:bCs/>
                <w:sz w:val="22"/>
                <w:szCs w:val="22"/>
                <w:lang w:val="en-US"/>
              </w:rPr>
              <w:t>- L32 K (S. 183)</w:t>
            </w:r>
            <w:r w:rsidRPr="00A235B0">
              <w:rPr>
                <w:rFonts w:ascii="Cambria" w:hAnsi="Cambria" w:cs="Arial"/>
                <w:bCs/>
                <w:sz w:val="22"/>
                <w:szCs w:val="22"/>
                <w:lang w:val="en-US"/>
              </w:rPr>
              <w:br/>
              <w:t xml:space="preserve">- L18 Info-Text (S. 106) + </w:t>
            </w:r>
            <w:proofErr w:type="spellStart"/>
            <w:r w:rsidRPr="00A235B0">
              <w:rPr>
                <w:rFonts w:ascii="Cambria" w:hAnsi="Cambria" w:cs="Arial"/>
                <w:bCs/>
                <w:sz w:val="22"/>
                <w:szCs w:val="22"/>
                <w:lang w:val="en-US"/>
              </w:rPr>
              <w:t>Lektionstext</w:t>
            </w:r>
            <w:proofErr w:type="spellEnd"/>
            <w:r w:rsidRPr="00A235B0">
              <w:rPr>
                <w:rFonts w:ascii="Cambria" w:hAnsi="Cambria" w:cs="Arial"/>
                <w:bCs/>
                <w:sz w:val="22"/>
                <w:szCs w:val="22"/>
                <w:lang w:val="en-US"/>
              </w:rPr>
              <w:t xml:space="preserve"> (S. 107) + K (S. 109)</w:t>
            </w:r>
          </w:p>
        </w:tc>
      </w:tr>
      <w:tr w:rsidR="00F516FC" w:rsidRPr="00050C91" w:rsidTr="00DC748C">
        <w:tc>
          <w:tcPr>
            <w:tcW w:w="4819" w:type="dxa"/>
            <w:tcBorders>
              <w:top w:val="single" w:sz="4" w:space="0" w:color="auto"/>
              <w:left w:val="single" w:sz="4" w:space="0" w:color="auto"/>
              <w:bottom w:val="single" w:sz="4" w:space="0" w:color="auto"/>
              <w:right w:val="single" w:sz="4" w:space="0" w:color="auto"/>
            </w:tcBorders>
            <w:shd w:val="clear" w:color="auto" w:fill="auto"/>
          </w:tcPr>
          <w:p w:rsidR="00F516FC" w:rsidRPr="00050C91" w:rsidRDefault="00F516FC" w:rsidP="00DC748C">
            <w:pPr>
              <w:pStyle w:val="Listenabsatz1"/>
              <w:ind w:left="-76"/>
              <w:rPr>
                <w:rFonts w:ascii="Calibri" w:eastAsia="Times New Roman" w:hAnsi="Calibri" w:cs="Calibri"/>
                <w:lang w:eastAsia="de-DE"/>
              </w:rPr>
            </w:pPr>
            <w:r w:rsidRPr="00050C91">
              <w:rPr>
                <w:rFonts w:ascii="Calibri" w:eastAsia="Times New Roman" w:hAnsi="Calibri" w:cs="Calibri"/>
                <w:lang w:eastAsia="de-DE"/>
              </w:rPr>
              <w:t xml:space="preserve">(8) an außerschulischen Lernorten recherchieren (zum Beispiel Bibliotheken, Museen, Ausgrabungsstätten) und ihre </w:t>
            </w:r>
            <w:r>
              <w:rPr>
                <w:rFonts w:ascii="Calibri" w:eastAsia="Times New Roman" w:hAnsi="Calibri" w:cs="Calibri"/>
                <w:lang w:eastAsia="de-DE"/>
              </w:rPr>
              <w:t>R</w:t>
            </w:r>
            <w:r w:rsidRPr="00050C91">
              <w:rPr>
                <w:rFonts w:ascii="Calibri" w:eastAsia="Times New Roman" w:hAnsi="Calibri" w:cs="Calibri"/>
                <w:lang w:eastAsia="de-DE"/>
              </w:rPr>
              <w:t>echerche</w:t>
            </w:r>
            <w:r>
              <w:rPr>
                <w:rFonts w:ascii="Calibri" w:eastAsia="Times New Roman" w:hAnsi="Calibri" w:cs="Calibri"/>
                <w:lang w:eastAsia="de-DE"/>
              </w:rPr>
              <w:t>e</w:t>
            </w:r>
            <w:r w:rsidRPr="00050C91">
              <w:rPr>
                <w:rFonts w:ascii="Calibri" w:eastAsia="Times New Roman" w:hAnsi="Calibri" w:cs="Calibri"/>
                <w:lang w:eastAsia="de-DE"/>
              </w:rPr>
              <w:t>rgebnisse präsentieren</w:t>
            </w:r>
          </w:p>
        </w:tc>
        <w:tc>
          <w:tcPr>
            <w:tcW w:w="9923" w:type="dxa"/>
            <w:tcBorders>
              <w:top w:val="single" w:sz="4" w:space="0" w:color="auto"/>
              <w:left w:val="single" w:sz="4" w:space="0" w:color="auto"/>
              <w:bottom w:val="single" w:sz="4" w:space="0" w:color="auto"/>
              <w:right w:val="single" w:sz="4" w:space="0" w:color="auto"/>
            </w:tcBorders>
            <w:shd w:val="clear" w:color="auto" w:fill="auto"/>
          </w:tcPr>
          <w:p w:rsidR="00F516FC" w:rsidRPr="00A235B0" w:rsidRDefault="00F516FC" w:rsidP="00DC748C">
            <w:pPr>
              <w:autoSpaceDE w:val="0"/>
              <w:rPr>
                <w:rFonts w:ascii="Cambria" w:hAnsi="Cambria" w:cs="Arial"/>
                <w:bCs/>
                <w:sz w:val="22"/>
                <w:szCs w:val="22"/>
              </w:rPr>
            </w:pPr>
            <w:r w:rsidRPr="00A235B0">
              <w:rPr>
                <w:rFonts w:ascii="Cambria" w:hAnsi="Cambria" w:cs="Arial"/>
                <w:bCs/>
                <w:sz w:val="22"/>
                <w:szCs w:val="22"/>
              </w:rPr>
              <w:t>- Insel 5K (S. 120f)</w:t>
            </w:r>
            <w:r w:rsidRPr="00A235B0">
              <w:rPr>
                <w:rFonts w:ascii="Cambria" w:hAnsi="Cambria" w:cs="Arial"/>
                <w:bCs/>
                <w:sz w:val="22"/>
                <w:szCs w:val="22"/>
              </w:rPr>
              <w:br/>
              <w:t>- immer wieder Arbeitsaufträge auf K zur Recherche und Präsentation, z. B. Insel 3 K4a/5a (S. 77), Insel 10a (S. 231)</w:t>
            </w:r>
          </w:p>
        </w:tc>
      </w:tr>
    </w:tbl>
    <w:p w:rsidR="00F516FC" w:rsidRDefault="00F516FC" w:rsidP="00F516FC">
      <w:pPr>
        <w:rPr>
          <w:vertAlign w:val="subscript"/>
        </w:rPr>
      </w:pPr>
    </w:p>
    <w:p w:rsidR="00F516FC" w:rsidRPr="009E4681" w:rsidRDefault="00F516FC" w:rsidP="00F516FC">
      <w:pPr>
        <w:rPr>
          <w:vertAlign w:val="subscript"/>
        </w:rPr>
      </w:pPr>
      <w:r w:rsidRPr="006D48AD">
        <w:rPr>
          <w:noProof/>
          <w:vertAlign w:val="subscript"/>
        </w:rPr>
        <mc:AlternateContent>
          <mc:Choice Requires="wps">
            <w:drawing>
              <wp:anchor distT="0" distB="0" distL="114300" distR="114300" simplePos="0" relativeHeight="251909120" behindDoc="0" locked="0" layoutInCell="1" allowOverlap="1" wp14:anchorId="40746AB8" wp14:editId="4D2EDAD4">
                <wp:simplePos x="0" y="0"/>
                <wp:positionH relativeFrom="column">
                  <wp:posOffset>8050530</wp:posOffset>
                </wp:positionH>
                <wp:positionV relativeFrom="paragraph">
                  <wp:posOffset>4239260</wp:posOffset>
                </wp:positionV>
                <wp:extent cx="2066290" cy="377825"/>
                <wp:effectExtent l="0" t="0" r="10160" b="22225"/>
                <wp:wrapNone/>
                <wp:docPr id="282"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9CE11E" id="Rectangle 143" o:spid="_x0000_s1026" style="position:absolute;margin-left:633.9pt;margin-top:333.8pt;width:162.7pt;height:29.75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" fillcolor="#bfbfbf [2412]" strokecolor="#bfbfbf [2412]"/>
            </w:pict>
          </mc:Fallback>
        </mc:AlternateContent>
      </w:r>
      <w:r w:rsidRPr="006D48AD">
        <w:rPr>
          <w:noProof/>
          <w:vertAlign w:val="subscript"/>
        </w:rPr>
        <mc:AlternateContent>
          <mc:Choice Requires="wps">
            <w:drawing>
              <wp:anchor distT="0" distB="0" distL="114300" distR="114300" simplePos="0" relativeHeight="251910144" behindDoc="0" locked="0" layoutInCell="1" allowOverlap="1" wp14:anchorId="198DC385" wp14:editId="6E928A3F">
                <wp:simplePos x="0" y="0"/>
                <wp:positionH relativeFrom="column">
                  <wp:posOffset>8311515</wp:posOffset>
                </wp:positionH>
                <wp:positionV relativeFrom="paragraph">
                  <wp:posOffset>4246245</wp:posOffset>
                </wp:positionV>
                <wp:extent cx="1720215" cy="337185"/>
                <wp:effectExtent l="0" t="0" r="0" b="5715"/>
                <wp:wrapNone/>
                <wp:docPr id="283"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8DC385" id="_x0000_s1088" type="#_x0000_t202" style="position:absolute;margin-left:654.45pt;margin-top:334.35pt;width:135.45pt;height:26.55pt;z-index:25191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sidRPr="006D48AD">
        <w:rPr>
          <w:noProof/>
          <w:vertAlign w:val="subscript"/>
        </w:rPr>
        <mc:AlternateContent>
          <mc:Choice Requires="wps">
            <w:drawing>
              <wp:anchor distT="0" distB="0" distL="114300" distR="114300" simplePos="0" relativeHeight="251911168" behindDoc="0" locked="0" layoutInCell="1" allowOverlap="1" wp14:anchorId="06CE974A" wp14:editId="3E8EA3DC">
                <wp:simplePos x="0" y="0"/>
                <wp:positionH relativeFrom="column">
                  <wp:posOffset>-720725</wp:posOffset>
                </wp:positionH>
                <wp:positionV relativeFrom="paragraph">
                  <wp:posOffset>4239260</wp:posOffset>
                </wp:positionV>
                <wp:extent cx="8653145" cy="377825"/>
                <wp:effectExtent l="0" t="0" r="14605" b="22225"/>
                <wp:wrapNone/>
                <wp:docPr id="284"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4A36DE" id="Rectangle 145" o:spid="_x0000_s1026" style="position:absolute;margin-left:-56.75pt;margin-top:333.8pt;width:681.35pt;height:29.75pt;z-index:25191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" fillcolor="#d8d8d8 [2732]" strokecolor="#d8d8d8 [2732]"/>
            </w:pict>
          </mc:Fallback>
        </mc:AlternateContent>
      </w:r>
      <w:r w:rsidRPr="006D48AD">
        <w:rPr>
          <w:noProof/>
          <w:vertAlign w:val="subscript"/>
        </w:rPr>
        <mc:AlternateContent>
          <mc:Choice Requires="wps">
            <w:drawing>
              <wp:anchor distT="0" distB="0" distL="114300" distR="114300" simplePos="0" relativeHeight="251912192" behindDoc="0" locked="0" layoutInCell="1" allowOverlap="1" wp14:anchorId="01310EAF" wp14:editId="520D084B">
                <wp:simplePos x="0" y="0"/>
                <wp:positionH relativeFrom="column">
                  <wp:posOffset>-69066</wp:posOffset>
                </wp:positionH>
                <wp:positionV relativeFrom="paragraph">
                  <wp:posOffset>4246245</wp:posOffset>
                </wp:positionV>
                <wp:extent cx="3788410" cy="294005"/>
                <wp:effectExtent l="0" t="0" r="0" b="0"/>
                <wp:wrapNone/>
                <wp:docPr id="285"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310EAF" id="_x0000_s1089" type="#_x0000_t202" style="position:absolute;margin-left:-5.45pt;margin-top:334.35pt;width:298.3pt;height:23.15pt;z-index:25191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YY9uwIAAMU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" filled="f" stroked="f">
                <v:textbox>
                  <w:txbxContent>
                    <w:p w:rsidR="00F516FC" w:rsidRPr="003C469C" w:rsidRDefault="00F516FC" w:rsidP="00F516FC">
                      <w:pPr>
                        <w:rPr>
                          <w:rFonts w:ascii="Calibri" w:hAnsi="Calibri"/>
                        </w:rPr>
                      </w:pPr>
                      <w:proofErr w:type="spellStart"/>
                      <w:r>
                        <w:rPr>
                          <w:rFonts w:ascii="Calibri" w:hAnsi="Calibri"/>
                        </w:rPr>
                        <w:t>Cursus</w:t>
                      </w:r>
                      <w:proofErr w:type="spellEnd"/>
                      <w:r>
                        <w:rPr>
                          <w:rFonts w:ascii="Calibri" w:hAnsi="Calibri"/>
                        </w:rPr>
                        <w:t xml:space="preserve"> A – neu</w:t>
                      </w:r>
                    </w:p>
                  </w:txbxContent>
                </v:textbox>
              </v:shape>
            </w:pict>
          </mc:Fallback>
        </mc:AlternateContent>
      </w:r>
      <w:r>
        <w:rPr>
          <w:noProof/>
          <w:vertAlign w:val="subscript"/>
        </w:rPr>
        <mc:AlternateContent>
          <mc:Choice Requires="wps">
            <w:drawing>
              <wp:anchor distT="0" distB="0" distL="114300" distR="114300" simplePos="0" relativeHeight="251858944" behindDoc="0" locked="0" layoutInCell="1" allowOverlap="1" wp14:anchorId="59041257" wp14:editId="0C408AE5">
                <wp:simplePos x="0" y="0"/>
                <wp:positionH relativeFrom="column">
                  <wp:posOffset>8368030</wp:posOffset>
                </wp:positionH>
                <wp:positionV relativeFrom="paragraph">
                  <wp:posOffset>6138545</wp:posOffset>
                </wp:positionV>
                <wp:extent cx="1720215" cy="337185"/>
                <wp:effectExtent l="0" t="4445" r="0" b="1270"/>
                <wp:wrapNone/>
                <wp:docPr id="71"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041257" id="Text Box 85" o:spid="_x0000_s1090" type="#_x0000_t202" style="position:absolute;margin-left:658.9pt;margin-top:483.35pt;width:135.45pt;height:26.55pt;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Pr>
          <w:noProof/>
          <w:vertAlign w:val="subscript"/>
        </w:rPr>
        <mc:AlternateContent>
          <mc:Choice Requires="wps">
            <w:drawing>
              <wp:anchor distT="0" distB="0" distL="114300" distR="114300" simplePos="0" relativeHeight="251857920" behindDoc="0" locked="0" layoutInCell="1" allowOverlap="1" wp14:anchorId="231D2D43" wp14:editId="315E346A">
                <wp:simplePos x="0" y="0"/>
                <wp:positionH relativeFrom="column">
                  <wp:posOffset>8097520</wp:posOffset>
                </wp:positionH>
                <wp:positionV relativeFrom="paragraph">
                  <wp:posOffset>6095365</wp:posOffset>
                </wp:positionV>
                <wp:extent cx="1881505" cy="377825"/>
                <wp:effectExtent l="10795" t="8890" r="12700" b="13335"/>
                <wp:wrapNone/>
                <wp:docPr id="76"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1505"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88C469" id="Rectangle 84" o:spid="_x0000_s1026" style="position:absolute;margin-left:637.6pt;margin-top:479.95pt;width:148.15pt;height:29.7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" fillcolor="#bfbfbf [2412]" strokecolor="#bfbfbf [2412]"/>
            </w:pict>
          </mc:Fallback>
        </mc:AlternateContent>
      </w:r>
      <w:r>
        <w:rPr>
          <w:noProof/>
          <w:vertAlign w:val="subscript"/>
        </w:rPr>
        <mc:AlternateContent>
          <mc:Choice Requires="wps">
            <w:drawing>
              <wp:anchor distT="0" distB="0" distL="114300" distR="114300" simplePos="0" relativeHeight="251855872" behindDoc="0" locked="0" layoutInCell="1" allowOverlap="1" wp14:anchorId="060D8E85" wp14:editId="512126C8">
                <wp:simplePos x="0" y="0"/>
                <wp:positionH relativeFrom="column">
                  <wp:posOffset>-720090</wp:posOffset>
                </wp:positionH>
                <wp:positionV relativeFrom="paragraph">
                  <wp:posOffset>6095365</wp:posOffset>
                </wp:positionV>
                <wp:extent cx="8653145" cy="377825"/>
                <wp:effectExtent l="13335" t="8890" r="10795" b="13335"/>
                <wp:wrapNone/>
                <wp:docPr id="77"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E6F856" id="Rectangle 82" o:spid="_x0000_s1026" style="position:absolute;margin-left:-56.7pt;margin-top:479.95pt;width:681.35pt;height:29.7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" fillcolor="#d8d8d8 [2732]" strokecolor="#d8d8d8 [2732]"/>
            </w:pict>
          </mc:Fallback>
        </mc:AlternateContent>
      </w:r>
      <w:r>
        <w:rPr>
          <w:noProof/>
          <w:vertAlign w:val="subscript"/>
        </w:rPr>
        <mc:AlternateContent>
          <mc:Choice Requires="wps">
            <w:drawing>
              <wp:anchor distT="0" distB="0" distL="114300" distR="114300" simplePos="0" relativeHeight="251856896" behindDoc="0" locked="0" layoutInCell="1" allowOverlap="1" wp14:anchorId="7FD9B5C5" wp14:editId="5E1F5514">
                <wp:simplePos x="0" y="0"/>
                <wp:positionH relativeFrom="column">
                  <wp:posOffset>-57150</wp:posOffset>
                </wp:positionH>
                <wp:positionV relativeFrom="paragraph">
                  <wp:posOffset>6138545</wp:posOffset>
                </wp:positionV>
                <wp:extent cx="3788410" cy="294005"/>
                <wp:effectExtent l="0" t="4445" r="2540" b="0"/>
                <wp:wrapNone/>
                <wp:docPr id="78"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D9B5C5" id="Text Box 83" o:spid="_x0000_s1091" type="#_x0000_t202" style="position:absolute;margin-left:-4.5pt;margin-top:483.35pt;width:298.3pt;height:23.1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F9suQIAAMM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" filled="f" stroked="f">
                <v:textbox>
                  <w:txbxContent>
                    <w:p w:rsidR="00F516FC" w:rsidRPr="003C469C" w:rsidRDefault="00F516FC" w:rsidP="00F516FC">
                      <w:pPr>
                        <w:rPr>
                          <w:rFonts w:ascii="Calibri" w:hAnsi="Calibri"/>
                        </w:rPr>
                      </w:pPr>
                      <w:r w:rsidRPr="003C469C">
                        <w:rPr>
                          <w:rFonts w:ascii="Calibri" w:hAnsi="Calibri"/>
                        </w:rPr>
                        <w:t>Lehrbuchbeschreibung</w:t>
                      </w:r>
                    </w:p>
                  </w:txbxContent>
                </v:textbox>
              </v:shape>
            </w:pict>
          </mc:Fallback>
        </mc:AlternateContent>
      </w:r>
      <w:r>
        <w:rPr>
          <w:noProof/>
          <w:vertAlign w:val="subscript"/>
        </w:rPr>
        <mc:AlternateContent>
          <mc:Choice Requires="wps">
            <w:drawing>
              <wp:anchor distT="0" distB="0" distL="114300" distR="114300" simplePos="0" relativeHeight="251863040" behindDoc="0" locked="0" layoutInCell="1" allowOverlap="1" wp14:anchorId="730FCCAF" wp14:editId="402C4F68">
                <wp:simplePos x="0" y="0"/>
                <wp:positionH relativeFrom="column">
                  <wp:posOffset>8357235</wp:posOffset>
                </wp:positionH>
                <wp:positionV relativeFrom="paragraph">
                  <wp:posOffset>6145530</wp:posOffset>
                </wp:positionV>
                <wp:extent cx="1720215" cy="337185"/>
                <wp:effectExtent l="3810" t="1905" r="0" b="3810"/>
                <wp:wrapNone/>
                <wp:docPr id="79"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8A1F2A" w:rsidRDefault="00F516FC" w:rsidP="00F516FC">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0FCCAF" id="Text Box 89" o:spid="_x0000_s1092" type="#_x0000_t202" style="position:absolute;margin-left:658.05pt;margin-top:483.9pt;width:135.45pt;height:26.55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" filled="f" stroked="f">
                <v:textbox>
                  <w:txbxContent>
                    <w:p w:rsidR="00F516FC" w:rsidRPr="008A1F2A" w:rsidRDefault="00F516FC" w:rsidP="00F516FC">
                      <w:pPr>
                        <w:rPr>
                          <w:rFonts w:ascii="Calibri" w:hAnsi="Calibri"/>
                        </w:rPr>
                      </w:pPr>
                      <w:r w:rsidRPr="008A1F2A">
                        <w:rPr>
                          <w:rFonts w:ascii="Calibri" w:hAnsi="Calibri"/>
                        </w:rPr>
                        <w:t>www.ccbuchner.de</w:t>
                      </w:r>
                    </w:p>
                  </w:txbxContent>
                </v:textbox>
              </v:shape>
            </w:pict>
          </mc:Fallback>
        </mc:AlternateContent>
      </w:r>
      <w:r>
        <w:rPr>
          <w:noProof/>
          <w:vertAlign w:val="subscript"/>
        </w:rPr>
        <mc:AlternateContent>
          <mc:Choice Requires="wps">
            <w:drawing>
              <wp:anchor distT="0" distB="0" distL="114300" distR="114300" simplePos="0" relativeHeight="251860992" behindDoc="0" locked="0" layoutInCell="1" allowOverlap="1" wp14:anchorId="7EEF301B" wp14:editId="39156828">
                <wp:simplePos x="0" y="0"/>
                <wp:positionH relativeFrom="column">
                  <wp:posOffset>-66675</wp:posOffset>
                </wp:positionH>
                <wp:positionV relativeFrom="paragraph">
                  <wp:posOffset>6145530</wp:posOffset>
                </wp:positionV>
                <wp:extent cx="3788410" cy="294005"/>
                <wp:effectExtent l="0" t="1905" r="2540" b="0"/>
                <wp:wrapNone/>
                <wp:docPr id="80" name="Text Box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516FC" w:rsidRPr="003C469C" w:rsidRDefault="00F516FC" w:rsidP="00F516FC">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EF301B" id="Text Box 87" o:spid="_x0000_s1093" type="#_x0000_t202" style="position:absolute;margin-left:-5.25pt;margin-top:483.9pt;width:298.3pt;height:23.15pt;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" filled="f" stroked="f">
                <v:textbox>
                  <w:txbxContent>
                    <w:p w:rsidR="00F516FC" w:rsidRPr="003C469C" w:rsidRDefault="00F516FC" w:rsidP="00F516FC">
                      <w:pPr>
                        <w:rPr>
                          <w:rFonts w:ascii="Calibri" w:hAnsi="Calibri"/>
                        </w:rPr>
                      </w:pPr>
                      <w:r w:rsidRPr="003C469C">
                        <w:rPr>
                          <w:rFonts w:ascii="Calibri" w:hAnsi="Calibri"/>
                        </w:rPr>
                        <w:t>Lehrbuchbeschreibung</w:t>
                      </w:r>
                    </w:p>
                  </w:txbxContent>
                </v:textbox>
              </v:shape>
            </w:pict>
          </mc:Fallback>
        </mc:AlternateContent>
      </w:r>
      <w:r>
        <w:rPr>
          <w:noProof/>
          <w:vertAlign w:val="subscript"/>
        </w:rPr>
        <mc:AlternateContent>
          <mc:Choice Requires="wps">
            <w:drawing>
              <wp:anchor distT="0" distB="0" distL="114300" distR="114300" simplePos="0" relativeHeight="251862016" behindDoc="0" locked="0" layoutInCell="1" allowOverlap="1" wp14:anchorId="05499330" wp14:editId="72A044F1">
                <wp:simplePos x="0" y="0"/>
                <wp:positionH relativeFrom="column">
                  <wp:posOffset>8086725</wp:posOffset>
                </wp:positionH>
                <wp:positionV relativeFrom="paragraph">
                  <wp:posOffset>6102350</wp:posOffset>
                </wp:positionV>
                <wp:extent cx="1881505" cy="377825"/>
                <wp:effectExtent l="9525" t="6350" r="13970" b="6350"/>
                <wp:wrapNone/>
                <wp:docPr id="81"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1505"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672541" id="Rectangle 88" o:spid="_x0000_s1026" style="position:absolute;margin-left:636.75pt;margin-top:480.5pt;width:148.15pt;height:29.75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" fillcolor="#bfbfbf [2412]" strokecolor="#bfbfbf [2412]"/>
            </w:pict>
          </mc:Fallback>
        </mc:AlternateContent>
      </w:r>
      <w:r>
        <w:rPr>
          <w:noProof/>
          <w:vertAlign w:val="subscript"/>
        </w:rPr>
        <mc:AlternateContent>
          <mc:Choice Requires="wps">
            <w:drawing>
              <wp:anchor distT="0" distB="0" distL="114300" distR="114300" simplePos="0" relativeHeight="251859968" behindDoc="0" locked="0" layoutInCell="1" allowOverlap="1" wp14:anchorId="0981CDB6" wp14:editId="53BD71D8">
                <wp:simplePos x="0" y="0"/>
                <wp:positionH relativeFrom="column">
                  <wp:posOffset>-729615</wp:posOffset>
                </wp:positionH>
                <wp:positionV relativeFrom="paragraph">
                  <wp:posOffset>6102350</wp:posOffset>
                </wp:positionV>
                <wp:extent cx="8653145" cy="377825"/>
                <wp:effectExtent l="13335" t="6350" r="10795" b="6350"/>
                <wp:wrapNone/>
                <wp:docPr id="82"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79F357" id="Rectangle 86" o:spid="_x0000_s1026" style="position:absolute;margin-left:-57.45pt;margin-top:480.5pt;width:681.35pt;height:29.7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" fillcolor="#d8d8d8 [2732]" strokecolor="#d8d8d8 [2732]"/>
            </w:pict>
          </mc:Fallback>
        </mc:AlternateContent>
      </w:r>
    </w:p>
    <w:p w:rsidR="009E2664" w:rsidRDefault="009E2664" w:rsidP="005629D7">
      <w:pPr>
        <w:rPr>
          <w:vertAlign w:val="subscript"/>
        </w:rPr>
      </w:pPr>
    </w:p>
    <w:p w:rsidR="009E2664" w:rsidRDefault="006D0771" w:rsidP="005629D7">
      <w:pPr>
        <w:rPr>
          <w:vertAlign w:val="subscript"/>
        </w:rPr>
      </w:pPr>
      <w:r>
        <w:rPr>
          <w:noProof/>
          <w:vertAlign w:val="subscript"/>
        </w:rPr>
        <mc:AlternateContent>
          <mc:Choice Requires="wps">
            <w:drawing>
              <wp:anchor distT="0" distB="0" distL="114300" distR="114300" simplePos="0" relativeHeight="251802624" behindDoc="0" locked="0" layoutInCell="1" allowOverlap="1">
                <wp:simplePos x="0" y="0"/>
                <wp:positionH relativeFrom="column">
                  <wp:posOffset>8321040</wp:posOffset>
                </wp:positionH>
                <wp:positionV relativeFrom="paragraph">
                  <wp:posOffset>6136005</wp:posOffset>
                </wp:positionV>
                <wp:extent cx="1720215" cy="337185"/>
                <wp:effectExtent l="1905" t="3810" r="1905" b="1905"/>
                <wp:wrapNone/>
                <wp:docPr id="61"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215" cy="337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2DE3" w:rsidRPr="008A1F2A" w:rsidRDefault="00292DE3" w:rsidP="00292DE3">
                            <w:pPr>
                              <w:rPr>
                                <w:rFonts w:ascii="Calibri" w:hAnsi="Calibri"/>
                              </w:rPr>
                            </w:pPr>
                            <w:r w:rsidRPr="008A1F2A">
                              <w:rPr>
                                <w:rFonts w:ascii="Calibri" w:hAnsi="Calibri"/>
                              </w:rPr>
                              <w:t>www.ccbuchner.de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4" type="#_x0000_t202" style="position:absolute;margin-left:655.2pt;margin-top:483.15pt;width:135.45pt;height:26.5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EZfvA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" filled="f" stroked="f">
                <v:textbox>
                  <w:txbxContent>
                    <w:p w:rsidR="00292DE3" w:rsidRPr="008A1F2A" w:rsidRDefault="00292DE3" w:rsidP="00292DE3">
                      <w:pPr>
                        <w:rPr>
                          <w:rFonts w:ascii="Calibri" w:hAnsi="Calibri"/>
                        </w:rPr>
                      </w:pPr>
                      <w:r w:rsidRPr="008A1F2A">
                        <w:rPr>
                          <w:rFonts w:ascii="Calibri" w:hAnsi="Calibri"/>
                        </w:rPr>
                        <w:t>www.ccbuchner.de</w:t>
                      </w:r>
                    </w:p>
                  </w:txbxContent>
                </v:textbox>
              </v:shape>
            </w:pict>
          </mc:Fallback>
        </mc:AlternateContent>
      </w:r>
      <w:r>
        <w:rPr>
          <w:noProof/>
          <w:vertAlign w:val="subscript"/>
        </w:rPr>
        <mc:AlternateContent>
          <mc:Choice Requires="wps">
            <w:drawing>
              <wp:anchor distT="0" distB="0" distL="114300" distR="114300" simplePos="0" relativeHeight="251801600" behindDoc="0" locked="0" layoutInCell="1" allowOverlap="1">
                <wp:simplePos x="0" y="0"/>
                <wp:positionH relativeFrom="column">
                  <wp:posOffset>8060055</wp:posOffset>
                </wp:positionH>
                <wp:positionV relativeFrom="paragraph">
                  <wp:posOffset>6092825</wp:posOffset>
                </wp:positionV>
                <wp:extent cx="2066290" cy="377825"/>
                <wp:effectExtent l="7620" t="8255" r="12065" b="13970"/>
                <wp:wrapNone/>
                <wp:docPr id="60"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6290" cy="377825"/>
                        </a:xfrm>
                        <a:prstGeom prst="rect">
                          <a:avLst/>
                        </a:prstGeom>
                        <a:solidFill>
                          <a:schemeClr val="bg1">
                            <a:lumMod val="75000"/>
                            <a:lumOff val="0"/>
                          </a:schemeClr>
                        </a:solidFill>
                        <a:ln w="9525">
                          <a:solidFill>
                            <a:schemeClr val="bg1">
                              <a:lumMod val="7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DA04CF" id="Rectangle 139" o:spid="_x0000_s1026" style="position:absolute;margin-left:634.65pt;margin-top:479.75pt;width:162.7pt;height:29.7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" fillcolor="#bfbfbf [2412]" strokecolor="#bfbfbf [2412]"/>
            </w:pict>
          </mc:Fallback>
        </mc:AlternateContent>
      </w:r>
      <w:r>
        <w:rPr>
          <w:noProof/>
          <w:vertAlign w:val="subscript"/>
        </w:rPr>
        <mc:AlternateContent>
          <mc:Choice Requires="wps">
            <w:drawing>
              <wp:anchor distT="0" distB="0" distL="114300" distR="114300" simplePos="0" relativeHeight="251804672" behindDoc="0" locked="0" layoutInCell="1" allowOverlap="1">
                <wp:simplePos x="0" y="0"/>
                <wp:positionH relativeFrom="column">
                  <wp:posOffset>-60325</wp:posOffset>
                </wp:positionH>
                <wp:positionV relativeFrom="paragraph">
                  <wp:posOffset>6136005</wp:posOffset>
                </wp:positionV>
                <wp:extent cx="3788410" cy="294005"/>
                <wp:effectExtent l="2540" t="3810" r="0" b="0"/>
                <wp:wrapNone/>
                <wp:docPr id="59"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8410" cy="294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92DE3" w:rsidRPr="003C469C" w:rsidRDefault="00292DE3" w:rsidP="00292DE3">
                            <w:pPr>
                              <w:rPr>
                                <w:rFonts w:ascii="Calibri" w:hAnsi="Calibri"/>
                              </w:rPr>
                            </w:pPr>
                            <w:r w:rsidRPr="003C469C">
                              <w:rPr>
                                <w:rFonts w:ascii="Calibri" w:hAnsi="Calibri"/>
                              </w:rPr>
                              <w:t>Lehrbuchbeschreibung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95" type="#_x0000_t202" style="position:absolute;margin-left:-4.75pt;margin-top:483.15pt;width:298.3pt;height:23.1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cUBugIAAMQ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" filled="f" stroked="f">
                <v:textbox>
                  <w:txbxContent>
                    <w:p w:rsidR="00292DE3" w:rsidRPr="003C469C" w:rsidRDefault="00292DE3" w:rsidP="00292DE3">
                      <w:pPr>
                        <w:rPr>
                          <w:rFonts w:ascii="Calibri" w:hAnsi="Calibri"/>
                        </w:rPr>
                      </w:pPr>
                      <w:r w:rsidRPr="003C469C">
                        <w:rPr>
                          <w:rFonts w:ascii="Calibri" w:hAnsi="Calibri"/>
                        </w:rPr>
                        <w:t>Lehrbuchbeschreibung</w:t>
                      </w:r>
                    </w:p>
                  </w:txbxContent>
                </v:textbox>
              </v:shape>
            </w:pict>
          </mc:Fallback>
        </mc:AlternateContent>
      </w:r>
      <w:r>
        <w:rPr>
          <w:noProof/>
          <w:vertAlign w:val="subscript"/>
        </w:rPr>
        <mc:AlternateContent>
          <mc:Choice Requires="wps">
            <w:drawing>
              <wp:anchor distT="0" distB="0" distL="114300" distR="114300" simplePos="0" relativeHeight="251803648" behindDoc="0" locked="0" layoutInCell="1" allowOverlap="1">
                <wp:simplePos x="0" y="0"/>
                <wp:positionH relativeFrom="column">
                  <wp:posOffset>-723265</wp:posOffset>
                </wp:positionH>
                <wp:positionV relativeFrom="paragraph">
                  <wp:posOffset>6092825</wp:posOffset>
                </wp:positionV>
                <wp:extent cx="8653145" cy="377825"/>
                <wp:effectExtent l="6350" t="8255" r="8255" b="13970"/>
                <wp:wrapNone/>
                <wp:docPr id="58"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53145" cy="377825"/>
                        </a:xfrm>
                        <a:prstGeom prst="rect">
                          <a:avLst/>
                        </a:prstGeom>
                        <a:solidFill>
                          <a:schemeClr val="bg1">
                            <a:lumMod val="85000"/>
                            <a:lumOff val="0"/>
                          </a:schemeClr>
                        </a:solidFill>
                        <a:ln w="9525">
                          <a:solidFill>
                            <a:schemeClr val="bg1">
                              <a:lumMod val="85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0660F7" id="Rectangle 141" o:spid="_x0000_s1026" style="position:absolute;margin-left:-56.95pt;margin-top:479.75pt;width:681.35pt;height:29.7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" fillcolor="#d8d8d8 [2732]" strokecolor="#d8d8d8 [2732]"/>
            </w:pict>
          </mc:Fallback>
        </mc:AlternateContent>
      </w:r>
    </w:p>
    <w:sectPr w:rsidR="009E2664" w:rsidSect="002C0B7F">
      <w:headerReference w:type="even" r:id="rId10"/>
      <w:headerReference w:type="default" r:id="rId11"/>
      <w:footerReference w:type="even" r:id="rId12"/>
      <w:footerReference w:type="default" r:id="rId13"/>
      <w:pgSz w:w="16840" w:h="11900" w:orient="landscape"/>
      <w:pgMar w:top="1417" w:right="737" w:bottom="1417" w:left="1134"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4BE3" w:rsidRDefault="00F04BE3" w:rsidP="000C64AA">
      <w:r>
        <w:separator/>
      </w:r>
    </w:p>
  </w:endnote>
  <w:endnote w:type="continuationSeparator" w:id="0">
    <w:p w:rsidR="00F04BE3" w:rsidRDefault="00F04BE3" w:rsidP="000C64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Times New Roman"/>
    <w:charset w:val="00"/>
    <w:family w:val="auto"/>
    <w:pitch w:val="variable"/>
    <w:sig w:usb0="00000000" w:usb1="5000A1FF" w:usb2="00000000" w:usb3="00000000" w:csb0="000001B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Bold">
    <w:altName w:val="Arial"/>
    <w:charset w:val="00"/>
    <w:family w:val="swiss"/>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0B7F" w:rsidRDefault="001C6DC5" w:rsidP="007000E6">
    <w:pPr>
      <w:pStyle w:val="Fuzeile"/>
      <w:framePr w:wrap="around" w:vAnchor="text" w:hAnchor="margin" w:xAlign="right" w:y="1"/>
      <w:rPr>
        <w:rStyle w:val="Seitenzahl"/>
      </w:rPr>
    </w:pPr>
    <w:r>
      <w:rPr>
        <w:rStyle w:val="Seitenzahl"/>
      </w:rPr>
      <w:fldChar w:fldCharType="begin"/>
    </w:r>
    <w:r w:rsidR="002C0B7F">
      <w:rPr>
        <w:rStyle w:val="Seitenzahl"/>
      </w:rPr>
      <w:instrText xml:space="preserve">PAGE  </w:instrText>
    </w:r>
    <w:r>
      <w:rPr>
        <w:rStyle w:val="Seitenzahl"/>
      </w:rPr>
      <w:fldChar w:fldCharType="end"/>
    </w:r>
  </w:p>
  <w:p w:rsidR="002C0B7F" w:rsidRDefault="002C0B7F" w:rsidP="002C0B7F">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0B7F" w:rsidRDefault="002C0B7F" w:rsidP="002C0B7F">
    <w:pPr>
      <w:pStyle w:val="Fuzeil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4BE3" w:rsidRDefault="00F04BE3" w:rsidP="000C64AA">
      <w:r>
        <w:separator/>
      </w:r>
    </w:p>
  </w:footnote>
  <w:footnote w:type="continuationSeparator" w:id="0">
    <w:p w:rsidR="00F04BE3" w:rsidRDefault="00F04BE3" w:rsidP="000C64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0B7F" w:rsidRDefault="001C6DC5" w:rsidP="007000E6">
    <w:pPr>
      <w:pStyle w:val="Kopfzeile"/>
      <w:framePr w:wrap="around" w:vAnchor="text" w:hAnchor="margin" w:xAlign="right" w:y="1"/>
      <w:rPr>
        <w:rStyle w:val="Seitenzahl"/>
      </w:rPr>
    </w:pPr>
    <w:r>
      <w:rPr>
        <w:rStyle w:val="Seitenzahl"/>
      </w:rPr>
      <w:fldChar w:fldCharType="begin"/>
    </w:r>
    <w:r w:rsidR="002C0B7F">
      <w:rPr>
        <w:rStyle w:val="Seitenzahl"/>
      </w:rPr>
      <w:instrText xml:space="preserve">PAGE  </w:instrText>
    </w:r>
    <w:r>
      <w:rPr>
        <w:rStyle w:val="Seitenzahl"/>
      </w:rPr>
      <w:fldChar w:fldCharType="end"/>
    </w:r>
  </w:p>
  <w:p w:rsidR="002C0B7F" w:rsidRDefault="002C0B7F" w:rsidP="002C0B7F">
    <w:pPr>
      <w:pStyle w:val="Kopfzeile"/>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0B7F" w:rsidRDefault="001C6DC5" w:rsidP="007000E6">
    <w:pPr>
      <w:pStyle w:val="Kopfzeile"/>
      <w:framePr w:wrap="around" w:vAnchor="text" w:hAnchor="margin" w:xAlign="right" w:y="1"/>
      <w:rPr>
        <w:rStyle w:val="Seitenzahl"/>
      </w:rPr>
    </w:pPr>
    <w:r>
      <w:rPr>
        <w:rStyle w:val="Seitenzahl"/>
      </w:rPr>
      <w:fldChar w:fldCharType="begin"/>
    </w:r>
    <w:r w:rsidR="002C0B7F">
      <w:rPr>
        <w:rStyle w:val="Seitenzahl"/>
      </w:rPr>
      <w:instrText xml:space="preserve">PAGE  </w:instrText>
    </w:r>
    <w:r>
      <w:rPr>
        <w:rStyle w:val="Seitenzahl"/>
      </w:rPr>
      <w:fldChar w:fldCharType="separate"/>
    </w:r>
    <w:r w:rsidR="00BE3B81">
      <w:rPr>
        <w:rStyle w:val="Seitenzahl"/>
        <w:noProof/>
      </w:rPr>
      <w:t>22</w:t>
    </w:r>
    <w:r>
      <w:rPr>
        <w:rStyle w:val="Seitenzahl"/>
      </w:rPr>
      <w:fldChar w:fldCharType="end"/>
    </w:r>
  </w:p>
  <w:p w:rsidR="002C0B7F" w:rsidRDefault="002C0B7F" w:rsidP="002C0B7F">
    <w:pPr>
      <w:pStyle w:val="Kopfzeile"/>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3"/>
    <w:multiLevelType w:val="multilevel"/>
    <w:tmpl w:val="00000003"/>
    <w:name w:val="WW8Num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15:restartNumberingAfterBreak="0">
    <w:nsid w:val="00000005"/>
    <w:multiLevelType w:val="multilevel"/>
    <w:tmpl w:val="BBD20F80"/>
    <w:name w:val="WW8Num5"/>
    <w:lvl w:ilvl="0">
      <w:start w:val="5"/>
      <w:numFmt w:val="decimal"/>
      <w:lvlText w:val="(%1)"/>
      <w:lvlJc w:val="left"/>
      <w:pPr>
        <w:tabs>
          <w:tab w:val="num" w:pos="0"/>
        </w:tabs>
        <w:ind w:left="720" w:hanging="360"/>
      </w:pPr>
      <w:rPr>
        <w:rFonts w:ascii="Calibri" w:hAnsi="Calibri"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06"/>
    <w:multiLevelType w:val="multilevel"/>
    <w:tmpl w:val="18A856B4"/>
    <w:name w:val="WW8Num6"/>
    <w:lvl w:ilvl="0">
      <w:start w:val="8"/>
      <w:numFmt w:val="decimal"/>
      <w:lvlText w:val="(%1)"/>
      <w:lvlJc w:val="left"/>
      <w:pPr>
        <w:tabs>
          <w:tab w:val="num" w:pos="0"/>
        </w:tabs>
        <w:ind w:left="720" w:hanging="360"/>
      </w:pPr>
      <w:rPr>
        <w:rFonts w:ascii="Calibri" w:hAnsi="Calibri"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08"/>
    <w:multiLevelType w:val="multilevel"/>
    <w:tmpl w:val="00000008"/>
    <w:name w:val="WW8Num8"/>
    <w:lvl w:ilvl="0">
      <w:start w:val="3"/>
      <w:numFmt w:val="bullet"/>
      <w:lvlText w:val="-"/>
      <w:lvlJc w:val="left"/>
      <w:pPr>
        <w:tabs>
          <w:tab w:val="num" w:pos="0"/>
        </w:tabs>
        <w:ind w:left="644" w:hanging="360"/>
      </w:pPr>
      <w:rPr>
        <w:rFonts w:ascii="Times New Roman" w:hAnsi="Times New Roman" w:cs="Times New Roman"/>
        <w:sz w:val="24"/>
        <w:szCs w:val="24"/>
        <w:lang w:eastAsia="de-DE"/>
      </w:rPr>
    </w:lvl>
    <w:lvl w:ilvl="1">
      <w:start w:val="1"/>
      <w:numFmt w:val="bullet"/>
      <w:lvlText w:val="o"/>
      <w:lvlJc w:val="left"/>
      <w:pPr>
        <w:tabs>
          <w:tab w:val="num" w:pos="0"/>
        </w:tabs>
        <w:ind w:left="1364" w:hanging="360"/>
      </w:pPr>
      <w:rPr>
        <w:rFonts w:ascii="Courier New" w:hAnsi="Courier New" w:cs="Courier New"/>
      </w:rPr>
    </w:lvl>
    <w:lvl w:ilvl="2">
      <w:start w:val="1"/>
      <w:numFmt w:val="bullet"/>
      <w:lvlText w:val=""/>
      <w:lvlJc w:val="left"/>
      <w:pPr>
        <w:tabs>
          <w:tab w:val="num" w:pos="0"/>
        </w:tabs>
        <w:ind w:left="2084" w:hanging="360"/>
      </w:pPr>
      <w:rPr>
        <w:rFonts w:ascii="Wingdings" w:hAnsi="Wingdings" w:cs="Wingdings"/>
      </w:rPr>
    </w:lvl>
    <w:lvl w:ilvl="3">
      <w:start w:val="1"/>
      <w:numFmt w:val="bullet"/>
      <w:lvlText w:val=""/>
      <w:lvlJc w:val="left"/>
      <w:pPr>
        <w:tabs>
          <w:tab w:val="num" w:pos="0"/>
        </w:tabs>
        <w:ind w:left="2804" w:hanging="360"/>
      </w:pPr>
      <w:rPr>
        <w:rFonts w:ascii="Symbol" w:hAnsi="Symbol" w:cs="Symbol"/>
      </w:rPr>
    </w:lvl>
    <w:lvl w:ilvl="4">
      <w:start w:val="1"/>
      <w:numFmt w:val="bullet"/>
      <w:lvlText w:val="o"/>
      <w:lvlJc w:val="left"/>
      <w:pPr>
        <w:tabs>
          <w:tab w:val="num" w:pos="0"/>
        </w:tabs>
        <w:ind w:left="3524" w:hanging="360"/>
      </w:pPr>
      <w:rPr>
        <w:rFonts w:ascii="Courier New" w:hAnsi="Courier New" w:cs="Courier New"/>
      </w:rPr>
    </w:lvl>
    <w:lvl w:ilvl="5">
      <w:start w:val="1"/>
      <w:numFmt w:val="bullet"/>
      <w:lvlText w:val=""/>
      <w:lvlJc w:val="left"/>
      <w:pPr>
        <w:tabs>
          <w:tab w:val="num" w:pos="0"/>
        </w:tabs>
        <w:ind w:left="4244" w:hanging="360"/>
      </w:pPr>
      <w:rPr>
        <w:rFonts w:ascii="Wingdings" w:hAnsi="Wingdings" w:cs="Wingdings"/>
      </w:rPr>
    </w:lvl>
    <w:lvl w:ilvl="6">
      <w:start w:val="1"/>
      <w:numFmt w:val="bullet"/>
      <w:lvlText w:val=""/>
      <w:lvlJc w:val="left"/>
      <w:pPr>
        <w:tabs>
          <w:tab w:val="num" w:pos="0"/>
        </w:tabs>
        <w:ind w:left="4964" w:hanging="360"/>
      </w:pPr>
      <w:rPr>
        <w:rFonts w:ascii="Symbol" w:hAnsi="Symbol" w:cs="Symbol"/>
      </w:rPr>
    </w:lvl>
    <w:lvl w:ilvl="7">
      <w:start w:val="1"/>
      <w:numFmt w:val="bullet"/>
      <w:lvlText w:val="o"/>
      <w:lvlJc w:val="left"/>
      <w:pPr>
        <w:tabs>
          <w:tab w:val="num" w:pos="0"/>
        </w:tabs>
        <w:ind w:left="5684" w:hanging="360"/>
      </w:pPr>
      <w:rPr>
        <w:rFonts w:ascii="Courier New" w:hAnsi="Courier New" w:cs="Courier New"/>
      </w:rPr>
    </w:lvl>
    <w:lvl w:ilvl="8">
      <w:start w:val="1"/>
      <w:numFmt w:val="bullet"/>
      <w:lvlText w:val=""/>
      <w:lvlJc w:val="left"/>
      <w:pPr>
        <w:tabs>
          <w:tab w:val="num" w:pos="0"/>
        </w:tabs>
        <w:ind w:left="6404" w:hanging="360"/>
      </w:pPr>
      <w:rPr>
        <w:rFonts w:ascii="Wingdings" w:hAnsi="Wingdings" w:cs="Wingdings"/>
      </w:rPr>
    </w:lvl>
  </w:abstractNum>
  <w:abstractNum w:abstractNumId="5" w15:restartNumberingAfterBreak="0">
    <w:nsid w:val="00000009"/>
    <w:multiLevelType w:val="multilevel"/>
    <w:tmpl w:val="00000009"/>
    <w:name w:val="WW8Num9"/>
    <w:lvl w:ilvl="0">
      <w:start w:val="1"/>
      <w:numFmt w:val="decimal"/>
      <w:lvlText w:val="(%1)"/>
      <w:lvlJc w:val="left"/>
      <w:pPr>
        <w:tabs>
          <w:tab w:val="num" w:pos="0"/>
        </w:tabs>
        <w:ind w:left="720" w:hanging="360"/>
      </w:pPr>
      <w:rPr>
        <w:rFonts w:ascii="Calibri" w:eastAsia="Times New Roman" w:hAnsi="Calibri" w:cs="Calibri"/>
        <w:sz w:val="24"/>
        <w:szCs w:val="24"/>
        <w:lang w:eastAsia="de-DE"/>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0000000A"/>
    <w:multiLevelType w:val="multilevel"/>
    <w:tmpl w:val="0000000A"/>
    <w:name w:val="WW8Num10"/>
    <w:lvl w:ilvl="0">
      <w:start w:val="3"/>
      <w:numFmt w:val="bullet"/>
      <w:lvlText w:val="-"/>
      <w:lvlJc w:val="left"/>
      <w:pPr>
        <w:tabs>
          <w:tab w:val="num" w:pos="0"/>
        </w:tabs>
        <w:ind w:left="644" w:hanging="360"/>
      </w:pPr>
      <w:rPr>
        <w:rFonts w:ascii="Times New Roman" w:hAnsi="Times New Roman" w:cs="Times New Roman"/>
        <w:b/>
        <w:sz w:val="24"/>
      </w:rPr>
    </w:lvl>
    <w:lvl w:ilvl="1">
      <w:start w:val="1"/>
      <w:numFmt w:val="bullet"/>
      <w:lvlText w:val="o"/>
      <w:lvlJc w:val="left"/>
      <w:pPr>
        <w:tabs>
          <w:tab w:val="num" w:pos="0"/>
        </w:tabs>
        <w:ind w:left="1364" w:hanging="360"/>
      </w:pPr>
      <w:rPr>
        <w:rFonts w:ascii="Courier New" w:hAnsi="Courier New" w:cs="Courier New"/>
      </w:rPr>
    </w:lvl>
    <w:lvl w:ilvl="2">
      <w:start w:val="1"/>
      <w:numFmt w:val="bullet"/>
      <w:lvlText w:val=""/>
      <w:lvlJc w:val="left"/>
      <w:pPr>
        <w:tabs>
          <w:tab w:val="num" w:pos="0"/>
        </w:tabs>
        <w:ind w:left="2084" w:hanging="360"/>
      </w:pPr>
      <w:rPr>
        <w:rFonts w:ascii="Wingdings" w:hAnsi="Wingdings" w:cs="Wingdings"/>
      </w:rPr>
    </w:lvl>
    <w:lvl w:ilvl="3">
      <w:start w:val="1"/>
      <w:numFmt w:val="bullet"/>
      <w:lvlText w:val=""/>
      <w:lvlJc w:val="left"/>
      <w:pPr>
        <w:tabs>
          <w:tab w:val="num" w:pos="0"/>
        </w:tabs>
        <w:ind w:left="2804" w:hanging="360"/>
      </w:pPr>
      <w:rPr>
        <w:rFonts w:ascii="Symbol" w:hAnsi="Symbol" w:cs="Symbol"/>
      </w:rPr>
    </w:lvl>
    <w:lvl w:ilvl="4">
      <w:start w:val="1"/>
      <w:numFmt w:val="bullet"/>
      <w:lvlText w:val="o"/>
      <w:lvlJc w:val="left"/>
      <w:pPr>
        <w:tabs>
          <w:tab w:val="num" w:pos="0"/>
        </w:tabs>
        <w:ind w:left="3524" w:hanging="360"/>
      </w:pPr>
      <w:rPr>
        <w:rFonts w:ascii="Courier New" w:hAnsi="Courier New" w:cs="Courier New"/>
      </w:rPr>
    </w:lvl>
    <w:lvl w:ilvl="5">
      <w:start w:val="1"/>
      <w:numFmt w:val="bullet"/>
      <w:lvlText w:val=""/>
      <w:lvlJc w:val="left"/>
      <w:pPr>
        <w:tabs>
          <w:tab w:val="num" w:pos="0"/>
        </w:tabs>
        <w:ind w:left="4244" w:hanging="360"/>
      </w:pPr>
      <w:rPr>
        <w:rFonts w:ascii="Wingdings" w:hAnsi="Wingdings" w:cs="Wingdings"/>
      </w:rPr>
    </w:lvl>
    <w:lvl w:ilvl="6">
      <w:start w:val="1"/>
      <w:numFmt w:val="bullet"/>
      <w:lvlText w:val=""/>
      <w:lvlJc w:val="left"/>
      <w:pPr>
        <w:tabs>
          <w:tab w:val="num" w:pos="0"/>
        </w:tabs>
        <w:ind w:left="4964" w:hanging="360"/>
      </w:pPr>
      <w:rPr>
        <w:rFonts w:ascii="Symbol" w:hAnsi="Symbol" w:cs="Symbol"/>
      </w:rPr>
    </w:lvl>
    <w:lvl w:ilvl="7">
      <w:start w:val="1"/>
      <w:numFmt w:val="bullet"/>
      <w:lvlText w:val="o"/>
      <w:lvlJc w:val="left"/>
      <w:pPr>
        <w:tabs>
          <w:tab w:val="num" w:pos="0"/>
        </w:tabs>
        <w:ind w:left="5684" w:hanging="360"/>
      </w:pPr>
      <w:rPr>
        <w:rFonts w:ascii="Courier New" w:hAnsi="Courier New" w:cs="Courier New"/>
      </w:rPr>
    </w:lvl>
    <w:lvl w:ilvl="8">
      <w:start w:val="1"/>
      <w:numFmt w:val="bullet"/>
      <w:lvlText w:val=""/>
      <w:lvlJc w:val="left"/>
      <w:pPr>
        <w:tabs>
          <w:tab w:val="num" w:pos="0"/>
        </w:tabs>
        <w:ind w:left="6404" w:hanging="360"/>
      </w:pPr>
      <w:rPr>
        <w:rFonts w:ascii="Wingdings" w:hAnsi="Wingdings" w:cs="Wingdings"/>
      </w:rPr>
    </w:lvl>
  </w:abstractNum>
  <w:abstractNum w:abstractNumId="7" w15:restartNumberingAfterBreak="0">
    <w:nsid w:val="0000000B"/>
    <w:multiLevelType w:val="multilevel"/>
    <w:tmpl w:val="0000000B"/>
    <w:name w:val="WW8Num11"/>
    <w:lvl w:ilvl="0">
      <w:start w:val="3"/>
      <w:numFmt w:val="bullet"/>
      <w:lvlText w:val="-"/>
      <w:lvlJc w:val="left"/>
      <w:pPr>
        <w:tabs>
          <w:tab w:val="num" w:pos="0"/>
        </w:tabs>
        <w:ind w:left="644" w:hanging="360"/>
      </w:pPr>
      <w:rPr>
        <w:rFonts w:ascii="Times New Roman" w:hAnsi="Times New Roman" w:cs="Times New Roman"/>
        <w:sz w:val="24"/>
      </w:rPr>
    </w:lvl>
    <w:lvl w:ilvl="1">
      <w:start w:val="1"/>
      <w:numFmt w:val="bullet"/>
      <w:lvlText w:val="o"/>
      <w:lvlJc w:val="left"/>
      <w:pPr>
        <w:tabs>
          <w:tab w:val="num" w:pos="0"/>
        </w:tabs>
        <w:ind w:left="1364" w:hanging="360"/>
      </w:pPr>
      <w:rPr>
        <w:rFonts w:ascii="Courier New" w:hAnsi="Courier New" w:cs="Courier New"/>
      </w:rPr>
    </w:lvl>
    <w:lvl w:ilvl="2">
      <w:start w:val="1"/>
      <w:numFmt w:val="bullet"/>
      <w:lvlText w:val=""/>
      <w:lvlJc w:val="left"/>
      <w:pPr>
        <w:tabs>
          <w:tab w:val="num" w:pos="0"/>
        </w:tabs>
        <w:ind w:left="2084" w:hanging="360"/>
      </w:pPr>
      <w:rPr>
        <w:rFonts w:ascii="Wingdings" w:hAnsi="Wingdings" w:cs="Wingdings"/>
      </w:rPr>
    </w:lvl>
    <w:lvl w:ilvl="3">
      <w:start w:val="1"/>
      <w:numFmt w:val="bullet"/>
      <w:lvlText w:val=""/>
      <w:lvlJc w:val="left"/>
      <w:pPr>
        <w:tabs>
          <w:tab w:val="num" w:pos="0"/>
        </w:tabs>
        <w:ind w:left="2804" w:hanging="360"/>
      </w:pPr>
      <w:rPr>
        <w:rFonts w:ascii="Symbol" w:hAnsi="Symbol" w:cs="Symbol"/>
      </w:rPr>
    </w:lvl>
    <w:lvl w:ilvl="4">
      <w:start w:val="1"/>
      <w:numFmt w:val="bullet"/>
      <w:lvlText w:val="o"/>
      <w:lvlJc w:val="left"/>
      <w:pPr>
        <w:tabs>
          <w:tab w:val="num" w:pos="0"/>
        </w:tabs>
        <w:ind w:left="3524" w:hanging="360"/>
      </w:pPr>
      <w:rPr>
        <w:rFonts w:ascii="Courier New" w:hAnsi="Courier New" w:cs="Courier New"/>
      </w:rPr>
    </w:lvl>
    <w:lvl w:ilvl="5">
      <w:start w:val="1"/>
      <w:numFmt w:val="bullet"/>
      <w:lvlText w:val=""/>
      <w:lvlJc w:val="left"/>
      <w:pPr>
        <w:tabs>
          <w:tab w:val="num" w:pos="0"/>
        </w:tabs>
        <w:ind w:left="4244" w:hanging="360"/>
      </w:pPr>
      <w:rPr>
        <w:rFonts w:ascii="Wingdings" w:hAnsi="Wingdings" w:cs="Wingdings"/>
      </w:rPr>
    </w:lvl>
    <w:lvl w:ilvl="6">
      <w:start w:val="1"/>
      <w:numFmt w:val="bullet"/>
      <w:lvlText w:val=""/>
      <w:lvlJc w:val="left"/>
      <w:pPr>
        <w:tabs>
          <w:tab w:val="num" w:pos="0"/>
        </w:tabs>
        <w:ind w:left="4964" w:hanging="360"/>
      </w:pPr>
      <w:rPr>
        <w:rFonts w:ascii="Symbol" w:hAnsi="Symbol" w:cs="Symbol"/>
      </w:rPr>
    </w:lvl>
    <w:lvl w:ilvl="7">
      <w:start w:val="1"/>
      <w:numFmt w:val="bullet"/>
      <w:lvlText w:val="o"/>
      <w:lvlJc w:val="left"/>
      <w:pPr>
        <w:tabs>
          <w:tab w:val="num" w:pos="0"/>
        </w:tabs>
        <w:ind w:left="5684" w:hanging="360"/>
      </w:pPr>
      <w:rPr>
        <w:rFonts w:ascii="Courier New" w:hAnsi="Courier New" w:cs="Courier New"/>
      </w:rPr>
    </w:lvl>
    <w:lvl w:ilvl="8">
      <w:start w:val="1"/>
      <w:numFmt w:val="bullet"/>
      <w:lvlText w:val=""/>
      <w:lvlJc w:val="left"/>
      <w:pPr>
        <w:tabs>
          <w:tab w:val="num" w:pos="0"/>
        </w:tabs>
        <w:ind w:left="6404" w:hanging="360"/>
      </w:pPr>
      <w:rPr>
        <w:rFonts w:ascii="Wingdings" w:hAnsi="Wingdings" w:cs="Wingdings"/>
      </w:rPr>
    </w:lvl>
  </w:abstractNum>
  <w:abstractNum w:abstractNumId="8" w15:restartNumberingAfterBreak="0">
    <w:nsid w:val="0000000C"/>
    <w:multiLevelType w:val="multilevel"/>
    <w:tmpl w:val="0000000C"/>
    <w:name w:val="WW8Num12"/>
    <w:lvl w:ilvl="0">
      <w:start w:val="3"/>
      <w:numFmt w:val="bullet"/>
      <w:lvlText w:val="-"/>
      <w:lvlJc w:val="left"/>
      <w:pPr>
        <w:tabs>
          <w:tab w:val="num" w:pos="0"/>
        </w:tabs>
        <w:ind w:left="644" w:hanging="360"/>
      </w:pPr>
      <w:rPr>
        <w:rFonts w:ascii="Times New Roman" w:hAnsi="Times New Roman" w:cs="Times New Roman"/>
        <w:sz w:val="24"/>
      </w:rPr>
    </w:lvl>
    <w:lvl w:ilvl="1">
      <w:start w:val="1"/>
      <w:numFmt w:val="bullet"/>
      <w:lvlText w:val="o"/>
      <w:lvlJc w:val="left"/>
      <w:pPr>
        <w:tabs>
          <w:tab w:val="num" w:pos="0"/>
        </w:tabs>
        <w:ind w:left="1364" w:hanging="360"/>
      </w:pPr>
      <w:rPr>
        <w:rFonts w:ascii="Courier New" w:hAnsi="Courier New" w:cs="Courier New"/>
      </w:rPr>
    </w:lvl>
    <w:lvl w:ilvl="2">
      <w:start w:val="1"/>
      <w:numFmt w:val="bullet"/>
      <w:lvlText w:val=""/>
      <w:lvlJc w:val="left"/>
      <w:pPr>
        <w:tabs>
          <w:tab w:val="num" w:pos="0"/>
        </w:tabs>
        <w:ind w:left="2084" w:hanging="360"/>
      </w:pPr>
      <w:rPr>
        <w:rFonts w:ascii="Wingdings" w:hAnsi="Wingdings" w:cs="Wingdings"/>
      </w:rPr>
    </w:lvl>
    <w:lvl w:ilvl="3">
      <w:start w:val="1"/>
      <w:numFmt w:val="bullet"/>
      <w:lvlText w:val=""/>
      <w:lvlJc w:val="left"/>
      <w:pPr>
        <w:tabs>
          <w:tab w:val="num" w:pos="0"/>
        </w:tabs>
        <w:ind w:left="2804" w:hanging="360"/>
      </w:pPr>
      <w:rPr>
        <w:rFonts w:ascii="Symbol" w:hAnsi="Symbol" w:cs="Symbol"/>
      </w:rPr>
    </w:lvl>
    <w:lvl w:ilvl="4">
      <w:start w:val="1"/>
      <w:numFmt w:val="bullet"/>
      <w:lvlText w:val="o"/>
      <w:lvlJc w:val="left"/>
      <w:pPr>
        <w:tabs>
          <w:tab w:val="num" w:pos="0"/>
        </w:tabs>
        <w:ind w:left="3524" w:hanging="360"/>
      </w:pPr>
      <w:rPr>
        <w:rFonts w:ascii="Courier New" w:hAnsi="Courier New" w:cs="Courier New"/>
      </w:rPr>
    </w:lvl>
    <w:lvl w:ilvl="5">
      <w:start w:val="1"/>
      <w:numFmt w:val="bullet"/>
      <w:lvlText w:val=""/>
      <w:lvlJc w:val="left"/>
      <w:pPr>
        <w:tabs>
          <w:tab w:val="num" w:pos="0"/>
        </w:tabs>
        <w:ind w:left="4244" w:hanging="360"/>
      </w:pPr>
      <w:rPr>
        <w:rFonts w:ascii="Wingdings" w:hAnsi="Wingdings" w:cs="Wingdings"/>
      </w:rPr>
    </w:lvl>
    <w:lvl w:ilvl="6">
      <w:start w:val="1"/>
      <w:numFmt w:val="bullet"/>
      <w:lvlText w:val=""/>
      <w:lvlJc w:val="left"/>
      <w:pPr>
        <w:tabs>
          <w:tab w:val="num" w:pos="0"/>
        </w:tabs>
        <w:ind w:left="4964" w:hanging="360"/>
      </w:pPr>
      <w:rPr>
        <w:rFonts w:ascii="Symbol" w:hAnsi="Symbol" w:cs="Symbol"/>
      </w:rPr>
    </w:lvl>
    <w:lvl w:ilvl="7">
      <w:start w:val="1"/>
      <w:numFmt w:val="bullet"/>
      <w:lvlText w:val="o"/>
      <w:lvlJc w:val="left"/>
      <w:pPr>
        <w:tabs>
          <w:tab w:val="num" w:pos="0"/>
        </w:tabs>
        <w:ind w:left="5684" w:hanging="360"/>
      </w:pPr>
      <w:rPr>
        <w:rFonts w:ascii="Courier New" w:hAnsi="Courier New" w:cs="Courier New"/>
      </w:rPr>
    </w:lvl>
    <w:lvl w:ilvl="8">
      <w:start w:val="1"/>
      <w:numFmt w:val="bullet"/>
      <w:lvlText w:val=""/>
      <w:lvlJc w:val="left"/>
      <w:pPr>
        <w:tabs>
          <w:tab w:val="num" w:pos="0"/>
        </w:tabs>
        <w:ind w:left="6404" w:hanging="360"/>
      </w:pPr>
      <w:rPr>
        <w:rFonts w:ascii="Wingdings" w:hAnsi="Wingdings" w:cs="Wingdings"/>
      </w:rPr>
    </w:lvl>
  </w:abstractNum>
  <w:abstractNum w:abstractNumId="9" w15:restartNumberingAfterBreak="0">
    <w:nsid w:val="0000000D"/>
    <w:multiLevelType w:val="multilevel"/>
    <w:tmpl w:val="0000000D"/>
    <w:name w:val="WW8Num13"/>
    <w:lvl w:ilvl="0">
      <w:start w:val="3"/>
      <w:numFmt w:val="bullet"/>
      <w:lvlText w:val="-"/>
      <w:lvlJc w:val="left"/>
      <w:pPr>
        <w:tabs>
          <w:tab w:val="num" w:pos="0"/>
        </w:tabs>
        <w:ind w:left="644" w:hanging="360"/>
      </w:pPr>
      <w:rPr>
        <w:rFonts w:ascii="Times New Roman" w:hAnsi="Times New Roman" w:cs="Times New Roman"/>
        <w:b/>
        <w:color w:val="000000"/>
        <w:sz w:val="24"/>
        <w:szCs w:val="24"/>
        <w:lang w:eastAsia="de-DE"/>
      </w:rPr>
    </w:lvl>
    <w:lvl w:ilvl="1">
      <w:start w:val="1"/>
      <w:numFmt w:val="bullet"/>
      <w:lvlText w:val="o"/>
      <w:lvlJc w:val="left"/>
      <w:pPr>
        <w:tabs>
          <w:tab w:val="num" w:pos="0"/>
        </w:tabs>
        <w:ind w:left="1364" w:hanging="360"/>
      </w:pPr>
      <w:rPr>
        <w:rFonts w:ascii="Courier New" w:hAnsi="Courier New" w:cs="Courier New"/>
      </w:rPr>
    </w:lvl>
    <w:lvl w:ilvl="2">
      <w:start w:val="1"/>
      <w:numFmt w:val="bullet"/>
      <w:lvlText w:val=""/>
      <w:lvlJc w:val="left"/>
      <w:pPr>
        <w:tabs>
          <w:tab w:val="num" w:pos="0"/>
        </w:tabs>
        <w:ind w:left="2084" w:hanging="360"/>
      </w:pPr>
      <w:rPr>
        <w:rFonts w:ascii="Wingdings" w:hAnsi="Wingdings" w:cs="Wingdings"/>
      </w:rPr>
    </w:lvl>
    <w:lvl w:ilvl="3">
      <w:start w:val="1"/>
      <w:numFmt w:val="bullet"/>
      <w:lvlText w:val=""/>
      <w:lvlJc w:val="left"/>
      <w:pPr>
        <w:tabs>
          <w:tab w:val="num" w:pos="0"/>
        </w:tabs>
        <w:ind w:left="2804" w:hanging="360"/>
      </w:pPr>
      <w:rPr>
        <w:rFonts w:ascii="Symbol" w:hAnsi="Symbol" w:cs="Symbol"/>
      </w:rPr>
    </w:lvl>
    <w:lvl w:ilvl="4">
      <w:start w:val="1"/>
      <w:numFmt w:val="bullet"/>
      <w:lvlText w:val="o"/>
      <w:lvlJc w:val="left"/>
      <w:pPr>
        <w:tabs>
          <w:tab w:val="num" w:pos="0"/>
        </w:tabs>
        <w:ind w:left="3524" w:hanging="360"/>
      </w:pPr>
      <w:rPr>
        <w:rFonts w:ascii="Courier New" w:hAnsi="Courier New" w:cs="Courier New"/>
      </w:rPr>
    </w:lvl>
    <w:lvl w:ilvl="5">
      <w:start w:val="1"/>
      <w:numFmt w:val="bullet"/>
      <w:lvlText w:val=""/>
      <w:lvlJc w:val="left"/>
      <w:pPr>
        <w:tabs>
          <w:tab w:val="num" w:pos="0"/>
        </w:tabs>
        <w:ind w:left="4244" w:hanging="360"/>
      </w:pPr>
      <w:rPr>
        <w:rFonts w:ascii="Wingdings" w:hAnsi="Wingdings" w:cs="Wingdings"/>
      </w:rPr>
    </w:lvl>
    <w:lvl w:ilvl="6">
      <w:start w:val="1"/>
      <w:numFmt w:val="bullet"/>
      <w:lvlText w:val=""/>
      <w:lvlJc w:val="left"/>
      <w:pPr>
        <w:tabs>
          <w:tab w:val="num" w:pos="0"/>
        </w:tabs>
        <w:ind w:left="4964" w:hanging="360"/>
      </w:pPr>
      <w:rPr>
        <w:rFonts w:ascii="Symbol" w:hAnsi="Symbol" w:cs="Symbol"/>
      </w:rPr>
    </w:lvl>
    <w:lvl w:ilvl="7">
      <w:start w:val="1"/>
      <w:numFmt w:val="bullet"/>
      <w:lvlText w:val="o"/>
      <w:lvlJc w:val="left"/>
      <w:pPr>
        <w:tabs>
          <w:tab w:val="num" w:pos="0"/>
        </w:tabs>
        <w:ind w:left="5684" w:hanging="360"/>
      </w:pPr>
      <w:rPr>
        <w:rFonts w:ascii="Courier New" w:hAnsi="Courier New" w:cs="Courier New"/>
      </w:rPr>
    </w:lvl>
    <w:lvl w:ilvl="8">
      <w:start w:val="1"/>
      <w:numFmt w:val="bullet"/>
      <w:lvlText w:val=""/>
      <w:lvlJc w:val="left"/>
      <w:pPr>
        <w:tabs>
          <w:tab w:val="num" w:pos="0"/>
        </w:tabs>
        <w:ind w:left="6404" w:hanging="360"/>
      </w:pPr>
      <w:rPr>
        <w:rFonts w:ascii="Wingdings" w:hAnsi="Wingdings" w:cs="Wingdings"/>
      </w:rPr>
    </w:lvl>
  </w:abstractNum>
  <w:abstractNum w:abstractNumId="10" w15:restartNumberingAfterBreak="0">
    <w:nsid w:val="0000000F"/>
    <w:multiLevelType w:val="multilevel"/>
    <w:tmpl w:val="0000000F"/>
    <w:lvl w:ilvl="0">
      <w:start w:val="3"/>
      <w:numFmt w:val="bullet"/>
      <w:lvlText w:val="-"/>
      <w:lvlJc w:val="left"/>
      <w:pPr>
        <w:tabs>
          <w:tab w:val="num" w:pos="0"/>
        </w:tabs>
        <w:ind w:left="644" w:hanging="360"/>
      </w:pPr>
      <w:rPr>
        <w:rFonts w:ascii="Times New Roman" w:hAnsi="Times New Roman" w:cs="Times New Roman"/>
        <w:color w:val="000000"/>
        <w:sz w:val="24"/>
        <w:szCs w:val="24"/>
        <w:lang w:eastAsia="de-DE"/>
      </w:rPr>
    </w:lvl>
    <w:lvl w:ilvl="1">
      <w:start w:val="1"/>
      <w:numFmt w:val="bullet"/>
      <w:lvlText w:val="o"/>
      <w:lvlJc w:val="left"/>
      <w:pPr>
        <w:tabs>
          <w:tab w:val="num" w:pos="0"/>
        </w:tabs>
        <w:ind w:left="1364" w:hanging="360"/>
      </w:pPr>
      <w:rPr>
        <w:rFonts w:ascii="Courier New" w:hAnsi="Courier New" w:cs="Courier New"/>
      </w:rPr>
    </w:lvl>
    <w:lvl w:ilvl="2">
      <w:start w:val="1"/>
      <w:numFmt w:val="bullet"/>
      <w:lvlText w:val=""/>
      <w:lvlJc w:val="left"/>
      <w:pPr>
        <w:tabs>
          <w:tab w:val="num" w:pos="0"/>
        </w:tabs>
        <w:ind w:left="2084" w:hanging="360"/>
      </w:pPr>
      <w:rPr>
        <w:rFonts w:ascii="Wingdings" w:hAnsi="Wingdings" w:cs="Wingdings"/>
      </w:rPr>
    </w:lvl>
    <w:lvl w:ilvl="3">
      <w:start w:val="1"/>
      <w:numFmt w:val="bullet"/>
      <w:lvlText w:val=""/>
      <w:lvlJc w:val="left"/>
      <w:pPr>
        <w:tabs>
          <w:tab w:val="num" w:pos="0"/>
        </w:tabs>
        <w:ind w:left="2804" w:hanging="360"/>
      </w:pPr>
      <w:rPr>
        <w:rFonts w:ascii="Symbol" w:hAnsi="Symbol" w:cs="Symbol"/>
      </w:rPr>
    </w:lvl>
    <w:lvl w:ilvl="4">
      <w:start w:val="1"/>
      <w:numFmt w:val="bullet"/>
      <w:lvlText w:val="o"/>
      <w:lvlJc w:val="left"/>
      <w:pPr>
        <w:tabs>
          <w:tab w:val="num" w:pos="0"/>
        </w:tabs>
        <w:ind w:left="3524" w:hanging="360"/>
      </w:pPr>
      <w:rPr>
        <w:rFonts w:ascii="Courier New" w:hAnsi="Courier New" w:cs="Courier New"/>
      </w:rPr>
    </w:lvl>
    <w:lvl w:ilvl="5">
      <w:start w:val="1"/>
      <w:numFmt w:val="bullet"/>
      <w:lvlText w:val=""/>
      <w:lvlJc w:val="left"/>
      <w:pPr>
        <w:tabs>
          <w:tab w:val="num" w:pos="0"/>
        </w:tabs>
        <w:ind w:left="4244" w:hanging="360"/>
      </w:pPr>
      <w:rPr>
        <w:rFonts w:ascii="Wingdings" w:hAnsi="Wingdings" w:cs="Wingdings"/>
      </w:rPr>
    </w:lvl>
    <w:lvl w:ilvl="6">
      <w:start w:val="1"/>
      <w:numFmt w:val="bullet"/>
      <w:lvlText w:val=""/>
      <w:lvlJc w:val="left"/>
      <w:pPr>
        <w:tabs>
          <w:tab w:val="num" w:pos="0"/>
        </w:tabs>
        <w:ind w:left="4964" w:hanging="360"/>
      </w:pPr>
      <w:rPr>
        <w:rFonts w:ascii="Symbol" w:hAnsi="Symbol" w:cs="Symbol"/>
      </w:rPr>
    </w:lvl>
    <w:lvl w:ilvl="7">
      <w:start w:val="1"/>
      <w:numFmt w:val="bullet"/>
      <w:lvlText w:val="o"/>
      <w:lvlJc w:val="left"/>
      <w:pPr>
        <w:tabs>
          <w:tab w:val="num" w:pos="0"/>
        </w:tabs>
        <w:ind w:left="5684" w:hanging="360"/>
      </w:pPr>
      <w:rPr>
        <w:rFonts w:ascii="Courier New" w:hAnsi="Courier New" w:cs="Courier New"/>
      </w:rPr>
    </w:lvl>
    <w:lvl w:ilvl="8">
      <w:start w:val="1"/>
      <w:numFmt w:val="bullet"/>
      <w:lvlText w:val=""/>
      <w:lvlJc w:val="left"/>
      <w:pPr>
        <w:tabs>
          <w:tab w:val="num" w:pos="0"/>
        </w:tabs>
        <w:ind w:left="6404" w:hanging="360"/>
      </w:pPr>
      <w:rPr>
        <w:rFonts w:ascii="Wingdings" w:hAnsi="Wingdings" w:cs="Wingdings"/>
      </w:rPr>
    </w:lvl>
  </w:abstractNum>
  <w:abstractNum w:abstractNumId="11" w15:restartNumberingAfterBreak="0">
    <w:nsid w:val="00000010"/>
    <w:multiLevelType w:val="multilevel"/>
    <w:tmpl w:val="CA1C13C2"/>
    <w:name w:val="WW8Num16"/>
    <w:lvl w:ilvl="0">
      <w:start w:val="1"/>
      <w:numFmt w:val="decimal"/>
      <w:lvlText w:val="(%1)"/>
      <w:lvlJc w:val="left"/>
      <w:pPr>
        <w:tabs>
          <w:tab w:val="num" w:pos="0"/>
        </w:tabs>
        <w:ind w:left="720" w:hanging="360"/>
      </w:pPr>
      <w:rPr>
        <w:rFonts w:ascii="Calibri" w:hAnsi="Calibri"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15:restartNumberingAfterBreak="0">
    <w:nsid w:val="00000011"/>
    <w:multiLevelType w:val="multilevel"/>
    <w:tmpl w:val="00000011"/>
    <w:name w:val="WW8Num17"/>
    <w:lvl w:ilvl="0">
      <w:start w:val="1"/>
      <w:numFmt w:val="decimal"/>
      <w:lvlText w:val="(%1)"/>
      <w:lvlJc w:val="left"/>
      <w:pPr>
        <w:tabs>
          <w:tab w:val="num" w:pos="0"/>
        </w:tabs>
        <w:ind w:left="720" w:hanging="360"/>
      </w:pPr>
      <w:rPr>
        <w:rFonts w:ascii="Calibri" w:eastAsia="Times New Roman" w:hAnsi="Calibri" w:cs="Calibri"/>
        <w:sz w:val="24"/>
        <w:szCs w:val="24"/>
        <w:lang w:eastAsia="de-DE"/>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13D16E56"/>
    <w:multiLevelType w:val="hybridMultilevel"/>
    <w:tmpl w:val="1646C786"/>
    <w:lvl w:ilvl="0" w:tplc="DF844646">
      <w:start w:val="1"/>
      <w:numFmt w:val="decimal"/>
      <w:lvlText w:val="(%1)"/>
      <w:lvlJc w:val="left"/>
      <w:pPr>
        <w:ind w:left="284" w:hanging="360"/>
      </w:pPr>
      <w:rPr>
        <w:rFonts w:ascii="Calibri" w:hAnsi="Calibri" w:hint="default"/>
      </w:rPr>
    </w:lvl>
    <w:lvl w:ilvl="1" w:tplc="04070019" w:tentative="1">
      <w:start w:val="1"/>
      <w:numFmt w:val="lowerLetter"/>
      <w:lvlText w:val="%2."/>
      <w:lvlJc w:val="left"/>
      <w:pPr>
        <w:ind w:left="1004" w:hanging="360"/>
      </w:pPr>
    </w:lvl>
    <w:lvl w:ilvl="2" w:tplc="0407001B" w:tentative="1">
      <w:start w:val="1"/>
      <w:numFmt w:val="lowerRoman"/>
      <w:lvlText w:val="%3."/>
      <w:lvlJc w:val="right"/>
      <w:pPr>
        <w:ind w:left="1724" w:hanging="180"/>
      </w:pPr>
    </w:lvl>
    <w:lvl w:ilvl="3" w:tplc="0407000F" w:tentative="1">
      <w:start w:val="1"/>
      <w:numFmt w:val="decimal"/>
      <w:lvlText w:val="%4."/>
      <w:lvlJc w:val="left"/>
      <w:pPr>
        <w:ind w:left="2444" w:hanging="360"/>
      </w:pPr>
    </w:lvl>
    <w:lvl w:ilvl="4" w:tplc="04070019" w:tentative="1">
      <w:start w:val="1"/>
      <w:numFmt w:val="lowerLetter"/>
      <w:lvlText w:val="%5."/>
      <w:lvlJc w:val="left"/>
      <w:pPr>
        <w:ind w:left="3164" w:hanging="360"/>
      </w:pPr>
    </w:lvl>
    <w:lvl w:ilvl="5" w:tplc="0407001B" w:tentative="1">
      <w:start w:val="1"/>
      <w:numFmt w:val="lowerRoman"/>
      <w:lvlText w:val="%6."/>
      <w:lvlJc w:val="right"/>
      <w:pPr>
        <w:ind w:left="3884" w:hanging="180"/>
      </w:pPr>
    </w:lvl>
    <w:lvl w:ilvl="6" w:tplc="0407000F" w:tentative="1">
      <w:start w:val="1"/>
      <w:numFmt w:val="decimal"/>
      <w:lvlText w:val="%7."/>
      <w:lvlJc w:val="left"/>
      <w:pPr>
        <w:ind w:left="4604" w:hanging="360"/>
      </w:pPr>
    </w:lvl>
    <w:lvl w:ilvl="7" w:tplc="04070019" w:tentative="1">
      <w:start w:val="1"/>
      <w:numFmt w:val="lowerLetter"/>
      <w:lvlText w:val="%8."/>
      <w:lvlJc w:val="left"/>
      <w:pPr>
        <w:ind w:left="5324" w:hanging="360"/>
      </w:pPr>
    </w:lvl>
    <w:lvl w:ilvl="8" w:tplc="0407001B" w:tentative="1">
      <w:start w:val="1"/>
      <w:numFmt w:val="lowerRoman"/>
      <w:lvlText w:val="%9."/>
      <w:lvlJc w:val="right"/>
      <w:pPr>
        <w:ind w:left="6044" w:hanging="180"/>
      </w:pPr>
    </w:lvl>
  </w:abstractNum>
  <w:abstractNum w:abstractNumId="14" w15:restartNumberingAfterBreak="0">
    <w:nsid w:val="3B642CE2"/>
    <w:multiLevelType w:val="hybridMultilevel"/>
    <w:tmpl w:val="BA8AF9AA"/>
    <w:lvl w:ilvl="0" w:tplc="C3728138">
      <w:start w:val="1"/>
      <w:numFmt w:val="decimal"/>
      <w:lvlText w:val="(%1)"/>
      <w:lvlJc w:val="left"/>
      <w:pPr>
        <w:ind w:left="284" w:hanging="360"/>
      </w:pPr>
      <w:rPr>
        <w:rFonts w:hint="default"/>
      </w:rPr>
    </w:lvl>
    <w:lvl w:ilvl="1" w:tplc="04070019" w:tentative="1">
      <w:start w:val="1"/>
      <w:numFmt w:val="lowerLetter"/>
      <w:lvlText w:val="%2."/>
      <w:lvlJc w:val="left"/>
      <w:pPr>
        <w:ind w:left="1004" w:hanging="360"/>
      </w:pPr>
    </w:lvl>
    <w:lvl w:ilvl="2" w:tplc="0407001B" w:tentative="1">
      <w:start w:val="1"/>
      <w:numFmt w:val="lowerRoman"/>
      <w:lvlText w:val="%3."/>
      <w:lvlJc w:val="right"/>
      <w:pPr>
        <w:ind w:left="1724" w:hanging="180"/>
      </w:pPr>
    </w:lvl>
    <w:lvl w:ilvl="3" w:tplc="0407000F" w:tentative="1">
      <w:start w:val="1"/>
      <w:numFmt w:val="decimal"/>
      <w:lvlText w:val="%4."/>
      <w:lvlJc w:val="left"/>
      <w:pPr>
        <w:ind w:left="2444" w:hanging="360"/>
      </w:pPr>
    </w:lvl>
    <w:lvl w:ilvl="4" w:tplc="04070019" w:tentative="1">
      <w:start w:val="1"/>
      <w:numFmt w:val="lowerLetter"/>
      <w:lvlText w:val="%5."/>
      <w:lvlJc w:val="left"/>
      <w:pPr>
        <w:ind w:left="3164" w:hanging="360"/>
      </w:pPr>
    </w:lvl>
    <w:lvl w:ilvl="5" w:tplc="0407001B" w:tentative="1">
      <w:start w:val="1"/>
      <w:numFmt w:val="lowerRoman"/>
      <w:lvlText w:val="%6."/>
      <w:lvlJc w:val="right"/>
      <w:pPr>
        <w:ind w:left="3884" w:hanging="180"/>
      </w:pPr>
    </w:lvl>
    <w:lvl w:ilvl="6" w:tplc="0407000F" w:tentative="1">
      <w:start w:val="1"/>
      <w:numFmt w:val="decimal"/>
      <w:lvlText w:val="%7."/>
      <w:lvlJc w:val="left"/>
      <w:pPr>
        <w:ind w:left="4604" w:hanging="360"/>
      </w:pPr>
    </w:lvl>
    <w:lvl w:ilvl="7" w:tplc="04070019" w:tentative="1">
      <w:start w:val="1"/>
      <w:numFmt w:val="lowerLetter"/>
      <w:lvlText w:val="%8."/>
      <w:lvlJc w:val="left"/>
      <w:pPr>
        <w:ind w:left="5324" w:hanging="360"/>
      </w:pPr>
    </w:lvl>
    <w:lvl w:ilvl="8" w:tplc="0407001B" w:tentative="1">
      <w:start w:val="1"/>
      <w:numFmt w:val="lowerRoman"/>
      <w:lvlText w:val="%9."/>
      <w:lvlJc w:val="right"/>
      <w:pPr>
        <w:ind w:left="6044" w:hanging="180"/>
      </w:pPr>
    </w:lvl>
  </w:abstractNum>
  <w:abstractNum w:abstractNumId="15" w15:restartNumberingAfterBreak="0">
    <w:nsid w:val="67144747"/>
    <w:multiLevelType w:val="hybridMultilevel"/>
    <w:tmpl w:val="DBE8D490"/>
    <w:lvl w:ilvl="0" w:tplc="33F0D42A">
      <w:start w:val="1"/>
      <w:numFmt w:val="decimal"/>
      <w:lvlText w:val="(%1)"/>
      <w:lvlJc w:val="left"/>
      <w:pPr>
        <w:ind w:left="284" w:hanging="360"/>
      </w:pPr>
      <w:rPr>
        <w:rFonts w:hint="default"/>
      </w:rPr>
    </w:lvl>
    <w:lvl w:ilvl="1" w:tplc="04070019" w:tentative="1">
      <w:start w:val="1"/>
      <w:numFmt w:val="lowerLetter"/>
      <w:lvlText w:val="%2."/>
      <w:lvlJc w:val="left"/>
      <w:pPr>
        <w:ind w:left="1004" w:hanging="360"/>
      </w:pPr>
    </w:lvl>
    <w:lvl w:ilvl="2" w:tplc="0407001B" w:tentative="1">
      <w:start w:val="1"/>
      <w:numFmt w:val="lowerRoman"/>
      <w:lvlText w:val="%3."/>
      <w:lvlJc w:val="right"/>
      <w:pPr>
        <w:ind w:left="1724" w:hanging="180"/>
      </w:pPr>
    </w:lvl>
    <w:lvl w:ilvl="3" w:tplc="0407000F" w:tentative="1">
      <w:start w:val="1"/>
      <w:numFmt w:val="decimal"/>
      <w:lvlText w:val="%4."/>
      <w:lvlJc w:val="left"/>
      <w:pPr>
        <w:ind w:left="2444" w:hanging="360"/>
      </w:pPr>
    </w:lvl>
    <w:lvl w:ilvl="4" w:tplc="04070019" w:tentative="1">
      <w:start w:val="1"/>
      <w:numFmt w:val="lowerLetter"/>
      <w:lvlText w:val="%5."/>
      <w:lvlJc w:val="left"/>
      <w:pPr>
        <w:ind w:left="3164" w:hanging="360"/>
      </w:pPr>
    </w:lvl>
    <w:lvl w:ilvl="5" w:tplc="0407001B" w:tentative="1">
      <w:start w:val="1"/>
      <w:numFmt w:val="lowerRoman"/>
      <w:lvlText w:val="%6."/>
      <w:lvlJc w:val="right"/>
      <w:pPr>
        <w:ind w:left="3884" w:hanging="180"/>
      </w:pPr>
    </w:lvl>
    <w:lvl w:ilvl="6" w:tplc="0407000F" w:tentative="1">
      <w:start w:val="1"/>
      <w:numFmt w:val="decimal"/>
      <w:lvlText w:val="%7."/>
      <w:lvlJc w:val="left"/>
      <w:pPr>
        <w:ind w:left="4604" w:hanging="360"/>
      </w:pPr>
    </w:lvl>
    <w:lvl w:ilvl="7" w:tplc="04070019" w:tentative="1">
      <w:start w:val="1"/>
      <w:numFmt w:val="lowerLetter"/>
      <w:lvlText w:val="%8."/>
      <w:lvlJc w:val="left"/>
      <w:pPr>
        <w:ind w:left="5324" w:hanging="360"/>
      </w:pPr>
    </w:lvl>
    <w:lvl w:ilvl="8" w:tplc="0407001B" w:tentative="1">
      <w:start w:val="1"/>
      <w:numFmt w:val="lowerRoman"/>
      <w:lvlText w:val="%9."/>
      <w:lvlJc w:val="right"/>
      <w:pPr>
        <w:ind w:left="6044"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29D7"/>
    <w:rsid w:val="000A1C63"/>
    <w:rsid w:val="000C64AA"/>
    <w:rsid w:val="001C6DC5"/>
    <w:rsid w:val="00292DE3"/>
    <w:rsid w:val="002C0B7F"/>
    <w:rsid w:val="003C469C"/>
    <w:rsid w:val="00402958"/>
    <w:rsid w:val="00435F6C"/>
    <w:rsid w:val="00471A89"/>
    <w:rsid w:val="004C0238"/>
    <w:rsid w:val="005629D7"/>
    <w:rsid w:val="005B1F04"/>
    <w:rsid w:val="005E46EB"/>
    <w:rsid w:val="00644372"/>
    <w:rsid w:val="00666756"/>
    <w:rsid w:val="006D0771"/>
    <w:rsid w:val="0071184F"/>
    <w:rsid w:val="0071693E"/>
    <w:rsid w:val="00815857"/>
    <w:rsid w:val="008163CE"/>
    <w:rsid w:val="008A1F2A"/>
    <w:rsid w:val="009E2664"/>
    <w:rsid w:val="009E4681"/>
    <w:rsid w:val="00A62F7F"/>
    <w:rsid w:val="00A92F2F"/>
    <w:rsid w:val="00AA6105"/>
    <w:rsid w:val="00B16939"/>
    <w:rsid w:val="00B353D0"/>
    <w:rsid w:val="00BD7F08"/>
    <w:rsid w:val="00BE3B81"/>
    <w:rsid w:val="00C310C5"/>
    <w:rsid w:val="00CC3543"/>
    <w:rsid w:val="00CD0D24"/>
    <w:rsid w:val="00D232DB"/>
    <w:rsid w:val="00D308EC"/>
    <w:rsid w:val="00F04BE3"/>
    <w:rsid w:val="00F129AD"/>
    <w:rsid w:val="00F516FC"/>
    <w:rsid w:val="00F612D7"/>
    <w:rsid w:val="00FF583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fill="f" fillcolor="white" stroke="f">
      <v:fill color="white" on="f"/>
      <v:stroke on="f"/>
      <o:colormru v:ext="edit" colors="#901a2a"/>
    </o:shapedefaults>
    <o:shapelayout v:ext="edit">
      <o:idmap v:ext="edit" data="1"/>
    </o:shapelayout>
  </w:shapeDefaults>
  <w:decimalSymbol w:val=","/>
  <w:listSeparator w:val=";"/>
  <w15:docId w15:val="{EA5B8581-242B-4BA6-942B-F6033C71F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5629D7"/>
    <w:rPr>
      <w:rFonts w:ascii="Lucida Grande" w:hAnsi="Lucida Grande"/>
      <w:sz w:val="18"/>
      <w:szCs w:val="18"/>
    </w:rPr>
  </w:style>
  <w:style w:type="character" w:customStyle="1" w:styleId="SprechblasentextZchn">
    <w:name w:val="Sprechblasentext Zchn"/>
    <w:basedOn w:val="Absatz-Standardschriftart"/>
    <w:link w:val="Sprechblasentext"/>
    <w:uiPriority w:val="99"/>
    <w:semiHidden/>
    <w:rsid w:val="005629D7"/>
    <w:rPr>
      <w:rFonts w:ascii="Lucida Grande" w:hAnsi="Lucida Grande"/>
      <w:sz w:val="18"/>
      <w:szCs w:val="18"/>
    </w:rPr>
  </w:style>
  <w:style w:type="paragraph" w:styleId="Kopfzeile">
    <w:name w:val="header"/>
    <w:basedOn w:val="Standard"/>
    <w:link w:val="KopfzeileZchn"/>
    <w:uiPriority w:val="99"/>
    <w:unhideWhenUsed/>
    <w:rsid w:val="000C64AA"/>
    <w:pPr>
      <w:tabs>
        <w:tab w:val="center" w:pos="4536"/>
        <w:tab w:val="right" w:pos="9072"/>
      </w:tabs>
    </w:pPr>
  </w:style>
  <w:style w:type="character" w:customStyle="1" w:styleId="KopfzeileZchn">
    <w:name w:val="Kopfzeile Zchn"/>
    <w:basedOn w:val="Absatz-Standardschriftart"/>
    <w:link w:val="Kopfzeile"/>
    <w:uiPriority w:val="99"/>
    <w:rsid w:val="000C64AA"/>
  </w:style>
  <w:style w:type="paragraph" w:styleId="Fuzeile">
    <w:name w:val="footer"/>
    <w:basedOn w:val="Standard"/>
    <w:link w:val="FuzeileZchn"/>
    <w:uiPriority w:val="99"/>
    <w:unhideWhenUsed/>
    <w:rsid w:val="000C64AA"/>
    <w:pPr>
      <w:tabs>
        <w:tab w:val="center" w:pos="4536"/>
        <w:tab w:val="right" w:pos="9072"/>
      </w:tabs>
    </w:pPr>
  </w:style>
  <w:style w:type="character" w:customStyle="1" w:styleId="FuzeileZchn">
    <w:name w:val="Fußzeile Zchn"/>
    <w:basedOn w:val="Absatz-Standardschriftart"/>
    <w:link w:val="Fuzeile"/>
    <w:uiPriority w:val="99"/>
    <w:rsid w:val="000C64AA"/>
  </w:style>
  <w:style w:type="character" w:styleId="Seitenzahl">
    <w:name w:val="page number"/>
    <w:basedOn w:val="Absatz-Standardschriftart"/>
    <w:uiPriority w:val="99"/>
    <w:semiHidden/>
    <w:unhideWhenUsed/>
    <w:rsid w:val="002C0B7F"/>
  </w:style>
  <w:style w:type="character" w:styleId="Hyperlink">
    <w:name w:val="Hyperlink"/>
    <w:basedOn w:val="Absatz-Standardschriftart"/>
    <w:uiPriority w:val="99"/>
    <w:unhideWhenUsed/>
    <w:rsid w:val="004C0238"/>
    <w:rPr>
      <w:color w:val="0000FF" w:themeColor="hyperlink"/>
      <w:u w:val="single"/>
    </w:rPr>
  </w:style>
  <w:style w:type="paragraph" w:customStyle="1" w:styleId="Listenabsatz1">
    <w:name w:val="Listenabsatz1"/>
    <w:basedOn w:val="Standard"/>
    <w:rsid w:val="00F516FC"/>
    <w:pPr>
      <w:widowControl w:val="0"/>
      <w:suppressAutoHyphens/>
      <w:ind w:left="720"/>
      <w:contextualSpacing/>
    </w:pPr>
    <w:rPr>
      <w:rFonts w:ascii="Liberation Serif" w:eastAsia="SimSun" w:hAnsi="Liberation Serif" w:cs="Mangal"/>
      <w:kern w:val="1"/>
      <w:lang w:eastAsia="zh-CN" w:bidi="hi-IN"/>
    </w:rPr>
  </w:style>
  <w:style w:type="paragraph" w:customStyle="1" w:styleId="TabellenInhalt">
    <w:name w:val="Tabellen Inhalt"/>
    <w:basedOn w:val="Standard"/>
    <w:rsid w:val="00F516FC"/>
    <w:pPr>
      <w:widowControl w:val="0"/>
      <w:suppressLineNumbers/>
      <w:suppressAutoHyphens/>
    </w:pPr>
    <w:rPr>
      <w:rFonts w:ascii="Liberation Serif" w:eastAsia="SimSun" w:hAnsi="Liberation Serif" w:cs="Mangal"/>
      <w:kern w:val="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ntTable" Target="fontTable.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556FDE-2DFF-4359-89D3-C28B37096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E9F88B34</Template>
  <TotalTime>0</TotalTime>
  <Pages>28</Pages>
  <Words>7350</Words>
  <Characters>46306</Characters>
  <Application>Microsoft Office Word</Application>
  <DocSecurity>0</DocSecurity>
  <Lines>385</Lines>
  <Paragraphs>107</Paragraphs>
  <ScaleCrop>false</ScaleCrop>
  <HeadingPairs>
    <vt:vector size="2" baseType="variant">
      <vt:variant>
        <vt:lpstr>Titel</vt:lpstr>
      </vt:variant>
      <vt:variant>
        <vt:i4>1</vt:i4>
      </vt:variant>
    </vt:vector>
  </HeadingPairs>
  <TitlesOfParts>
    <vt:vector size="1" baseType="lpstr">
      <vt:lpstr/>
    </vt:vector>
  </TitlesOfParts>
  <Company>Hoch Vier GmbH</Company>
  <LinksUpToDate>false</LinksUpToDate>
  <CharactersWithSpaces>53549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Julia Weismantel</dc:creator>
  <cp:lastModifiedBy>Fanroth - C.C.Buchner Verlag</cp:lastModifiedBy>
  <cp:revision>3</cp:revision>
  <dcterms:created xsi:type="dcterms:W3CDTF">2017-02-03T15:31:00Z</dcterms:created>
  <dcterms:modified xsi:type="dcterms:W3CDTF">2017-02-03T15:34:00Z</dcterms:modified>
</cp:coreProperties>
</file>