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7C2F3BFA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8C1ED1">
        <w:rPr>
          <w:b/>
          <w:color w:val="CA5227"/>
          <w:sz w:val="24"/>
          <w:szCs w:val="24"/>
        </w:rPr>
        <w:t>1</w:t>
      </w:r>
      <w:r w:rsidR="008E124C">
        <w:rPr>
          <w:b/>
          <w:color w:val="CA5227"/>
          <w:sz w:val="24"/>
          <w:szCs w:val="24"/>
        </w:rPr>
        <w:t>1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A42B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250A024" w14:textId="77777777" w:rsidR="00E50867" w:rsidRDefault="00E50867" w:rsidP="00B950A3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cerrim</w:t>
      </w:r>
      <w:proofErr w:type="spellEnd"/>
      <w:r w:rsidRPr="00AF5304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 xml:space="preserve">  </w:t>
      </w:r>
      <w:r w:rsidRPr="00B950A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B950A3">
        <w:rPr>
          <w:rFonts w:asciiTheme="minorHAnsi" w:hAnsiTheme="minorHAnsi" w:cstheme="minorHAnsi"/>
          <w:sz w:val="21"/>
          <w:szCs w:val="21"/>
        </w:rPr>
        <w:t>erbittert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A1C7DF1" w14:textId="77777777" w:rsidR="00E50867" w:rsidRDefault="00E50867" w:rsidP="002A081F">
      <w:pPr>
        <w:rPr>
          <w:rFonts w:cstheme="minorHAnsi"/>
          <w:sz w:val="21"/>
          <w:vertAlign w:val="superscript"/>
        </w:rPr>
      </w:pPr>
      <w:r>
        <w:rPr>
          <w:rFonts w:cstheme="minorHAnsi"/>
          <w:b/>
          <w:sz w:val="21"/>
        </w:rPr>
        <w:t xml:space="preserve">ad </w:t>
      </w:r>
      <w:proofErr w:type="spellStart"/>
      <w:r>
        <w:rPr>
          <w:rFonts w:cstheme="minorHAnsi"/>
          <w:b/>
          <w:sz w:val="21"/>
        </w:rPr>
        <w:t>qu</w:t>
      </w:r>
      <w:proofErr w:type="spellEnd"/>
      <w:r w:rsidRPr="00284F1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</w:rPr>
        <w:t xml:space="preserve">s </w:t>
      </w:r>
      <w:proofErr w:type="spellStart"/>
      <w:r>
        <w:rPr>
          <w:rFonts w:cstheme="minorHAnsi"/>
          <w:b/>
          <w:sz w:val="21"/>
        </w:rPr>
        <w:t>adhaesimus</w:t>
      </w:r>
      <w:proofErr w:type="spellEnd"/>
      <w:r>
        <w:rPr>
          <w:rFonts w:cstheme="minorHAnsi"/>
          <w:b/>
          <w:sz w:val="21"/>
        </w:rPr>
        <w:t xml:space="preserve">  </w:t>
      </w:r>
      <w:r w:rsidRPr="002A081F">
        <w:rPr>
          <w:rFonts w:cstheme="minorHAnsi"/>
          <w:sz w:val="21"/>
        </w:rPr>
        <w:t xml:space="preserve"> </w:t>
      </w:r>
      <w:r>
        <w:rPr>
          <w:rFonts w:cstheme="minorHAnsi"/>
          <w:sz w:val="21"/>
        </w:rPr>
        <w:t>an die wir uns anklammerten</w:t>
      </w:r>
      <w:r>
        <w:rPr>
          <w:rFonts w:cstheme="minorHAnsi"/>
          <w:sz w:val="21"/>
          <w:vertAlign w:val="superscript"/>
        </w:rPr>
        <w:t>0</w:t>
      </w:r>
    </w:p>
    <w:p w14:paraId="52183994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adhūc</w:t>
      </w:r>
      <w:r w:rsidRPr="00132DE4">
        <w:rPr>
          <w:rFonts w:cstheme="minorHAnsi"/>
          <w:sz w:val="21"/>
          <w:lang w:val="la-Latn"/>
        </w:rPr>
        <w:t xml:space="preserve">   noch (immer); bis jetzt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0665B0FF" w14:textId="77777777" w:rsidR="00E50867" w:rsidRPr="00132DE4" w:rsidRDefault="00E50867" w:rsidP="0098658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agere</w:t>
      </w:r>
      <w:r w:rsidRPr="00132DE4">
        <w:rPr>
          <w:rFonts w:cstheme="minorHAnsi"/>
          <w:sz w:val="21"/>
          <w:lang w:val="la-Latn"/>
        </w:rPr>
        <w:t>, agō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tun; handeln; </w:t>
      </w:r>
      <w:r w:rsidRPr="006728D3">
        <w:rPr>
          <w:rFonts w:cstheme="minorHAnsi"/>
          <w:i/>
          <w:sz w:val="21"/>
          <w:lang w:val="la-Latn"/>
        </w:rPr>
        <w:t xml:space="preserve">(m. Adv. und </w:t>
      </w:r>
      <w:r w:rsidRPr="006728D3">
        <w:rPr>
          <w:rFonts w:cstheme="minorHAnsi"/>
          <w:sz w:val="21"/>
          <w:lang w:val="la-Latn"/>
        </w:rPr>
        <w:t>cum</w:t>
      </w:r>
      <w:r w:rsidRPr="006728D3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umgehen </w:t>
      </w:r>
      <w:r w:rsidRPr="0054609B">
        <w:rPr>
          <w:rFonts w:cstheme="minorHAnsi"/>
          <w:i/>
          <w:sz w:val="21"/>
          <w:lang w:val="la-Latn"/>
        </w:rPr>
        <w:t>(mit jmdm.)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0643CC08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bookmarkStart w:id="0" w:name="_Hlk153915869"/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>, appāreō, appāruī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bookmarkEnd w:id="0"/>
    <w:p w14:paraId="71F6F484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appropinquāre</w:t>
      </w:r>
      <w:r w:rsidRPr="0091351D">
        <w:rPr>
          <w:rFonts w:cstheme="minorHAnsi"/>
          <w:bCs/>
          <w:sz w:val="21"/>
        </w:rPr>
        <w:t xml:space="preserve">, </w:t>
      </w:r>
      <w:proofErr w:type="spellStart"/>
      <w:r w:rsidRPr="0091351D">
        <w:rPr>
          <w:rFonts w:cstheme="minorHAnsi"/>
          <w:bCs/>
          <w:sz w:val="21"/>
        </w:rPr>
        <w:t>appropinqu</w:t>
      </w:r>
      <w:proofErr w:type="spellEnd"/>
      <w:r w:rsidRPr="0091351D">
        <w:rPr>
          <w:rFonts w:cstheme="minorHAnsi"/>
          <w:bCs/>
          <w:sz w:val="21"/>
          <w:lang w:val="la-Latn"/>
        </w:rPr>
        <w:t>ō</w:t>
      </w:r>
      <w:r w:rsidRPr="0091351D">
        <w:rPr>
          <w:rFonts w:cstheme="minorHAnsi"/>
          <w:bCs/>
          <w:sz w:val="21"/>
        </w:rPr>
        <w:t xml:space="preserve">, </w:t>
      </w:r>
      <w:proofErr w:type="spellStart"/>
      <w:r w:rsidRPr="0091351D">
        <w:rPr>
          <w:rFonts w:cstheme="minorHAnsi"/>
          <w:bCs/>
          <w:sz w:val="21"/>
        </w:rPr>
        <w:t>appropinqu</w:t>
      </w:r>
      <w:proofErr w:type="spellEnd"/>
      <w:r w:rsidRPr="0091351D">
        <w:rPr>
          <w:rFonts w:cstheme="minorHAnsi"/>
          <w:bCs/>
          <w:sz w:val="21"/>
          <w:lang w:val="la-Latn"/>
        </w:rPr>
        <w:t>ā</w:t>
      </w:r>
      <w:r w:rsidRPr="0091351D">
        <w:rPr>
          <w:rFonts w:cstheme="minorHAnsi"/>
          <w:bCs/>
          <w:sz w:val="21"/>
        </w:rPr>
        <w:t>v</w:t>
      </w:r>
      <w:r w:rsidRPr="0091351D">
        <w:rPr>
          <w:rFonts w:cstheme="minorHAnsi"/>
          <w:bCs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sich nähern, näher kommen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2A0F7333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apud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bei; in der Nähe von</w:t>
      </w:r>
      <w:r w:rsidRPr="0031620C">
        <w:rPr>
          <w:rFonts w:cstheme="minorHAnsi"/>
          <w:sz w:val="21"/>
          <w:vertAlign w:val="superscript"/>
          <w:lang w:val="la-Latn"/>
        </w:rPr>
        <w:t>11</w:t>
      </w:r>
    </w:p>
    <w:p w14:paraId="2DC3401F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aqua</w:t>
      </w:r>
      <w:r w:rsidRPr="00132DE4">
        <w:rPr>
          <w:rFonts w:cstheme="minorHAnsi"/>
          <w:sz w:val="21"/>
          <w:lang w:val="la-Latn"/>
        </w:rPr>
        <w:t xml:space="preserve">, aquae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Wasser</w:t>
      </w:r>
      <w:r w:rsidRPr="0031620C">
        <w:rPr>
          <w:rFonts w:cstheme="minorHAnsi"/>
          <w:sz w:val="21"/>
          <w:vertAlign w:val="superscript"/>
          <w:lang w:val="la-Latn"/>
        </w:rPr>
        <w:t>7</w:t>
      </w:r>
    </w:p>
    <w:p w14:paraId="367FC1E0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audi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aud</w:t>
      </w:r>
      <w:proofErr w:type="spellEnd"/>
      <w:r w:rsidRPr="0091351D">
        <w:rPr>
          <w:rFonts w:cstheme="minorHAnsi"/>
          <w:sz w:val="21"/>
          <w:lang w:val="la-Latn"/>
        </w:rPr>
        <w:t>ī</w:t>
      </w:r>
      <w:r>
        <w:rPr>
          <w:rFonts w:cstheme="minorHAnsi"/>
          <w:bCs/>
          <w:sz w:val="21"/>
        </w:rPr>
        <w:t>v</w:t>
      </w:r>
      <w:r w:rsidRPr="0091351D">
        <w:rPr>
          <w:rFonts w:cstheme="minorHAnsi"/>
          <w:sz w:val="21"/>
          <w:lang w:val="la-Latn"/>
        </w:rPr>
        <w:t>ī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76CB183D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686DDE9C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5A01E9A7" w14:textId="77777777" w:rsidR="00E50867" w:rsidRPr="00CD3930" w:rsidRDefault="00E50867" w:rsidP="00850C83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Caecil</w:t>
      </w:r>
      <w:r w:rsidRPr="00CD3930">
        <w:rPr>
          <w:rFonts w:asciiTheme="minorHAnsi" w:hAnsiTheme="minorHAnsi" w:cstheme="minorHAnsi"/>
          <w:b/>
          <w:sz w:val="21"/>
          <w:szCs w:val="21"/>
        </w:rPr>
        <w:t>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Caecil</w:t>
      </w:r>
      <w:r w:rsidRPr="00CD3930">
        <w:rPr>
          <w:rFonts w:asciiTheme="minorHAnsi" w:hAnsiTheme="minorHAnsi" w:cstheme="minorHAnsi"/>
          <w:bCs/>
          <w:sz w:val="21"/>
          <w:szCs w:val="21"/>
        </w:rPr>
        <w:t>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Caecil</w:t>
      </w:r>
      <w:r w:rsidRPr="00CD3930">
        <w:rPr>
          <w:rFonts w:asciiTheme="minorHAnsi" w:hAnsiTheme="minorHAnsi" w:cstheme="minorHAnsi"/>
          <w:bCs/>
          <w:sz w:val="21"/>
          <w:szCs w:val="21"/>
        </w:rPr>
        <w:t>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66D837D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certē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 w:rsidRPr="00E50867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sicher, bestimmt</w:t>
      </w:r>
      <w:r w:rsidRPr="00FF76D2">
        <w:rPr>
          <w:rFonts w:cstheme="minorHAnsi"/>
          <w:sz w:val="21"/>
          <w:vertAlign w:val="superscript"/>
          <w:lang w:val="la-Latn"/>
        </w:rPr>
        <w:t>2</w:t>
      </w:r>
    </w:p>
    <w:p w14:paraId="025A0165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cēterī</w:t>
      </w:r>
      <w:r w:rsidRPr="00132DE4">
        <w:rPr>
          <w:rFonts w:cstheme="minorHAnsi"/>
          <w:sz w:val="21"/>
          <w:lang w:val="la-Latn"/>
        </w:rPr>
        <w:t>, cēterae, cētera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Übrigen</w:t>
      </w:r>
      <w:r w:rsidRPr="00FF76D2">
        <w:rPr>
          <w:rFonts w:cstheme="minorHAnsi"/>
          <w:sz w:val="21"/>
          <w:vertAlign w:val="superscript"/>
          <w:lang w:val="la-Latn"/>
        </w:rPr>
        <w:t>11</w:t>
      </w:r>
    </w:p>
    <w:p w14:paraId="51F42EE5" w14:textId="11A4D75D" w:rsidR="00E50867" w:rsidRPr="00FC6871" w:rsidRDefault="00E50867" w:rsidP="00986580">
      <w:pPr>
        <w:rPr>
          <w:rFonts w:cstheme="minorHAnsi"/>
          <w:b/>
          <w:sz w:val="21"/>
        </w:rPr>
      </w:pPr>
      <w:proofErr w:type="spellStart"/>
      <w:r>
        <w:rPr>
          <w:rFonts w:cstheme="minorHAnsi"/>
          <w:b/>
          <w:sz w:val="21"/>
        </w:rPr>
        <w:t>Cr</w:t>
      </w:r>
      <w:proofErr w:type="spellEnd"/>
      <w:r w:rsidRPr="00AF5304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cstheme="minorHAnsi"/>
          <w:b/>
          <w:sz w:val="21"/>
        </w:rPr>
        <w:t>ta</w:t>
      </w:r>
      <w:proofErr w:type="spellEnd"/>
      <w:r w:rsidRPr="00FC6871">
        <w:rPr>
          <w:rFonts w:cstheme="minorHAnsi"/>
          <w:bCs/>
          <w:sz w:val="21"/>
        </w:rPr>
        <w:t xml:space="preserve">, </w:t>
      </w:r>
      <w:proofErr w:type="spellStart"/>
      <w:r w:rsidRPr="00FC6871">
        <w:rPr>
          <w:rFonts w:cstheme="minorHAnsi"/>
          <w:bCs/>
          <w:sz w:val="21"/>
        </w:rPr>
        <w:t>Cr</w:t>
      </w:r>
      <w:proofErr w:type="spellEnd"/>
      <w:r w:rsidRPr="00FC6871">
        <w:rPr>
          <w:rFonts w:cstheme="minorHAnsi"/>
          <w:bCs/>
          <w:sz w:val="21"/>
          <w:lang w:val="la-Latn"/>
        </w:rPr>
        <w:t>ē</w:t>
      </w:r>
      <w:proofErr w:type="spellStart"/>
      <w:r w:rsidRPr="00FC6871">
        <w:rPr>
          <w:rFonts w:cstheme="minorHAnsi"/>
          <w:bCs/>
          <w:sz w:val="21"/>
        </w:rPr>
        <w:t>tae</w:t>
      </w:r>
      <w:proofErr w:type="spellEnd"/>
      <w:r w:rsidRPr="00FC6871">
        <w:rPr>
          <w:rFonts w:cstheme="minorHAnsi"/>
          <w:bCs/>
          <w:sz w:val="21"/>
        </w:rPr>
        <w:t xml:space="preserve"> </w:t>
      </w:r>
      <w:r w:rsidRPr="00FC6871">
        <w:rPr>
          <w:rFonts w:cstheme="minorHAnsi"/>
          <w:bCs/>
          <w:i/>
          <w:iCs/>
          <w:sz w:val="21"/>
        </w:rPr>
        <w:t xml:space="preserve">f </w:t>
      </w:r>
      <w:r w:rsidRPr="00FC6871">
        <w:rPr>
          <w:rFonts w:cstheme="minorHAnsi"/>
          <w:bCs/>
          <w:sz w:val="21"/>
        </w:rPr>
        <w:t xml:space="preserve">  die Insel Kreta</w:t>
      </w:r>
      <w:r w:rsidR="00CF2846" w:rsidRPr="001E198C">
        <w:rPr>
          <w:rFonts w:cstheme="minorHAnsi"/>
          <w:sz w:val="21"/>
          <w:vertAlign w:val="superscript"/>
          <w:lang w:val="la-Latn"/>
        </w:rPr>
        <w:t>0</w:t>
      </w:r>
    </w:p>
    <w:p w14:paraId="1FB7F1AB" w14:textId="77777777" w:rsidR="00E50867" w:rsidRDefault="00E50867" w:rsidP="0091351D">
      <w:pPr>
        <w:rPr>
          <w:rFonts w:cstheme="minorHAnsi"/>
          <w:sz w:val="21"/>
          <w:lang w:val="la-Latn"/>
        </w:rPr>
      </w:pPr>
      <w:r w:rsidRPr="0091351D">
        <w:rPr>
          <w:rFonts w:cstheme="minorHAnsi"/>
          <w:b/>
          <w:sz w:val="21"/>
          <w:u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i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(damals) als; als plötzlich</w:t>
      </w:r>
      <w:r w:rsidRPr="001E198C">
        <w:rPr>
          <w:rFonts w:cstheme="minorHAnsi"/>
          <w:sz w:val="21"/>
          <w:vertAlign w:val="superscript"/>
          <w:lang w:val="la-Latn"/>
        </w:rPr>
        <w:t>10</w:t>
      </w:r>
    </w:p>
    <w:p w14:paraId="6EBEFBDE" w14:textId="77777777" w:rsidR="00E50867" w:rsidRPr="00132DE4" w:rsidRDefault="00E50867" w:rsidP="00986580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2FD1702E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10C96A5B" w14:textId="77777777" w:rsidR="00E50867" w:rsidRPr="00132DE4" w:rsidRDefault="00E50867" w:rsidP="00B950A3">
      <w:pPr>
        <w:rPr>
          <w:rFonts w:cstheme="minorHAnsi"/>
          <w:sz w:val="21"/>
          <w:lang w:val="la-Latn"/>
        </w:rPr>
      </w:pPr>
      <w:bookmarkStart w:id="1" w:name="_Hlk153916478"/>
      <w:r w:rsidRPr="00AF5304">
        <w:rPr>
          <w:rFonts w:cstheme="minorHAnsi"/>
          <w:b/>
          <w:sz w:val="21"/>
          <w:lang w:val="la-Latn"/>
        </w:rPr>
        <w:t>dēfendere</w:t>
      </w:r>
      <w:r w:rsidRPr="00132DE4">
        <w:rPr>
          <w:rFonts w:cstheme="minorHAnsi"/>
          <w:sz w:val="21"/>
          <w:lang w:val="la-Latn"/>
        </w:rPr>
        <w:t>, dēfendō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verteidigen; abwehren</w:t>
      </w:r>
      <w:r w:rsidRPr="00D842AA">
        <w:rPr>
          <w:rFonts w:cstheme="minorHAnsi"/>
          <w:sz w:val="21"/>
          <w:vertAlign w:val="superscript"/>
          <w:lang w:val="la-Latn"/>
        </w:rPr>
        <w:t>6</w:t>
      </w:r>
    </w:p>
    <w:bookmarkEnd w:id="1"/>
    <w:p w14:paraId="1A01F024" w14:textId="77777777" w:rsidR="00E50867" w:rsidRPr="00132DE4" w:rsidRDefault="00E50867" w:rsidP="00FC6871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dēsinere</w:t>
      </w:r>
      <w:r w:rsidRPr="00132DE4">
        <w:rPr>
          <w:rFonts w:cstheme="minorHAnsi"/>
          <w:sz w:val="21"/>
          <w:lang w:val="la-Latn"/>
        </w:rPr>
        <w:t>, dēsinō, dēsiī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aufhören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576648B4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dēspērāre</w:t>
      </w:r>
      <w:r w:rsidRPr="008259E9">
        <w:rPr>
          <w:rFonts w:cstheme="minorHAnsi"/>
          <w:sz w:val="21"/>
        </w:rPr>
        <w:t xml:space="preserve">, </w:t>
      </w:r>
      <w:r w:rsidRPr="008259E9">
        <w:rPr>
          <w:rFonts w:cstheme="minorHAnsi"/>
          <w:sz w:val="21"/>
          <w:lang w:val="la-Latn"/>
        </w:rPr>
        <w:t>dēspērārō</w:t>
      </w:r>
      <w:r w:rsidRPr="008259E9">
        <w:rPr>
          <w:rFonts w:cstheme="minorHAnsi"/>
          <w:sz w:val="21"/>
        </w:rPr>
        <w:t xml:space="preserve">, </w:t>
      </w:r>
      <w:r w:rsidRPr="008259E9">
        <w:rPr>
          <w:rFonts w:cstheme="minorHAnsi"/>
          <w:sz w:val="21"/>
          <w:lang w:val="la-Latn"/>
        </w:rPr>
        <w:t>dēspē</w:t>
      </w:r>
      <w:r w:rsidRPr="008259E9">
        <w:rPr>
          <w:rFonts w:cstheme="minorHAnsi"/>
          <w:sz w:val="21"/>
        </w:rPr>
        <w:t>r</w:t>
      </w:r>
      <w:r w:rsidRPr="008259E9">
        <w:rPr>
          <w:rFonts w:cstheme="minorHAnsi"/>
          <w:sz w:val="21"/>
          <w:lang w:val="la-Latn"/>
        </w:rPr>
        <w:t>ā</w:t>
      </w:r>
      <w:r w:rsidRPr="008259E9">
        <w:rPr>
          <w:rFonts w:cstheme="minorHAnsi"/>
          <w:sz w:val="21"/>
        </w:rPr>
        <w:t>v</w:t>
      </w:r>
      <w:r w:rsidRPr="008259E9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verzweifeln, die Hoffnung aufgeben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0A000101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3D332E26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bookmarkStart w:id="2" w:name="_Hlk153915533"/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6F7E36C7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58085B5D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dūcere</w:t>
      </w:r>
      <w:r w:rsidRPr="00132DE4">
        <w:rPr>
          <w:rFonts w:cstheme="minorHAnsi"/>
          <w:sz w:val="21"/>
          <w:lang w:val="la-Latn"/>
        </w:rPr>
        <w:t>, dūcō, dūxī (</w:t>
      </w:r>
      <w:r w:rsidRPr="003C089E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dūc)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führen; ziehen; </w:t>
      </w:r>
      <w:r w:rsidRPr="003C089E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53A5EE5A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1FB5DE4B" w14:textId="77777777" w:rsidR="00E50867" w:rsidRPr="00132DE4" w:rsidRDefault="00E50867" w:rsidP="00B950A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41DEAD59" w14:textId="77777777" w:rsidR="00AE3FBF" w:rsidRPr="00132DE4" w:rsidRDefault="00AE3FBF" w:rsidP="00AE3FB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enim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denn, nämlich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1F1DB6CB" w14:textId="77777777" w:rsidR="00E50867" w:rsidRPr="00132DE4" w:rsidRDefault="00E50867" w:rsidP="00FC6871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51FA5187" w14:textId="77777777" w:rsidR="00E50867" w:rsidRPr="00CD3930" w:rsidRDefault="00E50867" w:rsidP="0091351D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0B168256" w14:textId="77777777" w:rsidR="00E50867" w:rsidRDefault="00E50867" w:rsidP="00E50867">
      <w:pPr>
        <w:rPr>
          <w:rFonts w:cstheme="minorHAnsi"/>
          <w:sz w:val="21"/>
          <w:vertAlign w:val="superscript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exspectāre</w:t>
      </w:r>
      <w:r w:rsidRPr="00E50867">
        <w:rPr>
          <w:rFonts w:cstheme="minorHAnsi"/>
          <w:sz w:val="21"/>
        </w:rPr>
        <w:t xml:space="preserve">, </w:t>
      </w:r>
      <w:r w:rsidRPr="00E50867">
        <w:rPr>
          <w:rFonts w:cstheme="minorHAnsi"/>
          <w:sz w:val="21"/>
          <w:lang w:val="la-Latn"/>
        </w:rPr>
        <w:t>exspectō</w:t>
      </w:r>
      <w:r w:rsidRPr="00E50867">
        <w:rPr>
          <w:rFonts w:cstheme="minorHAnsi"/>
          <w:sz w:val="21"/>
        </w:rPr>
        <w:t xml:space="preserve">, </w:t>
      </w:r>
      <w:r w:rsidRPr="00E50867">
        <w:rPr>
          <w:rFonts w:cstheme="minorHAnsi"/>
          <w:sz w:val="21"/>
          <w:lang w:val="la-Latn"/>
        </w:rPr>
        <w:t>exspectā</w:t>
      </w:r>
      <w:r w:rsidRPr="00E50867">
        <w:rPr>
          <w:rFonts w:cstheme="minorHAnsi"/>
          <w:sz w:val="21"/>
        </w:rPr>
        <w:t>v</w:t>
      </w:r>
      <w:r w:rsidRPr="00E50867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warten (auf), erwarten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7992CBFF" w14:textId="77777777" w:rsidR="00E50867" w:rsidRPr="00CD3930" w:rsidRDefault="00E50867" w:rsidP="00070BCF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C772C4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FA8DCAB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5C26364E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frāter</w:t>
      </w:r>
      <w:r w:rsidRPr="00132DE4">
        <w:rPr>
          <w:rFonts w:cstheme="minorHAnsi"/>
          <w:sz w:val="21"/>
          <w:lang w:val="la-Latn"/>
        </w:rPr>
        <w:t xml:space="preserve">, frātris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Bruder</w:t>
      </w:r>
      <w:r w:rsidRPr="00765C57">
        <w:rPr>
          <w:rFonts w:cstheme="minorHAnsi"/>
          <w:sz w:val="21"/>
          <w:vertAlign w:val="superscript"/>
          <w:lang w:val="la-Latn"/>
        </w:rPr>
        <w:t>11</w:t>
      </w:r>
    </w:p>
    <w:p w14:paraId="40FE324A" w14:textId="77777777" w:rsidR="00E50867" w:rsidRDefault="00E50867" w:rsidP="000C315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Graecus</w:t>
      </w:r>
      <w:proofErr w:type="spellEnd"/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Graec</w:t>
      </w:r>
      <w:r>
        <w:rPr>
          <w:rFonts w:cstheme="minorHAnsi"/>
          <w:sz w:val="21"/>
        </w:rPr>
        <w:t>a</w:t>
      </w:r>
      <w:proofErr w:type="spellEnd"/>
      <w:r>
        <w:rPr>
          <w:rFonts w:cstheme="minorHAnsi"/>
          <w:sz w:val="21"/>
        </w:rPr>
        <w:t xml:space="preserve">, Graecum   griechisch; </w:t>
      </w:r>
      <w:proofErr w:type="spellStart"/>
      <w:r w:rsidRPr="002A081F">
        <w:rPr>
          <w:rFonts w:cstheme="minorHAnsi"/>
          <w:i/>
          <w:iCs/>
          <w:sz w:val="21"/>
        </w:rPr>
        <w:t>Subst</w:t>
      </w:r>
      <w:proofErr w:type="spellEnd"/>
      <w:r>
        <w:rPr>
          <w:rFonts w:cstheme="minorHAnsi"/>
          <w:sz w:val="21"/>
        </w:rPr>
        <w:t>.: der Grieche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2DC268F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F57E14">
        <w:rPr>
          <w:rFonts w:cstheme="minorHAnsi"/>
          <w:b/>
          <w:sz w:val="21"/>
          <w:u w:val="thick" w:color="C00000"/>
          <w:lang w:val="la-Latn"/>
        </w:rPr>
        <w:t>grātia</w:t>
      </w:r>
      <w:r w:rsidRPr="00132DE4">
        <w:rPr>
          <w:rFonts w:cstheme="minorHAnsi"/>
          <w:sz w:val="21"/>
          <w:lang w:val="la-Latn"/>
        </w:rPr>
        <w:t xml:space="preserve">, grātiae </w:t>
      </w:r>
      <w:r w:rsidRPr="0000211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Dank; die Beliebtheit; die Gunst</w:t>
      </w:r>
      <w:r w:rsidRPr="00BB4B7D">
        <w:rPr>
          <w:rFonts w:cstheme="minorHAnsi"/>
          <w:sz w:val="21"/>
          <w:vertAlign w:val="superscript"/>
          <w:lang w:val="la-Latn"/>
        </w:rPr>
        <w:t>11</w:t>
      </w:r>
    </w:p>
    <w:p w14:paraId="005359E0" w14:textId="741B9B98" w:rsidR="00AE3FBF" w:rsidRPr="00F57E14" w:rsidRDefault="00F57E14" w:rsidP="00E50867">
      <w:pPr>
        <w:rPr>
          <w:rFonts w:cstheme="minorHAnsi"/>
          <w:b/>
          <w:iCs/>
          <w:sz w:val="21"/>
          <w:vertAlign w:val="superscript"/>
        </w:rPr>
      </w:pPr>
      <w:r>
        <w:rPr>
          <w:rFonts w:cstheme="minorHAnsi"/>
          <w:b/>
          <w:sz w:val="21"/>
        </w:rPr>
        <w:t xml:space="preserve">  </w:t>
      </w:r>
      <w:r w:rsidR="00AE3FBF" w:rsidRPr="00F57E14">
        <w:rPr>
          <w:rFonts w:cstheme="minorHAnsi"/>
          <w:b/>
          <w:sz w:val="21"/>
          <w:u w:val="thick" w:color="C00000"/>
          <w:lang w:val="la-Latn"/>
        </w:rPr>
        <w:t>grāti</w:t>
      </w:r>
      <w:r w:rsidRPr="00F57E14">
        <w:rPr>
          <w:rFonts w:cstheme="minorHAnsi"/>
          <w:b/>
          <w:sz w:val="21"/>
          <w:u w:val="thick" w:color="C00000"/>
          <w:lang w:val="la-Latn"/>
        </w:rPr>
        <w:t>ā</w:t>
      </w:r>
      <w:r w:rsidRPr="00F57E14">
        <w:rPr>
          <w:rFonts w:cstheme="minorHAnsi"/>
          <w:b/>
          <w:sz w:val="21"/>
          <w:u w:val="thick" w:color="C00000"/>
        </w:rPr>
        <w:t xml:space="preserve">s </w:t>
      </w:r>
      <w:proofErr w:type="spellStart"/>
      <w:r w:rsidRPr="00F57E14">
        <w:rPr>
          <w:rFonts w:cstheme="minorHAnsi"/>
          <w:b/>
          <w:sz w:val="21"/>
          <w:u w:val="thick" w:color="C00000"/>
        </w:rPr>
        <w:t>agere</w:t>
      </w:r>
      <w:proofErr w:type="spellEnd"/>
      <w:r w:rsidR="00AE3FBF" w:rsidRPr="00002118"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i/>
          <w:sz w:val="21"/>
        </w:rPr>
        <w:t xml:space="preserve">m. Dat.   (jmdm.) </w:t>
      </w:r>
      <w:r>
        <w:rPr>
          <w:rFonts w:cstheme="minorHAnsi"/>
          <w:iCs/>
          <w:sz w:val="21"/>
        </w:rPr>
        <w:t>danken</w:t>
      </w:r>
      <w:r>
        <w:rPr>
          <w:rFonts w:cstheme="minorHAnsi"/>
          <w:iCs/>
          <w:sz w:val="21"/>
          <w:vertAlign w:val="superscript"/>
        </w:rPr>
        <w:t>11</w:t>
      </w:r>
    </w:p>
    <w:p w14:paraId="02C02873" w14:textId="4BA47CC4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F57E14">
        <w:rPr>
          <w:rFonts w:cstheme="minorHAnsi"/>
          <w:b/>
          <w:sz w:val="21"/>
          <w:u w:val="thick" w:color="C00000"/>
          <w:lang w:val="la-Latn"/>
        </w:rPr>
        <w:t>habēre</w:t>
      </w:r>
      <w:r w:rsidRPr="00E50867">
        <w:rPr>
          <w:rFonts w:cstheme="minorHAnsi"/>
          <w:sz w:val="21"/>
        </w:rPr>
        <w:t>, habe</w:t>
      </w:r>
      <w:r w:rsidRPr="00E50867">
        <w:rPr>
          <w:rFonts w:cstheme="minorHAnsi"/>
          <w:sz w:val="21"/>
          <w:lang w:val="la-Latn"/>
        </w:rPr>
        <w:t>ō</w:t>
      </w:r>
      <w:r w:rsidRPr="00E50867">
        <w:rPr>
          <w:rFonts w:cstheme="minorHAnsi"/>
          <w:sz w:val="21"/>
        </w:rPr>
        <w:t xml:space="preserve">, </w:t>
      </w:r>
      <w:proofErr w:type="spellStart"/>
      <w:r w:rsidRPr="00E50867">
        <w:rPr>
          <w:rFonts w:cstheme="minorHAnsi"/>
          <w:sz w:val="21"/>
        </w:rPr>
        <w:t>habu</w:t>
      </w:r>
      <w:proofErr w:type="spellEnd"/>
      <w:r w:rsidRPr="00E50867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haben; halten</w:t>
      </w:r>
      <w:r w:rsidRPr="00F46328">
        <w:rPr>
          <w:rFonts w:cstheme="minorHAnsi"/>
          <w:sz w:val="21"/>
          <w:vertAlign w:val="superscript"/>
          <w:lang w:val="la-Latn"/>
        </w:rPr>
        <w:t>11</w:t>
      </w:r>
    </w:p>
    <w:p w14:paraId="687E0B35" w14:textId="59E6536E" w:rsidR="00F57E14" w:rsidRDefault="00F57E14" w:rsidP="008259E9">
      <w:pPr>
        <w:tabs>
          <w:tab w:val="left" w:pos="2793"/>
          <w:tab w:val="left" w:pos="7161"/>
        </w:tabs>
        <w:rPr>
          <w:rFonts w:cstheme="minorHAnsi"/>
          <w:iCs/>
          <w:sz w:val="21"/>
          <w:vertAlign w:val="superscript"/>
        </w:rPr>
      </w:pPr>
      <w:r w:rsidRPr="00F57E14">
        <w:rPr>
          <w:rFonts w:cstheme="minorHAnsi"/>
          <w:b/>
          <w:sz w:val="21"/>
        </w:rPr>
        <w:t xml:space="preserve">  </w:t>
      </w:r>
      <w:r w:rsidRPr="00F57E14">
        <w:rPr>
          <w:rFonts w:cstheme="minorHAnsi"/>
          <w:b/>
          <w:sz w:val="21"/>
          <w:u w:val="thick" w:color="C00000"/>
          <w:lang w:val="la-Latn"/>
        </w:rPr>
        <w:t>grāti</w:t>
      </w:r>
      <w:r>
        <w:rPr>
          <w:rFonts w:cstheme="minorHAnsi"/>
          <w:b/>
          <w:sz w:val="21"/>
          <w:u w:val="thick" w:color="C00000"/>
        </w:rPr>
        <w:t>am</w:t>
      </w:r>
      <w:r w:rsidRPr="00F57E14">
        <w:rPr>
          <w:rFonts w:cstheme="minorHAnsi"/>
          <w:b/>
          <w:sz w:val="21"/>
          <w:u w:val="thick" w:color="C00000"/>
        </w:rPr>
        <w:t xml:space="preserve"> </w:t>
      </w:r>
      <w:r>
        <w:rPr>
          <w:rFonts w:cstheme="minorHAnsi"/>
          <w:b/>
          <w:sz w:val="21"/>
          <w:u w:val="thick" w:color="C00000"/>
        </w:rPr>
        <w:t>hab</w:t>
      </w:r>
      <w:r w:rsidRPr="00F57E14">
        <w:rPr>
          <w:rFonts w:cstheme="minorHAnsi"/>
          <w:b/>
          <w:sz w:val="21"/>
          <w:u w:val="thick" w:color="C00000"/>
          <w:lang w:val="la-Latn"/>
        </w:rPr>
        <w:t>ē</w:t>
      </w:r>
      <w:proofErr w:type="spellStart"/>
      <w:r w:rsidRPr="00F57E14">
        <w:rPr>
          <w:rFonts w:cstheme="minorHAnsi"/>
          <w:b/>
          <w:sz w:val="21"/>
          <w:u w:val="thick" w:color="C00000"/>
        </w:rPr>
        <w:t>re</w:t>
      </w:r>
      <w:proofErr w:type="spellEnd"/>
      <w:r w:rsidRPr="00002118"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i/>
          <w:sz w:val="21"/>
        </w:rPr>
        <w:t xml:space="preserve">m. Dat.   (jmdm.) </w:t>
      </w:r>
      <w:r>
        <w:rPr>
          <w:rFonts w:cstheme="minorHAnsi"/>
          <w:iCs/>
          <w:sz w:val="21"/>
        </w:rPr>
        <w:t>dankbar sein</w:t>
      </w:r>
      <w:r>
        <w:rPr>
          <w:rFonts w:cstheme="minorHAnsi"/>
          <w:iCs/>
          <w:sz w:val="21"/>
          <w:vertAlign w:val="superscript"/>
        </w:rPr>
        <w:t>11</w:t>
      </w:r>
    </w:p>
    <w:p w14:paraId="20DC77DB" w14:textId="77433610" w:rsidR="00E50867" w:rsidRDefault="00E50867" w:rsidP="008259E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hercul</w:t>
      </w:r>
      <w:proofErr w:type="spellEnd"/>
      <w:r w:rsidRPr="00ED1687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</w:rPr>
        <w:t xml:space="preserve">!  </w:t>
      </w:r>
      <w:r w:rsidRPr="00B950A3">
        <w:rPr>
          <w:rFonts w:asciiTheme="minorHAnsi" w:hAnsiTheme="minorHAnsi" w:cstheme="minorHAnsi"/>
          <w:b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beim Herkules!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7AB920A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p w14:paraId="2C0E51CA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3C648926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hospes</w:t>
      </w:r>
      <w:r w:rsidRPr="00132DE4">
        <w:rPr>
          <w:rFonts w:cstheme="minorHAnsi"/>
          <w:sz w:val="21"/>
          <w:lang w:val="la-Latn"/>
        </w:rPr>
        <w:t xml:space="preserve">, hospitis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Gast; der Gastgeber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77EE5DAE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hospitium</w:t>
      </w:r>
      <w:r w:rsidRPr="00132DE4">
        <w:rPr>
          <w:rFonts w:cstheme="minorHAnsi"/>
          <w:sz w:val="21"/>
          <w:lang w:val="la-Latn"/>
        </w:rPr>
        <w:t xml:space="preserve">, hospitiī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Gastfreundschaft; die gastliche Aufnahme; die Unterkunft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0E8CC51D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hūmānitās</w:t>
      </w:r>
      <w:r w:rsidRPr="00132DE4">
        <w:rPr>
          <w:rFonts w:cstheme="minorHAnsi"/>
          <w:sz w:val="21"/>
          <w:lang w:val="la-Latn"/>
        </w:rPr>
        <w:t xml:space="preserve">, hūmānitātis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Menschlichkeit; die Bildung</w:t>
      </w:r>
      <w:r w:rsidRPr="006A0CA7">
        <w:rPr>
          <w:rFonts w:cstheme="minorHAnsi"/>
          <w:sz w:val="21"/>
          <w:vertAlign w:val="superscript"/>
          <w:lang w:val="la-Latn"/>
        </w:rPr>
        <w:t>10</w:t>
      </w:r>
    </w:p>
    <w:p w14:paraId="4972A866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4EB33A1B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4CC8EA9C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īgnōrāre</w:t>
      </w:r>
      <w:r w:rsidRPr="000C315D">
        <w:rPr>
          <w:rFonts w:cstheme="minorHAnsi"/>
          <w:sz w:val="21"/>
        </w:rPr>
        <w:t xml:space="preserve">, </w:t>
      </w:r>
      <w:r w:rsidRPr="000C315D">
        <w:rPr>
          <w:rFonts w:cstheme="minorHAnsi"/>
          <w:sz w:val="21"/>
          <w:lang w:val="la-Latn"/>
        </w:rPr>
        <w:t>īgnōrō</w:t>
      </w:r>
      <w:r w:rsidRPr="000C315D">
        <w:rPr>
          <w:rFonts w:cstheme="minorHAnsi"/>
          <w:sz w:val="21"/>
        </w:rPr>
        <w:t xml:space="preserve">, </w:t>
      </w:r>
      <w:r w:rsidRPr="000C315D">
        <w:rPr>
          <w:rFonts w:cstheme="minorHAnsi"/>
          <w:sz w:val="21"/>
          <w:lang w:val="la-Latn"/>
        </w:rPr>
        <w:t>īgnōrā</w:t>
      </w:r>
      <w:r w:rsidRPr="000C315D">
        <w:rPr>
          <w:rFonts w:cstheme="minorHAnsi"/>
          <w:sz w:val="21"/>
        </w:rPr>
        <w:t>v</w:t>
      </w:r>
      <w:r w:rsidRPr="000C315D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wissen, nicht kennen</w:t>
      </w:r>
      <w:r w:rsidRPr="000628B4">
        <w:rPr>
          <w:rFonts w:cstheme="minorHAnsi"/>
          <w:sz w:val="21"/>
          <w:vertAlign w:val="superscript"/>
          <w:lang w:val="la-Latn"/>
        </w:rPr>
        <w:t>11</w:t>
      </w:r>
    </w:p>
    <w:p w14:paraId="52DD437A" w14:textId="77777777" w:rsidR="00E50867" w:rsidRPr="00132DE4" w:rsidRDefault="00E50867" w:rsidP="00FC687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0D72933D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7F873E8F" w14:textId="77777777" w:rsidR="00E50867" w:rsidRPr="00132DE4" w:rsidRDefault="00E50867" w:rsidP="00FC687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īnsula</w:t>
      </w:r>
      <w:r w:rsidRPr="00132DE4">
        <w:rPr>
          <w:rFonts w:cstheme="minorHAnsi"/>
          <w:sz w:val="21"/>
          <w:lang w:val="la-Latn"/>
        </w:rPr>
        <w:t xml:space="preserve">, īnsulae </w:t>
      </w:r>
      <w:r w:rsidRPr="00337159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Insel; der Wohnblock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0277E505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interrogāre</w:t>
      </w:r>
      <w:r w:rsidRPr="00850C83">
        <w:rPr>
          <w:rFonts w:cstheme="minorHAnsi"/>
          <w:sz w:val="21"/>
        </w:rPr>
        <w:t xml:space="preserve">, </w:t>
      </w:r>
      <w:proofErr w:type="spellStart"/>
      <w:r w:rsidRPr="00850C83">
        <w:rPr>
          <w:rFonts w:cstheme="minorHAnsi"/>
          <w:sz w:val="21"/>
        </w:rPr>
        <w:t>interrog</w:t>
      </w:r>
      <w:proofErr w:type="spellEnd"/>
      <w:r w:rsidRPr="00850C83">
        <w:rPr>
          <w:rFonts w:cstheme="minorHAnsi"/>
          <w:sz w:val="21"/>
          <w:lang w:val="la-Latn"/>
        </w:rPr>
        <w:t>ō</w:t>
      </w:r>
      <w:r w:rsidRPr="00850C83">
        <w:rPr>
          <w:rFonts w:cstheme="minorHAnsi"/>
          <w:sz w:val="21"/>
        </w:rPr>
        <w:t xml:space="preserve">, </w:t>
      </w:r>
      <w:proofErr w:type="spellStart"/>
      <w:r w:rsidRPr="00850C83">
        <w:rPr>
          <w:rFonts w:cstheme="minorHAnsi"/>
          <w:sz w:val="21"/>
        </w:rPr>
        <w:t>interrog</w:t>
      </w:r>
      <w:proofErr w:type="spellEnd"/>
      <w:r w:rsidRPr="00850C83">
        <w:rPr>
          <w:rFonts w:cstheme="minorHAnsi"/>
          <w:sz w:val="21"/>
          <w:lang w:val="la-Latn"/>
        </w:rPr>
        <w:t>ā</w:t>
      </w:r>
      <w:r w:rsidRPr="00850C83">
        <w:rPr>
          <w:rFonts w:cstheme="minorHAnsi"/>
          <w:sz w:val="21"/>
        </w:rPr>
        <w:t>v</w:t>
      </w:r>
      <w:r w:rsidRPr="00850C83">
        <w:rPr>
          <w:rFonts w:cstheme="minorHAnsi"/>
          <w:sz w:val="21"/>
          <w:lang w:val="la-Latn"/>
        </w:rPr>
        <w:t>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(be)fragen</w:t>
      </w:r>
      <w:r w:rsidRPr="005D420D">
        <w:rPr>
          <w:rFonts w:cstheme="minorHAnsi"/>
          <w:sz w:val="21"/>
          <w:vertAlign w:val="superscript"/>
          <w:lang w:val="la-Latn"/>
        </w:rPr>
        <w:t>11</w:t>
      </w:r>
    </w:p>
    <w:p w14:paraId="4C99A80A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3DD05C74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lastRenderedPageBreak/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7D77B04B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>, maneō, mānsī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73B32B7F" w14:textId="77777777" w:rsidR="00E50867" w:rsidRPr="00CD3930" w:rsidRDefault="00E50867" w:rsidP="00850C83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Marcus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Marc</w:t>
      </w:r>
      <w:r w:rsidRPr="00132DE4">
        <w:rPr>
          <w:rFonts w:cstheme="minorHAnsi"/>
          <w:sz w:val="21"/>
          <w:lang w:val="la-Latn"/>
        </w:rPr>
        <w:t>ī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Marcus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</w:t>
      </w:r>
      <w:r>
        <w:rPr>
          <w:rFonts w:asciiTheme="minorHAnsi" w:hAnsiTheme="minorHAnsi" w:cstheme="minorHAnsi"/>
          <w:bCs/>
          <w:sz w:val="21"/>
          <w:szCs w:val="21"/>
        </w:rPr>
        <w:t>männ</w:t>
      </w:r>
      <w:r w:rsidRPr="00CD3930">
        <w:rPr>
          <w:rFonts w:asciiTheme="minorHAnsi" w:hAnsiTheme="minorHAnsi" w:cstheme="minorHAnsi"/>
          <w:bCs/>
          <w:sz w:val="21"/>
          <w:szCs w:val="21"/>
        </w:rPr>
        <w:t>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B98A9E3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bookmarkStart w:id="3" w:name="_Hlk153914997"/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bookmarkEnd w:id="3"/>
    <w:p w14:paraId="6ABA41F4" w14:textId="77777777" w:rsidR="00E50867" w:rsidRDefault="00E50867" w:rsidP="00070BCF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M</w:t>
      </w:r>
      <w:r w:rsidRPr="002E62E1">
        <w:rPr>
          <w:rFonts w:cstheme="minorHAnsi"/>
          <w:b/>
          <w:sz w:val="21"/>
          <w:lang w:val="la-Latn"/>
        </w:rPr>
        <w:t>ī</w:t>
      </w:r>
      <w:r>
        <w:rPr>
          <w:rFonts w:asciiTheme="minorHAnsi" w:hAnsiTheme="minorHAnsi" w:cstheme="minorHAnsi"/>
          <w:b/>
          <w:sz w:val="21"/>
          <w:szCs w:val="21"/>
        </w:rPr>
        <w:t>l</w:t>
      </w:r>
      <w:r w:rsidRPr="00A44566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tum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nach Milet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27CD4EE" w14:textId="4366D2F8" w:rsidR="00AE3FBF" w:rsidRPr="00132DE4" w:rsidRDefault="00AE3FBF" w:rsidP="00AE3FB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06811B57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2028916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5651D879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nauta</w:t>
      </w:r>
      <w:r w:rsidRPr="00132DE4">
        <w:rPr>
          <w:rFonts w:cstheme="minorHAnsi"/>
          <w:sz w:val="21"/>
          <w:lang w:val="la-Latn"/>
        </w:rPr>
        <w:t xml:space="preserve">, nautae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Seemann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1CEA7EBD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nāvigāre</w:t>
      </w:r>
      <w:r w:rsidRPr="00E50867">
        <w:rPr>
          <w:rFonts w:cstheme="minorHAnsi"/>
          <w:sz w:val="21"/>
        </w:rPr>
        <w:t xml:space="preserve">, </w:t>
      </w:r>
      <w:r w:rsidRPr="00E50867">
        <w:rPr>
          <w:rFonts w:cstheme="minorHAnsi"/>
          <w:sz w:val="21"/>
          <w:lang w:val="la-Latn"/>
        </w:rPr>
        <w:t>nāvigō</w:t>
      </w:r>
      <w:r w:rsidRPr="00E50867">
        <w:rPr>
          <w:rFonts w:cstheme="minorHAnsi"/>
          <w:sz w:val="21"/>
        </w:rPr>
        <w:t xml:space="preserve">, </w:t>
      </w:r>
      <w:r w:rsidRPr="00E50867">
        <w:rPr>
          <w:rFonts w:cstheme="minorHAnsi"/>
          <w:sz w:val="21"/>
          <w:lang w:val="la-Latn"/>
        </w:rPr>
        <w:t>nāvigā</w:t>
      </w:r>
      <w:r w:rsidRPr="00E50867">
        <w:rPr>
          <w:rFonts w:cstheme="minorHAnsi"/>
          <w:sz w:val="21"/>
        </w:rPr>
        <w:t>v</w:t>
      </w:r>
      <w:r w:rsidRPr="00E50867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segeln; mit dem Schiff fahren</w:t>
      </w:r>
      <w:r w:rsidRPr="00F34CD1">
        <w:rPr>
          <w:rFonts w:cstheme="minorHAnsi"/>
          <w:sz w:val="21"/>
          <w:vertAlign w:val="superscript"/>
          <w:lang w:val="la-Latn"/>
        </w:rPr>
        <w:t>3</w:t>
      </w:r>
    </w:p>
    <w:p w14:paraId="6B0CD7E6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nāvis</w:t>
      </w:r>
      <w:r w:rsidRPr="00132DE4">
        <w:rPr>
          <w:rFonts w:cstheme="minorHAnsi"/>
          <w:sz w:val="21"/>
          <w:lang w:val="la-Latn"/>
        </w:rPr>
        <w:t xml:space="preserve">, nāvis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nāvium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Schiff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66C37815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negāre</w:t>
      </w:r>
      <w:r w:rsidRPr="008259E9">
        <w:rPr>
          <w:rFonts w:cstheme="minorHAnsi"/>
          <w:sz w:val="21"/>
        </w:rPr>
        <w:t xml:space="preserve">, </w:t>
      </w:r>
      <w:proofErr w:type="spellStart"/>
      <w:r>
        <w:rPr>
          <w:rFonts w:cstheme="minorHAnsi"/>
          <w:sz w:val="21"/>
        </w:rPr>
        <w:t>neg</w:t>
      </w:r>
      <w:proofErr w:type="spellEnd"/>
      <w:r w:rsidRPr="008259E9">
        <w:rPr>
          <w:rFonts w:cstheme="minorHAnsi"/>
          <w:sz w:val="21"/>
          <w:lang w:val="la-Latn"/>
        </w:rPr>
        <w:t>ō</w:t>
      </w:r>
      <w:r w:rsidRPr="008259E9">
        <w:rPr>
          <w:rFonts w:cstheme="minorHAnsi"/>
          <w:sz w:val="21"/>
        </w:rPr>
        <w:t xml:space="preserve">, </w:t>
      </w:r>
      <w:proofErr w:type="spellStart"/>
      <w:r>
        <w:rPr>
          <w:rFonts w:cstheme="minorHAnsi"/>
          <w:sz w:val="21"/>
        </w:rPr>
        <w:t>neg</w:t>
      </w:r>
      <w:proofErr w:type="spellEnd"/>
      <w:r w:rsidRPr="008259E9">
        <w:rPr>
          <w:rFonts w:cstheme="minorHAnsi"/>
          <w:sz w:val="21"/>
          <w:lang w:val="la-Latn"/>
        </w:rPr>
        <w:t>ā</w:t>
      </w:r>
      <w:r w:rsidRPr="008259E9">
        <w:rPr>
          <w:rFonts w:cstheme="minorHAnsi"/>
          <w:sz w:val="21"/>
        </w:rPr>
        <w:t>v</w:t>
      </w:r>
      <w:r w:rsidRPr="008259E9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leugnen; ablehnen, Nein sagen; sagen, dass nicht …</w:t>
      </w:r>
      <w:r w:rsidRPr="00330E97">
        <w:rPr>
          <w:rFonts w:cstheme="minorHAnsi"/>
          <w:sz w:val="21"/>
          <w:vertAlign w:val="superscript"/>
          <w:lang w:val="la-Latn"/>
        </w:rPr>
        <w:t>11</w:t>
      </w:r>
    </w:p>
    <w:p w14:paraId="73E29C43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nihil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nichts</w:t>
      </w:r>
      <w:r w:rsidRPr="00330E97">
        <w:rPr>
          <w:rFonts w:cstheme="minorHAnsi"/>
          <w:sz w:val="21"/>
          <w:vertAlign w:val="superscript"/>
          <w:lang w:val="la-Latn"/>
        </w:rPr>
        <w:t>3</w:t>
      </w:r>
    </w:p>
    <w:p w14:paraId="57919FFD" w14:textId="77777777" w:rsidR="00E50867" w:rsidRPr="00132DE4" w:rsidRDefault="00E50867" w:rsidP="0098658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8B38B40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6AF1BDA9" w14:textId="77777777" w:rsidR="00E50867" w:rsidRDefault="00E50867" w:rsidP="0091351D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n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asciiTheme="minorHAnsi" w:hAnsiTheme="minorHAnsi" w:cstheme="minorHAnsi"/>
          <w:b/>
          <w:sz w:val="21"/>
          <w:szCs w:val="21"/>
        </w:rPr>
        <w:t xml:space="preserve">s </w:t>
      </w:r>
      <w:r w:rsidRPr="00993FFE">
        <w:rPr>
          <w:rFonts w:asciiTheme="minorHAnsi" w:hAnsiTheme="minorHAnsi" w:cstheme="minorHAnsi"/>
          <w:i/>
          <w:sz w:val="21"/>
          <w:szCs w:val="21"/>
        </w:rPr>
        <w:t>(</w:t>
      </w:r>
      <w:proofErr w:type="gramStart"/>
      <w:r w:rsidRPr="00993FFE">
        <w:rPr>
          <w:rFonts w:asciiTheme="minorHAnsi" w:hAnsiTheme="minorHAnsi" w:cstheme="minorHAnsi"/>
          <w:i/>
          <w:sz w:val="21"/>
          <w:szCs w:val="21"/>
        </w:rPr>
        <w:t>Akk.)</w:t>
      </w:r>
      <w:r w:rsidRPr="00B950A3">
        <w:rPr>
          <w:rFonts w:asciiTheme="minorHAnsi" w:hAnsiTheme="minorHAnsi" w:cstheme="minorHAnsi"/>
          <w:sz w:val="21"/>
          <w:szCs w:val="21"/>
        </w:rPr>
        <w:t>/</w:t>
      </w:r>
      <w:proofErr w:type="gramEnd"/>
      <w:r w:rsidRPr="00B950A3">
        <w:rPr>
          <w:rFonts w:asciiTheme="minorHAnsi" w:hAnsiTheme="minorHAnsi" w:cstheme="minorHAnsi"/>
          <w:b/>
          <w:sz w:val="21"/>
          <w:szCs w:val="21"/>
        </w:rPr>
        <w:t xml:space="preserve"> </w:t>
      </w:r>
      <w:r>
        <w:rPr>
          <w:rFonts w:asciiTheme="minorHAnsi" w:hAnsiTheme="minorHAnsi" w:cstheme="minorHAnsi"/>
          <w:b/>
          <w:sz w:val="21"/>
          <w:szCs w:val="21"/>
        </w:rPr>
        <w:t>n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b</w:t>
      </w:r>
      <w:r w:rsidRPr="0041164C">
        <w:rPr>
          <w:rFonts w:cstheme="minorHAnsi"/>
          <w:b/>
          <w:sz w:val="21"/>
          <w:lang w:val="la-Latn"/>
        </w:rPr>
        <w:t>ī</w:t>
      </w:r>
      <w:r>
        <w:rPr>
          <w:rFonts w:asciiTheme="minorHAnsi" w:hAnsiTheme="minorHAnsi" w:cstheme="minorHAnsi"/>
          <w:b/>
          <w:sz w:val="21"/>
          <w:szCs w:val="21"/>
        </w:rPr>
        <w:t xml:space="preserve">s </w:t>
      </w:r>
      <w:r w:rsidRPr="00993FFE">
        <w:rPr>
          <w:rFonts w:asciiTheme="minorHAnsi" w:hAnsiTheme="minorHAnsi" w:cstheme="minorHAnsi"/>
          <w:i/>
          <w:sz w:val="21"/>
          <w:szCs w:val="21"/>
        </w:rPr>
        <w:t>(</w:t>
      </w:r>
      <w:r>
        <w:rPr>
          <w:rFonts w:asciiTheme="minorHAnsi" w:hAnsiTheme="minorHAnsi" w:cstheme="minorHAnsi"/>
          <w:i/>
          <w:sz w:val="21"/>
          <w:szCs w:val="21"/>
        </w:rPr>
        <w:t>Dat</w:t>
      </w:r>
      <w:r w:rsidRPr="00993FFE">
        <w:rPr>
          <w:rFonts w:asciiTheme="minorHAnsi" w:hAnsiTheme="minorHAnsi" w:cstheme="minorHAnsi"/>
          <w:i/>
          <w:sz w:val="21"/>
          <w:szCs w:val="21"/>
        </w:rPr>
        <w:t>.)</w:t>
      </w:r>
      <w:r>
        <w:rPr>
          <w:rFonts w:asciiTheme="minorHAnsi" w:hAnsiTheme="minorHAnsi" w:cstheme="minorHAnsi"/>
          <w:i/>
          <w:sz w:val="21"/>
          <w:szCs w:val="21"/>
        </w:rPr>
        <w:t xml:space="preserve">   </w:t>
      </w:r>
      <w:r>
        <w:rPr>
          <w:rFonts w:asciiTheme="minorHAnsi" w:hAnsiTheme="minorHAnsi" w:cstheme="minorHAnsi"/>
          <w:sz w:val="21"/>
          <w:szCs w:val="21"/>
        </w:rPr>
        <w:t>uns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705EB10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bookmarkStart w:id="4" w:name="_Hlk153915886"/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bookmarkEnd w:id="4"/>
    <w:p w14:paraId="1917A998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ōra</w:t>
      </w:r>
      <w:r w:rsidRPr="00132DE4">
        <w:rPr>
          <w:rFonts w:cstheme="minorHAnsi"/>
          <w:sz w:val="21"/>
          <w:lang w:val="la-Latn"/>
        </w:rPr>
        <w:t xml:space="preserve">, ōrae </w:t>
      </w:r>
      <w:r w:rsidRPr="003B38E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Küste</w:t>
      </w:r>
      <w:r w:rsidRPr="00EF1AD7">
        <w:rPr>
          <w:rFonts w:cstheme="minorHAnsi"/>
          <w:sz w:val="21"/>
          <w:vertAlign w:val="superscript"/>
          <w:lang w:val="la-Latn"/>
        </w:rPr>
        <w:t>11</w:t>
      </w:r>
    </w:p>
    <w:p w14:paraId="3BD1EB75" w14:textId="77777777" w:rsidR="00E50867" w:rsidRPr="00132DE4" w:rsidRDefault="00E50867" w:rsidP="00B950A3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7F42CD07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bookmarkStart w:id="5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5"/>
    <w:p w14:paraId="40C08A77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pīrāta</w:t>
      </w:r>
      <w:r w:rsidRPr="00132DE4">
        <w:rPr>
          <w:rFonts w:cstheme="minorHAnsi"/>
          <w:sz w:val="21"/>
          <w:lang w:val="la-Latn"/>
        </w:rPr>
        <w:t xml:space="preserve">, pīrātae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Pirat, der Seeräuber</w:t>
      </w:r>
      <w:r w:rsidRPr="00544C28">
        <w:rPr>
          <w:rFonts w:cstheme="minorHAnsi"/>
          <w:sz w:val="21"/>
          <w:vertAlign w:val="superscript"/>
          <w:lang w:val="la-Latn"/>
        </w:rPr>
        <w:t>6</w:t>
      </w:r>
    </w:p>
    <w:p w14:paraId="358CDA10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postrēmō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schließlich, zuletzt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779661B0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praebēre</w:t>
      </w:r>
      <w:r w:rsidRPr="00070BCF">
        <w:rPr>
          <w:rFonts w:cstheme="minorHAnsi"/>
          <w:bCs/>
          <w:sz w:val="21"/>
        </w:rPr>
        <w:t xml:space="preserve">, </w:t>
      </w:r>
      <w:proofErr w:type="spellStart"/>
      <w:r w:rsidRPr="00070BCF">
        <w:rPr>
          <w:rFonts w:cstheme="minorHAnsi"/>
          <w:bCs/>
          <w:sz w:val="21"/>
        </w:rPr>
        <w:t>praebe</w:t>
      </w:r>
      <w:proofErr w:type="spellEnd"/>
      <w:r w:rsidRPr="00070BCF">
        <w:rPr>
          <w:rFonts w:cstheme="minorHAnsi"/>
          <w:bCs/>
          <w:sz w:val="21"/>
          <w:lang w:val="la-Latn"/>
        </w:rPr>
        <w:t>ō</w:t>
      </w:r>
      <w:r w:rsidRPr="00070BCF">
        <w:rPr>
          <w:rFonts w:cstheme="minorHAnsi"/>
          <w:bCs/>
          <w:sz w:val="21"/>
        </w:rPr>
        <w:t xml:space="preserve">, </w:t>
      </w:r>
      <w:proofErr w:type="spellStart"/>
      <w:r w:rsidRPr="00070BCF">
        <w:rPr>
          <w:rFonts w:cstheme="minorHAnsi"/>
          <w:bCs/>
          <w:sz w:val="21"/>
        </w:rPr>
        <w:t>praebu</w:t>
      </w:r>
      <w:proofErr w:type="spellEnd"/>
      <w:r w:rsidRPr="00070BCF">
        <w:rPr>
          <w:rFonts w:cstheme="minorHAns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5F2EA0E2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praecipitāre</w:t>
      </w:r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praecipit</w:t>
      </w:r>
      <w:proofErr w:type="spellEnd"/>
      <w:r w:rsidRPr="000C315D">
        <w:rPr>
          <w:rFonts w:cstheme="minorHAnsi"/>
          <w:sz w:val="21"/>
          <w:lang w:val="la-Latn"/>
        </w:rPr>
        <w:t>ō</w:t>
      </w:r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praecipit</w:t>
      </w:r>
      <w:proofErr w:type="spellEnd"/>
      <w:r w:rsidRPr="000C315D">
        <w:rPr>
          <w:rFonts w:cstheme="minorHAnsi"/>
          <w:sz w:val="21"/>
          <w:lang w:val="la-Latn"/>
        </w:rPr>
        <w:t>ā</w:t>
      </w:r>
      <w:r w:rsidRPr="000C315D">
        <w:rPr>
          <w:rFonts w:cstheme="minorHAnsi"/>
          <w:sz w:val="21"/>
        </w:rPr>
        <w:t>v</w:t>
      </w:r>
      <w:r w:rsidRPr="000C315D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382533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hinabstürzen; stoßen; hinabstürzen, (herunter)fallen</w:t>
      </w:r>
      <w:r w:rsidRPr="00BF47B6">
        <w:rPr>
          <w:rFonts w:cstheme="minorHAnsi"/>
          <w:sz w:val="21"/>
          <w:vertAlign w:val="superscript"/>
          <w:lang w:val="la-Latn"/>
        </w:rPr>
        <w:t>6</w:t>
      </w:r>
    </w:p>
    <w:p w14:paraId="1ADEF95C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pretium</w:t>
      </w:r>
      <w:r w:rsidRPr="00132DE4">
        <w:rPr>
          <w:rFonts w:cstheme="minorHAnsi"/>
          <w:sz w:val="21"/>
          <w:lang w:val="la-Latn"/>
        </w:rPr>
        <w:t xml:space="preserve">, pretiī </w:t>
      </w:r>
      <w:r w:rsidRPr="0038253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Preis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7711108A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profectō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tatsächlich; auf alle Fälle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64B48155" w14:textId="77777777" w:rsidR="00E50867" w:rsidRPr="00132DE4" w:rsidRDefault="00E50867" w:rsidP="00E50867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proinde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also; daher</w:t>
      </w:r>
      <w:r w:rsidRPr="00BA4E2A">
        <w:rPr>
          <w:rFonts w:cstheme="minorHAnsi"/>
          <w:sz w:val="21"/>
          <w:vertAlign w:val="superscript"/>
          <w:lang w:val="la-Latn"/>
        </w:rPr>
        <w:t>11</w:t>
      </w:r>
    </w:p>
    <w:p w14:paraId="7BD275D0" w14:textId="77777777" w:rsidR="00E50867" w:rsidRPr="00850C83" w:rsidRDefault="00E50867" w:rsidP="007815D2">
      <w:pPr>
        <w:rPr>
          <w:rFonts w:cstheme="minorHAnsi"/>
          <w:b/>
          <w:sz w:val="21"/>
        </w:rPr>
      </w:pPr>
      <w:r w:rsidRPr="00013D66">
        <w:rPr>
          <w:rFonts w:cstheme="minorHAnsi"/>
          <w:b/>
          <w:sz w:val="21"/>
          <w:lang w:val="la-Latn"/>
        </w:rPr>
        <w:t>quaerere</w:t>
      </w:r>
      <w:r w:rsidRPr="00132DE4">
        <w:rPr>
          <w:rFonts w:cstheme="minorHAnsi"/>
          <w:sz w:val="21"/>
          <w:lang w:val="la-Latn"/>
        </w:rPr>
        <w:t>, quaerō, quaesīvī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suchen; fragen</w:t>
      </w:r>
      <w:r w:rsidRPr="00BA4E2A">
        <w:rPr>
          <w:rFonts w:cstheme="minorHAnsi"/>
          <w:sz w:val="21"/>
          <w:vertAlign w:val="superscript"/>
          <w:lang w:val="la-Latn"/>
        </w:rPr>
        <w:t>5</w:t>
      </w:r>
    </w:p>
    <w:p w14:paraId="53FEA7E5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quamquam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obwohl, obgleich</w:t>
      </w:r>
      <w:r w:rsidRPr="00BA4E2A">
        <w:rPr>
          <w:rFonts w:cstheme="minorHAnsi"/>
          <w:sz w:val="21"/>
          <w:vertAlign w:val="superscript"/>
          <w:lang w:val="la-Latn"/>
        </w:rPr>
        <w:t>11</w:t>
      </w:r>
    </w:p>
    <w:p w14:paraId="6B7BD56E" w14:textId="77777777" w:rsidR="00E50867" w:rsidRPr="00132DE4" w:rsidRDefault="00E50867" w:rsidP="00986580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08B7C39E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 w:rsidRPr="0091351D">
        <w:rPr>
          <w:rFonts w:cstheme="minorHAnsi"/>
          <w:sz w:val="21"/>
        </w:rPr>
        <w:t xml:space="preserve">, </w:t>
      </w:r>
      <w:proofErr w:type="spellStart"/>
      <w:r w:rsidRPr="0091351D">
        <w:rPr>
          <w:rFonts w:cstheme="minorHAnsi"/>
          <w:sz w:val="21"/>
        </w:rPr>
        <w:t>rog</w:t>
      </w:r>
      <w:proofErr w:type="spellEnd"/>
      <w:r w:rsidRPr="00132DE4">
        <w:rPr>
          <w:rFonts w:cstheme="minorHAnsi"/>
          <w:sz w:val="21"/>
          <w:lang w:val="la-Latn"/>
        </w:rPr>
        <w:t>ō</w:t>
      </w:r>
      <w:r w:rsidRPr="0091351D">
        <w:rPr>
          <w:rFonts w:cstheme="minorHAnsi"/>
          <w:sz w:val="21"/>
        </w:rPr>
        <w:t xml:space="preserve">, </w:t>
      </w:r>
      <w:proofErr w:type="spellStart"/>
      <w:r w:rsidRPr="0091351D">
        <w:rPr>
          <w:rFonts w:cstheme="minorHAnsi"/>
          <w:sz w:val="21"/>
        </w:rPr>
        <w:t>rog</w:t>
      </w:r>
      <w:proofErr w:type="spellEnd"/>
      <w:r w:rsidRPr="0091351D">
        <w:rPr>
          <w:rFonts w:cstheme="minorHAnsi"/>
          <w:sz w:val="21"/>
          <w:lang w:val="la-Latn"/>
        </w:rPr>
        <w:t>ā</w:t>
      </w:r>
      <w:r w:rsidRPr="0091351D">
        <w:rPr>
          <w:rFonts w:cstheme="minorHAnsi"/>
          <w:sz w:val="21"/>
        </w:rPr>
        <w:t>v</w:t>
      </w:r>
      <w:r w:rsidRPr="0091351D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0CD8322F" w14:textId="77777777" w:rsidR="00E50867" w:rsidRDefault="00E50867" w:rsidP="00070BCF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R</w:t>
      </w:r>
      <w:r w:rsidRPr="00284F1C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mam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nach Rom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D09E7E0" w14:textId="3F8556E5" w:rsidR="00E50867" w:rsidRDefault="00E50867" w:rsidP="008259E9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</w:t>
      </w:r>
      <w:r w:rsidR="0099231D">
        <w:rPr>
          <w:rFonts w:cstheme="minorHAnsi"/>
          <w:sz w:val="21"/>
        </w:rPr>
        <w:t>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0115C0F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salūs</w:t>
      </w:r>
      <w:r w:rsidRPr="00132DE4">
        <w:rPr>
          <w:rFonts w:cstheme="minorHAnsi"/>
          <w:sz w:val="21"/>
          <w:lang w:val="la-Latn"/>
        </w:rPr>
        <w:t xml:space="preserve">, salūtis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Rettung; das Wohl, die Gesundheit; </w:t>
      </w:r>
      <w:r w:rsidRPr="00940B82">
        <w:rPr>
          <w:rFonts w:cstheme="minorHAnsi"/>
          <w:i/>
          <w:sz w:val="21"/>
          <w:lang w:val="la-Latn"/>
        </w:rPr>
        <w:t>(in Verbindung m.</w:t>
      </w:r>
      <w:r w:rsidRPr="00132DE4">
        <w:rPr>
          <w:rFonts w:cstheme="minorHAnsi"/>
          <w:sz w:val="21"/>
          <w:lang w:val="la-Latn"/>
        </w:rPr>
        <w:t xml:space="preserve"> dīcere</w:t>
      </w:r>
      <w:r w:rsidRPr="00940B82">
        <w:rPr>
          <w:rFonts w:cstheme="minorHAnsi"/>
          <w:i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der Gruß</w:t>
      </w:r>
      <w:r w:rsidRPr="006705D7">
        <w:rPr>
          <w:rFonts w:cstheme="minorHAnsi"/>
          <w:sz w:val="21"/>
          <w:vertAlign w:val="superscript"/>
          <w:lang w:val="la-Latn"/>
        </w:rPr>
        <w:t>11</w:t>
      </w:r>
    </w:p>
    <w:p w14:paraId="15058391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secundus</w:t>
      </w:r>
      <w:r w:rsidRPr="00132DE4">
        <w:rPr>
          <w:rFonts w:cstheme="minorHAnsi"/>
          <w:sz w:val="21"/>
          <w:lang w:val="la-Latn"/>
        </w:rPr>
        <w:t>, secunda, secundum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günstig; der zweite, der folgende</w:t>
      </w:r>
      <w:r w:rsidRPr="006705D7">
        <w:rPr>
          <w:rFonts w:cstheme="minorHAnsi"/>
          <w:sz w:val="21"/>
          <w:vertAlign w:val="superscript"/>
          <w:lang w:val="la-Latn"/>
        </w:rPr>
        <w:t>6</w:t>
      </w:r>
    </w:p>
    <w:p w14:paraId="0F951C88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674527D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servāre</w:t>
      </w:r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serv</w:t>
      </w:r>
      <w:proofErr w:type="spellEnd"/>
      <w:r w:rsidRPr="000C315D">
        <w:rPr>
          <w:rFonts w:cstheme="minorHAnsi"/>
          <w:sz w:val="21"/>
          <w:lang w:val="la-Latn"/>
        </w:rPr>
        <w:t>ō</w:t>
      </w:r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serv</w:t>
      </w:r>
      <w:proofErr w:type="spellEnd"/>
      <w:r w:rsidRPr="000C315D">
        <w:rPr>
          <w:rFonts w:cstheme="minorHAnsi"/>
          <w:sz w:val="21"/>
          <w:lang w:val="la-Latn"/>
        </w:rPr>
        <w:t>ā</w:t>
      </w:r>
      <w:r w:rsidRPr="000C315D">
        <w:rPr>
          <w:rFonts w:cstheme="minorHAnsi"/>
          <w:sz w:val="21"/>
        </w:rPr>
        <w:t>v</w:t>
      </w:r>
      <w:r w:rsidRPr="000C315D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retten, bewahren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178D7162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28438CA0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4276AFAA" w14:textId="77777777" w:rsidR="00E50867" w:rsidRPr="006045B8" w:rsidRDefault="00E50867" w:rsidP="00E50867">
      <w:pPr>
        <w:rPr>
          <w:rFonts w:cstheme="minorHAnsi"/>
          <w:sz w:val="21"/>
        </w:rPr>
      </w:pPr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5E3DE8EB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soror</w:t>
      </w:r>
      <w:r w:rsidRPr="00132DE4">
        <w:rPr>
          <w:rFonts w:cstheme="minorHAnsi"/>
          <w:sz w:val="21"/>
          <w:lang w:val="la-Latn"/>
        </w:rPr>
        <w:t xml:space="preserve">, sorōris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Schwester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081D6940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sors</w:t>
      </w:r>
      <w:r w:rsidRPr="00132DE4">
        <w:rPr>
          <w:rFonts w:cstheme="minorHAnsi"/>
          <w:sz w:val="21"/>
          <w:lang w:val="la-Latn"/>
        </w:rPr>
        <w:t xml:space="preserve">, sortis f; </w:t>
      </w:r>
      <w:r w:rsidRPr="00940B82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sortium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Los</w:t>
      </w:r>
      <w:r w:rsidRPr="008D7DB9">
        <w:rPr>
          <w:rFonts w:cstheme="minorHAnsi"/>
          <w:sz w:val="21"/>
          <w:vertAlign w:val="superscript"/>
          <w:lang w:val="la-Latn"/>
        </w:rPr>
        <w:t>11</w:t>
      </w:r>
    </w:p>
    <w:p w14:paraId="6B5B629C" w14:textId="77777777" w:rsidR="00E50867" w:rsidRPr="00132DE4" w:rsidRDefault="00E50867" w:rsidP="00B950A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superāre</w:t>
      </w:r>
      <w:r w:rsidRPr="00B950A3">
        <w:rPr>
          <w:rFonts w:cstheme="minorHAnsi"/>
          <w:sz w:val="21"/>
        </w:rPr>
        <w:t>, super</w:t>
      </w:r>
      <w:r w:rsidRPr="00B950A3">
        <w:rPr>
          <w:rFonts w:cstheme="minorHAnsi"/>
          <w:sz w:val="21"/>
          <w:lang w:val="la-Latn"/>
        </w:rPr>
        <w:t>ō</w:t>
      </w:r>
      <w:r w:rsidRPr="00B950A3">
        <w:rPr>
          <w:rFonts w:cstheme="minorHAnsi"/>
          <w:sz w:val="21"/>
        </w:rPr>
        <w:t>, super</w:t>
      </w:r>
      <w:r w:rsidRPr="00B950A3">
        <w:rPr>
          <w:rFonts w:cstheme="minorHAnsi"/>
          <w:sz w:val="21"/>
          <w:lang w:val="la-Latn"/>
        </w:rPr>
        <w:t>ā</w:t>
      </w:r>
      <w:r w:rsidRPr="00B950A3">
        <w:rPr>
          <w:rFonts w:cstheme="minorHAnsi"/>
          <w:sz w:val="21"/>
        </w:rPr>
        <w:t>v</w:t>
      </w:r>
      <w:r w:rsidRPr="00B950A3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2BE2FAE0" w14:textId="77777777" w:rsidR="00E50867" w:rsidRPr="002A081F" w:rsidRDefault="00E50867" w:rsidP="007815D2">
      <w:pPr>
        <w:rPr>
          <w:rFonts w:cstheme="minorHAnsi"/>
          <w:b/>
          <w:sz w:val="21"/>
        </w:rPr>
      </w:pPr>
      <w:proofErr w:type="spellStart"/>
      <w:r>
        <w:rPr>
          <w:rFonts w:cstheme="minorHAnsi"/>
          <w:b/>
          <w:sz w:val="21"/>
        </w:rPr>
        <w:t>tabula</w:t>
      </w:r>
      <w:proofErr w:type="spellEnd"/>
      <w:r w:rsidRPr="002A081F">
        <w:rPr>
          <w:rFonts w:cstheme="minorHAnsi"/>
          <w:sz w:val="21"/>
        </w:rPr>
        <w:t xml:space="preserve">, </w:t>
      </w:r>
      <w:proofErr w:type="spellStart"/>
      <w:r w:rsidRPr="002A081F">
        <w:rPr>
          <w:rFonts w:cstheme="minorHAnsi"/>
          <w:sz w:val="21"/>
        </w:rPr>
        <w:t>tabulae</w:t>
      </w:r>
      <w:proofErr w:type="spellEnd"/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i/>
          <w:iCs/>
          <w:sz w:val="21"/>
        </w:rPr>
        <w:t>f</w:t>
      </w:r>
      <w:r w:rsidRPr="002A081F">
        <w:rPr>
          <w:rFonts w:cstheme="minorHAnsi"/>
          <w:sz w:val="21"/>
        </w:rPr>
        <w:t xml:space="preserve">   Planke, Brett</w:t>
      </w:r>
      <w:r>
        <w:rPr>
          <w:rFonts w:cstheme="minorHAnsi"/>
          <w:sz w:val="21"/>
          <w:vertAlign w:val="superscript"/>
        </w:rPr>
        <w:t>0</w:t>
      </w:r>
    </w:p>
    <w:p w14:paraId="3DBF351F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2A081F">
        <w:rPr>
          <w:rFonts w:cstheme="minorHAnsi"/>
          <w:sz w:val="21"/>
        </w:rPr>
        <w:t>, time</w:t>
      </w:r>
      <w:r w:rsidRPr="002A081F">
        <w:rPr>
          <w:rFonts w:cstheme="minorHAnsi"/>
          <w:sz w:val="21"/>
          <w:lang w:val="la-Latn"/>
        </w:rPr>
        <w:t>ō</w:t>
      </w:r>
      <w:r w:rsidRPr="002A081F">
        <w:rPr>
          <w:rFonts w:cstheme="minorHAnsi"/>
          <w:sz w:val="21"/>
        </w:rPr>
        <w:t xml:space="preserve">, </w:t>
      </w:r>
      <w:proofErr w:type="spellStart"/>
      <w:r w:rsidRPr="002A081F">
        <w:rPr>
          <w:rFonts w:cstheme="minorHAnsi"/>
          <w:sz w:val="21"/>
        </w:rPr>
        <w:t>timu</w:t>
      </w:r>
      <w:proofErr w:type="spellEnd"/>
      <w:r w:rsidRPr="002A081F">
        <w:rPr>
          <w:rFonts w:cstheme="minorHAnsi"/>
          <w:sz w:val="21"/>
          <w:u w:color="C00000"/>
          <w:lang w:val="la-Latn"/>
        </w:rPr>
        <w:t>ī</w:t>
      </w:r>
      <w:r>
        <w:rPr>
          <w:rFonts w:cstheme="minorHAnsi"/>
          <w:b/>
          <w:sz w:val="21"/>
          <w:u w:color="C00000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6B65C69E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trahere</w:t>
      </w:r>
      <w:r w:rsidRPr="00132DE4">
        <w:rPr>
          <w:rFonts w:cstheme="minorHAnsi"/>
          <w:sz w:val="21"/>
          <w:lang w:val="la-Latn"/>
        </w:rPr>
        <w:t>, trahō, trāxī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ziehen; schleppen</w:t>
      </w:r>
      <w:r w:rsidRPr="00935578">
        <w:rPr>
          <w:rFonts w:cstheme="minorHAnsi"/>
          <w:sz w:val="21"/>
          <w:vertAlign w:val="superscript"/>
          <w:lang w:val="la-Latn"/>
        </w:rPr>
        <w:t>11</w:t>
      </w:r>
    </w:p>
    <w:p w14:paraId="3A818BDE" w14:textId="77777777" w:rsidR="00E50867" w:rsidRPr="00132DE4" w:rsidRDefault="00E50867" w:rsidP="000C315D">
      <w:pPr>
        <w:rPr>
          <w:rFonts w:cstheme="minorHAnsi"/>
          <w:sz w:val="21"/>
          <w:lang w:val="la-Latn"/>
        </w:rPr>
      </w:pPr>
      <w:bookmarkStart w:id="6" w:name="_Hlk153916913"/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16DF8FDA" w14:textId="77777777" w:rsidR="00E50867" w:rsidRPr="00132DE4" w:rsidRDefault="00E50867" w:rsidP="00FC6871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199E6D9F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überall</w:t>
      </w:r>
      <w:r w:rsidRPr="004E30FD">
        <w:rPr>
          <w:rFonts w:cstheme="minorHAnsi"/>
          <w:sz w:val="21"/>
          <w:vertAlign w:val="superscript"/>
          <w:lang w:val="la-Latn"/>
        </w:rPr>
        <w:t>6</w:t>
      </w:r>
    </w:p>
    <w:p w14:paraId="6DE034EA" w14:textId="77777777" w:rsidR="00E50867" w:rsidRPr="00132DE4" w:rsidRDefault="00E50867" w:rsidP="008259E9">
      <w:pPr>
        <w:rPr>
          <w:rFonts w:cstheme="minorHAnsi"/>
          <w:sz w:val="21"/>
          <w:lang w:val="la-Latn"/>
        </w:rPr>
      </w:pPr>
      <w:r w:rsidRPr="00AE3FBF">
        <w:rPr>
          <w:rFonts w:cstheme="minorHAnsi"/>
          <w:b/>
          <w:sz w:val="21"/>
          <w:u w:val="thick" w:color="C00000"/>
          <w:lang w:val="la-Latn"/>
        </w:rPr>
        <w:t>unda</w:t>
      </w:r>
      <w:r w:rsidRPr="00132DE4">
        <w:rPr>
          <w:rFonts w:cstheme="minorHAnsi"/>
          <w:sz w:val="21"/>
          <w:lang w:val="la-Latn"/>
        </w:rPr>
        <w:t xml:space="preserve">, undae </w:t>
      </w:r>
      <w:r w:rsidRPr="0056085B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Welle</w:t>
      </w:r>
      <w:r w:rsidRPr="004E30FD">
        <w:rPr>
          <w:rFonts w:cstheme="minorHAnsi"/>
          <w:sz w:val="21"/>
          <w:vertAlign w:val="superscript"/>
          <w:lang w:val="la-Latn"/>
        </w:rPr>
        <w:t>11</w:t>
      </w:r>
    </w:p>
    <w:p w14:paraId="4D5AF223" w14:textId="77777777" w:rsidR="00E50867" w:rsidRPr="00132DE4" w:rsidRDefault="00E50867" w:rsidP="00070BC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 xml:space="preserve">, ūna, ūnum;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ūnīus,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ūnī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35080FBE" w14:textId="77777777" w:rsidR="00E50867" w:rsidRPr="00132DE4" w:rsidRDefault="00E50867" w:rsidP="002A081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1150BC80" w14:textId="77777777" w:rsidR="00E50867" w:rsidRPr="00132DE4" w:rsidRDefault="00E50867" w:rsidP="0091351D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bookmarkEnd w:id="6"/>
    <w:p w14:paraId="615C311F" w14:textId="77777777" w:rsidR="00E50867" w:rsidRPr="00132DE4" w:rsidRDefault="00E50867" w:rsidP="00850C83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>, vīvō, vīxī</w:t>
      </w:r>
      <w:r w:rsidRPr="00E50867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28D55C10" w14:textId="77777777" w:rsidR="00E50867" w:rsidRDefault="00E50867" w:rsidP="00850C83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v</w:t>
      </w:r>
      <w:r w:rsidRPr="00284F1C">
        <w:rPr>
          <w:rFonts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lunt</w:t>
      </w:r>
      <w:proofErr w:type="spellEnd"/>
      <w:proofErr w:type="gramStart"/>
      <w:r>
        <w:rPr>
          <w:rFonts w:asciiTheme="minorHAnsi" w:hAnsiTheme="minorHAnsi" w:cstheme="minorHAnsi"/>
          <w:b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(</w:t>
      </w:r>
      <w:proofErr w:type="gramEnd"/>
      <w:r>
        <w:rPr>
          <w:rFonts w:asciiTheme="minorHAnsi" w:hAnsiTheme="minorHAnsi" w:cstheme="minorHAnsi"/>
          <w:bCs/>
          <w:sz w:val="21"/>
          <w:szCs w:val="21"/>
        </w:rPr>
        <w:t>sie) wollen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8B220AF" w14:textId="77777777" w:rsidR="008E124C" w:rsidRDefault="008E124C" w:rsidP="007815D2">
      <w:pPr>
        <w:rPr>
          <w:rFonts w:cstheme="minorHAnsi"/>
          <w:b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A42B4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E24E5" w14:textId="77777777" w:rsidR="00A42B46" w:rsidRDefault="00A42B46" w:rsidP="00C910D4">
      <w:pPr>
        <w:spacing w:after="0"/>
      </w:pPr>
      <w:r>
        <w:separator/>
      </w:r>
    </w:p>
  </w:endnote>
  <w:endnote w:type="continuationSeparator" w:id="0">
    <w:p w14:paraId="335FDE45" w14:textId="77777777" w:rsidR="00A42B46" w:rsidRDefault="00A42B46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6B0B" w14:textId="77777777" w:rsidR="00A42B46" w:rsidRDefault="00A42B46" w:rsidP="00C910D4">
      <w:pPr>
        <w:spacing w:after="0"/>
      </w:pPr>
      <w:r>
        <w:separator/>
      </w:r>
    </w:p>
  </w:footnote>
  <w:footnote w:type="continuationSeparator" w:id="0">
    <w:p w14:paraId="5EAECB48" w14:textId="77777777" w:rsidR="00A42B46" w:rsidRDefault="00A42B46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2D7"/>
    <w:rsid w:val="00285BA8"/>
    <w:rsid w:val="00285EE3"/>
    <w:rsid w:val="0029288F"/>
    <w:rsid w:val="0029453D"/>
    <w:rsid w:val="002A081F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401995"/>
    <w:rsid w:val="00402E96"/>
    <w:rsid w:val="00403A37"/>
    <w:rsid w:val="00407488"/>
    <w:rsid w:val="00414D7E"/>
    <w:rsid w:val="00420B8E"/>
    <w:rsid w:val="0043224B"/>
    <w:rsid w:val="00432489"/>
    <w:rsid w:val="00452523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22AB1"/>
    <w:rsid w:val="008259E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6580"/>
    <w:rsid w:val="0099231D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E10BC"/>
    <w:rsid w:val="009E5885"/>
    <w:rsid w:val="009F6582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2B46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A3D1A"/>
    <w:rsid w:val="00BA4C39"/>
    <w:rsid w:val="00BB303A"/>
    <w:rsid w:val="00BB3CC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3413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2846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71D4"/>
    <w:rsid w:val="00E43D19"/>
    <w:rsid w:val="00E450FF"/>
    <w:rsid w:val="00E50867"/>
    <w:rsid w:val="00E50C5F"/>
    <w:rsid w:val="00E52990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57E14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C6871"/>
    <w:rsid w:val="00FD2283"/>
    <w:rsid w:val="00FE3B02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2023-12-27T16:42:00Z</dcterms:created>
  <dcterms:modified xsi:type="dcterms:W3CDTF">2024-01-06T10:45:00Z</dcterms:modified>
</cp:coreProperties>
</file>