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DD838" w14:textId="665F8B35" w:rsidR="00C52FCA" w:rsidRDefault="00C52FCA" w:rsidP="003167C3">
      <w:pPr>
        <w:pStyle w:val="Kopfzeile"/>
        <w:tabs>
          <w:tab w:val="clear" w:pos="4536"/>
          <w:tab w:val="clear" w:pos="9072"/>
        </w:tabs>
        <w:spacing w:after="120"/>
        <w:ind w:right="-214"/>
        <w:jc w:val="both"/>
        <w:rPr>
          <w:rFonts w:cs="Arial"/>
          <w:b/>
          <w:color w:val="D81E39"/>
          <w:sz w:val="28"/>
          <w:szCs w:val="28"/>
          <w:lang w:val="it-IT"/>
        </w:rPr>
      </w:pPr>
      <w:r w:rsidRPr="00C52FCA">
        <w:rPr>
          <w:b/>
          <w:color w:val="CA5227"/>
          <w:sz w:val="24"/>
          <w:szCs w:val="24"/>
        </w:rPr>
        <w:t xml:space="preserve">Lektion </w:t>
      </w:r>
      <w:r w:rsidR="00163DD4">
        <w:rPr>
          <w:b/>
          <w:color w:val="CA5227"/>
          <w:sz w:val="24"/>
          <w:szCs w:val="24"/>
        </w:rPr>
        <w:t>2</w:t>
      </w:r>
      <w:r w:rsidR="00C33968">
        <w:rPr>
          <w:b/>
          <w:color w:val="CA5227"/>
          <w:sz w:val="24"/>
          <w:szCs w:val="24"/>
        </w:rPr>
        <w:t>6</w:t>
      </w:r>
      <w:r>
        <w:rPr>
          <w:b/>
          <w:color w:val="CA5227"/>
          <w:sz w:val="24"/>
          <w:szCs w:val="24"/>
        </w:rPr>
        <w:t xml:space="preserve"> </w:t>
      </w:r>
      <w:r>
        <w:rPr>
          <w:b/>
          <w:color w:val="CA5227"/>
          <w:sz w:val="24"/>
          <w:szCs w:val="24"/>
        </w:rPr>
        <w:sym w:font="Wingdings 3" w:char="F084"/>
      </w:r>
      <w:r>
        <w:rPr>
          <w:b/>
          <w:color w:val="CA5227"/>
          <w:sz w:val="24"/>
          <w:szCs w:val="24"/>
        </w:rPr>
        <w:t xml:space="preserve"> </w:t>
      </w:r>
      <w:proofErr w:type="spellStart"/>
      <w:r w:rsidRPr="00106ADC">
        <w:rPr>
          <w:rFonts w:cs="Arial"/>
          <w:b/>
          <w:color w:val="D81E39"/>
          <w:sz w:val="28"/>
          <w:szCs w:val="28"/>
          <w:lang w:val="it-IT"/>
        </w:rPr>
        <w:t>Textlexikon</w:t>
      </w:r>
      <w:proofErr w:type="spellEnd"/>
    </w:p>
    <w:p w14:paraId="3DD64C20" w14:textId="77777777" w:rsidR="003D3126" w:rsidRDefault="003D3126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</w:pPr>
    </w:p>
    <w:p w14:paraId="0A0E609D" w14:textId="77777777" w:rsidR="00F463D2" w:rsidRPr="00F463D2" w:rsidRDefault="00F463D2" w:rsidP="00C52FCA">
      <w:pPr>
        <w:tabs>
          <w:tab w:val="left" w:pos="2793"/>
          <w:tab w:val="left" w:pos="7161"/>
        </w:tabs>
        <w:rPr>
          <w:rFonts w:ascii="Cambria" w:hAnsi="Cambria"/>
          <w:b/>
          <w:color w:val="00B0F0"/>
          <w:sz w:val="21"/>
          <w:szCs w:val="21"/>
          <w:lang w:val="it-IT"/>
        </w:rPr>
        <w:sectPr w:rsidR="00F463D2" w:rsidRPr="00F463D2" w:rsidSect="00332C39">
          <w:headerReference w:type="default" r:id="rId8"/>
          <w:footerReference w:type="default" r:id="rId9"/>
          <w:type w:val="continuous"/>
          <w:pgSz w:w="11906" w:h="16838" w:code="9"/>
          <w:pgMar w:top="1247" w:right="1418" w:bottom="1134" w:left="1418" w:header="680" w:footer="204" w:gutter="0"/>
          <w:cols w:num="2" w:space="286"/>
          <w:docGrid w:linePitch="360"/>
        </w:sectPr>
      </w:pPr>
    </w:p>
    <w:p w14:paraId="39951283" w14:textId="77777777" w:rsidR="009E2020" w:rsidRPr="00522579" w:rsidRDefault="009E2020" w:rsidP="0075628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ad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  zu; zu … hin; an; bei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6</w:t>
      </w:r>
    </w:p>
    <w:p w14:paraId="26F410BF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aedificāre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bauen</w:t>
      </w:r>
      <w:r w:rsidRPr="00556CBE">
        <w:rPr>
          <w:rFonts w:cstheme="minorHAnsi"/>
          <w:sz w:val="21"/>
          <w:vertAlign w:val="superscript"/>
          <w:lang w:val="la-Latn"/>
        </w:rPr>
        <w:t>18</w:t>
      </w:r>
    </w:p>
    <w:p w14:paraId="7C332B1A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aedificium</w:t>
      </w:r>
      <w:r w:rsidRPr="00132DE4">
        <w:rPr>
          <w:rFonts w:cstheme="minorHAnsi"/>
          <w:sz w:val="21"/>
          <w:lang w:val="la-Latn"/>
        </w:rPr>
        <w:t xml:space="preserve">, aedificiī </w:t>
      </w:r>
      <w:r w:rsidRPr="006728D3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Gebäude, das Bauwerk</w:t>
      </w:r>
      <w:r w:rsidRPr="00556CBE">
        <w:rPr>
          <w:rFonts w:cstheme="minorHAnsi"/>
          <w:sz w:val="21"/>
          <w:vertAlign w:val="superscript"/>
          <w:lang w:val="la-Latn"/>
        </w:rPr>
        <w:t>26</w:t>
      </w:r>
    </w:p>
    <w:p w14:paraId="52245631" w14:textId="77777777" w:rsidR="00133A05" w:rsidRPr="00132DE4" w:rsidRDefault="00133A05" w:rsidP="00133A05">
      <w:pPr>
        <w:rPr>
          <w:rFonts w:cstheme="minorHAnsi"/>
          <w:sz w:val="21"/>
          <w:lang w:val="la-Latn"/>
        </w:rPr>
      </w:pPr>
      <w:r w:rsidRPr="006728D3">
        <w:rPr>
          <w:rFonts w:cstheme="minorHAnsi"/>
          <w:b/>
          <w:sz w:val="21"/>
          <w:lang w:val="la-Latn"/>
        </w:rPr>
        <w:t>afficere</w:t>
      </w:r>
      <w:r w:rsidRPr="00132DE4">
        <w:rPr>
          <w:rFonts w:cstheme="minorHAnsi"/>
          <w:sz w:val="21"/>
          <w:lang w:val="la-Latn"/>
        </w:rPr>
        <w:t xml:space="preserve">, afficiō, affēcī, affectum </w:t>
      </w:r>
      <w:r w:rsidRPr="006728D3">
        <w:rPr>
          <w:rFonts w:cstheme="minorHAnsi"/>
          <w:i/>
          <w:sz w:val="21"/>
          <w:lang w:val="la-Latn"/>
        </w:rPr>
        <w:t>m. Abl.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versehen </w:t>
      </w:r>
      <w:r w:rsidRPr="006728D3">
        <w:rPr>
          <w:rFonts w:cstheme="minorHAnsi"/>
          <w:i/>
          <w:sz w:val="21"/>
          <w:lang w:val="la-Latn"/>
        </w:rPr>
        <w:t>(m. etw.)</w:t>
      </w:r>
      <w:r w:rsidRPr="00556CBE">
        <w:rPr>
          <w:rFonts w:cstheme="minorHAnsi"/>
          <w:sz w:val="21"/>
          <w:vertAlign w:val="superscript"/>
          <w:lang w:val="la-Latn"/>
        </w:rPr>
        <w:t>20</w:t>
      </w:r>
    </w:p>
    <w:p w14:paraId="52097BBB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54609B">
        <w:rPr>
          <w:rFonts w:cstheme="minorHAnsi"/>
          <w:b/>
          <w:sz w:val="21"/>
          <w:lang w:val="la-Latn"/>
        </w:rPr>
        <w:t>altus</w:t>
      </w:r>
      <w:r w:rsidRPr="00132DE4">
        <w:rPr>
          <w:rFonts w:cstheme="minorHAnsi"/>
          <w:sz w:val="21"/>
          <w:lang w:val="la-Latn"/>
        </w:rPr>
        <w:t>, alta, altum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hoch; tief</w:t>
      </w:r>
      <w:r w:rsidRPr="00556CBE">
        <w:rPr>
          <w:rFonts w:cstheme="minorHAnsi"/>
          <w:sz w:val="21"/>
          <w:vertAlign w:val="superscript"/>
          <w:lang w:val="la-Latn"/>
        </w:rPr>
        <w:t>13</w:t>
      </w:r>
    </w:p>
    <w:p w14:paraId="50DC955E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aperīre</w:t>
      </w:r>
      <w:r w:rsidRPr="00132DE4">
        <w:rPr>
          <w:rFonts w:cstheme="minorHAnsi"/>
          <w:sz w:val="21"/>
          <w:lang w:val="la-Latn"/>
        </w:rPr>
        <w:t>, aperiō, aperuī, apertum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öffnen; aufdecken</w:t>
      </w:r>
      <w:r w:rsidRPr="0031620C">
        <w:rPr>
          <w:rFonts w:cstheme="minorHAnsi"/>
          <w:sz w:val="21"/>
          <w:vertAlign w:val="superscript"/>
          <w:lang w:val="la-Latn"/>
        </w:rPr>
        <w:t>14</w:t>
      </w:r>
    </w:p>
    <w:p w14:paraId="395B0839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appellāre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anreden; sich wenden (an); </w:t>
      </w:r>
      <w:r w:rsidRPr="0031620C">
        <w:rPr>
          <w:rFonts w:cstheme="minorHAnsi"/>
          <w:i/>
          <w:sz w:val="21"/>
          <w:lang w:val="la-Latn"/>
        </w:rPr>
        <w:t>(m. doppeltem Akk.) (jmdn.)</w:t>
      </w:r>
      <w:r w:rsidRPr="00132DE4">
        <w:rPr>
          <w:rFonts w:cstheme="minorHAnsi"/>
          <w:sz w:val="21"/>
          <w:lang w:val="la-Latn"/>
        </w:rPr>
        <w:t xml:space="preserve"> … nennen, bezeichnen </w:t>
      </w:r>
      <w:r w:rsidRPr="0031620C">
        <w:rPr>
          <w:rFonts w:cstheme="minorHAnsi"/>
          <w:i/>
          <w:sz w:val="21"/>
          <w:lang w:val="la-Latn"/>
        </w:rPr>
        <w:t>(als)</w:t>
      </w:r>
      <w:r w:rsidRPr="0031620C">
        <w:rPr>
          <w:rFonts w:cstheme="minorHAnsi"/>
          <w:sz w:val="21"/>
          <w:vertAlign w:val="superscript"/>
          <w:lang w:val="la-Latn"/>
        </w:rPr>
        <w:t>16</w:t>
      </w:r>
    </w:p>
    <w:p w14:paraId="74573AB6" w14:textId="77777777" w:rsidR="009E2020" w:rsidRDefault="009E2020" w:rsidP="002961D7">
      <w:pPr>
        <w:rPr>
          <w:rFonts w:cstheme="minorHAnsi"/>
          <w:sz w:val="21"/>
          <w:vertAlign w:val="superscript"/>
          <w:lang w:val="la-Latn"/>
        </w:rPr>
      </w:pPr>
      <w:r w:rsidRPr="0041164C">
        <w:rPr>
          <w:rFonts w:cstheme="minorHAnsi"/>
          <w:b/>
          <w:sz w:val="21"/>
          <w:lang w:val="la-Latn"/>
        </w:rPr>
        <w:t>ārdēre</w:t>
      </w:r>
      <w:r w:rsidRPr="00132DE4">
        <w:rPr>
          <w:rFonts w:cstheme="minorHAnsi"/>
          <w:sz w:val="21"/>
          <w:lang w:val="la-Latn"/>
        </w:rPr>
        <w:t xml:space="preserve">, ārdeō, ārsī, </w:t>
      </w:r>
      <w:r>
        <w:rPr>
          <w:rFonts w:cstheme="minorHAnsi"/>
          <w:sz w:val="21"/>
        </w:rPr>
        <w:t xml:space="preserve">–  </w:t>
      </w:r>
      <w:r w:rsidRPr="00132DE4">
        <w:rPr>
          <w:rFonts w:cstheme="minorHAnsi"/>
          <w:sz w:val="21"/>
          <w:lang w:val="la-Latn"/>
        </w:rPr>
        <w:t xml:space="preserve"> (ver)brennen; entbrannt sein</w:t>
      </w:r>
      <w:r w:rsidRPr="0031620C">
        <w:rPr>
          <w:rFonts w:cstheme="minorHAnsi"/>
          <w:sz w:val="21"/>
          <w:vertAlign w:val="superscript"/>
          <w:lang w:val="la-Latn"/>
        </w:rPr>
        <w:t>22</w:t>
      </w:r>
    </w:p>
    <w:p w14:paraId="74E090D1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atque/ac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und, und auch</w:t>
      </w:r>
      <w:r w:rsidRPr="0031620C">
        <w:rPr>
          <w:rFonts w:cstheme="minorHAnsi"/>
          <w:sz w:val="21"/>
          <w:vertAlign w:val="superscript"/>
          <w:lang w:val="la-Latn"/>
        </w:rPr>
        <w:t>25</w:t>
      </w:r>
    </w:p>
    <w:p w14:paraId="66208A13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bookmarkStart w:id="0" w:name="_Hlk153915759"/>
      <w:r w:rsidRPr="0041164C">
        <w:rPr>
          <w:rFonts w:cstheme="minorHAnsi"/>
          <w:b/>
          <w:sz w:val="21"/>
          <w:lang w:val="la-Latn"/>
        </w:rPr>
        <w:t>audīre</w:t>
      </w:r>
      <w:r w:rsidRPr="0041164C"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(an-, er-, zu)hören</w:t>
      </w:r>
      <w:r w:rsidRPr="0031620C">
        <w:rPr>
          <w:rFonts w:cstheme="minorHAnsi"/>
          <w:sz w:val="21"/>
          <w:vertAlign w:val="superscript"/>
          <w:lang w:val="la-Latn"/>
        </w:rPr>
        <w:t>3</w:t>
      </w:r>
    </w:p>
    <w:bookmarkEnd w:id="0"/>
    <w:p w14:paraId="095DE754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aureus</w:t>
      </w:r>
      <w:r w:rsidRPr="00132DE4">
        <w:rPr>
          <w:rFonts w:cstheme="minorHAnsi"/>
          <w:sz w:val="21"/>
          <w:lang w:val="la-Latn"/>
        </w:rPr>
        <w:t>, aurea, aureum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golden, aus Gold</w:t>
      </w:r>
      <w:r w:rsidRPr="0031620C">
        <w:rPr>
          <w:rFonts w:cstheme="minorHAnsi"/>
          <w:sz w:val="21"/>
          <w:vertAlign w:val="superscript"/>
          <w:lang w:val="la-Latn"/>
        </w:rPr>
        <w:t>15</w:t>
      </w:r>
    </w:p>
    <w:p w14:paraId="72802E9F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auris</w:t>
      </w:r>
      <w:r w:rsidRPr="00132DE4">
        <w:rPr>
          <w:rFonts w:cstheme="minorHAnsi"/>
          <w:sz w:val="21"/>
          <w:lang w:val="la-Latn"/>
        </w:rPr>
        <w:t xml:space="preserve">, auris </w:t>
      </w:r>
      <w:r w:rsidRPr="0041164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41164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aurium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Ohr</w:t>
      </w:r>
      <w:r w:rsidRPr="0031620C">
        <w:rPr>
          <w:rFonts w:cstheme="minorHAnsi"/>
          <w:sz w:val="21"/>
          <w:vertAlign w:val="superscript"/>
          <w:lang w:val="la-Latn"/>
        </w:rPr>
        <w:t>26</w:t>
      </w:r>
    </w:p>
    <w:p w14:paraId="3A8970F0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164C">
        <w:rPr>
          <w:rFonts w:cstheme="minorHAnsi"/>
          <w:b/>
          <w:sz w:val="21"/>
          <w:lang w:val="la-Latn"/>
        </w:rPr>
        <w:t>autem</w:t>
      </w:r>
      <w:r w:rsidRPr="00132DE4">
        <w:rPr>
          <w:rFonts w:cstheme="minorHAnsi"/>
          <w:sz w:val="21"/>
          <w:lang w:val="la-Latn"/>
        </w:rPr>
        <w:t xml:space="preserve"> </w:t>
      </w:r>
      <w:r w:rsidRPr="0041164C">
        <w:rPr>
          <w:rFonts w:cstheme="minorHAnsi"/>
          <w:i/>
          <w:sz w:val="21"/>
          <w:lang w:val="la-Latn"/>
        </w:rPr>
        <w:t>nachgestellt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aber, (je)doch</w:t>
      </w:r>
      <w:r w:rsidRPr="0031620C">
        <w:rPr>
          <w:rFonts w:cstheme="minorHAnsi"/>
          <w:sz w:val="21"/>
          <w:vertAlign w:val="superscript"/>
          <w:lang w:val="la-Latn"/>
        </w:rPr>
        <w:t>4</w:t>
      </w:r>
    </w:p>
    <w:p w14:paraId="45BE85AC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cadere</w:t>
      </w:r>
      <w:r w:rsidRPr="00132DE4">
        <w:rPr>
          <w:rFonts w:cstheme="minorHAnsi"/>
          <w:sz w:val="21"/>
          <w:lang w:val="la-Latn"/>
        </w:rPr>
        <w:t xml:space="preserve">, cadō, cécidī, </w:t>
      </w:r>
      <w:r>
        <w:rPr>
          <w:rFonts w:cstheme="minorHAnsi"/>
          <w:sz w:val="21"/>
        </w:rPr>
        <w:t xml:space="preserve">–   </w:t>
      </w:r>
      <w:r w:rsidRPr="00132DE4">
        <w:rPr>
          <w:rFonts w:cstheme="minorHAnsi"/>
          <w:sz w:val="21"/>
          <w:lang w:val="la-Latn"/>
        </w:rPr>
        <w:t>fallen, sinken</w:t>
      </w:r>
      <w:r w:rsidRPr="00FF76D2">
        <w:rPr>
          <w:rFonts w:cstheme="minorHAnsi"/>
          <w:sz w:val="21"/>
          <w:vertAlign w:val="superscript"/>
          <w:lang w:val="la-Latn"/>
        </w:rPr>
        <w:t>14</w:t>
      </w:r>
    </w:p>
    <w:p w14:paraId="391AF333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canere</w:t>
      </w:r>
      <w:r w:rsidRPr="00132DE4">
        <w:rPr>
          <w:rFonts w:cstheme="minorHAnsi"/>
          <w:sz w:val="21"/>
          <w:lang w:val="la-Latn"/>
        </w:rPr>
        <w:t>, canō, cecinī, cantātum</w:t>
      </w:r>
      <w:r w:rsidRPr="006728D3">
        <w:rPr>
          <w:rFonts w:cstheme="minorHAnsi"/>
          <w:sz w:val="21"/>
          <w:lang w:val="en-GB"/>
        </w:rPr>
        <w:t xml:space="preserve">   </w:t>
      </w:r>
      <w:r w:rsidRPr="00132DE4">
        <w:rPr>
          <w:rFonts w:cstheme="minorHAnsi"/>
          <w:sz w:val="21"/>
          <w:lang w:val="la-Latn"/>
        </w:rPr>
        <w:t>(be)singen</w:t>
      </w:r>
      <w:r w:rsidRPr="00FF76D2">
        <w:rPr>
          <w:rFonts w:cstheme="minorHAnsi"/>
          <w:sz w:val="21"/>
          <w:vertAlign w:val="superscript"/>
          <w:lang w:val="la-Latn"/>
        </w:rPr>
        <w:t>26</w:t>
      </w:r>
    </w:p>
    <w:p w14:paraId="59F0AB97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FC4B19">
        <w:rPr>
          <w:rFonts w:cstheme="minorHAnsi"/>
          <w:b/>
          <w:sz w:val="21"/>
          <w:lang w:val="la-Latn"/>
        </w:rPr>
        <w:t>causa</w:t>
      </w:r>
      <w:r w:rsidRPr="00132DE4">
        <w:rPr>
          <w:rFonts w:cstheme="minorHAnsi"/>
          <w:sz w:val="21"/>
          <w:lang w:val="la-Latn"/>
        </w:rPr>
        <w:t xml:space="preserve">, causae </w:t>
      </w:r>
      <w:r w:rsidRPr="00FC4B1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Grund; der Prozess, der Streitfall</w:t>
      </w:r>
      <w:r w:rsidRPr="00FF76D2">
        <w:rPr>
          <w:rFonts w:cstheme="minorHAnsi"/>
          <w:sz w:val="21"/>
          <w:vertAlign w:val="superscript"/>
          <w:lang w:val="la-Latn"/>
        </w:rPr>
        <w:t>5</w:t>
      </w:r>
    </w:p>
    <w:p w14:paraId="00F3A550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A11A53">
        <w:rPr>
          <w:rFonts w:cstheme="minorHAnsi"/>
          <w:b/>
          <w:sz w:val="21"/>
          <w:lang w:val="la-Latn"/>
        </w:rPr>
        <w:t>complūrēs</w:t>
      </w:r>
      <w:r w:rsidRPr="00132DE4">
        <w:rPr>
          <w:rFonts w:cstheme="minorHAnsi"/>
          <w:sz w:val="21"/>
          <w:lang w:val="la-Latn"/>
        </w:rPr>
        <w:t xml:space="preserve">, complūrēs, complūra; </w:t>
      </w:r>
      <w:r w:rsidRPr="00A11A53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>c</w:t>
      </w:r>
      <w:r w:rsidRPr="00132DE4">
        <w:rPr>
          <w:rFonts w:cstheme="minorHAnsi"/>
          <w:sz w:val="21"/>
          <w:lang w:val="la-Latn"/>
        </w:rPr>
        <w:t>omplūrium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einige, mehrere; ziemlich viele</w:t>
      </w:r>
      <w:r w:rsidRPr="00FF76D2">
        <w:rPr>
          <w:rFonts w:cstheme="minorHAnsi"/>
          <w:sz w:val="21"/>
          <w:vertAlign w:val="superscript"/>
          <w:lang w:val="la-Latn"/>
        </w:rPr>
        <w:t>16</w:t>
      </w:r>
    </w:p>
    <w:p w14:paraId="1E199F4B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cōnsūmere</w:t>
      </w:r>
      <w:r w:rsidRPr="00132DE4">
        <w:rPr>
          <w:rFonts w:cstheme="minorHAnsi"/>
          <w:sz w:val="21"/>
          <w:lang w:val="la-Latn"/>
        </w:rPr>
        <w:t>, cōnsūmō, cōnsūmpsī, cōnsūmptum</w:t>
      </w:r>
      <w:r w:rsidRPr="00CA261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verbrauchen, verwenden; zubringen</w:t>
      </w:r>
      <w:r w:rsidRPr="00CA2613">
        <w:rPr>
          <w:rFonts w:cstheme="minorHAnsi"/>
          <w:sz w:val="21"/>
          <w:vertAlign w:val="superscript"/>
          <w:lang w:val="la-Latn"/>
        </w:rPr>
        <w:t>26</w:t>
      </w:r>
    </w:p>
    <w:p w14:paraId="5800C0AF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crīmen</w:t>
      </w:r>
      <w:r w:rsidRPr="00132DE4">
        <w:rPr>
          <w:rFonts w:cstheme="minorHAnsi"/>
          <w:sz w:val="21"/>
          <w:lang w:val="la-Latn"/>
        </w:rPr>
        <w:t xml:space="preserve">, crīminis </w:t>
      </w:r>
      <w:r w:rsidRPr="002E62E1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Vorwurf; das Verbrechen</w:t>
      </w:r>
      <w:r w:rsidRPr="001E198C">
        <w:rPr>
          <w:rFonts w:cstheme="minorHAnsi"/>
          <w:sz w:val="21"/>
          <w:vertAlign w:val="superscript"/>
          <w:lang w:val="la-Latn"/>
        </w:rPr>
        <w:t>26</w:t>
      </w:r>
    </w:p>
    <w:p w14:paraId="2FECE702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crūdēlis</w:t>
      </w:r>
      <w:r w:rsidRPr="00132DE4">
        <w:rPr>
          <w:rFonts w:cstheme="minorHAnsi"/>
          <w:sz w:val="21"/>
          <w:lang w:val="la-Latn"/>
        </w:rPr>
        <w:t>, crūdēlis, crūdēle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grausam</w:t>
      </w:r>
      <w:r w:rsidRPr="001E198C">
        <w:rPr>
          <w:rFonts w:cstheme="minorHAnsi"/>
          <w:sz w:val="21"/>
          <w:vertAlign w:val="superscript"/>
          <w:lang w:val="la-Latn"/>
        </w:rPr>
        <w:t>20</w:t>
      </w:r>
    </w:p>
    <w:p w14:paraId="2E670966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cum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(zusammen) mit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58ED4EA3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cum</w:t>
      </w:r>
      <w:r w:rsidRPr="00132DE4">
        <w:rPr>
          <w:rFonts w:cstheme="minorHAnsi"/>
          <w:sz w:val="21"/>
          <w:lang w:val="la-Latn"/>
        </w:rPr>
        <w:t xml:space="preserve"> </w:t>
      </w:r>
      <w:r w:rsidRPr="002E62E1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als, nachdem; da, weil; obwohl</w:t>
      </w:r>
      <w:r w:rsidRPr="001E198C">
        <w:rPr>
          <w:rFonts w:cstheme="minorHAnsi"/>
          <w:sz w:val="21"/>
          <w:vertAlign w:val="superscript"/>
          <w:lang w:val="la-Latn"/>
        </w:rPr>
        <w:t>23</w:t>
      </w:r>
    </w:p>
    <w:p w14:paraId="22EEB555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cupere</w:t>
      </w:r>
      <w:r w:rsidRPr="00132DE4">
        <w:rPr>
          <w:rFonts w:cstheme="minorHAnsi"/>
          <w:sz w:val="21"/>
          <w:lang w:val="la-Latn"/>
        </w:rPr>
        <w:t>, cupiō, cupīvī, cupītum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wünschen, begehren; verlangen</w:t>
      </w:r>
      <w:r w:rsidRPr="001E198C">
        <w:rPr>
          <w:rFonts w:cstheme="minorHAnsi"/>
          <w:sz w:val="21"/>
          <w:vertAlign w:val="superscript"/>
          <w:lang w:val="la-Latn"/>
        </w:rPr>
        <w:t>17</w:t>
      </w:r>
    </w:p>
    <w:p w14:paraId="3AAF49DB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2E62E1">
        <w:rPr>
          <w:rFonts w:cstheme="minorHAnsi"/>
          <w:b/>
          <w:sz w:val="21"/>
          <w:lang w:val="la-Latn"/>
        </w:rPr>
        <w:t>cūr?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warum?</w:t>
      </w:r>
      <w:r w:rsidRPr="00DE586D">
        <w:rPr>
          <w:rFonts w:cstheme="minorHAnsi"/>
          <w:sz w:val="21"/>
          <w:vertAlign w:val="superscript"/>
          <w:lang w:val="la-Latn"/>
        </w:rPr>
        <w:t>1</w:t>
      </w:r>
    </w:p>
    <w:p w14:paraId="71B13770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damnāre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verurteilen</w:t>
      </w:r>
      <w:r w:rsidRPr="00DE586D">
        <w:rPr>
          <w:rFonts w:cstheme="minorHAnsi"/>
          <w:sz w:val="21"/>
          <w:vertAlign w:val="superscript"/>
          <w:lang w:val="la-Latn"/>
        </w:rPr>
        <w:t>26</w:t>
      </w:r>
    </w:p>
    <w:p w14:paraId="36A8BE92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dē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von; von … herab; über; im Hinblick auf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8</w:t>
      </w:r>
    </w:p>
    <w:p w14:paraId="02A3BCB0" w14:textId="77777777" w:rsidR="009E2020" w:rsidRPr="003E7D3F" w:rsidRDefault="009E2020" w:rsidP="003E7D3F">
      <w:pPr>
        <w:rPr>
          <w:rFonts w:asciiTheme="minorHAnsi" w:hAnsiTheme="minorHAnsi" w:cstheme="minorHAnsi"/>
          <w:b/>
          <w:sz w:val="21"/>
          <w:szCs w:val="21"/>
        </w:rPr>
      </w:pPr>
      <w:r w:rsidRPr="00862801">
        <w:rPr>
          <w:rFonts w:asciiTheme="minorHAnsi" w:hAnsiTheme="minorHAnsi" w:cstheme="minorHAnsi"/>
          <w:b/>
          <w:sz w:val="21"/>
          <w:szCs w:val="21"/>
        </w:rPr>
        <w:t>d</w:t>
      </w:r>
      <w:r w:rsidRPr="00862801">
        <w:rPr>
          <w:rFonts w:asciiTheme="minorHAnsi" w:hAnsiTheme="minorHAnsi" w:cstheme="minorHAnsi"/>
          <w:b/>
          <w:sz w:val="21"/>
          <w:szCs w:val="21"/>
          <w:lang w:val="la-Latn"/>
        </w:rPr>
        <w:t>ē</w:t>
      </w:r>
      <w:r w:rsidRPr="00862801">
        <w:rPr>
          <w:rFonts w:asciiTheme="minorHAnsi" w:hAnsiTheme="minorHAnsi" w:cstheme="minorHAnsi"/>
          <w:b/>
          <w:sz w:val="21"/>
          <w:szCs w:val="21"/>
        </w:rPr>
        <w:t>f</w:t>
      </w:r>
      <w:r w:rsidRPr="00862801">
        <w:rPr>
          <w:rFonts w:asciiTheme="minorHAnsi" w:hAnsiTheme="minorHAnsi" w:cstheme="minorHAnsi"/>
          <w:b/>
          <w:sz w:val="21"/>
          <w:szCs w:val="21"/>
          <w:lang w:val="la-Latn"/>
        </w:rPr>
        <w:t>ō</w:t>
      </w:r>
      <w:proofErr w:type="spellStart"/>
      <w:r w:rsidRPr="00862801">
        <w:rPr>
          <w:rFonts w:asciiTheme="minorHAnsi" w:hAnsiTheme="minorHAnsi" w:cstheme="minorHAnsi"/>
          <w:b/>
          <w:sz w:val="21"/>
          <w:szCs w:val="21"/>
        </w:rPr>
        <w:t>rmis</w:t>
      </w:r>
      <w:proofErr w:type="spellEnd"/>
      <w:r w:rsidRPr="00862801">
        <w:rPr>
          <w:rFonts w:asciiTheme="minorHAnsi" w:hAnsiTheme="minorHAnsi" w:cstheme="minorHAnsi"/>
          <w:bCs/>
          <w:sz w:val="21"/>
          <w:szCs w:val="21"/>
        </w:rPr>
        <w:t xml:space="preserve">, </w:t>
      </w:r>
      <w:r w:rsidRPr="00862801">
        <w:rPr>
          <w:rFonts w:asciiTheme="minorHAnsi" w:hAnsiTheme="minorHAnsi" w:cstheme="minorHAnsi"/>
          <w:bCs/>
          <w:sz w:val="21"/>
          <w:szCs w:val="21"/>
        </w:rPr>
        <w:t>d</w:t>
      </w:r>
      <w:r w:rsidRPr="00862801">
        <w:rPr>
          <w:rFonts w:asciiTheme="minorHAnsi" w:hAnsiTheme="minorHAnsi" w:cstheme="minorHAnsi"/>
          <w:bCs/>
          <w:sz w:val="21"/>
          <w:szCs w:val="21"/>
          <w:lang w:val="la-Latn"/>
        </w:rPr>
        <w:t>ē</w:t>
      </w:r>
      <w:r w:rsidRPr="00862801">
        <w:rPr>
          <w:rFonts w:asciiTheme="minorHAnsi" w:hAnsiTheme="minorHAnsi" w:cstheme="minorHAnsi"/>
          <w:bCs/>
          <w:sz w:val="21"/>
          <w:szCs w:val="21"/>
        </w:rPr>
        <w:t>f</w:t>
      </w:r>
      <w:r w:rsidRPr="00862801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spellStart"/>
      <w:r w:rsidRPr="00862801">
        <w:rPr>
          <w:rFonts w:asciiTheme="minorHAnsi" w:hAnsiTheme="minorHAnsi" w:cstheme="minorHAnsi"/>
          <w:bCs/>
          <w:sz w:val="21"/>
          <w:szCs w:val="21"/>
        </w:rPr>
        <w:t>rmis</w:t>
      </w:r>
      <w:proofErr w:type="spellEnd"/>
      <w:r w:rsidRPr="00862801">
        <w:rPr>
          <w:rFonts w:asciiTheme="minorHAnsi" w:hAnsiTheme="minorHAnsi" w:cstheme="minorHAnsi"/>
          <w:bCs/>
          <w:sz w:val="21"/>
          <w:szCs w:val="21"/>
        </w:rPr>
        <w:t>, d</w:t>
      </w:r>
      <w:r w:rsidRPr="00862801">
        <w:rPr>
          <w:rFonts w:asciiTheme="minorHAnsi" w:hAnsiTheme="minorHAnsi" w:cstheme="minorHAnsi"/>
          <w:bCs/>
          <w:sz w:val="21"/>
          <w:szCs w:val="21"/>
          <w:lang w:val="la-Latn"/>
        </w:rPr>
        <w:t>ē</w:t>
      </w:r>
      <w:r w:rsidRPr="00862801">
        <w:rPr>
          <w:rFonts w:asciiTheme="minorHAnsi" w:hAnsiTheme="minorHAnsi" w:cstheme="minorHAnsi"/>
          <w:bCs/>
          <w:sz w:val="21"/>
          <w:szCs w:val="21"/>
        </w:rPr>
        <w:t>f</w:t>
      </w:r>
      <w:r w:rsidRPr="00862801">
        <w:rPr>
          <w:rFonts w:asciiTheme="minorHAnsi" w:hAnsiTheme="minorHAnsi" w:cstheme="minorHAnsi"/>
          <w:bCs/>
          <w:sz w:val="21"/>
          <w:szCs w:val="21"/>
          <w:lang w:val="la-Latn"/>
        </w:rPr>
        <w:t>ō</w:t>
      </w:r>
      <w:proofErr w:type="spellStart"/>
      <w:r w:rsidRPr="00862801">
        <w:rPr>
          <w:rFonts w:asciiTheme="minorHAnsi" w:hAnsiTheme="minorHAnsi" w:cstheme="minorHAnsi"/>
          <w:bCs/>
          <w:sz w:val="21"/>
          <w:szCs w:val="21"/>
        </w:rPr>
        <w:t>rme</w:t>
      </w:r>
      <w:proofErr w:type="spellEnd"/>
      <w:r w:rsidRPr="003E7D3F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hässlich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B44F0A8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erfreuen, Freude machen</w:t>
      </w:r>
      <w:r w:rsidRPr="00D842AA">
        <w:rPr>
          <w:rFonts w:cstheme="minorHAnsi"/>
          <w:sz w:val="21"/>
          <w:vertAlign w:val="superscript"/>
          <w:lang w:val="la-Latn"/>
        </w:rPr>
        <w:t>2</w:t>
      </w:r>
    </w:p>
    <w:p w14:paraId="1ED153A5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dēlēre</w:t>
      </w:r>
      <w:r w:rsidRPr="00132DE4">
        <w:rPr>
          <w:rFonts w:cstheme="minorHAnsi"/>
          <w:sz w:val="21"/>
          <w:lang w:val="la-Latn"/>
        </w:rPr>
        <w:t>, dēleō, dēlēvī, dēlētum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zerstören, vernichten</w:t>
      </w:r>
      <w:r w:rsidRPr="00D842AA">
        <w:rPr>
          <w:rFonts w:cstheme="minorHAnsi"/>
          <w:sz w:val="21"/>
          <w:vertAlign w:val="superscript"/>
          <w:lang w:val="la-Latn"/>
        </w:rPr>
        <w:t>18</w:t>
      </w:r>
    </w:p>
    <w:p w14:paraId="5F82A919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dēspicere</w:t>
      </w:r>
      <w:r w:rsidRPr="00132DE4">
        <w:rPr>
          <w:rFonts w:cstheme="minorHAnsi"/>
          <w:sz w:val="21"/>
          <w:lang w:val="la-Latn"/>
        </w:rPr>
        <w:t>, dēspiciō, dēspexī, dēspectum</w:t>
      </w:r>
      <w:r>
        <w:rPr>
          <w:rFonts w:cstheme="minorHAnsi"/>
          <w:sz w:val="21"/>
        </w:rPr>
        <w:t xml:space="preserve">   </w:t>
      </w:r>
      <w:r w:rsidRPr="00AF5304">
        <w:rPr>
          <w:rFonts w:cstheme="minorHAnsi"/>
          <w:i/>
          <w:sz w:val="21"/>
          <w:lang w:val="la-Latn"/>
        </w:rPr>
        <w:t>(auf etw.)</w:t>
      </w:r>
      <w:r w:rsidRPr="00132DE4">
        <w:rPr>
          <w:rFonts w:cstheme="minorHAnsi"/>
          <w:sz w:val="21"/>
          <w:lang w:val="la-Latn"/>
        </w:rPr>
        <w:t xml:space="preserve"> herabblicken; verachten</w:t>
      </w:r>
      <w:r w:rsidRPr="00D842AA">
        <w:rPr>
          <w:rFonts w:cstheme="minorHAnsi"/>
          <w:sz w:val="21"/>
          <w:vertAlign w:val="superscript"/>
          <w:lang w:val="la-Latn"/>
        </w:rPr>
        <w:t>26</w:t>
      </w:r>
    </w:p>
    <w:p w14:paraId="329DFADA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AF5304">
        <w:rPr>
          <w:rFonts w:cstheme="minorHAnsi"/>
          <w:b/>
          <w:sz w:val="21"/>
          <w:lang w:val="la-Latn"/>
        </w:rPr>
        <w:t>diēs</w:t>
      </w:r>
      <w:r>
        <w:rPr>
          <w:rFonts w:cstheme="minorHAnsi"/>
          <w:b/>
          <w:sz w:val="21"/>
          <w:lang w:val="la-Latn"/>
        </w:rPr>
        <w:t xml:space="preserve"> </w:t>
      </w:r>
      <w:r w:rsidRPr="002961D7">
        <w:rPr>
          <w:rFonts w:cstheme="minorHAnsi"/>
          <w:bCs/>
          <w:sz w:val="21"/>
          <w:lang w:val="la-Latn"/>
        </w:rPr>
        <w:t>(</w:t>
      </w:r>
      <w:r w:rsidRPr="007C0445">
        <w:rPr>
          <w:rFonts w:cstheme="minorHAnsi"/>
          <w:bCs/>
          <w:i/>
          <w:iCs/>
          <w:sz w:val="21"/>
          <w:lang w:val="la-Latn"/>
        </w:rPr>
        <w:t>Akk. Pl</w:t>
      </w:r>
      <w:r w:rsidRPr="002961D7">
        <w:rPr>
          <w:rFonts w:cstheme="minorHAnsi"/>
          <w:bCs/>
          <w:sz w:val="21"/>
          <w:lang w:val="la-Latn"/>
        </w:rPr>
        <w:t>.</w:t>
      </w:r>
      <w:r w:rsidRPr="00132DE4">
        <w:rPr>
          <w:rFonts w:cstheme="minorHAnsi"/>
          <w:sz w:val="21"/>
          <w:lang w:val="la-Latn"/>
        </w:rPr>
        <w:t xml:space="preserve"> </w:t>
      </w:r>
      <w:r w:rsidRPr="00E74654">
        <w:rPr>
          <w:rFonts w:cstheme="minorHAnsi"/>
          <w:bCs/>
          <w:sz w:val="21"/>
          <w:lang w:val="la-Latn"/>
        </w:rPr>
        <w:t>diē</w:t>
      </w:r>
      <w:r w:rsidRPr="00E74654">
        <w:rPr>
          <w:rFonts w:cstheme="minorHAnsi"/>
          <w:bCs/>
          <w:sz w:val="21"/>
          <w:lang w:val="la-Latn"/>
        </w:rPr>
        <w:t>s</w:t>
      </w:r>
      <w:r>
        <w:rPr>
          <w:rFonts w:cstheme="minorHAnsi"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Tag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1AD3DB5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disserere</w:t>
      </w:r>
      <w:r w:rsidRPr="00132DE4">
        <w:rPr>
          <w:rFonts w:cstheme="minorHAnsi"/>
          <w:sz w:val="21"/>
          <w:lang w:val="la-Latn"/>
        </w:rPr>
        <w:t>, disserō, disseruī, dissertum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sprechen über, erörtern</w:t>
      </w:r>
      <w:r w:rsidRPr="00D842AA">
        <w:rPr>
          <w:rFonts w:cstheme="minorHAnsi"/>
          <w:sz w:val="21"/>
          <w:vertAlign w:val="superscript"/>
          <w:lang w:val="la-Latn"/>
        </w:rPr>
        <w:t>26</w:t>
      </w:r>
    </w:p>
    <w:p w14:paraId="1E2531A8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dīves</w:t>
      </w:r>
      <w:r w:rsidRPr="00132DE4">
        <w:rPr>
          <w:rFonts w:cstheme="minorHAnsi"/>
          <w:sz w:val="21"/>
          <w:lang w:val="la-Latn"/>
        </w:rPr>
        <w:t xml:space="preserve">; </w:t>
      </w:r>
      <w:r w:rsidRPr="00212A74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dīvitis, </w:t>
      </w:r>
      <w:r w:rsidRPr="00212A74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dīvite, </w:t>
      </w:r>
      <w:r w:rsidRPr="00212A74">
        <w:rPr>
          <w:rFonts w:cstheme="minorHAnsi"/>
          <w:i/>
          <w:sz w:val="21"/>
          <w:lang w:val="la-Latn"/>
        </w:rPr>
        <w:t>Nom./Akk. Pl. n</w:t>
      </w:r>
      <w:r w:rsidRPr="00132DE4">
        <w:rPr>
          <w:rFonts w:cstheme="minorHAnsi"/>
          <w:sz w:val="21"/>
          <w:lang w:val="la-Latn"/>
        </w:rPr>
        <w:t xml:space="preserve"> dīvita, </w:t>
      </w:r>
      <w:r w:rsidRPr="00212A74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dīvitum</w:t>
      </w:r>
      <w:r w:rsidRPr="006728D3">
        <w:rPr>
          <w:rFonts w:cstheme="minorHAnsi"/>
          <w:sz w:val="21"/>
          <w:lang w:val="la-Latn"/>
        </w:rPr>
        <w:t xml:space="preserve">   </w:t>
      </w:r>
      <w:r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>reich</w:t>
      </w:r>
      <w:r w:rsidRPr="00D842AA">
        <w:rPr>
          <w:rFonts w:cstheme="minorHAnsi"/>
          <w:sz w:val="21"/>
          <w:vertAlign w:val="superscript"/>
          <w:lang w:val="la-Latn"/>
        </w:rPr>
        <w:t>26</w:t>
      </w:r>
    </w:p>
    <w:p w14:paraId="13EEB8E6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7F5D54">
        <w:rPr>
          <w:rFonts w:cstheme="minorHAnsi"/>
          <w:b/>
          <w:sz w:val="21"/>
          <w:lang w:val="la-Latn"/>
        </w:rPr>
        <w:t>dominus</w:t>
      </w:r>
      <w:r w:rsidRPr="00132DE4">
        <w:rPr>
          <w:rFonts w:cstheme="minorHAnsi"/>
          <w:sz w:val="21"/>
          <w:lang w:val="la-Latn"/>
        </w:rPr>
        <w:t xml:space="preserve">, dominī </w:t>
      </w:r>
      <w:r w:rsidRPr="007F5D5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(Haus-)Herr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838123E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domu</w:t>
      </w:r>
      <w:r w:rsidRPr="00AF5304">
        <w:rPr>
          <w:rFonts w:cstheme="minorHAnsi"/>
          <w:b/>
          <w:sz w:val="21"/>
          <w:lang w:val="la-Latn"/>
        </w:rPr>
        <w:t>s</w:t>
      </w:r>
      <w:r>
        <w:rPr>
          <w:rFonts w:cstheme="minorHAnsi"/>
          <w:b/>
          <w:sz w:val="21"/>
          <w:lang w:val="la-Latn"/>
        </w:rPr>
        <w:t xml:space="preserve"> </w:t>
      </w:r>
      <w:r w:rsidRPr="001D5B69">
        <w:rPr>
          <w:rFonts w:cstheme="minorHAnsi"/>
          <w:bCs/>
          <w:sz w:val="21"/>
          <w:lang w:val="la-Latn"/>
        </w:rPr>
        <w:t>(</w:t>
      </w:r>
      <w:r w:rsidRPr="001D5B69">
        <w:rPr>
          <w:rFonts w:cstheme="minorHAnsi"/>
          <w:bCs/>
          <w:i/>
          <w:iCs/>
          <w:sz w:val="21"/>
          <w:lang w:val="la-Latn"/>
        </w:rPr>
        <w:t xml:space="preserve">Akk. </w:t>
      </w:r>
      <w:r w:rsidRPr="001D5B69">
        <w:rPr>
          <w:rFonts w:cstheme="minorHAnsi"/>
          <w:bCs/>
          <w:i/>
          <w:iCs/>
          <w:sz w:val="21"/>
          <w:lang w:val="la-Latn"/>
        </w:rPr>
        <w:t>Sg</w:t>
      </w:r>
      <w:r w:rsidRPr="001D5B69">
        <w:rPr>
          <w:rFonts w:cstheme="minorHAnsi"/>
          <w:bCs/>
          <w:sz w:val="21"/>
          <w:lang w:val="la-Latn"/>
        </w:rPr>
        <w:t>. d</w:t>
      </w:r>
      <w:r w:rsidRPr="001D5B69">
        <w:rPr>
          <w:rFonts w:cstheme="minorHAnsi"/>
          <w:bCs/>
          <w:sz w:val="21"/>
          <w:lang w:val="la-Latn"/>
        </w:rPr>
        <w:t>omum,</w:t>
      </w:r>
      <w:r w:rsidRPr="001D5B69">
        <w:rPr>
          <w:rFonts w:cstheme="minorHAnsi"/>
          <w:bCs/>
          <w:i/>
          <w:iCs/>
          <w:sz w:val="21"/>
          <w:lang w:val="la-Latn"/>
        </w:rPr>
        <w:t xml:space="preserve"> Nom. Pl.</w:t>
      </w:r>
      <w:r w:rsidRPr="001D5B69">
        <w:rPr>
          <w:rFonts w:cstheme="minorHAnsi"/>
          <w:bCs/>
          <w:sz w:val="21"/>
          <w:lang w:val="la-Latn"/>
        </w:rPr>
        <w:t xml:space="preserve"> dom</w:t>
      </w:r>
      <w:r w:rsidRPr="001D5B69">
        <w:rPr>
          <w:rFonts w:cstheme="minorHAnsi"/>
          <w:bCs/>
          <w:sz w:val="21"/>
          <w:lang w:val="la-Latn"/>
        </w:rPr>
        <w:t>ū</w:t>
      </w:r>
      <w:r w:rsidRPr="001D5B69">
        <w:rPr>
          <w:rFonts w:cstheme="minorHAnsi"/>
          <w:bCs/>
          <w:sz w:val="21"/>
          <w:lang w:val="la-Latn"/>
        </w:rPr>
        <w:t>s</w:t>
      </w:r>
      <w:r>
        <w:rPr>
          <w:rFonts w:cstheme="minorHAnsi"/>
          <w:sz w:val="21"/>
          <w:lang w:val="la-Latn"/>
        </w:rPr>
        <w:t>)</w:t>
      </w:r>
      <w:r w:rsidRPr="00132DE4">
        <w:rPr>
          <w:rFonts w:cstheme="minorHAnsi"/>
          <w:sz w:val="21"/>
          <w:lang w:val="la-Latn"/>
        </w:rPr>
        <w:t xml:space="preserve"> </w:t>
      </w:r>
      <w:r w:rsidRPr="00AF5304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das Haus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2A20A154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3C089E">
        <w:rPr>
          <w:rFonts w:cstheme="minorHAnsi"/>
          <w:b/>
          <w:sz w:val="21"/>
          <w:lang w:val="la-Latn"/>
        </w:rPr>
        <w:t>dum</w:t>
      </w:r>
      <w:r w:rsidRPr="00132DE4">
        <w:rPr>
          <w:rFonts w:cstheme="minorHAnsi"/>
          <w:sz w:val="21"/>
          <w:lang w:val="la-Latn"/>
        </w:rPr>
        <w:t xml:space="preserve"> </w:t>
      </w:r>
      <w:r w:rsidRPr="003C089E">
        <w:rPr>
          <w:rFonts w:cstheme="minorHAnsi"/>
          <w:i/>
          <w:sz w:val="21"/>
          <w:lang w:val="la-Latn"/>
        </w:rPr>
        <w:t>Subjunktion; m. Ind. Präs.</w:t>
      </w:r>
      <w:r>
        <w:rPr>
          <w:rFonts w:cstheme="minorHAnsi"/>
          <w:sz w:val="21"/>
        </w:rPr>
        <w:t xml:space="preserve">   w</w:t>
      </w:r>
      <w:r w:rsidRPr="00132DE4">
        <w:rPr>
          <w:rFonts w:cstheme="minorHAnsi"/>
          <w:sz w:val="21"/>
          <w:lang w:val="la-Latn"/>
        </w:rPr>
        <w:t>ährend</w:t>
      </w:r>
      <w:r w:rsidRPr="00D842AA">
        <w:rPr>
          <w:rFonts w:cstheme="minorHAnsi"/>
          <w:sz w:val="21"/>
          <w:vertAlign w:val="superscript"/>
          <w:lang w:val="la-Latn"/>
        </w:rPr>
        <w:t>5</w:t>
      </w:r>
    </w:p>
    <w:p w14:paraId="40D9CDF6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ē/ex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(her)aus; von (… an)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7EBF23EA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ego/mihī/mē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ich/mir/mich</w:t>
      </w:r>
      <w:r w:rsidRPr="00765C57">
        <w:rPr>
          <w:rFonts w:cstheme="minorHAnsi"/>
          <w:sz w:val="21"/>
          <w:vertAlign w:val="superscript"/>
          <w:lang w:val="la-Latn"/>
        </w:rPr>
        <w:t>3</w:t>
      </w:r>
    </w:p>
    <w:p w14:paraId="05D1C824" w14:textId="77777777" w:rsidR="009E2020" w:rsidRPr="00522579" w:rsidRDefault="009E2020" w:rsidP="0086280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esse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sum, fuī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sein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5BF7B191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et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und; auch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4863F31F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exci</w:t>
      </w:r>
      <w:r w:rsidRPr="00337159">
        <w:rPr>
          <w:rFonts w:cstheme="minorHAnsi"/>
          <w:b/>
          <w:sz w:val="21"/>
          <w:lang w:val="la-Latn"/>
        </w:rPr>
        <w:t>dium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exci</w:t>
      </w:r>
      <w:r w:rsidRPr="00132DE4">
        <w:rPr>
          <w:rFonts w:cstheme="minorHAnsi"/>
          <w:sz w:val="21"/>
          <w:lang w:val="la-Latn"/>
        </w:rPr>
        <w:t xml:space="preserve">diī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Untergang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3D72D83C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A44566">
        <w:rPr>
          <w:rFonts w:cstheme="minorHAnsi"/>
          <w:b/>
          <w:sz w:val="21"/>
          <w:lang w:val="la-Latn"/>
        </w:rPr>
        <w:t>excitāre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(auf)wecken; anregen, antreiben; anfachen</w:t>
      </w:r>
      <w:r w:rsidRPr="00765C57">
        <w:rPr>
          <w:rFonts w:cstheme="minorHAnsi"/>
          <w:sz w:val="21"/>
          <w:vertAlign w:val="superscript"/>
          <w:lang w:val="la-Latn"/>
        </w:rPr>
        <w:t>25</w:t>
      </w:r>
    </w:p>
    <w:p w14:paraId="79DE45D1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ex</w:t>
      </w:r>
      <w:r w:rsidRPr="00A11A53">
        <w:rPr>
          <w:rFonts w:cstheme="minorHAnsi"/>
          <w:b/>
          <w:sz w:val="21"/>
          <w:lang w:val="la-Latn"/>
        </w:rPr>
        <w:t>clāmāre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</w:rPr>
        <w:t>auf</w:t>
      </w:r>
      <w:r w:rsidRPr="00132DE4">
        <w:rPr>
          <w:rFonts w:cstheme="minorHAnsi"/>
          <w:sz w:val="21"/>
          <w:lang w:val="la-Latn"/>
        </w:rPr>
        <w:t>schreien, laut rufen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5F2962D4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exstinguere</w:t>
      </w:r>
      <w:r w:rsidRPr="00132DE4">
        <w:rPr>
          <w:rFonts w:cstheme="minorHAnsi"/>
          <w:sz w:val="21"/>
          <w:lang w:val="la-Latn"/>
        </w:rPr>
        <w:t>, exstinguō, exstīnxī, exstīnctum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auslöschen, vernichten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51C13B40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familiāris</w:t>
      </w:r>
      <w:r w:rsidRPr="00132DE4">
        <w:rPr>
          <w:rFonts w:cstheme="minorHAnsi"/>
          <w:sz w:val="21"/>
          <w:lang w:val="la-Latn"/>
        </w:rPr>
        <w:t>, familiāris, familiāre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vertraut, freundschaftlich; </w:t>
      </w:r>
      <w:r w:rsidRPr="005D5640">
        <w:rPr>
          <w:rFonts w:cstheme="minorHAnsi"/>
          <w:i/>
          <w:sz w:val="21"/>
          <w:lang w:val="la-Latn"/>
        </w:rPr>
        <w:t>Subst.</w:t>
      </w:r>
      <w:r w:rsidRPr="00132DE4">
        <w:rPr>
          <w:rFonts w:cstheme="minorHAnsi"/>
          <w:sz w:val="21"/>
          <w:lang w:val="la-Latn"/>
        </w:rPr>
        <w:t xml:space="preserve"> der Vertraute, der Freund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7D0AF717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fenestra</w:t>
      </w:r>
      <w:r w:rsidRPr="00132DE4">
        <w:rPr>
          <w:rFonts w:cstheme="minorHAnsi"/>
          <w:sz w:val="21"/>
          <w:lang w:val="la-Latn"/>
        </w:rPr>
        <w:t xml:space="preserve">, fenestrae </w:t>
      </w:r>
      <w:r w:rsidRPr="005D5640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Fenster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28B61C53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flamm</w:t>
      </w:r>
      <w:r w:rsidRPr="00A7261D">
        <w:rPr>
          <w:rFonts w:cstheme="minorHAnsi"/>
          <w:b/>
          <w:sz w:val="21"/>
          <w:lang w:val="la-Latn"/>
        </w:rPr>
        <w:t>a</w:t>
      </w:r>
      <w:r w:rsidRPr="00132DE4">
        <w:rPr>
          <w:rFonts w:cstheme="minorHAnsi"/>
          <w:sz w:val="21"/>
          <w:lang w:val="la-Latn"/>
        </w:rPr>
        <w:t xml:space="preserve">, </w:t>
      </w:r>
      <w:r>
        <w:rPr>
          <w:rFonts w:cstheme="minorHAnsi"/>
          <w:sz w:val="21"/>
          <w:lang w:val="la-Latn"/>
        </w:rPr>
        <w:t>flamm</w:t>
      </w:r>
      <w:r w:rsidRPr="00132DE4">
        <w:rPr>
          <w:rFonts w:cstheme="minorHAnsi"/>
          <w:sz w:val="21"/>
          <w:lang w:val="la-Latn"/>
        </w:rPr>
        <w:t xml:space="preserve">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die </w:t>
      </w:r>
      <w:r>
        <w:rPr>
          <w:rFonts w:cstheme="minorHAnsi"/>
          <w:sz w:val="21"/>
          <w:lang w:val="la-Latn"/>
        </w:rPr>
        <w:t>Flamme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D697670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frūmentum</w:t>
      </w:r>
      <w:r w:rsidRPr="00132DE4">
        <w:rPr>
          <w:rFonts w:cstheme="minorHAnsi"/>
          <w:sz w:val="21"/>
          <w:lang w:val="la-Latn"/>
        </w:rPr>
        <w:t xml:space="preserve">, frūmentī </w:t>
      </w:r>
      <w:r w:rsidRPr="005D5640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das Getreide</w:t>
      </w:r>
      <w:r w:rsidRPr="00765C57">
        <w:rPr>
          <w:rFonts w:cstheme="minorHAnsi"/>
          <w:sz w:val="21"/>
          <w:vertAlign w:val="superscript"/>
          <w:lang w:val="la-Latn"/>
        </w:rPr>
        <w:t>26</w:t>
      </w:r>
    </w:p>
    <w:p w14:paraId="01F1A22C" w14:textId="77777777" w:rsidR="009E2020" w:rsidRDefault="009E2020" w:rsidP="003E7D3F">
      <w:pPr>
        <w:tabs>
          <w:tab w:val="left" w:pos="2793"/>
          <w:tab w:val="left" w:pos="7161"/>
        </w:tabs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</w:pPr>
      <w:proofErr w:type="spellStart"/>
      <w:r>
        <w:rPr>
          <w:rFonts w:cstheme="minorHAnsi"/>
          <w:b/>
          <w:sz w:val="21"/>
        </w:rPr>
        <w:t>Graecus</w:t>
      </w:r>
      <w:proofErr w:type="spellEnd"/>
      <w:r w:rsidRPr="000C315D">
        <w:rPr>
          <w:rFonts w:cstheme="minorHAnsi"/>
          <w:sz w:val="21"/>
        </w:rPr>
        <w:t xml:space="preserve">, </w:t>
      </w:r>
      <w:proofErr w:type="spellStart"/>
      <w:r w:rsidRPr="000C315D">
        <w:rPr>
          <w:rFonts w:cstheme="minorHAnsi"/>
          <w:sz w:val="21"/>
        </w:rPr>
        <w:t>Graec</w:t>
      </w:r>
      <w:r>
        <w:rPr>
          <w:rFonts w:cstheme="minorHAnsi"/>
          <w:sz w:val="21"/>
        </w:rPr>
        <w:t>a</w:t>
      </w:r>
      <w:proofErr w:type="spellEnd"/>
      <w:r>
        <w:rPr>
          <w:rFonts w:cstheme="minorHAnsi"/>
          <w:sz w:val="21"/>
        </w:rPr>
        <w:t xml:space="preserve">, Graecum   griechisch; </w:t>
      </w:r>
      <w:proofErr w:type="spellStart"/>
      <w:r w:rsidRPr="002A081F">
        <w:rPr>
          <w:rFonts w:cstheme="minorHAnsi"/>
          <w:i/>
          <w:iCs/>
          <w:sz w:val="21"/>
        </w:rPr>
        <w:t>Subst</w:t>
      </w:r>
      <w:proofErr w:type="spellEnd"/>
      <w:r>
        <w:rPr>
          <w:rFonts w:cstheme="minorHAnsi"/>
          <w:sz w:val="21"/>
        </w:rPr>
        <w:t>.: der Grieche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2DE732A6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hic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, haec, hoc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dieser, diese, dieses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17</w:t>
      </w:r>
    </w:p>
    <w:p w14:paraId="198EDAC8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schon, bereits; nunmehr</w:t>
      </w:r>
      <w:r w:rsidRPr="000628B4">
        <w:rPr>
          <w:rFonts w:cstheme="minorHAnsi"/>
          <w:sz w:val="21"/>
          <w:vertAlign w:val="superscript"/>
          <w:lang w:val="la-Latn"/>
        </w:rPr>
        <w:t>2</w:t>
      </w:r>
    </w:p>
    <w:p w14:paraId="186BF849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lastRenderedPageBreak/>
        <w:t>īgnis</w:t>
      </w:r>
      <w:r w:rsidRPr="00132DE4">
        <w:rPr>
          <w:rFonts w:cstheme="minorHAnsi"/>
          <w:sz w:val="21"/>
          <w:lang w:val="la-Latn"/>
        </w:rPr>
        <w:t xml:space="preserve">, īgnis </w:t>
      </w:r>
      <w:r w:rsidRPr="00337159">
        <w:rPr>
          <w:rFonts w:cstheme="minorHAnsi"/>
          <w:i/>
          <w:sz w:val="21"/>
          <w:lang w:val="la-Latn"/>
        </w:rPr>
        <w:t>m</w:t>
      </w:r>
      <w:r w:rsidRPr="00132DE4">
        <w:rPr>
          <w:rFonts w:cstheme="minorHAnsi"/>
          <w:sz w:val="21"/>
          <w:lang w:val="la-Latn"/>
        </w:rPr>
        <w:t xml:space="preserve">; </w:t>
      </w:r>
      <w:r w:rsidRPr="00337159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īgnium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Feuer, der Brand</w:t>
      </w:r>
      <w:r w:rsidRPr="000628B4">
        <w:rPr>
          <w:rFonts w:cstheme="minorHAnsi"/>
          <w:sz w:val="21"/>
          <w:vertAlign w:val="superscript"/>
          <w:lang w:val="la-Latn"/>
        </w:rPr>
        <w:t>26</w:t>
      </w:r>
    </w:p>
    <w:p w14:paraId="0120C2E5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ille</w:t>
      </w:r>
      <w:r w:rsidRPr="00132DE4">
        <w:rPr>
          <w:rFonts w:cstheme="minorHAnsi"/>
          <w:sz w:val="21"/>
          <w:lang w:val="la-Latn"/>
        </w:rPr>
        <w:t>, illa, illud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jener, jene, jenes (berühmte)</w:t>
      </w:r>
      <w:r w:rsidRPr="000628B4">
        <w:rPr>
          <w:rFonts w:cstheme="minorHAnsi"/>
          <w:sz w:val="21"/>
          <w:vertAlign w:val="superscript"/>
          <w:lang w:val="la-Latn"/>
        </w:rPr>
        <w:t>17</w:t>
      </w:r>
    </w:p>
    <w:p w14:paraId="60E16B69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immō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ja sogar; im Gegenteil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42E27908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imperātor</w:t>
      </w:r>
      <w:r w:rsidRPr="00132DE4">
        <w:rPr>
          <w:rFonts w:cstheme="minorHAnsi"/>
          <w:sz w:val="21"/>
          <w:lang w:val="la-Latn"/>
        </w:rPr>
        <w:t xml:space="preserve">, imperātōris </w:t>
      </w:r>
      <w:r w:rsidRPr="00337159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Kaiser; der Feldherr</w:t>
      </w:r>
      <w:r w:rsidRPr="005D420D">
        <w:rPr>
          <w:rFonts w:cstheme="minorHAnsi"/>
          <w:sz w:val="21"/>
          <w:vertAlign w:val="superscript"/>
          <w:lang w:val="la-Latn"/>
        </w:rPr>
        <w:t>4</w:t>
      </w:r>
    </w:p>
    <w:p w14:paraId="0549FDB4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Abl.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auf; während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7</w:t>
      </w:r>
    </w:p>
    <w:p w14:paraId="0296950C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in, an, auf, nach; gegen(über)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3</w:t>
      </w:r>
    </w:p>
    <w:p w14:paraId="65E098BE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incendium</w:t>
      </w:r>
      <w:r w:rsidRPr="00132DE4">
        <w:rPr>
          <w:rFonts w:cstheme="minorHAnsi"/>
          <w:sz w:val="21"/>
          <w:lang w:val="la-Latn"/>
        </w:rPr>
        <w:t xml:space="preserve">, incendiī </w:t>
      </w:r>
      <w:r w:rsidRPr="00337159">
        <w:rPr>
          <w:rFonts w:cstheme="minorHAnsi"/>
          <w:i/>
          <w:sz w:val="21"/>
          <w:lang w:val="la-Latn"/>
        </w:rPr>
        <w:t>n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Brand, das Feuer</w:t>
      </w:r>
      <w:r w:rsidRPr="005D420D">
        <w:rPr>
          <w:rFonts w:cstheme="minorHAnsi"/>
          <w:sz w:val="21"/>
          <w:vertAlign w:val="superscript"/>
          <w:lang w:val="la-Latn"/>
        </w:rPr>
        <w:t>18</w:t>
      </w:r>
    </w:p>
    <w:p w14:paraId="74509161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incipere</w:t>
      </w:r>
      <w:r w:rsidRPr="00132DE4">
        <w:rPr>
          <w:rFonts w:cstheme="minorHAnsi"/>
          <w:sz w:val="21"/>
          <w:lang w:val="la-Latn"/>
        </w:rPr>
        <w:t>, incipiō, coepī, coeptum/inceptum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anfangen, beginnen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51E63DB5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inopia</w:t>
      </w:r>
      <w:r w:rsidRPr="00132DE4">
        <w:rPr>
          <w:rFonts w:cstheme="minorHAnsi"/>
          <w:sz w:val="21"/>
          <w:lang w:val="la-Latn"/>
        </w:rPr>
        <w:t xml:space="preserve">, inopiae </w:t>
      </w:r>
      <w:r w:rsidRPr="00337159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Mangel; die Not</w:t>
      </w:r>
      <w:r w:rsidRPr="005D420D">
        <w:rPr>
          <w:rFonts w:cstheme="minorHAnsi"/>
          <w:sz w:val="21"/>
          <w:vertAlign w:val="superscript"/>
          <w:lang w:val="la-Latn"/>
        </w:rPr>
        <w:t>26</w:t>
      </w:r>
    </w:p>
    <w:p w14:paraId="08DA322F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inquit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sagt / sagte (er, sie)</w:t>
      </w:r>
      <w:r w:rsidRPr="005D420D">
        <w:rPr>
          <w:rFonts w:cstheme="minorHAnsi"/>
          <w:sz w:val="21"/>
          <w:vertAlign w:val="superscript"/>
          <w:lang w:val="la-Latn"/>
        </w:rPr>
        <w:t>17</w:t>
      </w:r>
    </w:p>
    <w:p w14:paraId="35C3D7FE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337159">
        <w:rPr>
          <w:rFonts w:cstheme="minorHAnsi"/>
          <w:b/>
          <w:sz w:val="21"/>
          <w:lang w:val="la-Latn"/>
        </w:rPr>
        <w:t>īnsula</w:t>
      </w:r>
      <w:r w:rsidRPr="00132DE4">
        <w:rPr>
          <w:rFonts w:cstheme="minorHAnsi"/>
          <w:sz w:val="21"/>
          <w:lang w:val="la-Latn"/>
        </w:rPr>
        <w:t xml:space="preserve">, īnsulae </w:t>
      </w:r>
      <w:r w:rsidRPr="00337159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Insel; der Wohnblock</w:t>
      </w:r>
      <w:r w:rsidRPr="005D420D">
        <w:rPr>
          <w:rFonts w:cstheme="minorHAnsi"/>
          <w:sz w:val="21"/>
          <w:vertAlign w:val="superscript"/>
          <w:lang w:val="la-Latn"/>
        </w:rPr>
        <w:t>3</w:t>
      </w:r>
    </w:p>
    <w:p w14:paraId="3541F77A" w14:textId="77777777" w:rsidR="009E2020" w:rsidRPr="00522579" w:rsidRDefault="009E2020" w:rsidP="00756280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is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ea, id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er, sie, es; dieser, diese, dieses; der(jenige), die(jenige), das(jenige)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16</w:t>
      </w:r>
    </w:p>
    <w:p w14:paraId="3EBFD2BF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itaque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deshalb, daher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6004B18B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iterum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wieder, zum zweiten Mal</w:t>
      </w:r>
      <w:r w:rsidRPr="0024199C">
        <w:rPr>
          <w:rFonts w:cstheme="minorHAnsi"/>
          <w:sz w:val="21"/>
          <w:vertAlign w:val="superscript"/>
          <w:lang w:val="la-Latn"/>
        </w:rPr>
        <w:t>7</w:t>
      </w:r>
    </w:p>
    <w:p w14:paraId="2F1BF844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810BFD">
        <w:rPr>
          <w:rFonts w:cstheme="minorHAnsi"/>
          <w:b/>
          <w:sz w:val="21"/>
          <w:lang w:val="la-Latn"/>
        </w:rPr>
        <w:t>iubēre</w:t>
      </w:r>
      <w:r w:rsidRPr="00132DE4">
        <w:rPr>
          <w:rFonts w:cstheme="minorHAnsi"/>
          <w:sz w:val="21"/>
          <w:lang w:val="la-Latn"/>
        </w:rPr>
        <w:t xml:space="preserve">, iubeō, iussī, iussum </w:t>
      </w:r>
      <w:r w:rsidRPr="00810BFD">
        <w:rPr>
          <w:rFonts w:cstheme="minorHAnsi"/>
          <w:i/>
          <w:sz w:val="21"/>
          <w:lang w:val="la-Latn"/>
        </w:rPr>
        <w:t>m. Akk.</w:t>
      </w:r>
      <w:r w:rsidRPr="006728D3">
        <w:rPr>
          <w:rFonts w:cstheme="minorHAnsi"/>
          <w:sz w:val="21"/>
          <w:lang w:val="la-Latn"/>
        </w:rPr>
        <w:t xml:space="preserve">   </w:t>
      </w:r>
      <w:r w:rsidRPr="00810BFD">
        <w:rPr>
          <w:rFonts w:cstheme="minorHAnsi"/>
          <w:i/>
          <w:sz w:val="21"/>
          <w:lang w:val="la-Latn"/>
        </w:rPr>
        <w:t>(jmdm.)</w:t>
      </w:r>
      <w:r w:rsidRPr="00132DE4">
        <w:rPr>
          <w:rFonts w:cstheme="minorHAnsi"/>
          <w:sz w:val="21"/>
          <w:lang w:val="la-Latn"/>
        </w:rPr>
        <w:t xml:space="preserve"> befehlen, </w:t>
      </w:r>
      <w:r w:rsidRPr="00810BFD">
        <w:rPr>
          <w:rFonts w:cstheme="minorHAnsi"/>
          <w:i/>
          <w:sz w:val="21"/>
          <w:lang w:val="la-Latn"/>
        </w:rPr>
        <w:t>(jmdn.)</w:t>
      </w:r>
      <w:r w:rsidRPr="00132DE4">
        <w:rPr>
          <w:rFonts w:cstheme="minorHAnsi"/>
          <w:sz w:val="21"/>
          <w:lang w:val="la-Latn"/>
        </w:rPr>
        <w:t xml:space="preserve"> beauftragen</w:t>
      </w:r>
      <w:r w:rsidRPr="0024199C">
        <w:rPr>
          <w:rFonts w:cstheme="minorHAnsi"/>
          <w:sz w:val="21"/>
          <w:vertAlign w:val="superscript"/>
          <w:lang w:val="la-Latn"/>
        </w:rPr>
        <w:t>3</w:t>
      </w:r>
    </w:p>
    <w:p w14:paraId="5F100937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F67B4E">
        <w:rPr>
          <w:rFonts w:cstheme="minorHAnsi"/>
          <w:b/>
          <w:sz w:val="21"/>
          <w:lang w:val="la-Latn"/>
        </w:rPr>
        <w:t>meus</w:t>
      </w:r>
      <w:r w:rsidRPr="00132DE4">
        <w:rPr>
          <w:rFonts w:cstheme="minorHAnsi"/>
          <w:sz w:val="21"/>
          <w:lang w:val="la-Latn"/>
        </w:rPr>
        <w:t>, mea, meum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mein</w:t>
      </w:r>
      <w:r w:rsidRPr="00F34CD1">
        <w:rPr>
          <w:rFonts w:cstheme="minorHAnsi"/>
          <w:sz w:val="21"/>
          <w:vertAlign w:val="superscript"/>
          <w:lang w:val="la-Latn"/>
        </w:rPr>
        <w:t>15</w:t>
      </w:r>
    </w:p>
    <w:p w14:paraId="46BD7BF7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minuere</w:t>
      </w:r>
      <w:r w:rsidRPr="00132DE4">
        <w:rPr>
          <w:rFonts w:cstheme="minorHAnsi"/>
          <w:sz w:val="21"/>
          <w:lang w:val="la-Latn"/>
        </w:rPr>
        <w:t>, minuō, minuī, minūtum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vermindern, verringern</w:t>
      </w:r>
      <w:r w:rsidRPr="00F34CD1">
        <w:rPr>
          <w:rFonts w:cstheme="minorHAnsi"/>
          <w:sz w:val="21"/>
          <w:vertAlign w:val="superscript"/>
          <w:lang w:val="la-Latn"/>
        </w:rPr>
        <w:t>26</w:t>
      </w:r>
    </w:p>
    <w:p w14:paraId="6E499BC7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modus</w:t>
      </w:r>
      <w:r w:rsidRPr="00132DE4">
        <w:rPr>
          <w:rFonts w:cstheme="minorHAnsi"/>
          <w:sz w:val="21"/>
          <w:lang w:val="la-Latn"/>
        </w:rPr>
        <w:t xml:space="preserve">, modī </w:t>
      </w:r>
      <w:r w:rsidRPr="0060676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Art, die Weise; das Maß</w:t>
      </w:r>
      <w:r w:rsidRPr="00F34CD1">
        <w:rPr>
          <w:rFonts w:cstheme="minorHAnsi"/>
          <w:sz w:val="21"/>
          <w:vertAlign w:val="superscript"/>
          <w:lang w:val="la-Latn"/>
        </w:rPr>
        <w:t>19</w:t>
      </w:r>
    </w:p>
    <w:p w14:paraId="671FAD62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60676A">
        <w:rPr>
          <w:rFonts w:cstheme="minorHAnsi"/>
          <w:b/>
          <w:sz w:val="21"/>
          <w:lang w:val="la-Latn"/>
        </w:rPr>
        <w:t>mors</w:t>
      </w:r>
      <w:r w:rsidRPr="00132DE4">
        <w:rPr>
          <w:rFonts w:cstheme="minorHAnsi"/>
          <w:sz w:val="21"/>
          <w:lang w:val="la-Latn"/>
        </w:rPr>
        <w:t xml:space="preserve">, mortis </w:t>
      </w:r>
      <w:r w:rsidRPr="0060676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60676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mortium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Tod</w:t>
      </w:r>
      <w:r w:rsidRPr="00F34CD1">
        <w:rPr>
          <w:rFonts w:cstheme="minorHAnsi"/>
          <w:sz w:val="21"/>
          <w:vertAlign w:val="superscript"/>
          <w:lang w:val="la-Latn"/>
        </w:rPr>
        <w:t>9</w:t>
      </w:r>
    </w:p>
    <w:p w14:paraId="454B837C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mox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bald (darauf)</w:t>
      </w:r>
      <w:r w:rsidRPr="00F34CD1">
        <w:rPr>
          <w:rFonts w:cstheme="minorHAnsi"/>
          <w:sz w:val="21"/>
          <w:vertAlign w:val="superscript"/>
          <w:lang w:val="la-Latn"/>
        </w:rPr>
        <w:t>14</w:t>
      </w:r>
    </w:p>
    <w:p w14:paraId="7D0001B0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(nach Ausdrücken des Fürchtens)</w:t>
      </w:r>
      <w:r w:rsidRPr="00132DE4">
        <w:rPr>
          <w:rFonts w:cstheme="minorHAnsi"/>
          <w:sz w:val="21"/>
          <w:lang w:val="la-Latn"/>
        </w:rPr>
        <w:t xml:space="preserve"> dass</w:t>
      </w:r>
      <w:r w:rsidRPr="00330E97">
        <w:rPr>
          <w:rFonts w:cstheme="minorHAnsi"/>
          <w:sz w:val="21"/>
          <w:vertAlign w:val="superscript"/>
          <w:lang w:val="la-Latn"/>
        </w:rPr>
        <w:t>26</w:t>
      </w:r>
    </w:p>
    <w:p w14:paraId="044DAE62" w14:textId="77777777" w:rsidR="009E2020" w:rsidRDefault="009E2020" w:rsidP="0038162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nē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dass/damit nicht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33279961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bookmarkStart w:id="1" w:name="_Hlk153914979"/>
      <w:r w:rsidRPr="00284F1C">
        <w:rPr>
          <w:rFonts w:cstheme="minorHAnsi"/>
          <w:b/>
          <w:sz w:val="21"/>
          <w:lang w:val="la-Latn"/>
        </w:rPr>
        <w:t>-ne?</w:t>
      </w:r>
      <w:r w:rsidRPr="00132DE4">
        <w:rPr>
          <w:rFonts w:cstheme="minorHAnsi"/>
          <w:sz w:val="21"/>
          <w:lang w:val="la-Latn"/>
        </w:rPr>
        <w:t xml:space="preserve"> </w:t>
      </w:r>
      <w:r w:rsidRPr="00284F1C">
        <w:rPr>
          <w:rFonts w:cstheme="minorHAnsi"/>
          <w:i/>
          <w:sz w:val="21"/>
          <w:lang w:val="la-Latn"/>
        </w:rPr>
        <w:t>angehängt</w:t>
      </w:r>
      <w:r>
        <w:rPr>
          <w:rFonts w:cstheme="minorHAnsi"/>
          <w:sz w:val="21"/>
        </w:rPr>
        <w:t xml:space="preserve">   </w:t>
      </w:r>
      <w:r w:rsidRPr="00284F1C">
        <w:rPr>
          <w:rFonts w:cstheme="minorHAnsi"/>
          <w:i/>
          <w:sz w:val="21"/>
          <w:lang w:val="la-Latn"/>
        </w:rPr>
        <w:t>Fragesignal (das nicht übersetzt wird)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bookmarkEnd w:id="1"/>
    <w:p w14:paraId="1133E56C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necesse est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es ist notwendig</w:t>
      </w:r>
      <w:r w:rsidRPr="00330E97">
        <w:rPr>
          <w:rFonts w:cstheme="minorHAnsi"/>
          <w:sz w:val="21"/>
          <w:vertAlign w:val="superscript"/>
          <w:lang w:val="la-Latn"/>
        </w:rPr>
        <w:t>22</w:t>
      </w:r>
    </w:p>
    <w:p w14:paraId="0EF52925" w14:textId="1413DC11" w:rsidR="009E2020" w:rsidRPr="003E7D3F" w:rsidRDefault="009E2020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  <w:proofErr w:type="spellStart"/>
      <w:r w:rsidRPr="003E7D3F">
        <w:rPr>
          <w:b/>
          <w:bCs/>
          <w:iCs/>
          <w:color w:val="231F20"/>
          <w:spacing w:val="-1"/>
          <w:sz w:val="21"/>
          <w:szCs w:val="21"/>
        </w:rPr>
        <w:t>Nerō</w:t>
      </w:r>
      <w:proofErr w:type="spellEnd"/>
      <w:r w:rsidRPr="003E7D3F">
        <w:rPr>
          <w:iCs/>
          <w:color w:val="231F20"/>
          <w:spacing w:val="-1"/>
          <w:sz w:val="21"/>
          <w:szCs w:val="21"/>
        </w:rPr>
        <w:t>,</w:t>
      </w:r>
      <w:r w:rsidRPr="003E7D3F">
        <w:rPr>
          <w:iCs/>
          <w:color w:val="231F20"/>
          <w:spacing w:val="6"/>
          <w:sz w:val="21"/>
          <w:szCs w:val="21"/>
        </w:rPr>
        <w:t xml:space="preserve"> </w:t>
      </w:r>
      <w:proofErr w:type="spellStart"/>
      <w:r>
        <w:rPr>
          <w:iCs/>
          <w:color w:val="231F20"/>
          <w:spacing w:val="-1"/>
          <w:sz w:val="21"/>
          <w:szCs w:val="21"/>
        </w:rPr>
        <w:t>Ner</w:t>
      </w:r>
      <w:r w:rsidRPr="003E7D3F">
        <w:rPr>
          <w:iCs/>
          <w:color w:val="231F20"/>
          <w:spacing w:val="-1"/>
          <w:sz w:val="21"/>
          <w:szCs w:val="21"/>
        </w:rPr>
        <w:t>ōnis</w:t>
      </w:r>
      <w:proofErr w:type="spellEnd"/>
      <w:r>
        <w:rPr>
          <w:i/>
          <w:color w:val="231F20"/>
          <w:spacing w:val="-1"/>
          <w:sz w:val="21"/>
          <w:szCs w:val="21"/>
        </w:rPr>
        <w:t xml:space="preserve"> m  </w:t>
      </w:r>
      <w:r w:rsidRPr="003E7D3F">
        <w:rPr>
          <w:i/>
          <w:color w:val="231F20"/>
          <w:spacing w:val="5"/>
          <w:sz w:val="21"/>
          <w:szCs w:val="21"/>
        </w:rPr>
        <w:t xml:space="preserve"> </w:t>
      </w:r>
      <w:r>
        <w:rPr>
          <w:color w:val="231F20"/>
          <w:spacing w:val="-1"/>
          <w:sz w:val="21"/>
          <w:szCs w:val="21"/>
        </w:rPr>
        <w:t>Nero, r</w:t>
      </w:r>
      <w:r w:rsidRPr="003E7D3F">
        <w:rPr>
          <w:color w:val="231F20"/>
          <w:spacing w:val="-1"/>
          <w:sz w:val="21"/>
          <w:szCs w:val="21"/>
        </w:rPr>
        <w:t>ömischer</w:t>
      </w:r>
      <w:r w:rsidRPr="003E7D3F">
        <w:rPr>
          <w:color w:val="231F20"/>
          <w:spacing w:val="7"/>
          <w:sz w:val="21"/>
          <w:szCs w:val="21"/>
        </w:rPr>
        <w:t xml:space="preserve"> </w:t>
      </w:r>
      <w:r w:rsidRPr="003E7D3F">
        <w:rPr>
          <w:color w:val="231F20"/>
          <w:spacing w:val="-1"/>
          <w:sz w:val="21"/>
          <w:szCs w:val="21"/>
        </w:rPr>
        <w:t>Kaiser</w:t>
      </w:r>
      <w:r w:rsidRPr="003E7D3F">
        <w:rPr>
          <w:color w:val="231F20"/>
          <w:spacing w:val="6"/>
          <w:sz w:val="21"/>
          <w:szCs w:val="21"/>
        </w:rPr>
        <w:t xml:space="preserve"> </w:t>
      </w:r>
      <w:r>
        <w:rPr>
          <w:color w:val="231F20"/>
          <w:spacing w:val="-1"/>
          <w:sz w:val="21"/>
          <w:szCs w:val="21"/>
        </w:rPr>
        <w:t xml:space="preserve">von </w:t>
      </w:r>
      <w:r w:rsidRPr="003E7D3F">
        <w:rPr>
          <w:color w:val="231F20"/>
          <w:spacing w:val="-1"/>
          <w:sz w:val="21"/>
          <w:szCs w:val="21"/>
        </w:rPr>
        <w:t>37–68</w:t>
      </w:r>
      <w:r w:rsidRPr="003E7D3F">
        <w:rPr>
          <w:color w:val="231F20"/>
          <w:spacing w:val="7"/>
          <w:sz w:val="21"/>
          <w:szCs w:val="21"/>
        </w:rPr>
        <w:t xml:space="preserve"> </w:t>
      </w:r>
      <w:r w:rsidRPr="003E7D3F">
        <w:rPr>
          <w:color w:val="231F20"/>
          <w:spacing w:val="-1"/>
          <w:sz w:val="21"/>
          <w:szCs w:val="21"/>
        </w:rPr>
        <w:t>n.</w:t>
      </w:r>
      <w:r w:rsidRPr="003E7D3F">
        <w:rPr>
          <w:color w:val="231F20"/>
          <w:spacing w:val="-4"/>
          <w:sz w:val="21"/>
          <w:szCs w:val="21"/>
        </w:rPr>
        <w:t xml:space="preserve"> </w:t>
      </w:r>
      <w:r w:rsidRPr="003E7D3F">
        <w:rPr>
          <w:color w:val="231F20"/>
          <w:spacing w:val="-1"/>
          <w:sz w:val="21"/>
          <w:szCs w:val="21"/>
        </w:rPr>
        <w:t>Chr.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6E3819CD" w14:textId="77777777" w:rsidR="009E2020" w:rsidRPr="00522579" w:rsidRDefault="009E2020" w:rsidP="0038162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nōn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nicht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</w:t>
      </w:r>
    </w:p>
    <w:p w14:paraId="7942B180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nōnne?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</w:t>
      </w:r>
      <w:r w:rsidRPr="00132DE4">
        <w:rPr>
          <w:rFonts w:cstheme="minorHAnsi"/>
          <w:sz w:val="21"/>
          <w:lang w:val="la-Latn"/>
        </w:rPr>
        <w:t>denn nicht?, etwa nicht?</w:t>
      </w:r>
      <w:r w:rsidRPr="00330E97">
        <w:rPr>
          <w:rFonts w:cstheme="minorHAnsi"/>
          <w:sz w:val="21"/>
          <w:vertAlign w:val="superscript"/>
          <w:lang w:val="la-Latn"/>
        </w:rPr>
        <w:t>7</w:t>
      </w:r>
    </w:p>
    <w:p w14:paraId="0EA06839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284F1C">
        <w:rPr>
          <w:rFonts w:cstheme="minorHAnsi"/>
          <w:b/>
          <w:sz w:val="21"/>
          <w:lang w:val="la-Latn"/>
        </w:rPr>
        <w:t>nox</w:t>
      </w:r>
      <w:r w:rsidRPr="00132DE4">
        <w:rPr>
          <w:rFonts w:cstheme="minorHAnsi"/>
          <w:sz w:val="21"/>
          <w:lang w:val="la-Latn"/>
        </w:rPr>
        <w:t xml:space="preserve">, noctis </w:t>
      </w:r>
      <w:r w:rsidRPr="00284F1C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284F1C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noctium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Nacht</w:t>
      </w:r>
      <w:r w:rsidRPr="00021A9D">
        <w:rPr>
          <w:rFonts w:cstheme="minorHAnsi"/>
          <w:sz w:val="21"/>
          <w:vertAlign w:val="superscript"/>
          <w:lang w:val="la-Latn"/>
        </w:rPr>
        <w:t>5</w:t>
      </w:r>
    </w:p>
    <w:p w14:paraId="3ACB1BC3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oculus</w:t>
      </w:r>
      <w:r w:rsidRPr="00132DE4">
        <w:rPr>
          <w:rFonts w:cstheme="minorHAnsi"/>
          <w:sz w:val="21"/>
          <w:lang w:val="la-Latn"/>
        </w:rPr>
        <w:t xml:space="preserve">, oculī </w:t>
      </w:r>
      <w:r w:rsidRPr="00CE223D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Auge</w:t>
      </w:r>
      <w:r w:rsidRPr="00021A9D">
        <w:rPr>
          <w:rFonts w:cstheme="minorHAnsi"/>
          <w:sz w:val="21"/>
          <w:vertAlign w:val="superscript"/>
          <w:lang w:val="la-Latn"/>
        </w:rPr>
        <w:t>7</w:t>
      </w:r>
    </w:p>
    <w:p w14:paraId="1CF4E581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offendere</w:t>
      </w:r>
      <w:r w:rsidRPr="00132DE4">
        <w:rPr>
          <w:rFonts w:cstheme="minorHAnsi"/>
          <w:sz w:val="21"/>
          <w:lang w:val="la-Latn"/>
        </w:rPr>
        <w:t>, offendō, offendī, offēnsum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beleidigen; (an)stoßen</w:t>
      </w:r>
      <w:r w:rsidRPr="00021A9D">
        <w:rPr>
          <w:rFonts w:cstheme="minorHAnsi"/>
          <w:sz w:val="21"/>
          <w:vertAlign w:val="superscript"/>
          <w:lang w:val="la-Latn"/>
        </w:rPr>
        <w:t>14</w:t>
      </w:r>
    </w:p>
    <w:p w14:paraId="7A153B49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CE223D">
        <w:rPr>
          <w:rFonts w:cstheme="minorHAnsi"/>
          <w:b/>
          <w:sz w:val="21"/>
          <w:lang w:val="la-Latn"/>
        </w:rPr>
        <w:t>omnis</w:t>
      </w:r>
      <w:r w:rsidRPr="00132DE4">
        <w:rPr>
          <w:rFonts w:cstheme="minorHAnsi"/>
          <w:sz w:val="21"/>
          <w:lang w:val="la-Latn"/>
        </w:rPr>
        <w:t>, omnis, omne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jeder; ganz; </w:t>
      </w:r>
      <w:r w:rsidRPr="00CE223D">
        <w:rPr>
          <w:rFonts w:cstheme="minorHAnsi"/>
          <w:i/>
          <w:sz w:val="21"/>
          <w:lang w:val="la-Latn"/>
        </w:rPr>
        <w:t>Pl.</w:t>
      </w:r>
      <w:r w:rsidRPr="00132DE4">
        <w:rPr>
          <w:rFonts w:cstheme="minorHAnsi"/>
          <w:sz w:val="21"/>
          <w:lang w:val="la-Latn"/>
        </w:rPr>
        <w:t xml:space="preserve"> alle</w:t>
      </w:r>
      <w:r w:rsidRPr="00021A9D">
        <w:rPr>
          <w:rFonts w:cstheme="minorHAnsi"/>
          <w:sz w:val="21"/>
          <w:vertAlign w:val="superscript"/>
          <w:lang w:val="la-Latn"/>
        </w:rPr>
        <w:t>15</w:t>
      </w:r>
    </w:p>
    <w:p w14:paraId="1B904CEB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optāre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wünschen</w:t>
      </w:r>
      <w:r w:rsidRPr="00EF1AD7">
        <w:rPr>
          <w:rFonts w:cstheme="minorHAnsi"/>
          <w:sz w:val="21"/>
          <w:vertAlign w:val="superscript"/>
          <w:lang w:val="la-Latn"/>
        </w:rPr>
        <w:t>26</w:t>
      </w:r>
    </w:p>
    <w:p w14:paraId="09E38E58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ōrāre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(er)bitten; beten</w:t>
      </w:r>
      <w:r w:rsidRPr="00EF1AD7">
        <w:rPr>
          <w:rFonts w:cstheme="minorHAnsi"/>
          <w:sz w:val="21"/>
          <w:vertAlign w:val="superscript"/>
          <w:lang w:val="la-Latn"/>
        </w:rPr>
        <w:t>6</w:t>
      </w:r>
    </w:p>
    <w:p w14:paraId="79D87791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3B38EA">
        <w:rPr>
          <w:rFonts w:cstheme="minorHAnsi"/>
          <w:b/>
          <w:sz w:val="21"/>
          <w:lang w:val="la-Latn"/>
        </w:rPr>
        <w:t>ōtium</w:t>
      </w:r>
      <w:r w:rsidRPr="00132DE4">
        <w:rPr>
          <w:rFonts w:cstheme="minorHAnsi"/>
          <w:sz w:val="21"/>
          <w:lang w:val="la-Latn"/>
        </w:rPr>
        <w:t xml:space="preserve">, ōtiī </w:t>
      </w:r>
      <w:r w:rsidRPr="003B38EA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 xml:space="preserve">die </w:t>
      </w:r>
      <w:r w:rsidRPr="003B38EA">
        <w:rPr>
          <w:rFonts w:cstheme="minorHAnsi"/>
          <w:i/>
          <w:sz w:val="21"/>
          <w:lang w:val="la-Latn"/>
        </w:rPr>
        <w:t>(politische)</w:t>
      </w:r>
      <w:r w:rsidRPr="00132DE4">
        <w:rPr>
          <w:rFonts w:cstheme="minorHAnsi"/>
          <w:sz w:val="21"/>
          <w:lang w:val="la-Latn"/>
        </w:rPr>
        <w:t xml:space="preserve"> Ruhe; die freie Zeit, das Nichtstun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006FFF53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paucī</w:t>
      </w:r>
      <w:r w:rsidRPr="00132DE4">
        <w:rPr>
          <w:rFonts w:cstheme="minorHAnsi"/>
          <w:sz w:val="21"/>
          <w:lang w:val="la-Latn"/>
        </w:rPr>
        <w:t>, paucae, pauca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wenige, nur wenige</w:t>
      </w:r>
      <w:r w:rsidRPr="00EF1AD7">
        <w:rPr>
          <w:rFonts w:cstheme="minorHAnsi"/>
          <w:sz w:val="21"/>
          <w:vertAlign w:val="superscript"/>
          <w:lang w:val="la-Latn"/>
        </w:rPr>
        <w:t>23</w:t>
      </w:r>
    </w:p>
    <w:p w14:paraId="63A2BA30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paulō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ein wenig</w:t>
      </w:r>
      <w:r w:rsidRPr="00EF1AD7">
        <w:rPr>
          <w:rFonts w:cstheme="minorHAnsi"/>
          <w:sz w:val="21"/>
          <w:vertAlign w:val="superscript"/>
          <w:lang w:val="la-Latn"/>
        </w:rPr>
        <w:t>16</w:t>
      </w:r>
    </w:p>
    <w:p w14:paraId="74CDB5A0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pauper</w:t>
      </w:r>
      <w:r w:rsidRPr="00132DE4">
        <w:rPr>
          <w:rFonts w:cstheme="minorHAnsi"/>
          <w:sz w:val="21"/>
          <w:lang w:val="la-Latn"/>
        </w:rPr>
        <w:t xml:space="preserve">; </w:t>
      </w:r>
      <w:r w:rsidRPr="0049282A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pauperis, </w:t>
      </w:r>
      <w:r w:rsidRPr="0049282A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paupere, </w:t>
      </w:r>
      <w:r w:rsidRPr="0049282A">
        <w:rPr>
          <w:rFonts w:cstheme="minorHAnsi"/>
          <w:i/>
          <w:sz w:val="21"/>
          <w:lang w:val="la-Latn"/>
        </w:rPr>
        <w:t>Nom./Akk. Pl. n</w:t>
      </w:r>
      <w:r w:rsidRPr="00132DE4">
        <w:rPr>
          <w:rFonts w:cstheme="minorHAnsi"/>
          <w:sz w:val="21"/>
          <w:lang w:val="la-Latn"/>
        </w:rPr>
        <w:t xml:space="preserve"> paupera, </w:t>
      </w:r>
      <w:r w:rsidRPr="0049282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pauperum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arm</w:t>
      </w:r>
      <w:r w:rsidRPr="00EF1AD7">
        <w:rPr>
          <w:rFonts w:cstheme="minorHAnsi"/>
          <w:sz w:val="21"/>
          <w:vertAlign w:val="superscript"/>
          <w:lang w:val="la-Latn"/>
        </w:rPr>
        <w:t>26</w:t>
      </w:r>
    </w:p>
    <w:p w14:paraId="12BDBFE7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perturbāre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verwirren; beunruhigen</w:t>
      </w:r>
      <w:r w:rsidRPr="00544C28">
        <w:rPr>
          <w:rFonts w:cstheme="minorHAnsi"/>
          <w:sz w:val="21"/>
          <w:vertAlign w:val="superscript"/>
          <w:lang w:val="la-Latn"/>
        </w:rPr>
        <w:t>17</w:t>
      </w:r>
    </w:p>
    <w:p w14:paraId="1477AF4D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poena</w:t>
      </w:r>
      <w:r w:rsidRPr="00132DE4">
        <w:rPr>
          <w:rFonts w:cstheme="minorHAnsi"/>
          <w:sz w:val="21"/>
          <w:lang w:val="la-Latn"/>
        </w:rPr>
        <w:t xml:space="preserve">, poenae </w:t>
      </w:r>
      <w:r w:rsidRPr="0049282A">
        <w:rPr>
          <w:rFonts w:cstheme="minorHAnsi"/>
          <w:i/>
          <w:sz w:val="21"/>
          <w:lang w:val="la-Latn"/>
        </w:rPr>
        <w:t>f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Strafe</w:t>
      </w:r>
      <w:r w:rsidRPr="00BF47B6">
        <w:rPr>
          <w:rFonts w:cstheme="minorHAnsi"/>
          <w:sz w:val="21"/>
          <w:vertAlign w:val="superscript"/>
          <w:lang w:val="la-Latn"/>
        </w:rPr>
        <w:t>26</w:t>
      </w:r>
    </w:p>
    <w:p w14:paraId="0DA6A09D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populus</w:t>
      </w:r>
      <w:r w:rsidRPr="00132DE4">
        <w:rPr>
          <w:rFonts w:cstheme="minorHAnsi"/>
          <w:sz w:val="21"/>
          <w:lang w:val="la-Latn"/>
        </w:rPr>
        <w:t xml:space="preserve">, populī </w:t>
      </w:r>
      <w:r w:rsidRPr="0049282A">
        <w:rPr>
          <w:rFonts w:cstheme="minorHAnsi"/>
          <w:i/>
          <w:sz w:val="21"/>
          <w:lang w:val="la-Latn"/>
        </w:rPr>
        <w:t>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 Volk; das Publikum</w:t>
      </w:r>
      <w:r w:rsidRPr="00BF47B6">
        <w:rPr>
          <w:rFonts w:cstheme="minorHAnsi"/>
          <w:sz w:val="21"/>
          <w:vertAlign w:val="superscript"/>
          <w:lang w:val="la-Latn"/>
        </w:rPr>
        <w:t>4</w:t>
      </w:r>
    </w:p>
    <w:p w14:paraId="4C6C5BC9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</w:t>
      </w:r>
      <w:r w:rsidRPr="00132DE4">
        <w:rPr>
          <w:rFonts w:cstheme="minorHAnsi"/>
          <w:sz w:val="21"/>
          <w:lang w:val="la-Latn"/>
        </w:rPr>
        <w:t xml:space="preserve"> </w:t>
      </w:r>
      <w:r w:rsidRPr="0049282A">
        <w:rPr>
          <w:rFonts w:cstheme="minorHAnsi"/>
          <w:i/>
          <w:sz w:val="21"/>
          <w:lang w:val="la-Latn"/>
        </w:rPr>
        <w:t>Adv.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später; danach</w:t>
      </w:r>
      <w:r w:rsidRPr="00BF47B6">
        <w:rPr>
          <w:rFonts w:cstheme="minorHAnsi"/>
          <w:sz w:val="21"/>
          <w:vertAlign w:val="superscript"/>
          <w:lang w:val="la-Latn"/>
        </w:rPr>
        <w:t>7</w:t>
      </w:r>
    </w:p>
    <w:p w14:paraId="740A030F" w14:textId="77777777" w:rsidR="009E2020" w:rsidRPr="00522579" w:rsidRDefault="009E2020" w:rsidP="0086280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post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i/>
          <w:sz w:val="21"/>
          <w:szCs w:val="21"/>
          <w:lang w:val="la-Latn"/>
        </w:rPr>
        <w:t>m. Akk.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</w:t>
      </w:r>
      <w:r w:rsidRPr="00522579">
        <w:rPr>
          <w:rFonts w:asciiTheme="minorHAnsi" w:hAnsiTheme="minorHAnsi" w:cstheme="minorHAnsi"/>
          <w:sz w:val="21"/>
          <w:szCs w:val="21"/>
        </w:rPr>
        <w:t xml:space="preserve">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nach; hinter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12</w:t>
      </w:r>
    </w:p>
    <w:p w14:paraId="3F245CDF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9282A">
        <w:rPr>
          <w:rFonts w:cstheme="minorHAnsi"/>
          <w:b/>
          <w:sz w:val="21"/>
          <w:lang w:val="la-Latn"/>
        </w:rPr>
        <w:t>postulāre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fordern</w:t>
      </w:r>
      <w:r w:rsidRPr="00BF47B6">
        <w:rPr>
          <w:rFonts w:cstheme="minorHAnsi"/>
          <w:sz w:val="21"/>
          <w:vertAlign w:val="superscript"/>
          <w:lang w:val="la-Latn"/>
        </w:rPr>
        <w:t>21</w:t>
      </w:r>
    </w:p>
    <w:p w14:paraId="710BABC1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premere</w:t>
      </w:r>
      <w:r w:rsidRPr="00132DE4">
        <w:rPr>
          <w:rFonts w:cstheme="minorHAnsi"/>
          <w:sz w:val="21"/>
          <w:lang w:val="la-Latn"/>
        </w:rPr>
        <w:t>, premō, pressī, pressum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(unter-, zusammen)drücken; bedrängen</w:t>
      </w:r>
      <w:r w:rsidRPr="00BF47B6">
        <w:rPr>
          <w:rFonts w:cstheme="minorHAnsi"/>
          <w:sz w:val="21"/>
          <w:vertAlign w:val="superscript"/>
          <w:lang w:val="la-Latn"/>
        </w:rPr>
        <w:t>26</w:t>
      </w:r>
    </w:p>
    <w:p w14:paraId="67C8F5A9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pretium</w:t>
      </w:r>
      <w:r w:rsidRPr="00132DE4">
        <w:rPr>
          <w:rFonts w:cstheme="minorHAnsi"/>
          <w:sz w:val="21"/>
          <w:lang w:val="la-Latn"/>
        </w:rPr>
        <w:t xml:space="preserve">, pretiī </w:t>
      </w:r>
      <w:r w:rsidRPr="00382533">
        <w:rPr>
          <w:rFonts w:cstheme="minorHAnsi"/>
          <w:i/>
          <w:sz w:val="21"/>
          <w:lang w:val="la-Latn"/>
        </w:rPr>
        <w:t>n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Preis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238539A0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prīmus</w:t>
      </w:r>
      <w:r w:rsidRPr="00132DE4">
        <w:rPr>
          <w:rFonts w:cstheme="minorHAnsi"/>
          <w:sz w:val="21"/>
          <w:lang w:val="la-Latn"/>
        </w:rPr>
        <w:t>, prīma, prīmum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der erste</w:t>
      </w:r>
      <w:r w:rsidRPr="00BF47B6">
        <w:rPr>
          <w:rFonts w:cstheme="minorHAnsi"/>
          <w:sz w:val="21"/>
          <w:vertAlign w:val="superscript"/>
          <w:lang w:val="la-Latn"/>
        </w:rPr>
        <w:t>8</w:t>
      </w:r>
    </w:p>
    <w:p w14:paraId="490071D0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profectō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tatsächlich; auf alle Fälle</w:t>
      </w:r>
      <w:r w:rsidRPr="00BF47B6">
        <w:rPr>
          <w:rFonts w:cstheme="minorHAnsi"/>
          <w:sz w:val="21"/>
          <w:vertAlign w:val="superscript"/>
          <w:lang w:val="la-Latn"/>
        </w:rPr>
        <w:t>11</w:t>
      </w:r>
    </w:p>
    <w:p w14:paraId="311B055E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382533">
        <w:rPr>
          <w:rFonts w:cstheme="minorHAnsi"/>
          <w:b/>
          <w:sz w:val="21"/>
          <w:lang w:val="la-Latn"/>
        </w:rPr>
        <w:t>proinde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also; daher</w:t>
      </w:r>
      <w:r w:rsidRPr="00BA4E2A">
        <w:rPr>
          <w:rFonts w:cstheme="minorHAnsi"/>
          <w:sz w:val="21"/>
          <w:vertAlign w:val="superscript"/>
          <w:lang w:val="la-Latn"/>
        </w:rPr>
        <w:t>11</w:t>
      </w:r>
    </w:p>
    <w:p w14:paraId="74A9A197" w14:textId="77777777" w:rsidR="009E2020" w:rsidRPr="00132DE4" w:rsidRDefault="009E2020" w:rsidP="007C0445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quantus</w:t>
      </w:r>
      <w:r w:rsidRPr="00132DE4">
        <w:rPr>
          <w:rFonts w:cstheme="minorHAnsi"/>
          <w:sz w:val="21"/>
          <w:lang w:val="la-Latn"/>
        </w:rPr>
        <w:t>, quanta, quantum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wie groß; was für ein</w:t>
      </w:r>
      <w:r w:rsidRPr="00BA4E2A">
        <w:rPr>
          <w:rFonts w:cstheme="minorHAnsi"/>
          <w:sz w:val="21"/>
          <w:vertAlign w:val="superscript"/>
          <w:lang w:val="la-Latn"/>
        </w:rPr>
        <w:t>26</w:t>
      </w:r>
    </w:p>
    <w:p w14:paraId="2AA911C5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013D66">
        <w:rPr>
          <w:rFonts w:cstheme="minorHAnsi"/>
          <w:b/>
          <w:sz w:val="21"/>
          <w:lang w:val="la-Latn"/>
        </w:rPr>
        <w:t>quis?/quid?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wer?/was?</w:t>
      </w:r>
      <w:r w:rsidRPr="00BA4E2A">
        <w:rPr>
          <w:rFonts w:cstheme="minorHAnsi"/>
          <w:sz w:val="21"/>
          <w:vertAlign w:val="superscript"/>
          <w:lang w:val="la-Latn"/>
        </w:rPr>
        <w:t>1</w:t>
      </w:r>
    </w:p>
    <w:p w14:paraId="331B8C68" w14:textId="77777777" w:rsidR="009E2020" w:rsidRPr="00522579" w:rsidRDefault="009E2020" w:rsidP="003E7D3F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rēgius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rēgia, rēgium</w:t>
      </w:r>
      <w:r w:rsidRPr="00522579">
        <w:rPr>
          <w:rFonts w:asciiTheme="minorHAnsi" w:hAnsiTheme="minorHAnsi" w:cstheme="minorHAnsi"/>
          <w:sz w:val="21"/>
          <w:szCs w:val="21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königlich; Subst. </w:t>
      </w:r>
      <w:r w:rsidRPr="00522579">
        <w:rPr>
          <w:rFonts w:asciiTheme="minorHAnsi" w:hAnsiTheme="minorHAnsi" w:cstheme="minorHAnsi"/>
          <w:i/>
          <w:iCs/>
          <w:sz w:val="21"/>
          <w:szCs w:val="21"/>
          <w:lang w:val="la-Latn"/>
        </w:rPr>
        <w:t>f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 xml:space="preserve"> der Palast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19</w:t>
      </w:r>
    </w:p>
    <w:p w14:paraId="42E64374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396A3E">
        <w:rPr>
          <w:rFonts w:cstheme="minorHAnsi"/>
          <w:b/>
          <w:sz w:val="21"/>
          <w:lang w:val="la-Latn"/>
        </w:rPr>
        <w:t>respondēre</w:t>
      </w:r>
      <w:r w:rsidRPr="00132DE4">
        <w:rPr>
          <w:rFonts w:cstheme="minorHAnsi"/>
          <w:sz w:val="21"/>
          <w:lang w:val="la-Latn"/>
        </w:rPr>
        <w:t>, respondeō, respondī, respōnsum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antworten, entgegnen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16B69288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R</w:t>
      </w:r>
      <w:r w:rsidRPr="00382533">
        <w:rPr>
          <w:rFonts w:cstheme="minorHAnsi"/>
          <w:b/>
          <w:sz w:val="21"/>
          <w:lang w:val="la-Latn"/>
        </w:rPr>
        <w:t>ō</w:t>
      </w:r>
      <w:r>
        <w:rPr>
          <w:rFonts w:cstheme="minorHAnsi"/>
          <w:b/>
          <w:sz w:val="21"/>
          <w:lang w:val="la-Latn"/>
        </w:rPr>
        <w:t>ma</w:t>
      </w:r>
      <w:r w:rsidRPr="002961D7">
        <w:rPr>
          <w:rFonts w:cstheme="minorHAnsi"/>
          <w:sz w:val="21"/>
          <w:lang w:val="la-Latn"/>
        </w:rPr>
        <w:t xml:space="preserve">, </w:t>
      </w:r>
      <w:r w:rsidRPr="002961D7">
        <w:rPr>
          <w:rFonts w:cstheme="minorHAnsi"/>
          <w:sz w:val="21"/>
          <w:lang w:val="la-Latn"/>
        </w:rPr>
        <w:t>Rōma</w:t>
      </w:r>
      <w:r w:rsidRPr="002961D7">
        <w:rPr>
          <w:rFonts w:cstheme="minorHAnsi"/>
          <w:sz w:val="21"/>
          <w:lang w:val="la-Latn"/>
        </w:rPr>
        <w:t>e</w:t>
      </w:r>
      <w:r>
        <w:rPr>
          <w:rFonts w:cstheme="minorHAnsi"/>
          <w:b/>
          <w:sz w:val="21"/>
          <w:lang w:val="la-Latn"/>
        </w:rPr>
        <w:t xml:space="preserve"> </w:t>
      </w:r>
      <w:r w:rsidRPr="002961D7">
        <w:rPr>
          <w:rFonts w:cstheme="minorHAnsi"/>
          <w:bCs/>
          <w:i/>
          <w:iCs/>
          <w:sz w:val="21"/>
          <w:lang w:val="la-Latn"/>
        </w:rPr>
        <w:t xml:space="preserve">f </w:t>
      </w:r>
      <w:r>
        <w:rPr>
          <w:rFonts w:cstheme="minorHAnsi"/>
          <w:sz w:val="21"/>
        </w:rPr>
        <w:t xml:space="preserve">   </w:t>
      </w:r>
      <w:r>
        <w:rPr>
          <w:rFonts w:cstheme="minorHAnsi"/>
          <w:sz w:val="21"/>
        </w:rPr>
        <w:t>die Stadt Rom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52039A1" w14:textId="77777777" w:rsidR="009E2020" w:rsidRPr="003E7D3F" w:rsidRDefault="009E2020" w:rsidP="00862801">
      <w:pPr>
        <w:rPr>
          <w:rFonts w:asciiTheme="minorHAnsi" w:hAnsiTheme="minorHAnsi" w:cstheme="minorHAnsi"/>
          <w:b/>
          <w:sz w:val="21"/>
          <w:szCs w:val="21"/>
        </w:rPr>
      </w:pPr>
      <w:proofErr w:type="spellStart"/>
      <w:r>
        <w:rPr>
          <w:rFonts w:asciiTheme="minorHAnsi" w:hAnsiTheme="minorHAnsi" w:cstheme="minorHAnsi"/>
          <w:b/>
          <w:sz w:val="21"/>
          <w:szCs w:val="21"/>
        </w:rPr>
        <w:t>saltim</w:t>
      </w:r>
      <w:proofErr w:type="spellEnd"/>
      <w:r w:rsidRPr="003E7D3F">
        <w:rPr>
          <w:rFonts w:asciiTheme="minorHAnsi" w:hAnsiTheme="minorHAnsi" w:cstheme="minorHAnsi"/>
          <w:bCs/>
          <w:sz w:val="21"/>
          <w:szCs w:val="21"/>
        </w:rPr>
        <w:t xml:space="preserve">   </w:t>
      </w:r>
      <w:r>
        <w:rPr>
          <w:rFonts w:asciiTheme="minorHAnsi" w:hAnsiTheme="minorHAnsi" w:cstheme="minorHAnsi"/>
          <w:bCs/>
          <w:sz w:val="21"/>
          <w:szCs w:val="21"/>
        </w:rPr>
        <w:t>wenigstens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704FC79A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scīre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wissen, kennen; können</w:t>
      </w:r>
      <w:r w:rsidRPr="006705D7">
        <w:rPr>
          <w:rFonts w:cstheme="minorHAnsi"/>
          <w:sz w:val="21"/>
          <w:vertAlign w:val="superscript"/>
          <w:lang w:val="la-Latn"/>
        </w:rPr>
        <w:t>3</w:t>
      </w:r>
    </w:p>
    <w:p w14:paraId="3FA9515C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septem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sieben</w:t>
      </w:r>
      <w:r w:rsidRPr="008D7DB9">
        <w:rPr>
          <w:rFonts w:cstheme="minorHAnsi"/>
          <w:sz w:val="21"/>
          <w:vertAlign w:val="superscript"/>
          <w:lang w:val="la-Latn"/>
        </w:rPr>
        <w:t>26</w:t>
      </w:r>
    </w:p>
    <w:p w14:paraId="5DA31E59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940B82">
        <w:rPr>
          <w:rFonts w:cstheme="minorHAnsi"/>
          <w:b/>
          <w:sz w:val="21"/>
          <w:lang w:val="la-Latn"/>
        </w:rPr>
        <w:t>sex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sechs</w:t>
      </w:r>
      <w:r w:rsidRPr="008D7DB9">
        <w:rPr>
          <w:rFonts w:cstheme="minorHAnsi"/>
          <w:sz w:val="21"/>
          <w:vertAlign w:val="superscript"/>
          <w:lang w:val="la-Latn"/>
        </w:rPr>
        <w:t>21</w:t>
      </w:r>
    </w:p>
    <w:p w14:paraId="55D013B3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bookmarkStart w:id="2" w:name="_Hlk153917078"/>
      <w:r w:rsidRPr="00A7261D">
        <w:rPr>
          <w:rFonts w:cstheme="minorHAnsi"/>
          <w:b/>
          <w:sz w:val="21"/>
          <w:lang w:val="la-Latn"/>
        </w:rPr>
        <w:lastRenderedPageBreak/>
        <w:t>spectāre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(an)schauen; betrachten</w:t>
      </w:r>
      <w:r w:rsidRPr="008D7DB9">
        <w:rPr>
          <w:rFonts w:cstheme="minorHAnsi"/>
          <w:sz w:val="21"/>
          <w:vertAlign w:val="superscript"/>
          <w:lang w:val="la-Latn"/>
        </w:rPr>
        <w:t>4</w:t>
      </w:r>
    </w:p>
    <w:bookmarkEnd w:id="2"/>
    <w:p w14:paraId="2A908BED" w14:textId="4615BFEF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suādēre</w:t>
      </w:r>
      <w:r w:rsidRPr="00132DE4">
        <w:rPr>
          <w:rFonts w:cstheme="minorHAnsi"/>
          <w:sz w:val="21"/>
          <w:lang w:val="la-Latn"/>
        </w:rPr>
        <w:t>, suādeō, suāsī, suāsum</w:t>
      </w:r>
      <w:r w:rsidRPr="006728D3">
        <w:rPr>
          <w:rFonts w:cstheme="minorHAnsi"/>
          <w:sz w:val="21"/>
          <w:lang w:val="la-Latn"/>
        </w:rPr>
        <w:t xml:space="preserve">  </w:t>
      </w:r>
      <w:r>
        <w:rPr>
          <w:rFonts w:cstheme="minorHAnsi"/>
          <w:sz w:val="21"/>
          <w:lang w:val="la-Latn"/>
        </w:rPr>
        <w:t xml:space="preserve"> </w:t>
      </w:r>
      <w:r w:rsidRPr="006728D3">
        <w:rPr>
          <w:rFonts w:cstheme="minorHAnsi"/>
          <w:sz w:val="21"/>
          <w:lang w:val="la-Latn"/>
        </w:rPr>
        <w:t xml:space="preserve"> </w:t>
      </w:r>
      <w:r w:rsidRPr="00132DE4">
        <w:rPr>
          <w:rFonts w:cstheme="minorHAnsi"/>
          <w:sz w:val="21"/>
          <w:lang w:val="la-Latn"/>
        </w:rPr>
        <w:t>raten, zureden</w:t>
      </w:r>
      <w:r w:rsidRPr="008D7DB9">
        <w:rPr>
          <w:rFonts w:cstheme="minorHAnsi"/>
          <w:sz w:val="21"/>
          <w:vertAlign w:val="superscript"/>
          <w:lang w:val="la-Latn"/>
        </w:rPr>
        <w:t>26</w:t>
      </w:r>
    </w:p>
    <w:p w14:paraId="0654CB08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>
        <w:rPr>
          <w:rFonts w:cstheme="minorHAnsi"/>
          <w:b/>
          <w:sz w:val="21"/>
          <w:lang w:val="la-Latn"/>
        </w:rPr>
        <w:t>subit</w:t>
      </w:r>
      <w:r w:rsidRPr="00A7261D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ri</w:t>
      </w:r>
      <w:r w:rsidRPr="00A7261D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s cas</w:t>
      </w:r>
      <w:r w:rsidRPr="00A7261D">
        <w:rPr>
          <w:rFonts w:cstheme="minorHAnsi"/>
          <w:b/>
          <w:sz w:val="21"/>
          <w:lang w:val="la-Latn"/>
        </w:rPr>
        <w:t>ā</w:t>
      </w:r>
      <w:r>
        <w:rPr>
          <w:rFonts w:cstheme="minorHAnsi"/>
          <w:b/>
          <w:sz w:val="21"/>
          <w:lang w:val="la-Latn"/>
        </w:rPr>
        <w:t>s</w:t>
      </w:r>
      <w:r>
        <w:rPr>
          <w:rFonts w:cstheme="minorHAnsi"/>
          <w:b/>
          <w:sz w:val="21"/>
          <w:lang w:val="la-Latn"/>
        </w:rPr>
        <w:t xml:space="preserve"> </w:t>
      </w:r>
      <w:r w:rsidRPr="001D5B69">
        <w:rPr>
          <w:rFonts w:cstheme="minorHAnsi"/>
          <w:bCs/>
          <w:sz w:val="21"/>
          <w:lang w:val="la-Latn"/>
        </w:rPr>
        <w:t>(</w:t>
      </w:r>
      <w:r w:rsidRPr="001D5B69">
        <w:rPr>
          <w:rFonts w:cstheme="minorHAnsi"/>
          <w:bCs/>
          <w:i/>
          <w:iCs/>
          <w:sz w:val="21"/>
          <w:lang w:val="la-Latn"/>
        </w:rPr>
        <w:t xml:space="preserve">Akk. </w:t>
      </w:r>
      <w:r>
        <w:rPr>
          <w:rFonts w:cstheme="minorHAnsi"/>
          <w:bCs/>
          <w:i/>
          <w:iCs/>
          <w:sz w:val="21"/>
          <w:lang w:val="la-Latn"/>
        </w:rPr>
        <w:t xml:space="preserve">Pl.) </w:t>
      </w:r>
      <w:r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>
        <w:rPr>
          <w:rFonts w:cstheme="minorHAnsi"/>
          <w:sz w:val="21"/>
          <w:lang w:val="la-Latn"/>
        </w:rPr>
        <w:t>Notunterkünfte</w:t>
      </w:r>
      <w:r>
        <w:rPr>
          <w:rFonts w:cstheme="minorHAnsi"/>
          <w:sz w:val="21"/>
          <w:vertAlign w:val="superscript"/>
          <w:lang w:val="la-Latn"/>
        </w:rPr>
        <w:t>0</w:t>
      </w:r>
    </w:p>
    <w:p w14:paraId="7DFDB3C4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suspīciō</w:t>
      </w:r>
      <w:r w:rsidRPr="00132DE4">
        <w:rPr>
          <w:rFonts w:cstheme="minorHAnsi"/>
          <w:sz w:val="21"/>
          <w:lang w:val="la-Latn"/>
        </w:rPr>
        <w:t xml:space="preserve">, suspīciōnis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der Verdacht; die Vermutung</w:t>
      </w:r>
      <w:r w:rsidRPr="008D7DB9">
        <w:rPr>
          <w:rFonts w:cstheme="minorHAnsi"/>
          <w:sz w:val="21"/>
          <w:vertAlign w:val="superscript"/>
          <w:lang w:val="la-Latn"/>
        </w:rPr>
        <w:t>25</w:t>
      </w:r>
    </w:p>
    <w:p w14:paraId="08E65972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tam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so</w:t>
      </w:r>
      <w:r w:rsidRPr="00935578">
        <w:rPr>
          <w:rFonts w:cstheme="minorHAnsi"/>
          <w:sz w:val="21"/>
          <w:vertAlign w:val="superscript"/>
          <w:lang w:val="la-Latn"/>
        </w:rPr>
        <w:t>13</w:t>
      </w:r>
    </w:p>
    <w:p w14:paraId="08022BFB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terra</w:t>
      </w:r>
      <w:r w:rsidRPr="00132DE4">
        <w:rPr>
          <w:rFonts w:cstheme="minorHAnsi"/>
          <w:sz w:val="21"/>
          <w:lang w:val="la-Latn"/>
        </w:rPr>
        <w:t xml:space="preserve">, terrae </w:t>
      </w:r>
      <w:r w:rsidRPr="00A7261D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die Erde; das Land</w:t>
      </w:r>
      <w:r w:rsidRPr="00935578">
        <w:rPr>
          <w:rFonts w:cstheme="minorHAnsi"/>
          <w:sz w:val="21"/>
          <w:vertAlign w:val="superscript"/>
          <w:lang w:val="la-Latn"/>
        </w:rPr>
        <w:t>6</w:t>
      </w:r>
    </w:p>
    <w:p w14:paraId="565DED30" w14:textId="77777777" w:rsidR="009E2020" w:rsidRPr="002961D7" w:rsidRDefault="009E2020" w:rsidP="002961D7">
      <w:pPr>
        <w:rPr>
          <w:rFonts w:cstheme="minorHAnsi"/>
          <w:sz w:val="21"/>
          <w:szCs w:val="21"/>
          <w:lang w:val="la-Latn"/>
        </w:rPr>
      </w:pPr>
      <w:proofErr w:type="spellStart"/>
      <w:r w:rsidRPr="002961D7">
        <w:rPr>
          <w:b/>
          <w:bCs/>
          <w:iCs/>
          <w:color w:val="231F20"/>
          <w:spacing w:val="-2"/>
          <w:sz w:val="21"/>
          <w:szCs w:val="21"/>
        </w:rPr>
        <w:t>Tigellīnus</w:t>
      </w:r>
      <w:proofErr w:type="spellEnd"/>
      <w:r w:rsidRPr="002961D7">
        <w:rPr>
          <w:iCs/>
          <w:color w:val="231F20"/>
          <w:spacing w:val="-2"/>
          <w:sz w:val="21"/>
          <w:szCs w:val="21"/>
        </w:rPr>
        <w:t>,</w:t>
      </w:r>
      <w:r w:rsidRPr="002961D7">
        <w:rPr>
          <w:iCs/>
          <w:color w:val="231F20"/>
          <w:spacing w:val="1"/>
          <w:sz w:val="21"/>
          <w:szCs w:val="21"/>
        </w:rPr>
        <w:t xml:space="preserve"> </w:t>
      </w:r>
      <w:proofErr w:type="spellStart"/>
      <w:r w:rsidRPr="002961D7">
        <w:rPr>
          <w:iCs/>
          <w:color w:val="231F20"/>
          <w:spacing w:val="-2"/>
          <w:sz w:val="21"/>
          <w:szCs w:val="21"/>
        </w:rPr>
        <w:t>Tigellīnī</w:t>
      </w:r>
      <w:proofErr w:type="spellEnd"/>
      <w:r>
        <w:rPr>
          <w:iCs/>
          <w:color w:val="231F20"/>
          <w:spacing w:val="-2"/>
          <w:sz w:val="21"/>
          <w:szCs w:val="21"/>
        </w:rPr>
        <w:t xml:space="preserve"> </w:t>
      </w:r>
      <w:r w:rsidRPr="002961D7">
        <w:rPr>
          <w:i/>
          <w:iCs/>
          <w:color w:val="231F20"/>
          <w:spacing w:val="-2"/>
          <w:sz w:val="21"/>
          <w:szCs w:val="21"/>
        </w:rPr>
        <w:t xml:space="preserve">m  </w:t>
      </w:r>
      <w:r w:rsidRPr="002961D7">
        <w:rPr>
          <w:i/>
          <w:color w:val="231F20"/>
          <w:sz w:val="21"/>
          <w:szCs w:val="21"/>
        </w:rPr>
        <w:t xml:space="preserve"> </w:t>
      </w:r>
      <w:r w:rsidRPr="002961D7">
        <w:rPr>
          <w:color w:val="231F20"/>
          <w:spacing w:val="-2"/>
          <w:sz w:val="21"/>
          <w:szCs w:val="21"/>
        </w:rPr>
        <w:t>Vertrauter</w:t>
      </w:r>
      <w:r w:rsidRPr="002961D7">
        <w:rPr>
          <w:color w:val="231F20"/>
          <w:spacing w:val="1"/>
          <w:sz w:val="21"/>
          <w:szCs w:val="21"/>
        </w:rPr>
        <w:t xml:space="preserve"> </w:t>
      </w:r>
      <w:r w:rsidRPr="002961D7">
        <w:rPr>
          <w:color w:val="231F20"/>
          <w:spacing w:val="-1"/>
          <w:sz w:val="21"/>
          <w:szCs w:val="21"/>
        </w:rPr>
        <w:t>Neros</w:t>
      </w:r>
      <w:r>
        <w:rPr>
          <w:color w:val="231F20"/>
          <w:spacing w:val="-1"/>
          <w:sz w:val="21"/>
          <w:szCs w:val="21"/>
        </w:rPr>
        <w:t>, männlicher Eigenname</w:t>
      </w:r>
      <w:r w:rsidRPr="002961D7">
        <w:rPr>
          <w:color w:val="231F20"/>
          <w:spacing w:val="-1"/>
          <w:sz w:val="21"/>
          <w:szCs w:val="21"/>
          <w:vertAlign w:val="superscript"/>
        </w:rPr>
        <w:t>0</w:t>
      </w:r>
    </w:p>
    <w:p w14:paraId="6C611C55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timēre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(sich) fürchten, Angst haben (vor)</w:t>
      </w:r>
      <w:r w:rsidRPr="00935578">
        <w:rPr>
          <w:rFonts w:cstheme="minorHAnsi"/>
          <w:sz w:val="21"/>
          <w:vertAlign w:val="superscript"/>
          <w:lang w:val="la-Latn"/>
        </w:rPr>
        <w:t>2</w:t>
      </w:r>
    </w:p>
    <w:p w14:paraId="6488D72C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A7261D">
        <w:rPr>
          <w:rFonts w:cstheme="minorHAnsi"/>
          <w:b/>
          <w:sz w:val="21"/>
          <w:lang w:val="la-Latn"/>
        </w:rPr>
        <w:t>tōtus</w:t>
      </w:r>
      <w:r w:rsidRPr="00132DE4">
        <w:rPr>
          <w:rFonts w:cstheme="minorHAnsi"/>
          <w:sz w:val="21"/>
          <w:lang w:val="la-Latn"/>
        </w:rPr>
        <w:t xml:space="preserve">, tōta, tōtum; </w:t>
      </w:r>
      <w:r w:rsidRPr="00A7261D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tōtīus, </w:t>
      </w:r>
      <w:r w:rsidRPr="00A7261D">
        <w:rPr>
          <w:rFonts w:cstheme="minorHAnsi"/>
          <w:i/>
          <w:sz w:val="21"/>
          <w:lang w:val="la-Latn"/>
        </w:rPr>
        <w:t>Dat.</w:t>
      </w:r>
      <w:r w:rsidRPr="00132DE4">
        <w:rPr>
          <w:rFonts w:cstheme="minorHAnsi"/>
          <w:sz w:val="21"/>
          <w:lang w:val="la-Latn"/>
        </w:rPr>
        <w:t xml:space="preserve"> tōtī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ganz</w:t>
      </w:r>
      <w:r w:rsidRPr="00935578">
        <w:rPr>
          <w:rFonts w:cstheme="minorHAnsi"/>
          <w:sz w:val="21"/>
          <w:vertAlign w:val="superscript"/>
          <w:lang w:val="la-Latn"/>
        </w:rPr>
        <w:t>8</w:t>
      </w:r>
    </w:p>
    <w:p w14:paraId="70B39B35" w14:textId="77777777" w:rsidR="009E2020" w:rsidRPr="003E7D3F" w:rsidRDefault="009E2020" w:rsidP="004C7310">
      <w:pPr>
        <w:rPr>
          <w:rFonts w:asciiTheme="minorHAnsi" w:hAnsiTheme="minorHAnsi" w:cstheme="minorHAnsi"/>
          <w:b/>
          <w:sz w:val="21"/>
          <w:szCs w:val="21"/>
        </w:rPr>
      </w:pPr>
      <w:proofErr w:type="spellStart"/>
      <w:r w:rsidRPr="003E7D3F">
        <w:rPr>
          <w:rFonts w:asciiTheme="minorHAnsi" w:hAnsiTheme="minorHAnsi" w:cstheme="minorHAnsi"/>
          <w:b/>
          <w:sz w:val="21"/>
          <w:szCs w:val="21"/>
        </w:rPr>
        <w:t>tragoedia</w:t>
      </w:r>
      <w:proofErr w:type="spellEnd"/>
      <w:r w:rsidRPr="003E7D3F">
        <w:rPr>
          <w:rFonts w:asciiTheme="minorHAnsi" w:hAnsiTheme="minorHAnsi" w:cstheme="minorHAnsi"/>
          <w:bCs/>
          <w:sz w:val="21"/>
          <w:szCs w:val="21"/>
        </w:rPr>
        <w:t xml:space="preserve">, </w:t>
      </w:r>
      <w:proofErr w:type="spellStart"/>
      <w:r w:rsidRPr="003E7D3F">
        <w:rPr>
          <w:rFonts w:asciiTheme="minorHAnsi" w:hAnsiTheme="minorHAnsi" w:cstheme="minorHAnsi"/>
          <w:bCs/>
          <w:sz w:val="21"/>
          <w:szCs w:val="21"/>
        </w:rPr>
        <w:t>tragoediae</w:t>
      </w:r>
      <w:proofErr w:type="spellEnd"/>
      <w:r w:rsidRPr="003E7D3F">
        <w:rPr>
          <w:rFonts w:asciiTheme="minorHAnsi" w:hAnsiTheme="minorHAnsi" w:cstheme="minorHAnsi"/>
          <w:bCs/>
          <w:sz w:val="21"/>
          <w:szCs w:val="21"/>
        </w:rPr>
        <w:t xml:space="preserve"> </w:t>
      </w:r>
      <w:r w:rsidRPr="003E7D3F">
        <w:rPr>
          <w:rFonts w:asciiTheme="minorHAnsi" w:hAnsiTheme="minorHAnsi" w:cstheme="minorHAnsi"/>
          <w:bCs/>
          <w:i/>
          <w:iCs/>
          <w:sz w:val="21"/>
          <w:szCs w:val="21"/>
        </w:rPr>
        <w:t>f</w:t>
      </w:r>
      <w:r w:rsidRPr="003E7D3F">
        <w:rPr>
          <w:rFonts w:asciiTheme="minorHAnsi" w:hAnsiTheme="minorHAnsi" w:cstheme="minorHAnsi"/>
          <w:bCs/>
          <w:sz w:val="21"/>
          <w:szCs w:val="21"/>
        </w:rPr>
        <w:t xml:space="preserve">   die Tragödie</w:t>
      </w:r>
      <w:r w:rsidRPr="00CD3930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</w:rPr>
        <w:t>0</w:t>
      </w:r>
    </w:p>
    <w:p w14:paraId="3556337F" w14:textId="77777777" w:rsidR="009E2020" w:rsidRPr="009E2FDC" w:rsidRDefault="009E2020" w:rsidP="007C0445">
      <w:pPr>
        <w:rPr>
          <w:rFonts w:cstheme="minorHAnsi"/>
          <w:b/>
          <w:sz w:val="21"/>
          <w:szCs w:val="21"/>
          <w:lang w:val="la-Latn"/>
        </w:rPr>
      </w:pPr>
      <w:proofErr w:type="spellStart"/>
      <w:r w:rsidRPr="009E2FDC">
        <w:rPr>
          <w:b/>
          <w:bCs/>
          <w:iCs/>
          <w:color w:val="231F20"/>
          <w:sz w:val="21"/>
          <w:szCs w:val="21"/>
        </w:rPr>
        <w:t>Trōia</w:t>
      </w:r>
      <w:proofErr w:type="spellEnd"/>
      <w:r w:rsidRPr="009E2FDC">
        <w:rPr>
          <w:iCs/>
          <w:color w:val="231F20"/>
          <w:sz w:val="21"/>
          <w:szCs w:val="21"/>
        </w:rPr>
        <w:t>,</w:t>
      </w:r>
      <w:r w:rsidRPr="009E2FDC">
        <w:rPr>
          <w:i/>
          <w:color w:val="231F20"/>
          <w:sz w:val="21"/>
          <w:szCs w:val="21"/>
        </w:rPr>
        <w:t xml:space="preserve"> </w:t>
      </w:r>
      <w:proofErr w:type="spellStart"/>
      <w:r w:rsidRPr="009E2FDC">
        <w:rPr>
          <w:iCs/>
          <w:color w:val="231F20"/>
          <w:sz w:val="21"/>
          <w:szCs w:val="21"/>
        </w:rPr>
        <w:t>Trōiae</w:t>
      </w:r>
      <w:proofErr w:type="spellEnd"/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f  </w:t>
      </w:r>
      <w:r w:rsidRPr="009E2FDC">
        <w:rPr>
          <w:iCs/>
          <w:color w:val="231F20"/>
          <w:sz w:val="21"/>
          <w:szCs w:val="21"/>
        </w:rPr>
        <w:t xml:space="preserve"> </w:t>
      </w:r>
      <w:r w:rsidRPr="009E2FDC">
        <w:rPr>
          <w:i/>
          <w:color w:val="231F20"/>
          <w:sz w:val="21"/>
          <w:szCs w:val="21"/>
        </w:rPr>
        <w:t xml:space="preserve"> </w:t>
      </w:r>
      <w:r>
        <w:rPr>
          <w:color w:val="231F20"/>
          <w:sz w:val="21"/>
          <w:szCs w:val="21"/>
        </w:rPr>
        <w:t>die Stadt Troja</w:t>
      </w:r>
      <w:r w:rsidRPr="009E2FDC">
        <w:rPr>
          <w:rFonts w:asciiTheme="minorHAnsi" w:hAnsiTheme="minorHAnsi" w:cstheme="minorHAnsi"/>
          <w:bCs/>
          <w:color w:val="0D0D0D" w:themeColor="text1" w:themeTint="F2"/>
          <w:sz w:val="21"/>
          <w:szCs w:val="21"/>
          <w:vertAlign w:val="superscript"/>
          <w:lang w:val="la-Latn"/>
        </w:rPr>
        <w:t>0</w:t>
      </w:r>
    </w:p>
    <w:p w14:paraId="3EDEBA65" w14:textId="77777777" w:rsidR="009E2020" w:rsidRPr="00132DE4" w:rsidRDefault="009E2020" w:rsidP="001D5B69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tū/tibī/tē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du/dir/dich</w:t>
      </w:r>
      <w:r w:rsidRPr="004E30FD">
        <w:rPr>
          <w:rFonts w:cstheme="minorHAnsi"/>
          <w:sz w:val="21"/>
          <w:vertAlign w:val="superscript"/>
          <w:lang w:val="la-Latn"/>
        </w:rPr>
        <w:t>3</w:t>
      </w:r>
    </w:p>
    <w:p w14:paraId="01A18698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56085B">
        <w:rPr>
          <w:rFonts w:cstheme="minorHAnsi"/>
          <w:b/>
          <w:sz w:val="21"/>
          <w:lang w:val="la-Latn"/>
        </w:rPr>
        <w:t>tum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da; dann, darauf; damals</w:t>
      </w:r>
      <w:r w:rsidRPr="004E30FD">
        <w:rPr>
          <w:rFonts w:cstheme="minorHAnsi"/>
          <w:sz w:val="21"/>
          <w:vertAlign w:val="superscript"/>
          <w:lang w:val="la-Latn"/>
        </w:rPr>
        <w:t>2</w:t>
      </w:r>
    </w:p>
    <w:p w14:paraId="2CB516CA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turris</w:t>
      </w:r>
      <w:r w:rsidRPr="00132DE4">
        <w:rPr>
          <w:rFonts w:cstheme="minorHAnsi"/>
          <w:sz w:val="21"/>
          <w:lang w:val="la-Latn"/>
        </w:rPr>
        <w:t xml:space="preserve">, turris </w:t>
      </w:r>
      <w:r w:rsidRPr="0056085B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56085B">
        <w:rPr>
          <w:rFonts w:cstheme="minorHAnsi"/>
          <w:i/>
          <w:sz w:val="21"/>
          <w:lang w:val="la-Latn"/>
        </w:rPr>
        <w:t>Akk. Sg.</w:t>
      </w:r>
      <w:r w:rsidRPr="00132DE4">
        <w:rPr>
          <w:rFonts w:cstheme="minorHAnsi"/>
          <w:sz w:val="21"/>
          <w:lang w:val="la-Latn"/>
        </w:rPr>
        <w:t xml:space="preserve"> turrim, </w:t>
      </w:r>
      <w:r w:rsidRPr="0056085B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turrī, </w:t>
      </w:r>
      <w:r w:rsidRPr="0056085B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turrium</w:t>
      </w:r>
      <w:r w:rsidRPr="006728D3">
        <w:rPr>
          <w:rFonts w:cstheme="minorHAnsi"/>
          <w:sz w:val="21"/>
          <w:lang w:val="la-Latn"/>
        </w:rPr>
        <w:t xml:space="preserve">   </w:t>
      </w:r>
      <w:r w:rsidRPr="00132DE4">
        <w:rPr>
          <w:rFonts w:cstheme="minorHAnsi"/>
          <w:sz w:val="21"/>
          <w:lang w:val="la-Latn"/>
        </w:rPr>
        <w:t>der Turm</w:t>
      </w:r>
      <w:r w:rsidRPr="004E30FD">
        <w:rPr>
          <w:rFonts w:cstheme="minorHAnsi"/>
          <w:sz w:val="21"/>
          <w:vertAlign w:val="superscript"/>
          <w:lang w:val="la-Latn"/>
        </w:rPr>
        <w:t>26</w:t>
      </w:r>
    </w:p>
    <w:p w14:paraId="3A38053F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urbs</w:t>
      </w:r>
      <w:r w:rsidRPr="00132DE4">
        <w:rPr>
          <w:rFonts w:cstheme="minorHAnsi"/>
          <w:sz w:val="21"/>
          <w:lang w:val="la-Latn"/>
        </w:rPr>
        <w:t xml:space="preserve">, urbis </w:t>
      </w:r>
      <w:r w:rsidRPr="00A11ACA">
        <w:rPr>
          <w:rFonts w:cstheme="minorHAnsi"/>
          <w:i/>
          <w:sz w:val="21"/>
          <w:lang w:val="la-Latn"/>
        </w:rPr>
        <w:t>f</w:t>
      </w:r>
      <w:r w:rsidRPr="00132DE4">
        <w:rPr>
          <w:rFonts w:cstheme="minorHAnsi"/>
          <w:sz w:val="21"/>
          <w:lang w:val="la-Latn"/>
        </w:rPr>
        <w:t xml:space="preserve">; </w:t>
      </w:r>
      <w:r w:rsidRPr="00A11ACA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urbium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die Stadt</w:t>
      </w:r>
      <w:r w:rsidRPr="004E30FD">
        <w:rPr>
          <w:rFonts w:cstheme="minorHAnsi"/>
          <w:sz w:val="21"/>
          <w:vertAlign w:val="superscript"/>
          <w:lang w:val="la-Latn"/>
        </w:rPr>
        <w:t>8</w:t>
      </w:r>
    </w:p>
    <w:p w14:paraId="122E1A45" w14:textId="77777777" w:rsidR="009E2020" w:rsidRPr="00132DE4" w:rsidRDefault="009E2020" w:rsidP="00862801">
      <w:pPr>
        <w:rPr>
          <w:rFonts w:cstheme="minorHAnsi"/>
          <w:sz w:val="21"/>
          <w:lang w:val="la-Latn"/>
        </w:rPr>
      </w:pPr>
      <w:r w:rsidRPr="00A11ACA">
        <w:rPr>
          <w:rFonts w:cstheme="minorHAnsi"/>
          <w:b/>
          <w:sz w:val="21"/>
          <w:lang w:val="la-Latn"/>
        </w:rPr>
        <w:t>ut</w:t>
      </w:r>
      <w:r w:rsidRPr="00132DE4">
        <w:rPr>
          <w:rFonts w:cstheme="minorHAnsi"/>
          <w:sz w:val="21"/>
          <w:lang w:val="la-Latn"/>
        </w:rPr>
        <w:t xml:space="preserve"> </w:t>
      </w:r>
      <w:r w:rsidRPr="00A11ACA">
        <w:rPr>
          <w:rFonts w:cstheme="minorHAnsi"/>
          <w:i/>
          <w:sz w:val="21"/>
          <w:lang w:val="la-Latn"/>
        </w:rPr>
        <w:t>Subjunktion; m. Konj.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dass, damit; sodass</w:t>
      </w:r>
      <w:r w:rsidRPr="004E30FD">
        <w:rPr>
          <w:rFonts w:cstheme="minorHAnsi"/>
          <w:sz w:val="21"/>
          <w:vertAlign w:val="superscript"/>
          <w:lang w:val="la-Latn"/>
        </w:rPr>
        <w:t>22</w:t>
      </w:r>
    </w:p>
    <w:p w14:paraId="0DB272BB" w14:textId="77777777" w:rsidR="009E2020" w:rsidRPr="00132DE4" w:rsidRDefault="009E2020" w:rsidP="00381621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valdē</w:t>
      </w:r>
      <w:r w:rsidRPr="00132DE4">
        <w:rPr>
          <w:rFonts w:cstheme="minorHAnsi"/>
          <w:sz w:val="21"/>
          <w:lang w:val="la-Latn"/>
        </w:rPr>
        <w:t xml:space="preserve"> </w:t>
      </w:r>
      <w:r>
        <w:rPr>
          <w:rFonts w:cstheme="minorHAnsi"/>
          <w:sz w:val="21"/>
        </w:rPr>
        <w:t xml:space="preserve">  </w:t>
      </w:r>
      <w:r w:rsidRPr="00132DE4">
        <w:rPr>
          <w:rFonts w:cstheme="minorHAnsi"/>
          <w:sz w:val="21"/>
          <w:lang w:val="la-Latn"/>
        </w:rPr>
        <w:t>sehr</w:t>
      </w:r>
      <w:r w:rsidRPr="004E30FD">
        <w:rPr>
          <w:rFonts w:cstheme="minorHAnsi"/>
          <w:sz w:val="21"/>
          <w:vertAlign w:val="superscript"/>
          <w:lang w:val="la-Latn"/>
        </w:rPr>
        <w:t>1</w:t>
      </w:r>
    </w:p>
    <w:p w14:paraId="11E8231D" w14:textId="77777777" w:rsidR="009E2020" w:rsidRPr="00862801" w:rsidRDefault="009E2020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  <w:r>
        <w:rPr>
          <w:rFonts w:asciiTheme="minorHAnsi" w:hAnsiTheme="minorHAnsi" w:cstheme="minorHAnsi"/>
          <w:b/>
          <w:sz w:val="21"/>
          <w:szCs w:val="21"/>
          <w:lang w:val="la-Latn"/>
        </w:rPr>
        <w:t>vers</w:t>
      </w: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 xml:space="preserve">us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(</w:t>
      </w:r>
      <w:r w:rsidRPr="009E2020">
        <w:rPr>
          <w:rFonts w:asciiTheme="minorHAnsi" w:hAnsiTheme="minorHAnsi" w:cstheme="minorHAnsi"/>
          <w:i/>
          <w:iCs/>
          <w:sz w:val="21"/>
          <w:szCs w:val="21"/>
          <w:lang w:val="la-Latn"/>
        </w:rPr>
        <w:t>A</w:t>
      </w:r>
      <w:r w:rsidRPr="009E2020">
        <w:rPr>
          <w:rFonts w:asciiTheme="minorHAnsi" w:hAnsiTheme="minorHAnsi" w:cstheme="minorHAnsi"/>
          <w:i/>
          <w:iCs/>
          <w:sz w:val="21"/>
          <w:szCs w:val="21"/>
          <w:lang w:val="la-Latn"/>
        </w:rPr>
        <w:t>kk. Sg</w:t>
      </w:r>
      <w:r w:rsidRPr="009E2020">
        <w:rPr>
          <w:rFonts w:asciiTheme="minorHAnsi" w:hAnsiTheme="minorHAnsi" w:cstheme="minorHAnsi"/>
          <w:sz w:val="21"/>
          <w:szCs w:val="21"/>
          <w:lang w:val="la-Latn"/>
        </w:rPr>
        <w:t xml:space="preserve">. </w:t>
      </w:r>
      <w:r w:rsidRPr="009E2020">
        <w:rPr>
          <w:rFonts w:asciiTheme="minorHAnsi" w:hAnsiTheme="minorHAnsi" w:cstheme="minorHAnsi"/>
          <w:sz w:val="21"/>
          <w:szCs w:val="21"/>
          <w:lang w:val="la-Latn"/>
        </w:rPr>
        <w:t xml:space="preserve">versum; </w:t>
      </w:r>
      <w:r w:rsidRPr="009E2020">
        <w:rPr>
          <w:rFonts w:asciiTheme="minorHAnsi" w:hAnsiTheme="minorHAnsi" w:cstheme="minorHAnsi"/>
          <w:i/>
          <w:iCs/>
          <w:sz w:val="21"/>
          <w:szCs w:val="21"/>
          <w:lang w:val="la-Latn"/>
        </w:rPr>
        <w:t>Abl. Pl</w:t>
      </w:r>
      <w:r w:rsidRPr="009E2020">
        <w:rPr>
          <w:rFonts w:asciiTheme="minorHAnsi" w:hAnsiTheme="minorHAnsi" w:cstheme="minorHAnsi"/>
          <w:sz w:val="21"/>
          <w:szCs w:val="21"/>
          <w:lang w:val="la-Latn"/>
        </w:rPr>
        <w:t>. versibus</w:t>
      </w:r>
      <w:r w:rsidRPr="009E2020">
        <w:rPr>
          <w:rFonts w:asciiTheme="minorHAnsi" w:hAnsiTheme="minorHAnsi" w:cstheme="minorHAnsi"/>
          <w:sz w:val="21"/>
          <w:szCs w:val="21"/>
          <w:lang w:val="la-Latn"/>
        </w:rPr>
        <w:t xml:space="preserve">)    </w:t>
      </w:r>
      <w:r>
        <w:rPr>
          <w:rFonts w:asciiTheme="minorHAnsi" w:hAnsiTheme="minorHAnsi" w:cstheme="minorHAnsi"/>
          <w:sz w:val="21"/>
          <w:szCs w:val="21"/>
          <w:lang w:val="la-Latn"/>
        </w:rPr>
        <w:t>der Vers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0</w:t>
      </w:r>
    </w:p>
    <w:p w14:paraId="1197C556" w14:textId="77777777" w:rsidR="009E2020" w:rsidRPr="00132DE4" w:rsidRDefault="009E2020" w:rsidP="00756280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vertere</w:t>
      </w:r>
      <w:r w:rsidRPr="00132DE4">
        <w:rPr>
          <w:rFonts w:cstheme="minorHAnsi"/>
          <w:sz w:val="21"/>
          <w:lang w:val="la-Latn"/>
        </w:rPr>
        <w:t>, vertō, vertī, versum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wenden; drehen; verwandeln</w:t>
      </w:r>
      <w:r w:rsidRPr="009D1182">
        <w:rPr>
          <w:rFonts w:cstheme="minorHAnsi"/>
          <w:sz w:val="21"/>
          <w:vertAlign w:val="superscript"/>
          <w:lang w:val="la-Latn"/>
        </w:rPr>
        <w:t>12</w:t>
      </w:r>
    </w:p>
    <w:p w14:paraId="067A37C2" w14:textId="77777777" w:rsidR="009E2020" w:rsidRPr="00132DE4" w:rsidRDefault="009E2020" w:rsidP="003E7D3F">
      <w:pPr>
        <w:rPr>
          <w:rFonts w:cstheme="minorHAnsi"/>
          <w:sz w:val="21"/>
          <w:lang w:val="la-Latn"/>
        </w:rPr>
      </w:pPr>
      <w:r w:rsidRPr="0041554A">
        <w:rPr>
          <w:rFonts w:cstheme="minorHAnsi"/>
          <w:b/>
          <w:sz w:val="21"/>
          <w:u w:val="thick" w:color="C00000"/>
          <w:lang w:val="la-Latn"/>
        </w:rPr>
        <w:t>vetus</w:t>
      </w:r>
      <w:r w:rsidRPr="00132DE4">
        <w:rPr>
          <w:rFonts w:cstheme="minorHAnsi"/>
          <w:sz w:val="21"/>
          <w:lang w:val="la-Latn"/>
        </w:rPr>
        <w:t xml:space="preserve">; </w:t>
      </w:r>
      <w:r w:rsidRPr="00ED1687">
        <w:rPr>
          <w:rFonts w:cstheme="minorHAnsi"/>
          <w:i/>
          <w:sz w:val="21"/>
          <w:lang w:val="la-Latn"/>
        </w:rPr>
        <w:t>Gen.</w:t>
      </w:r>
      <w:r w:rsidRPr="00132DE4">
        <w:rPr>
          <w:rFonts w:cstheme="minorHAnsi"/>
          <w:sz w:val="21"/>
          <w:lang w:val="la-Latn"/>
        </w:rPr>
        <w:t xml:space="preserve"> veteris, </w:t>
      </w:r>
      <w:r w:rsidRPr="00ED1687">
        <w:rPr>
          <w:rFonts w:cstheme="minorHAnsi"/>
          <w:i/>
          <w:sz w:val="21"/>
          <w:lang w:val="la-Latn"/>
        </w:rPr>
        <w:t>Abl. Sg.</w:t>
      </w:r>
      <w:r w:rsidRPr="00132DE4">
        <w:rPr>
          <w:rFonts w:cstheme="minorHAnsi"/>
          <w:sz w:val="21"/>
          <w:lang w:val="la-Latn"/>
        </w:rPr>
        <w:t xml:space="preserve"> vetere, </w:t>
      </w:r>
      <w:r w:rsidRPr="00ED1687">
        <w:rPr>
          <w:rFonts w:cstheme="minorHAnsi"/>
          <w:i/>
          <w:sz w:val="21"/>
          <w:lang w:val="la-Latn"/>
        </w:rPr>
        <w:t>Nom./Akk. Pl. n</w:t>
      </w:r>
      <w:r w:rsidRPr="00132DE4">
        <w:rPr>
          <w:rFonts w:cstheme="minorHAnsi"/>
          <w:sz w:val="21"/>
          <w:lang w:val="la-Latn"/>
        </w:rPr>
        <w:t xml:space="preserve"> vetera, </w:t>
      </w:r>
      <w:r w:rsidRPr="00ED1687">
        <w:rPr>
          <w:rFonts w:cstheme="minorHAnsi"/>
          <w:i/>
          <w:sz w:val="21"/>
          <w:lang w:val="la-Latn"/>
        </w:rPr>
        <w:t>Gen. Pl.</w:t>
      </w:r>
      <w:r w:rsidRPr="00132DE4">
        <w:rPr>
          <w:rFonts w:cstheme="minorHAnsi"/>
          <w:sz w:val="21"/>
          <w:lang w:val="la-Latn"/>
        </w:rPr>
        <w:t xml:space="preserve"> veterum</w:t>
      </w:r>
      <w:r>
        <w:rPr>
          <w:rFonts w:cstheme="minorHAnsi"/>
          <w:sz w:val="21"/>
        </w:rPr>
        <w:t xml:space="preserve">   </w:t>
      </w:r>
      <w:r w:rsidRPr="00132DE4">
        <w:rPr>
          <w:rFonts w:cstheme="minorHAnsi"/>
          <w:sz w:val="21"/>
          <w:lang w:val="la-Latn"/>
        </w:rPr>
        <w:t>alt; erfahren</w:t>
      </w:r>
      <w:r w:rsidRPr="009D1182">
        <w:rPr>
          <w:rFonts w:cstheme="minorHAnsi"/>
          <w:sz w:val="21"/>
          <w:vertAlign w:val="superscript"/>
          <w:lang w:val="la-Latn"/>
        </w:rPr>
        <w:t>26</w:t>
      </w:r>
    </w:p>
    <w:p w14:paraId="19B9B3D8" w14:textId="77777777" w:rsidR="009E2020" w:rsidRPr="00522579" w:rsidRDefault="009E2020" w:rsidP="00381621">
      <w:pPr>
        <w:rPr>
          <w:rFonts w:asciiTheme="minorHAnsi" w:hAnsiTheme="minorHAnsi" w:cstheme="minorHAnsi"/>
          <w:sz w:val="21"/>
          <w:szCs w:val="21"/>
          <w:lang w:val="la-Latn"/>
        </w:rPr>
      </w:pPr>
      <w:r w:rsidRPr="00522579">
        <w:rPr>
          <w:rFonts w:asciiTheme="minorHAnsi" w:hAnsiTheme="minorHAnsi" w:cstheme="minorHAnsi"/>
          <w:b/>
          <w:sz w:val="21"/>
          <w:szCs w:val="21"/>
          <w:lang w:val="la-Latn"/>
        </w:rPr>
        <w:t>vidēre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, videō, vīdī, vīsum</w:t>
      </w:r>
      <w:r w:rsidRPr="009E2020">
        <w:rPr>
          <w:rFonts w:asciiTheme="minorHAnsi" w:hAnsiTheme="minorHAnsi" w:cstheme="minorHAnsi"/>
          <w:sz w:val="21"/>
          <w:szCs w:val="21"/>
          <w:lang w:val="la-Latn"/>
        </w:rPr>
        <w:t xml:space="preserve">   </w:t>
      </w:r>
      <w:r w:rsidRPr="00522579">
        <w:rPr>
          <w:rFonts w:asciiTheme="minorHAnsi" w:hAnsiTheme="minorHAnsi" w:cstheme="minorHAnsi"/>
          <w:sz w:val="21"/>
          <w:szCs w:val="21"/>
          <w:lang w:val="la-Latn"/>
        </w:rPr>
        <w:t>sehen</w:t>
      </w:r>
      <w:r w:rsidRPr="00522579">
        <w:rPr>
          <w:rFonts w:asciiTheme="minorHAnsi" w:hAnsiTheme="minorHAnsi" w:cstheme="minorHAnsi"/>
          <w:sz w:val="21"/>
          <w:szCs w:val="21"/>
          <w:vertAlign w:val="superscript"/>
          <w:lang w:val="la-Latn"/>
        </w:rPr>
        <w:t>4</w:t>
      </w:r>
    </w:p>
    <w:p w14:paraId="043518F3" w14:textId="77777777" w:rsidR="009E2020" w:rsidRPr="00132DE4" w:rsidRDefault="009E2020" w:rsidP="002961D7">
      <w:pPr>
        <w:rPr>
          <w:rFonts w:cstheme="minorHAnsi"/>
          <w:sz w:val="21"/>
          <w:lang w:val="la-Latn"/>
        </w:rPr>
      </w:pPr>
      <w:r w:rsidRPr="00ED1687">
        <w:rPr>
          <w:rFonts w:cstheme="minorHAnsi"/>
          <w:b/>
          <w:sz w:val="21"/>
          <w:lang w:val="la-Latn"/>
        </w:rPr>
        <w:t>vīvere</w:t>
      </w:r>
      <w:r w:rsidRPr="00132DE4">
        <w:rPr>
          <w:rFonts w:cstheme="minorHAnsi"/>
          <w:sz w:val="21"/>
          <w:lang w:val="la-Latn"/>
        </w:rPr>
        <w:t xml:space="preserve">, vīvō, vīxī, </w:t>
      </w:r>
      <w:r w:rsidRPr="009E2020">
        <w:rPr>
          <w:rFonts w:cstheme="minorHAnsi"/>
          <w:sz w:val="21"/>
          <w:lang w:val="la-Latn"/>
        </w:rPr>
        <w:t xml:space="preserve">–   </w:t>
      </w:r>
      <w:r w:rsidRPr="00132DE4">
        <w:rPr>
          <w:rFonts w:cstheme="minorHAnsi"/>
          <w:sz w:val="21"/>
          <w:lang w:val="la-Latn"/>
        </w:rPr>
        <w:t>leben</w:t>
      </w:r>
      <w:r w:rsidRPr="009D1182">
        <w:rPr>
          <w:rFonts w:cstheme="minorHAnsi"/>
          <w:sz w:val="21"/>
          <w:vertAlign w:val="superscript"/>
          <w:lang w:val="la-Latn"/>
        </w:rPr>
        <w:t>10</w:t>
      </w:r>
    </w:p>
    <w:p w14:paraId="2C734E7A" w14:textId="77777777" w:rsidR="003E7D3F" w:rsidRDefault="003E7D3F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4BD1E27B" w14:textId="77777777" w:rsidR="003E7D3F" w:rsidRDefault="003E7D3F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7D4D7430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0A0D8ABE" w14:textId="77777777" w:rsidR="00C33968" w:rsidRDefault="00C33968" w:rsidP="004C7310">
      <w:pPr>
        <w:rPr>
          <w:rFonts w:asciiTheme="minorHAnsi" w:hAnsiTheme="minorHAnsi" w:cstheme="minorHAnsi"/>
          <w:b/>
          <w:sz w:val="21"/>
          <w:szCs w:val="21"/>
          <w:lang w:val="la-Latn"/>
        </w:rPr>
      </w:pPr>
    </w:p>
    <w:p w14:paraId="2D3006A1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5E6AC8D0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375080CD" w14:textId="77777777" w:rsidR="00982A05" w:rsidRDefault="00982A05" w:rsidP="0093109E">
      <w:pPr>
        <w:rPr>
          <w:rFonts w:cstheme="minorHAnsi"/>
          <w:b/>
          <w:sz w:val="21"/>
          <w:lang w:val="la-Latn"/>
        </w:rPr>
      </w:pPr>
    </w:p>
    <w:p w14:paraId="242518CD" w14:textId="77777777" w:rsidR="00807764" w:rsidRPr="00BC0C8F" w:rsidRDefault="00807764" w:rsidP="00951B9D">
      <w:pPr>
        <w:rPr>
          <w:rFonts w:cstheme="minorHAnsi"/>
          <w:b/>
          <w:sz w:val="21"/>
          <w:lang w:val="la-Latn"/>
        </w:rPr>
      </w:pPr>
    </w:p>
    <w:p w14:paraId="1C14E063" w14:textId="77777777" w:rsidR="00807764" w:rsidRDefault="00807764" w:rsidP="00951B9D">
      <w:pPr>
        <w:rPr>
          <w:rFonts w:cstheme="minorHAnsi"/>
          <w:b/>
          <w:sz w:val="21"/>
          <w:lang w:val="la-Latn"/>
        </w:rPr>
      </w:pPr>
    </w:p>
    <w:p w14:paraId="5E467012" w14:textId="77777777" w:rsidR="009A0BAB" w:rsidRDefault="009A0BAB" w:rsidP="00951B9D">
      <w:pPr>
        <w:rPr>
          <w:rFonts w:cstheme="minorHAnsi"/>
          <w:b/>
          <w:sz w:val="21"/>
          <w:lang w:val="la-Latn"/>
        </w:rPr>
      </w:pPr>
    </w:p>
    <w:p w14:paraId="3A8B3261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p w14:paraId="0CDAD619" w14:textId="77777777" w:rsidR="00696A76" w:rsidRDefault="00696A76" w:rsidP="00951B9D">
      <w:pPr>
        <w:rPr>
          <w:rFonts w:cstheme="minorHAnsi"/>
          <w:b/>
          <w:sz w:val="21"/>
          <w:lang w:val="la-Latn"/>
        </w:rPr>
      </w:pPr>
    </w:p>
    <w:sectPr w:rsidR="00696A76" w:rsidSect="00332C39">
      <w:type w:val="continuous"/>
      <w:pgSz w:w="11906" w:h="16838" w:code="9"/>
      <w:pgMar w:top="1247" w:right="1418" w:bottom="1134" w:left="1418" w:header="680" w:footer="204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38494" w14:textId="77777777" w:rsidR="00332C39" w:rsidRDefault="00332C39" w:rsidP="00C910D4">
      <w:pPr>
        <w:spacing w:after="0"/>
      </w:pPr>
      <w:r>
        <w:separator/>
      </w:r>
    </w:p>
  </w:endnote>
  <w:endnote w:type="continuationSeparator" w:id="0">
    <w:p w14:paraId="5A769887" w14:textId="77777777" w:rsidR="00332C39" w:rsidRDefault="00332C39" w:rsidP="00C910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charset w:val="00"/>
    <w:family w:val="roman"/>
    <w:pitch w:val="variable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VPTSan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SVPTSerif-Regular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rporateS-Regular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6FAF7" w14:textId="77777777" w:rsidR="00B212F0" w:rsidRPr="00C84732" w:rsidRDefault="00944F60" w:rsidP="00156916">
    <w:pPr>
      <w:pStyle w:val="Fuzeile"/>
      <w:tabs>
        <w:tab w:val="clear" w:pos="4536"/>
        <w:tab w:val="clear" w:pos="9072"/>
        <w:tab w:val="left" w:pos="5245"/>
        <w:tab w:val="right" w:pos="9070"/>
      </w:tabs>
      <w:spacing w:before="640" w:after="340"/>
      <w:rPr>
        <w:color w:val="auto"/>
        <w:sz w:val="18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0189C5C3" wp14:editId="1D746903">
          <wp:simplePos x="0" y="0"/>
          <wp:positionH relativeFrom="column">
            <wp:posOffset>5148580</wp:posOffset>
          </wp:positionH>
          <wp:positionV relativeFrom="paragraph">
            <wp:posOffset>17780</wp:posOffset>
          </wp:positionV>
          <wp:extent cx="539750" cy="531495"/>
          <wp:effectExtent l="0" t="0" r="0" b="1905"/>
          <wp:wrapNone/>
          <wp:docPr id="94046757" name="Grafik 94046757" descr="ccb-logo-s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b-logo-s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5ED6126" wp14:editId="4EB4B19A">
              <wp:simplePos x="0" y="0"/>
              <wp:positionH relativeFrom="page">
                <wp:posOffset>0</wp:posOffset>
              </wp:positionH>
              <wp:positionV relativeFrom="paragraph">
                <wp:posOffset>22225</wp:posOffset>
              </wp:positionV>
              <wp:extent cx="7560310" cy="0"/>
              <wp:effectExtent l="9525" t="12700" r="12065" b="6350"/>
              <wp:wrapNone/>
              <wp:docPr id="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DD6D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0;margin-top:1.75pt;width:595.3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" strokecolor="#7f7f7f" strokeweight=".5pt">
              <w10:wrap anchorx="page"/>
            </v:shape>
          </w:pict>
        </mc:Fallback>
      </mc:AlternateContent>
    </w:r>
    <w:r w:rsidR="00C84732" w:rsidRPr="00C84732">
      <w:rPr>
        <w:color w:val="auto"/>
        <w:sz w:val="18"/>
      </w:rPr>
      <w:tab/>
      <w:t xml:space="preserve">© </w:t>
    </w:r>
    <w:proofErr w:type="spellStart"/>
    <w:r w:rsidR="00C84732" w:rsidRPr="00C84732">
      <w:rPr>
        <w:color w:val="auto"/>
        <w:sz w:val="18"/>
      </w:rPr>
      <w:t>C.C.Buchner</w:t>
    </w:r>
    <w:proofErr w:type="spellEnd"/>
    <w:r w:rsidR="00C84732" w:rsidRPr="00C84732">
      <w:rPr>
        <w:color w:val="auto"/>
        <w:sz w:val="18"/>
      </w:rPr>
      <w:t xml:space="preserve"> Verlag, Bamberg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B0A12" w14:textId="77777777" w:rsidR="00332C39" w:rsidRDefault="00332C39" w:rsidP="00C910D4">
      <w:pPr>
        <w:spacing w:after="0"/>
      </w:pPr>
      <w:r>
        <w:separator/>
      </w:r>
    </w:p>
  </w:footnote>
  <w:footnote w:type="continuationSeparator" w:id="0">
    <w:p w14:paraId="73F13F85" w14:textId="77777777" w:rsidR="00332C39" w:rsidRDefault="00332C39" w:rsidP="00C910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DC81" w14:textId="00F8BA6C" w:rsidR="008F6489" w:rsidRPr="007C3D12" w:rsidRDefault="00771D4E" w:rsidP="00771D4E">
    <w:pPr>
      <w:pStyle w:val="Kopfzeile"/>
      <w:tabs>
        <w:tab w:val="clear" w:pos="4536"/>
        <w:tab w:val="clear" w:pos="9072"/>
      </w:tabs>
      <w:spacing w:after="0"/>
      <w:jc w:val="right"/>
      <w:rPr>
        <w:rFonts w:cs="Arial"/>
      </w:rPr>
    </w:pPr>
    <w:r>
      <w:rPr>
        <w:rFonts w:ascii="OSVPTSans-Bold" w:hAnsi="OSVPTSans-Bold" w:cs="OSVPTSans-Bold"/>
        <w:b/>
        <w:bCs/>
        <w:color w:val="E9450D"/>
        <w:sz w:val="24"/>
        <w:szCs w:val="24"/>
      </w:rPr>
      <w:t xml:space="preserve">CURSUS </w:t>
    </w:r>
    <w:r>
      <w:rPr>
        <w:rFonts w:ascii="OSVPTSerif-Regular" w:hAnsi="OSVPTSerif-Regular" w:cs="OSVPTSerif-Regular"/>
        <w:color w:val="E9450D"/>
        <w:sz w:val="23"/>
        <w:szCs w:val="23"/>
      </w:rPr>
      <w:t xml:space="preserve">– Neue Ausgabe </w:t>
    </w:r>
    <w:proofErr w:type="spellStart"/>
    <w:r>
      <w:rPr>
        <w:rFonts w:ascii="CorporateS-Regular" w:hAnsi="CorporateS-Regular" w:cs="CorporateS-Regular"/>
        <w:color w:val="000000"/>
      </w:rPr>
      <w:t>click</w:t>
    </w:r>
    <w:proofErr w:type="spellEnd"/>
    <w:r>
      <w:rPr>
        <w:rFonts w:ascii="CorporateS-Regular" w:hAnsi="CorporateS-Regular" w:cs="CorporateS-Regular"/>
        <w:color w:val="000000"/>
      </w:rPr>
      <w:t xml:space="preserve"> &amp; </w:t>
    </w:r>
    <w:proofErr w:type="spellStart"/>
    <w:r>
      <w:rPr>
        <w:rFonts w:ascii="CorporateS-Regular" w:hAnsi="CorporateS-Regular" w:cs="CorporateS-Regular"/>
        <w:color w:val="000000"/>
      </w:rPr>
      <w:t>teach</w:t>
    </w:r>
    <w:proofErr w:type="spellEnd"/>
    <w:r w:rsidR="00944F60" w:rsidRPr="00913B7D">
      <w:rPr>
        <w:noProof/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DC6304F" wp14:editId="7A83B9B6">
              <wp:simplePos x="0" y="0"/>
              <wp:positionH relativeFrom="page">
                <wp:posOffset>0</wp:posOffset>
              </wp:positionH>
              <wp:positionV relativeFrom="paragraph">
                <wp:posOffset>252095</wp:posOffset>
              </wp:positionV>
              <wp:extent cx="7560310" cy="0"/>
              <wp:effectExtent l="9525" t="13970" r="12065" b="5080"/>
              <wp:wrapNone/>
              <wp:docPr id="2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56031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B0554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0;margin-top:19.85pt;width:595.3pt;height:0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" strokecolor="#7f7f7f" strokeweight=".5pt">
              <w10:wrap anchorx="page"/>
            </v:shape>
          </w:pict>
        </mc:Fallback>
      </mc:AlternateContent>
    </w:r>
  </w:p>
  <w:p w14:paraId="5ECBEFB1" w14:textId="77777777" w:rsidR="008F6489" w:rsidRPr="000E6381" w:rsidRDefault="008F6489" w:rsidP="008F648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C05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7C0D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A4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86F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CC2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8204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AC8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50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0563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8ABD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DE23A4"/>
    <w:multiLevelType w:val="hybridMultilevel"/>
    <w:tmpl w:val="D1BCBFD0"/>
    <w:lvl w:ilvl="0" w:tplc="03645B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E7EAA"/>
    <w:multiLevelType w:val="hybridMultilevel"/>
    <w:tmpl w:val="EEC81264"/>
    <w:lvl w:ilvl="0" w:tplc="31E802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13BD4"/>
    <w:multiLevelType w:val="hybridMultilevel"/>
    <w:tmpl w:val="D468275A"/>
    <w:lvl w:ilvl="0" w:tplc="9C38887A">
      <w:numFmt w:val="bullet"/>
      <w:pStyle w:val="Listenabsatz"/>
      <w:lvlText w:val="̶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74244"/>
    <w:multiLevelType w:val="hybridMultilevel"/>
    <w:tmpl w:val="E944715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57AFC"/>
    <w:multiLevelType w:val="hybridMultilevel"/>
    <w:tmpl w:val="F786824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F5608"/>
    <w:multiLevelType w:val="hybridMultilevel"/>
    <w:tmpl w:val="89481C56"/>
    <w:lvl w:ilvl="0" w:tplc="5AE6B0E8">
      <w:start w:val="1"/>
      <w:numFmt w:val="decimal"/>
      <w:pStyle w:val="NummerierteListe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857817">
    <w:abstractNumId w:val="11"/>
  </w:num>
  <w:num w:numId="2" w16cid:durableId="1418595039">
    <w:abstractNumId w:val="10"/>
  </w:num>
  <w:num w:numId="3" w16cid:durableId="1359969533">
    <w:abstractNumId w:val="9"/>
  </w:num>
  <w:num w:numId="4" w16cid:durableId="1680767324">
    <w:abstractNumId w:val="7"/>
  </w:num>
  <w:num w:numId="5" w16cid:durableId="1758405685">
    <w:abstractNumId w:val="6"/>
  </w:num>
  <w:num w:numId="6" w16cid:durableId="923803423">
    <w:abstractNumId w:val="5"/>
  </w:num>
  <w:num w:numId="7" w16cid:durableId="1325937223">
    <w:abstractNumId w:val="4"/>
  </w:num>
  <w:num w:numId="8" w16cid:durableId="1573855470">
    <w:abstractNumId w:val="8"/>
  </w:num>
  <w:num w:numId="9" w16cid:durableId="1166088694">
    <w:abstractNumId w:val="3"/>
  </w:num>
  <w:num w:numId="10" w16cid:durableId="519515726">
    <w:abstractNumId w:val="2"/>
  </w:num>
  <w:num w:numId="11" w16cid:durableId="1429306111">
    <w:abstractNumId w:val="1"/>
  </w:num>
  <w:num w:numId="12" w16cid:durableId="603146617">
    <w:abstractNumId w:val="0"/>
  </w:num>
  <w:num w:numId="13" w16cid:durableId="1595241939">
    <w:abstractNumId w:val="12"/>
  </w:num>
  <w:num w:numId="14" w16cid:durableId="1885018336">
    <w:abstractNumId w:val="13"/>
  </w:num>
  <w:num w:numId="15" w16cid:durableId="1552227969">
    <w:abstractNumId w:val="15"/>
  </w:num>
  <w:num w:numId="16" w16cid:durableId="1681078816">
    <w:abstractNumId w:val="14"/>
  </w:num>
  <w:num w:numId="17" w16cid:durableId="1201478343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1954"/>
    <w:rsid w:val="0000322C"/>
    <w:rsid w:val="00007242"/>
    <w:rsid w:val="0001221E"/>
    <w:rsid w:val="00015654"/>
    <w:rsid w:val="00015722"/>
    <w:rsid w:val="00024B9E"/>
    <w:rsid w:val="00024CAC"/>
    <w:rsid w:val="00030038"/>
    <w:rsid w:val="000344BD"/>
    <w:rsid w:val="00057254"/>
    <w:rsid w:val="00061D23"/>
    <w:rsid w:val="00061DD7"/>
    <w:rsid w:val="00064628"/>
    <w:rsid w:val="00067DFB"/>
    <w:rsid w:val="00070BCF"/>
    <w:rsid w:val="00070F38"/>
    <w:rsid w:val="00071C5F"/>
    <w:rsid w:val="00083C6D"/>
    <w:rsid w:val="00084C75"/>
    <w:rsid w:val="000874E7"/>
    <w:rsid w:val="00091E8E"/>
    <w:rsid w:val="000942B4"/>
    <w:rsid w:val="000954F6"/>
    <w:rsid w:val="000977F6"/>
    <w:rsid w:val="000A104D"/>
    <w:rsid w:val="000A1CC0"/>
    <w:rsid w:val="000A6E0A"/>
    <w:rsid w:val="000B2668"/>
    <w:rsid w:val="000B4928"/>
    <w:rsid w:val="000B75F1"/>
    <w:rsid w:val="000B7BCB"/>
    <w:rsid w:val="000C1532"/>
    <w:rsid w:val="000C18C1"/>
    <w:rsid w:val="000C2C83"/>
    <w:rsid w:val="000C315D"/>
    <w:rsid w:val="000C3E6D"/>
    <w:rsid w:val="000C46BF"/>
    <w:rsid w:val="000D15AA"/>
    <w:rsid w:val="000D1EDC"/>
    <w:rsid w:val="000D29B1"/>
    <w:rsid w:val="000D504B"/>
    <w:rsid w:val="000D5403"/>
    <w:rsid w:val="000D5450"/>
    <w:rsid w:val="000D7665"/>
    <w:rsid w:val="000E00DA"/>
    <w:rsid w:val="000E0A63"/>
    <w:rsid w:val="000E0DF5"/>
    <w:rsid w:val="000E652E"/>
    <w:rsid w:val="000E773D"/>
    <w:rsid w:val="000F0614"/>
    <w:rsid w:val="000F358B"/>
    <w:rsid w:val="000F7D3F"/>
    <w:rsid w:val="00104C78"/>
    <w:rsid w:val="00106075"/>
    <w:rsid w:val="001068E9"/>
    <w:rsid w:val="0011411B"/>
    <w:rsid w:val="00122C4F"/>
    <w:rsid w:val="001316E1"/>
    <w:rsid w:val="00133A05"/>
    <w:rsid w:val="00145F2F"/>
    <w:rsid w:val="001507DF"/>
    <w:rsid w:val="00150EB7"/>
    <w:rsid w:val="00151C4C"/>
    <w:rsid w:val="00153FC6"/>
    <w:rsid w:val="00156916"/>
    <w:rsid w:val="00157B76"/>
    <w:rsid w:val="00162523"/>
    <w:rsid w:val="00163DD4"/>
    <w:rsid w:val="00166BBD"/>
    <w:rsid w:val="00171C87"/>
    <w:rsid w:val="0017268E"/>
    <w:rsid w:val="001746CD"/>
    <w:rsid w:val="00183E96"/>
    <w:rsid w:val="00185A41"/>
    <w:rsid w:val="001A000C"/>
    <w:rsid w:val="001B2F6B"/>
    <w:rsid w:val="001B2F77"/>
    <w:rsid w:val="001C0194"/>
    <w:rsid w:val="001C22AF"/>
    <w:rsid w:val="001C5AD5"/>
    <w:rsid w:val="001C75A2"/>
    <w:rsid w:val="001D0821"/>
    <w:rsid w:val="001D5B69"/>
    <w:rsid w:val="001D5D95"/>
    <w:rsid w:val="001D5E9E"/>
    <w:rsid w:val="001E06A3"/>
    <w:rsid w:val="001E1EB7"/>
    <w:rsid w:val="001E295E"/>
    <w:rsid w:val="001E436F"/>
    <w:rsid w:val="001F0B8D"/>
    <w:rsid w:val="002052ED"/>
    <w:rsid w:val="002056A6"/>
    <w:rsid w:val="002063EB"/>
    <w:rsid w:val="0021379D"/>
    <w:rsid w:val="00215B9A"/>
    <w:rsid w:val="00222E11"/>
    <w:rsid w:val="0022357D"/>
    <w:rsid w:val="00223D4B"/>
    <w:rsid w:val="002244D6"/>
    <w:rsid w:val="00226808"/>
    <w:rsid w:val="0022698C"/>
    <w:rsid w:val="0022770C"/>
    <w:rsid w:val="0023121B"/>
    <w:rsid w:val="00232597"/>
    <w:rsid w:val="0023638F"/>
    <w:rsid w:val="00241D95"/>
    <w:rsid w:val="00241FEE"/>
    <w:rsid w:val="00245313"/>
    <w:rsid w:val="0024610F"/>
    <w:rsid w:val="00247EDF"/>
    <w:rsid w:val="00250503"/>
    <w:rsid w:val="00256F0E"/>
    <w:rsid w:val="00256F4A"/>
    <w:rsid w:val="00261C95"/>
    <w:rsid w:val="00267BE4"/>
    <w:rsid w:val="00273019"/>
    <w:rsid w:val="00274B27"/>
    <w:rsid w:val="002776EF"/>
    <w:rsid w:val="00277AB9"/>
    <w:rsid w:val="00284022"/>
    <w:rsid w:val="002852D7"/>
    <w:rsid w:val="00285BA8"/>
    <w:rsid w:val="00285EE3"/>
    <w:rsid w:val="0029288F"/>
    <w:rsid w:val="0029453D"/>
    <w:rsid w:val="002961D7"/>
    <w:rsid w:val="00296A55"/>
    <w:rsid w:val="002A081F"/>
    <w:rsid w:val="002A71AE"/>
    <w:rsid w:val="002B2584"/>
    <w:rsid w:val="002B605D"/>
    <w:rsid w:val="002C1C63"/>
    <w:rsid w:val="002C5473"/>
    <w:rsid w:val="002D08A4"/>
    <w:rsid w:val="002D51FA"/>
    <w:rsid w:val="002D7490"/>
    <w:rsid w:val="002D7C00"/>
    <w:rsid w:val="002E1373"/>
    <w:rsid w:val="002E2B4C"/>
    <w:rsid w:val="002E32FE"/>
    <w:rsid w:val="002E5032"/>
    <w:rsid w:val="002E636A"/>
    <w:rsid w:val="002E6933"/>
    <w:rsid w:val="002E6B95"/>
    <w:rsid w:val="002F0B3B"/>
    <w:rsid w:val="002F3396"/>
    <w:rsid w:val="00300928"/>
    <w:rsid w:val="00301D27"/>
    <w:rsid w:val="00302752"/>
    <w:rsid w:val="00310BCC"/>
    <w:rsid w:val="0031319F"/>
    <w:rsid w:val="003167C3"/>
    <w:rsid w:val="00322025"/>
    <w:rsid w:val="0033008B"/>
    <w:rsid w:val="00332C39"/>
    <w:rsid w:val="00346506"/>
    <w:rsid w:val="00351204"/>
    <w:rsid w:val="00351CA5"/>
    <w:rsid w:val="00361A59"/>
    <w:rsid w:val="003669AB"/>
    <w:rsid w:val="00375989"/>
    <w:rsid w:val="00376F0F"/>
    <w:rsid w:val="00381621"/>
    <w:rsid w:val="00381F64"/>
    <w:rsid w:val="00382D86"/>
    <w:rsid w:val="00386F94"/>
    <w:rsid w:val="003924B7"/>
    <w:rsid w:val="00393BDA"/>
    <w:rsid w:val="003A5611"/>
    <w:rsid w:val="003A5E0A"/>
    <w:rsid w:val="003A695E"/>
    <w:rsid w:val="003B1DE1"/>
    <w:rsid w:val="003B38B6"/>
    <w:rsid w:val="003B52F7"/>
    <w:rsid w:val="003B7838"/>
    <w:rsid w:val="003C168A"/>
    <w:rsid w:val="003C3EB1"/>
    <w:rsid w:val="003C49CF"/>
    <w:rsid w:val="003C7FF2"/>
    <w:rsid w:val="003D1B98"/>
    <w:rsid w:val="003D3126"/>
    <w:rsid w:val="003E3EBA"/>
    <w:rsid w:val="003E7D3F"/>
    <w:rsid w:val="00401995"/>
    <w:rsid w:val="00402E96"/>
    <w:rsid w:val="00403A37"/>
    <w:rsid w:val="004054ED"/>
    <w:rsid w:val="00407488"/>
    <w:rsid w:val="00414D7E"/>
    <w:rsid w:val="0041554A"/>
    <w:rsid w:val="00420B8E"/>
    <w:rsid w:val="0042498E"/>
    <w:rsid w:val="0043224B"/>
    <w:rsid w:val="00432489"/>
    <w:rsid w:val="00442719"/>
    <w:rsid w:val="00450D70"/>
    <w:rsid w:val="00452523"/>
    <w:rsid w:val="00452E54"/>
    <w:rsid w:val="00457738"/>
    <w:rsid w:val="004807E7"/>
    <w:rsid w:val="00484166"/>
    <w:rsid w:val="0048672B"/>
    <w:rsid w:val="00496419"/>
    <w:rsid w:val="004A0BFC"/>
    <w:rsid w:val="004A2EAD"/>
    <w:rsid w:val="004A5CE7"/>
    <w:rsid w:val="004A7857"/>
    <w:rsid w:val="004B1107"/>
    <w:rsid w:val="004B1FBE"/>
    <w:rsid w:val="004B4CB2"/>
    <w:rsid w:val="004B782C"/>
    <w:rsid w:val="004C7310"/>
    <w:rsid w:val="004D17C2"/>
    <w:rsid w:val="004D1E52"/>
    <w:rsid w:val="004D3817"/>
    <w:rsid w:val="004D484D"/>
    <w:rsid w:val="004E3168"/>
    <w:rsid w:val="004F251B"/>
    <w:rsid w:val="004F2D75"/>
    <w:rsid w:val="004F4FC9"/>
    <w:rsid w:val="0050340E"/>
    <w:rsid w:val="00505179"/>
    <w:rsid w:val="00506088"/>
    <w:rsid w:val="005135D0"/>
    <w:rsid w:val="005140CC"/>
    <w:rsid w:val="00522579"/>
    <w:rsid w:val="0052384A"/>
    <w:rsid w:val="005263EB"/>
    <w:rsid w:val="005268F8"/>
    <w:rsid w:val="00536233"/>
    <w:rsid w:val="00540F9F"/>
    <w:rsid w:val="0054127D"/>
    <w:rsid w:val="00544D9B"/>
    <w:rsid w:val="00553B5B"/>
    <w:rsid w:val="005542D9"/>
    <w:rsid w:val="00560666"/>
    <w:rsid w:val="00565960"/>
    <w:rsid w:val="005712DE"/>
    <w:rsid w:val="005734C1"/>
    <w:rsid w:val="00575371"/>
    <w:rsid w:val="0057654C"/>
    <w:rsid w:val="00577B9E"/>
    <w:rsid w:val="0058043B"/>
    <w:rsid w:val="00584B2B"/>
    <w:rsid w:val="005927D3"/>
    <w:rsid w:val="00594D7A"/>
    <w:rsid w:val="00595FBC"/>
    <w:rsid w:val="005970A1"/>
    <w:rsid w:val="00597655"/>
    <w:rsid w:val="005A31CB"/>
    <w:rsid w:val="005B68B3"/>
    <w:rsid w:val="005B7023"/>
    <w:rsid w:val="005C1D29"/>
    <w:rsid w:val="005C59AB"/>
    <w:rsid w:val="005D023F"/>
    <w:rsid w:val="005D2CCE"/>
    <w:rsid w:val="005D335F"/>
    <w:rsid w:val="005D4C11"/>
    <w:rsid w:val="005D7352"/>
    <w:rsid w:val="005E1629"/>
    <w:rsid w:val="005E1801"/>
    <w:rsid w:val="005E39C0"/>
    <w:rsid w:val="005E6B53"/>
    <w:rsid w:val="005F5A53"/>
    <w:rsid w:val="00601AC7"/>
    <w:rsid w:val="00603556"/>
    <w:rsid w:val="006042A8"/>
    <w:rsid w:val="006075C0"/>
    <w:rsid w:val="00610C10"/>
    <w:rsid w:val="00614B56"/>
    <w:rsid w:val="00616B48"/>
    <w:rsid w:val="00631B9B"/>
    <w:rsid w:val="006376C3"/>
    <w:rsid w:val="006420A8"/>
    <w:rsid w:val="00644C2D"/>
    <w:rsid w:val="0064769D"/>
    <w:rsid w:val="0064774D"/>
    <w:rsid w:val="00651174"/>
    <w:rsid w:val="006538DF"/>
    <w:rsid w:val="006565F7"/>
    <w:rsid w:val="00660074"/>
    <w:rsid w:val="0066158B"/>
    <w:rsid w:val="0067193F"/>
    <w:rsid w:val="00676476"/>
    <w:rsid w:val="006843B7"/>
    <w:rsid w:val="00696A76"/>
    <w:rsid w:val="006A0601"/>
    <w:rsid w:val="006A0E57"/>
    <w:rsid w:val="006A1BF9"/>
    <w:rsid w:val="006B4E93"/>
    <w:rsid w:val="006B56DC"/>
    <w:rsid w:val="006C187B"/>
    <w:rsid w:val="006C1D16"/>
    <w:rsid w:val="006C53A3"/>
    <w:rsid w:val="006D3899"/>
    <w:rsid w:val="006D6C1F"/>
    <w:rsid w:val="006E1BDC"/>
    <w:rsid w:val="006F3E52"/>
    <w:rsid w:val="006F5C4F"/>
    <w:rsid w:val="006F746A"/>
    <w:rsid w:val="0071382E"/>
    <w:rsid w:val="00725783"/>
    <w:rsid w:val="007316CD"/>
    <w:rsid w:val="00731FA1"/>
    <w:rsid w:val="00737E14"/>
    <w:rsid w:val="00741838"/>
    <w:rsid w:val="00741999"/>
    <w:rsid w:val="00742472"/>
    <w:rsid w:val="007438D5"/>
    <w:rsid w:val="00743F1C"/>
    <w:rsid w:val="007446A0"/>
    <w:rsid w:val="00747A9C"/>
    <w:rsid w:val="00756280"/>
    <w:rsid w:val="007658EB"/>
    <w:rsid w:val="007700AE"/>
    <w:rsid w:val="00770C03"/>
    <w:rsid w:val="00771D4E"/>
    <w:rsid w:val="00772A24"/>
    <w:rsid w:val="0077401A"/>
    <w:rsid w:val="007815D2"/>
    <w:rsid w:val="00784736"/>
    <w:rsid w:val="00787C68"/>
    <w:rsid w:val="00791E4C"/>
    <w:rsid w:val="00792E62"/>
    <w:rsid w:val="00793E1F"/>
    <w:rsid w:val="00794DDC"/>
    <w:rsid w:val="00796C95"/>
    <w:rsid w:val="007976F2"/>
    <w:rsid w:val="007A1520"/>
    <w:rsid w:val="007A60CF"/>
    <w:rsid w:val="007A7D91"/>
    <w:rsid w:val="007B1B8F"/>
    <w:rsid w:val="007B2C0D"/>
    <w:rsid w:val="007B3649"/>
    <w:rsid w:val="007B506C"/>
    <w:rsid w:val="007B56EE"/>
    <w:rsid w:val="007B7023"/>
    <w:rsid w:val="007C0445"/>
    <w:rsid w:val="007C3D12"/>
    <w:rsid w:val="007C5CF1"/>
    <w:rsid w:val="007D0971"/>
    <w:rsid w:val="007D304B"/>
    <w:rsid w:val="007D5E87"/>
    <w:rsid w:val="007D647F"/>
    <w:rsid w:val="007D688D"/>
    <w:rsid w:val="007D7C2E"/>
    <w:rsid w:val="007E185B"/>
    <w:rsid w:val="007E3FAE"/>
    <w:rsid w:val="007E7C52"/>
    <w:rsid w:val="007F4BBD"/>
    <w:rsid w:val="007F5000"/>
    <w:rsid w:val="007F5833"/>
    <w:rsid w:val="007F7B4F"/>
    <w:rsid w:val="008032A8"/>
    <w:rsid w:val="00807764"/>
    <w:rsid w:val="0081558E"/>
    <w:rsid w:val="00822AB1"/>
    <w:rsid w:val="008259E9"/>
    <w:rsid w:val="00831159"/>
    <w:rsid w:val="00832F0E"/>
    <w:rsid w:val="00836816"/>
    <w:rsid w:val="00842518"/>
    <w:rsid w:val="00842A38"/>
    <w:rsid w:val="00843AF7"/>
    <w:rsid w:val="00843C4C"/>
    <w:rsid w:val="00850AC8"/>
    <w:rsid w:val="00850C83"/>
    <w:rsid w:val="00851E23"/>
    <w:rsid w:val="00854D54"/>
    <w:rsid w:val="00862801"/>
    <w:rsid w:val="00866D88"/>
    <w:rsid w:val="00874634"/>
    <w:rsid w:val="00881E94"/>
    <w:rsid w:val="00884070"/>
    <w:rsid w:val="00886361"/>
    <w:rsid w:val="00890980"/>
    <w:rsid w:val="00893D8F"/>
    <w:rsid w:val="00894EDC"/>
    <w:rsid w:val="00895A0B"/>
    <w:rsid w:val="008A1D23"/>
    <w:rsid w:val="008A46C5"/>
    <w:rsid w:val="008A5D26"/>
    <w:rsid w:val="008A76E6"/>
    <w:rsid w:val="008B4376"/>
    <w:rsid w:val="008C0B85"/>
    <w:rsid w:val="008C1ED1"/>
    <w:rsid w:val="008D55FA"/>
    <w:rsid w:val="008D6BBA"/>
    <w:rsid w:val="008E124C"/>
    <w:rsid w:val="008E24E9"/>
    <w:rsid w:val="008F1374"/>
    <w:rsid w:val="008F48F4"/>
    <w:rsid w:val="008F5379"/>
    <w:rsid w:val="008F56D0"/>
    <w:rsid w:val="008F6489"/>
    <w:rsid w:val="008F6707"/>
    <w:rsid w:val="009004B1"/>
    <w:rsid w:val="00901730"/>
    <w:rsid w:val="00902372"/>
    <w:rsid w:val="009030B3"/>
    <w:rsid w:val="00903A6C"/>
    <w:rsid w:val="009040F0"/>
    <w:rsid w:val="00904F79"/>
    <w:rsid w:val="00905178"/>
    <w:rsid w:val="009134A9"/>
    <w:rsid w:val="0091351D"/>
    <w:rsid w:val="00913B7D"/>
    <w:rsid w:val="0091566D"/>
    <w:rsid w:val="009212F3"/>
    <w:rsid w:val="00922811"/>
    <w:rsid w:val="0093109E"/>
    <w:rsid w:val="00932732"/>
    <w:rsid w:val="009361F8"/>
    <w:rsid w:val="00944F60"/>
    <w:rsid w:val="00946703"/>
    <w:rsid w:val="0094691A"/>
    <w:rsid w:val="009502D7"/>
    <w:rsid w:val="00951B9D"/>
    <w:rsid w:val="00951B9F"/>
    <w:rsid w:val="00953898"/>
    <w:rsid w:val="009618E5"/>
    <w:rsid w:val="00962E57"/>
    <w:rsid w:val="00971D65"/>
    <w:rsid w:val="009740EA"/>
    <w:rsid w:val="00982A05"/>
    <w:rsid w:val="00983506"/>
    <w:rsid w:val="0098527B"/>
    <w:rsid w:val="00986580"/>
    <w:rsid w:val="00993B79"/>
    <w:rsid w:val="00993FFE"/>
    <w:rsid w:val="00995222"/>
    <w:rsid w:val="009976B0"/>
    <w:rsid w:val="009A0BAB"/>
    <w:rsid w:val="009A4587"/>
    <w:rsid w:val="009A48B3"/>
    <w:rsid w:val="009A64E3"/>
    <w:rsid w:val="009A66A5"/>
    <w:rsid w:val="009B3B04"/>
    <w:rsid w:val="009B6C07"/>
    <w:rsid w:val="009C0262"/>
    <w:rsid w:val="009C0BA7"/>
    <w:rsid w:val="009C0FF3"/>
    <w:rsid w:val="009C1D2E"/>
    <w:rsid w:val="009C20FE"/>
    <w:rsid w:val="009C6AAD"/>
    <w:rsid w:val="009C71C7"/>
    <w:rsid w:val="009C766A"/>
    <w:rsid w:val="009D07A3"/>
    <w:rsid w:val="009D19F9"/>
    <w:rsid w:val="009D1CEE"/>
    <w:rsid w:val="009E10BC"/>
    <w:rsid w:val="009E2020"/>
    <w:rsid w:val="009E2FDC"/>
    <w:rsid w:val="009E5885"/>
    <w:rsid w:val="009F2285"/>
    <w:rsid w:val="009F6582"/>
    <w:rsid w:val="009F7615"/>
    <w:rsid w:val="009F794E"/>
    <w:rsid w:val="00A03F2B"/>
    <w:rsid w:val="00A15771"/>
    <w:rsid w:val="00A160EE"/>
    <w:rsid w:val="00A200E9"/>
    <w:rsid w:val="00A20C6E"/>
    <w:rsid w:val="00A274CB"/>
    <w:rsid w:val="00A32279"/>
    <w:rsid w:val="00A32B2F"/>
    <w:rsid w:val="00A3633C"/>
    <w:rsid w:val="00A407C3"/>
    <w:rsid w:val="00A42162"/>
    <w:rsid w:val="00A433CF"/>
    <w:rsid w:val="00A5249B"/>
    <w:rsid w:val="00A54243"/>
    <w:rsid w:val="00A60477"/>
    <w:rsid w:val="00A662AE"/>
    <w:rsid w:val="00A66811"/>
    <w:rsid w:val="00A6799A"/>
    <w:rsid w:val="00A7141D"/>
    <w:rsid w:val="00A75839"/>
    <w:rsid w:val="00A76292"/>
    <w:rsid w:val="00A76990"/>
    <w:rsid w:val="00A77767"/>
    <w:rsid w:val="00A8420C"/>
    <w:rsid w:val="00A913E6"/>
    <w:rsid w:val="00A91676"/>
    <w:rsid w:val="00A92FA1"/>
    <w:rsid w:val="00A94367"/>
    <w:rsid w:val="00AA3314"/>
    <w:rsid w:val="00AA4907"/>
    <w:rsid w:val="00AA5979"/>
    <w:rsid w:val="00AA77FD"/>
    <w:rsid w:val="00AB4391"/>
    <w:rsid w:val="00AC1954"/>
    <w:rsid w:val="00AC5490"/>
    <w:rsid w:val="00AC703A"/>
    <w:rsid w:val="00AD1D63"/>
    <w:rsid w:val="00AD37E8"/>
    <w:rsid w:val="00AD3C9C"/>
    <w:rsid w:val="00AD6D98"/>
    <w:rsid w:val="00AE05B7"/>
    <w:rsid w:val="00AE0690"/>
    <w:rsid w:val="00AE2138"/>
    <w:rsid w:val="00AE3FBF"/>
    <w:rsid w:val="00AF19F9"/>
    <w:rsid w:val="00AF63D0"/>
    <w:rsid w:val="00B02CF8"/>
    <w:rsid w:val="00B06DCA"/>
    <w:rsid w:val="00B212F0"/>
    <w:rsid w:val="00B223E8"/>
    <w:rsid w:val="00B24D91"/>
    <w:rsid w:val="00B258D4"/>
    <w:rsid w:val="00B27008"/>
    <w:rsid w:val="00B330E5"/>
    <w:rsid w:val="00B33222"/>
    <w:rsid w:val="00B3410F"/>
    <w:rsid w:val="00B369DD"/>
    <w:rsid w:val="00B44C1A"/>
    <w:rsid w:val="00B464A3"/>
    <w:rsid w:val="00B47F1D"/>
    <w:rsid w:val="00B56260"/>
    <w:rsid w:val="00B65DE5"/>
    <w:rsid w:val="00B67E18"/>
    <w:rsid w:val="00B712BF"/>
    <w:rsid w:val="00B75E95"/>
    <w:rsid w:val="00B77D1F"/>
    <w:rsid w:val="00B806BD"/>
    <w:rsid w:val="00B82762"/>
    <w:rsid w:val="00B83F80"/>
    <w:rsid w:val="00B92D96"/>
    <w:rsid w:val="00B93EFC"/>
    <w:rsid w:val="00B950A3"/>
    <w:rsid w:val="00B9614B"/>
    <w:rsid w:val="00B96DD1"/>
    <w:rsid w:val="00BA3D1A"/>
    <w:rsid w:val="00BA4C39"/>
    <w:rsid w:val="00BB303A"/>
    <w:rsid w:val="00BB3CCA"/>
    <w:rsid w:val="00BC0C40"/>
    <w:rsid w:val="00BC0C8F"/>
    <w:rsid w:val="00BC4A3D"/>
    <w:rsid w:val="00BE0D6F"/>
    <w:rsid w:val="00BE1499"/>
    <w:rsid w:val="00BE1B37"/>
    <w:rsid w:val="00BE4EFE"/>
    <w:rsid w:val="00BE73F8"/>
    <w:rsid w:val="00BE7A20"/>
    <w:rsid w:val="00BE7FAE"/>
    <w:rsid w:val="00BF159B"/>
    <w:rsid w:val="00BF4F0F"/>
    <w:rsid w:val="00BF60B6"/>
    <w:rsid w:val="00BF6E4D"/>
    <w:rsid w:val="00C005B8"/>
    <w:rsid w:val="00C0785C"/>
    <w:rsid w:val="00C10DE1"/>
    <w:rsid w:val="00C12B53"/>
    <w:rsid w:val="00C23AD9"/>
    <w:rsid w:val="00C26F57"/>
    <w:rsid w:val="00C31708"/>
    <w:rsid w:val="00C31F3E"/>
    <w:rsid w:val="00C33968"/>
    <w:rsid w:val="00C372AE"/>
    <w:rsid w:val="00C4288D"/>
    <w:rsid w:val="00C45869"/>
    <w:rsid w:val="00C46E38"/>
    <w:rsid w:val="00C47571"/>
    <w:rsid w:val="00C52FCA"/>
    <w:rsid w:val="00C556FB"/>
    <w:rsid w:val="00C66E49"/>
    <w:rsid w:val="00C70100"/>
    <w:rsid w:val="00C711AA"/>
    <w:rsid w:val="00C723B4"/>
    <w:rsid w:val="00C7446D"/>
    <w:rsid w:val="00C748D3"/>
    <w:rsid w:val="00C751D8"/>
    <w:rsid w:val="00C772C4"/>
    <w:rsid w:val="00C82374"/>
    <w:rsid w:val="00C842B0"/>
    <w:rsid w:val="00C84732"/>
    <w:rsid w:val="00C866D6"/>
    <w:rsid w:val="00C86BFB"/>
    <w:rsid w:val="00C90809"/>
    <w:rsid w:val="00C910D4"/>
    <w:rsid w:val="00C93EB6"/>
    <w:rsid w:val="00C95E8A"/>
    <w:rsid w:val="00C97149"/>
    <w:rsid w:val="00CA50D9"/>
    <w:rsid w:val="00CA6E7F"/>
    <w:rsid w:val="00CA702D"/>
    <w:rsid w:val="00CA7401"/>
    <w:rsid w:val="00CB541D"/>
    <w:rsid w:val="00CB5C06"/>
    <w:rsid w:val="00CB5C26"/>
    <w:rsid w:val="00CB62FA"/>
    <w:rsid w:val="00CC04D9"/>
    <w:rsid w:val="00CC08F3"/>
    <w:rsid w:val="00CC1F0F"/>
    <w:rsid w:val="00CC4198"/>
    <w:rsid w:val="00CC4507"/>
    <w:rsid w:val="00CC49F8"/>
    <w:rsid w:val="00CC4A51"/>
    <w:rsid w:val="00CC5CF4"/>
    <w:rsid w:val="00CC7DFB"/>
    <w:rsid w:val="00CD2B6E"/>
    <w:rsid w:val="00CD3930"/>
    <w:rsid w:val="00CE2F7D"/>
    <w:rsid w:val="00CE7C5A"/>
    <w:rsid w:val="00CF09A2"/>
    <w:rsid w:val="00CF49CF"/>
    <w:rsid w:val="00CF5D5C"/>
    <w:rsid w:val="00CF689C"/>
    <w:rsid w:val="00D01D88"/>
    <w:rsid w:val="00D028E3"/>
    <w:rsid w:val="00D04835"/>
    <w:rsid w:val="00D0524E"/>
    <w:rsid w:val="00D068C5"/>
    <w:rsid w:val="00D16CEE"/>
    <w:rsid w:val="00D224E2"/>
    <w:rsid w:val="00D22883"/>
    <w:rsid w:val="00D2391F"/>
    <w:rsid w:val="00D30ED1"/>
    <w:rsid w:val="00D40AA5"/>
    <w:rsid w:val="00D535BB"/>
    <w:rsid w:val="00D6319A"/>
    <w:rsid w:val="00D647E5"/>
    <w:rsid w:val="00D673EB"/>
    <w:rsid w:val="00D7161A"/>
    <w:rsid w:val="00D77C3E"/>
    <w:rsid w:val="00D823DE"/>
    <w:rsid w:val="00D82BA8"/>
    <w:rsid w:val="00D83F03"/>
    <w:rsid w:val="00D8418A"/>
    <w:rsid w:val="00D85DAB"/>
    <w:rsid w:val="00D86DB0"/>
    <w:rsid w:val="00DA342C"/>
    <w:rsid w:val="00DA370B"/>
    <w:rsid w:val="00DA50A9"/>
    <w:rsid w:val="00DA76FC"/>
    <w:rsid w:val="00DB4014"/>
    <w:rsid w:val="00DB4D98"/>
    <w:rsid w:val="00DB7522"/>
    <w:rsid w:val="00DC29B4"/>
    <w:rsid w:val="00DC6573"/>
    <w:rsid w:val="00DD1696"/>
    <w:rsid w:val="00DD2FBA"/>
    <w:rsid w:val="00DD66E6"/>
    <w:rsid w:val="00DE1970"/>
    <w:rsid w:val="00DF0579"/>
    <w:rsid w:val="00DF1133"/>
    <w:rsid w:val="00DF3584"/>
    <w:rsid w:val="00DF3922"/>
    <w:rsid w:val="00DF7DE6"/>
    <w:rsid w:val="00E00C94"/>
    <w:rsid w:val="00E019BA"/>
    <w:rsid w:val="00E0467C"/>
    <w:rsid w:val="00E04B14"/>
    <w:rsid w:val="00E1353A"/>
    <w:rsid w:val="00E14B16"/>
    <w:rsid w:val="00E14F7D"/>
    <w:rsid w:val="00E15C5A"/>
    <w:rsid w:val="00E16BA8"/>
    <w:rsid w:val="00E16FA9"/>
    <w:rsid w:val="00E2604C"/>
    <w:rsid w:val="00E274B7"/>
    <w:rsid w:val="00E27CD6"/>
    <w:rsid w:val="00E3341B"/>
    <w:rsid w:val="00E342EE"/>
    <w:rsid w:val="00E35AE7"/>
    <w:rsid w:val="00E371D4"/>
    <w:rsid w:val="00E43D19"/>
    <w:rsid w:val="00E44F0B"/>
    <w:rsid w:val="00E450FF"/>
    <w:rsid w:val="00E478FB"/>
    <w:rsid w:val="00E50867"/>
    <w:rsid w:val="00E50C5F"/>
    <w:rsid w:val="00E52990"/>
    <w:rsid w:val="00E52FC8"/>
    <w:rsid w:val="00E54782"/>
    <w:rsid w:val="00E606D7"/>
    <w:rsid w:val="00E616DE"/>
    <w:rsid w:val="00E6207E"/>
    <w:rsid w:val="00E64D55"/>
    <w:rsid w:val="00E70599"/>
    <w:rsid w:val="00E729C1"/>
    <w:rsid w:val="00E74654"/>
    <w:rsid w:val="00E76FDC"/>
    <w:rsid w:val="00E8201A"/>
    <w:rsid w:val="00E823AF"/>
    <w:rsid w:val="00E83136"/>
    <w:rsid w:val="00E8542C"/>
    <w:rsid w:val="00E8583A"/>
    <w:rsid w:val="00EA276A"/>
    <w:rsid w:val="00EA3740"/>
    <w:rsid w:val="00EA4864"/>
    <w:rsid w:val="00EA5F11"/>
    <w:rsid w:val="00EA6D71"/>
    <w:rsid w:val="00EB0137"/>
    <w:rsid w:val="00EB37DE"/>
    <w:rsid w:val="00EB6CC7"/>
    <w:rsid w:val="00EB742D"/>
    <w:rsid w:val="00EC4DB4"/>
    <w:rsid w:val="00EC604C"/>
    <w:rsid w:val="00EC6DF0"/>
    <w:rsid w:val="00ED1FC3"/>
    <w:rsid w:val="00ED6379"/>
    <w:rsid w:val="00EE33E9"/>
    <w:rsid w:val="00EF168E"/>
    <w:rsid w:val="00EF2C17"/>
    <w:rsid w:val="00EF2C94"/>
    <w:rsid w:val="00EF4992"/>
    <w:rsid w:val="00EF4A1E"/>
    <w:rsid w:val="00EF7342"/>
    <w:rsid w:val="00F00BD1"/>
    <w:rsid w:val="00F011D4"/>
    <w:rsid w:val="00F029F7"/>
    <w:rsid w:val="00F10D43"/>
    <w:rsid w:val="00F20892"/>
    <w:rsid w:val="00F22445"/>
    <w:rsid w:val="00F22A4B"/>
    <w:rsid w:val="00F23159"/>
    <w:rsid w:val="00F23881"/>
    <w:rsid w:val="00F23891"/>
    <w:rsid w:val="00F24083"/>
    <w:rsid w:val="00F25C98"/>
    <w:rsid w:val="00F26E24"/>
    <w:rsid w:val="00F30691"/>
    <w:rsid w:val="00F36776"/>
    <w:rsid w:val="00F37C86"/>
    <w:rsid w:val="00F37E1D"/>
    <w:rsid w:val="00F44325"/>
    <w:rsid w:val="00F463D2"/>
    <w:rsid w:val="00F52753"/>
    <w:rsid w:val="00F54FCD"/>
    <w:rsid w:val="00F56396"/>
    <w:rsid w:val="00F57E14"/>
    <w:rsid w:val="00F6518D"/>
    <w:rsid w:val="00F7026F"/>
    <w:rsid w:val="00F74369"/>
    <w:rsid w:val="00F8247B"/>
    <w:rsid w:val="00F84339"/>
    <w:rsid w:val="00F8788C"/>
    <w:rsid w:val="00F904BC"/>
    <w:rsid w:val="00F904D2"/>
    <w:rsid w:val="00F91C9D"/>
    <w:rsid w:val="00F96180"/>
    <w:rsid w:val="00F96DDB"/>
    <w:rsid w:val="00F97034"/>
    <w:rsid w:val="00F97BEE"/>
    <w:rsid w:val="00FA1AB1"/>
    <w:rsid w:val="00FA431A"/>
    <w:rsid w:val="00FA448F"/>
    <w:rsid w:val="00FA76CA"/>
    <w:rsid w:val="00FB226E"/>
    <w:rsid w:val="00FB3BCF"/>
    <w:rsid w:val="00FB4AAF"/>
    <w:rsid w:val="00FC243C"/>
    <w:rsid w:val="00FC4ADB"/>
    <w:rsid w:val="00FC6871"/>
    <w:rsid w:val="00FD2283"/>
    <w:rsid w:val="00FE3B02"/>
    <w:rsid w:val="00FE3F44"/>
    <w:rsid w:val="00FF400E"/>
    <w:rsid w:val="00FF65AA"/>
    <w:rsid w:val="00FF7615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:right;mso-width-relative:margin;mso-height-relative:margin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06EB616"/>
  <w15:chartTrackingRefBased/>
  <w15:docId w15:val="{4654EA43-6A96-438C-AC79-7775EB754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C3D12"/>
  </w:style>
  <w:style w:type="paragraph" w:styleId="berschrift1">
    <w:name w:val="heading 1"/>
    <w:basedOn w:val="Standard"/>
    <w:next w:val="Standard"/>
    <w:link w:val="berschrift1Zchn"/>
    <w:uiPriority w:val="9"/>
    <w:qFormat/>
    <w:rsid w:val="00F44325"/>
    <w:pPr>
      <w:keepNext/>
      <w:outlineLvl w:val="0"/>
    </w:pPr>
    <w:rPr>
      <w:rFonts w:eastAsia="Times New Roman"/>
      <w:b/>
      <w:bCs/>
      <w:kern w:val="32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44325"/>
    <w:pPr>
      <w:keepNext/>
      <w:spacing w:before="480"/>
      <w:outlineLvl w:val="1"/>
    </w:pPr>
    <w:rPr>
      <w:rFonts w:eastAsia="Times New Roman"/>
      <w:bCs/>
      <w:iCs/>
      <w:sz w:val="32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910D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910D4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5869"/>
    <w:pPr>
      <w:tabs>
        <w:tab w:val="center" w:pos="4536"/>
        <w:tab w:val="right" w:pos="9072"/>
      </w:tabs>
    </w:pPr>
    <w:rPr>
      <w:color w:val="FFFFFF"/>
      <w:sz w:val="16"/>
    </w:rPr>
  </w:style>
  <w:style w:type="character" w:customStyle="1" w:styleId="FuzeileZchn">
    <w:name w:val="Fußzeile Zchn"/>
    <w:link w:val="Fuzeile"/>
    <w:uiPriority w:val="99"/>
    <w:rsid w:val="00C45869"/>
    <w:rPr>
      <w:rFonts w:ascii="Arial" w:hAnsi="Arial"/>
      <w:color w:val="FFFFFF"/>
      <w:sz w:val="16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8043B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8043B"/>
    <w:rPr>
      <w:rFonts w:ascii="Tahoma" w:hAnsi="Tahoma" w:cs="Tahoma"/>
      <w:sz w:val="16"/>
      <w:szCs w:val="16"/>
      <w:lang w:eastAsia="en-US"/>
    </w:rPr>
  </w:style>
  <w:style w:type="character" w:styleId="Zeilennummer">
    <w:name w:val="line number"/>
    <w:uiPriority w:val="99"/>
    <w:unhideWhenUsed/>
    <w:rsid w:val="00D40AA5"/>
    <w:rPr>
      <w:rFonts w:ascii="Arial" w:hAnsi="Arial"/>
      <w:color w:val="BFBFBF"/>
      <w:sz w:val="16"/>
    </w:rPr>
  </w:style>
  <w:style w:type="paragraph" w:styleId="Titel">
    <w:name w:val="Title"/>
    <w:basedOn w:val="Standard"/>
    <w:next w:val="Standard"/>
    <w:link w:val="TitelZchn"/>
    <w:uiPriority w:val="10"/>
    <w:rsid w:val="007C3D12"/>
    <w:pPr>
      <w:outlineLvl w:val="0"/>
    </w:pPr>
    <w:rPr>
      <w:rFonts w:eastAsia="Times New Roman"/>
      <w:b/>
      <w:bCs/>
      <w:kern w:val="28"/>
      <w:sz w:val="36"/>
      <w:szCs w:val="32"/>
    </w:rPr>
  </w:style>
  <w:style w:type="character" w:customStyle="1" w:styleId="TitelZchn">
    <w:name w:val="Titel Zchn"/>
    <w:link w:val="Titel"/>
    <w:uiPriority w:val="10"/>
    <w:rsid w:val="007C3D12"/>
    <w:rPr>
      <w:rFonts w:ascii="Arial" w:eastAsia="Times New Roman" w:hAnsi="Arial" w:cs="Times New Roman"/>
      <w:b/>
      <w:bCs/>
      <w:kern w:val="28"/>
      <w:sz w:val="36"/>
      <w:szCs w:val="32"/>
      <w:lang w:eastAsia="en-US"/>
    </w:rPr>
  </w:style>
  <w:style w:type="character" w:customStyle="1" w:styleId="berschrift1Zchn">
    <w:name w:val="Überschrift 1 Zchn"/>
    <w:link w:val="berschrift1"/>
    <w:uiPriority w:val="9"/>
    <w:rsid w:val="00F44325"/>
    <w:rPr>
      <w:rFonts w:ascii="Arial" w:eastAsia="Times New Roman" w:hAnsi="Arial" w:cs="Times New Roman"/>
      <w:b/>
      <w:bCs/>
      <w:kern w:val="32"/>
      <w:sz w:val="40"/>
      <w:szCs w:val="32"/>
      <w:lang w:eastAsia="en-US"/>
    </w:rPr>
  </w:style>
  <w:style w:type="character" w:customStyle="1" w:styleId="berschrift2Zchn">
    <w:name w:val="Überschrift 2 Zchn"/>
    <w:link w:val="berschrift2"/>
    <w:uiPriority w:val="9"/>
    <w:rsid w:val="00F44325"/>
    <w:rPr>
      <w:rFonts w:ascii="Arial" w:eastAsia="Times New Roman" w:hAnsi="Arial" w:cs="Times New Roman"/>
      <w:bCs/>
      <w:iCs/>
      <w:sz w:val="32"/>
      <w:szCs w:val="28"/>
      <w:lang w:eastAsia="en-US"/>
    </w:rPr>
  </w:style>
  <w:style w:type="paragraph" w:styleId="Listenabsatz">
    <w:name w:val="List Paragraph"/>
    <w:basedOn w:val="Standard"/>
    <w:uiPriority w:val="34"/>
    <w:qFormat/>
    <w:rsid w:val="00F44325"/>
    <w:pPr>
      <w:numPr>
        <w:numId w:val="13"/>
      </w:numPr>
      <w:spacing w:after="120"/>
      <w:ind w:left="568" w:hanging="284"/>
    </w:pPr>
  </w:style>
  <w:style w:type="paragraph" w:styleId="Zitat">
    <w:name w:val="Quote"/>
    <w:basedOn w:val="Standard"/>
    <w:next w:val="Standard"/>
    <w:link w:val="ZitatZchn"/>
    <w:uiPriority w:val="29"/>
    <w:rsid w:val="008B4376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8B4376"/>
    <w:rPr>
      <w:rFonts w:ascii="Arial" w:hAnsi="Arial"/>
      <w:i/>
      <w:iCs/>
      <w:color w:val="000000"/>
      <w:sz w:val="22"/>
      <w:szCs w:val="22"/>
      <w:lang w:eastAsia="en-US"/>
    </w:rPr>
  </w:style>
  <w:style w:type="paragraph" w:customStyle="1" w:styleId="NummerierteListe">
    <w:name w:val="Nummerierte Liste"/>
    <w:basedOn w:val="Standard"/>
    <w:qFormat/>
    <w:rsid w:val="008B4376"/>
    <w:pPr>
      <w:numPr>
        <w:numId w:val="15"/>
      </w:numPr>
      <w:spacing w:after="120"/>
      <w:ind w:left="568" w:hanging="284"/>
    </w:pPr>
  </w:style>
  <w:style w:type="paragraph" w:customStyle="1" w:styleId="Quellenangabe">
    <w:name w:val="Quellenangabe"/>
    <w:basedOn w:val="Standard"/>
    <w:qFormat/>
    <w:rsid w:val="00874634"/>
    <w:pPr>
      <w:pBdr>
        <w:top w:val="single" w:sz="4" w:space="1" w:color="808080"/>
      </w:pBdr>
      <w:spacing w:before="120" w:after="480" w:line="360" w:lineRule="auto"/>
    </w:pPr>
    <w:rPr>
      <w:rFonts w:cs="Arial"/>
      <w:i/>
      <w:sz w:val="18"/>
    </w:rPr>
  </w:style>
  <w:style w:type="paragraph" w:customStyle="1" w:styleId="Aufgaben">
    <w:name w:val="Aufgaben"/>
    <w:basedOn w:val="Standard"/>
    <w:rsid w:val="00874634"/>
    <w:pPr>
      <w:pBdr>
        <w:top w:val="single" w:sz="4" w:space="10" w:color="808080"/>
        <w:left w:val="single" w:sz="4" w:space="10" w:color="808080"/>
        <w:bottom w:val="single" w:sz="4" w:space="10" w:color="808080"/>
        <w:right w:val="single" w:sz="4" w:space="10" w:color="808080"/>
      </w:pBdr>
      <w:spacing w:after="0"/>
    </w:pPr>
  </w:style>
  <w:style w:type="table" w:styleId="Tabellenraster">
    <w:name w:val="Table Grid"/>
    <w:basedOn w:val="NormaleTabelle"/>
    <w:uiPriority w:val="59"/>
    <w:rsid w:val="0015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866D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66D88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66D88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66D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66D88"/>
    <w:rPr>
      <w:rFonts w:ascii="Arial" w:hAnsi="Arial"/>
      <w:b/>
      <w:bCs/>
      <w:lang w:eastAsia="en-US"/>
    </w:rPr>
  </w:style>
  <w:style w:type="paragraph" w:styleId="Textkrper">
    <w:name w:val="Body Text"/>
    <w:basedOn w:val="Standard"/>
    <w:link w:val="TextkrperZchn"/>
    <w:uiPriority w:val="1"/>
    <w:qFormat/>
    <w:rsid w:val="00B65DE5"/>
    <w:pPr>
      <w:widowControl w:val="0"/>
      <w:autoSpaceDE w:val="0"/>
      <w:autoSpaceDN w:val="0"/>
      <w:spacing w:after="0"/>
      <w:ind w:left="270" w:hanging="171"/>
    </w:pPr>
    <w:rPr>
      <w:rFonts w:ascii="Minion Pro" w:eastAsia="Minion Pro" w:hAnsi="Minion Pro" w:cs="Minion Pro"/>
      <w:sz w:val="16"/>
      <w:szCs w:val="16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B65DE5"/>
    <w:rPr>
      <w:rFonts w:ascii="Minion Pro" w:eastAsia="Minion Pro" w:hAnsi="Minion Pro" w:cs="Minion Pro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EB49F-8A5A-4901-A0EB-0724ACFA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Überschrift erste Zeile</vt:lpstr>
    </vt:vector>
  </TitlesOfParts>
  <Company>Wildner+Designer</Company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Überschrift erste Zeile</dc:title>
  <dc:subject/>
  <dc:creator>Johannes Müller</dc:creator>
  <cp:keywords/>
  <cp:lastModifiedBy>Annette Helmrich v. Elgott</cp:lastModifiedBy>
  <cp:revision>12</cp:revision>
  <cp:lastPrinted>2015-10-13T09:18:00Z</cp:lastPrinted>
  <dcterms:created xsi:type="dcterms:W3CDTF">2024-01-06T08:53:00Z</dcterms:created>
  <dcterms:modified xsi:type="dcterms:W3CDTF">2024-01-06T10:15:00Z</dcterms:modified>
</cp:coreProperties>
</file>