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F08" w:rsidRDefault="006D0771">
      <w:r>
        <w:rPr>
          <w:noProof/>
        </w:rPr>
        <mc:AlternateContent>
          <mc:Choice Requires="wps">
            <w:drawing>
              <wp:anchor distT="0" distB="0" distL="114300" distR="114300" simplePos="0" relativeHeight="251672576" behindDoc="0" locked="0" layoutInCell="1" allowOverlap="1">
                <wp:simplePos x="0" y="0"/>
                <wp:positionH relativeFrom="column">
                  <wp:posOffset>-728345</wp:posOffset>
                </wp:positionH>
                <wp:positionV relativeFrom="paragraph">
                  <wp:posOffset>-899160</wp:posOffset>
                </wp:positionV>
                <wp:extent cx="10858500" cy="899795"/>
                <wp:effectExtent l="0" t="635" r="0" b="4445"/>
                <wp:wrapThrough wrapText="bothSides">
                  <wp:wrapPolygon edited="0">
                    <wp:start x="-19" y="0"/>
                    <wp:lineTo x="-19" y="21371"/>
                    <wp:lineTo x="21600" y="21371"/>
                    <wp:lineTo x="21600" y="0"/>
                    <wp:lineTo x="-19" y="0"/>
                  </wp:wrapPolygon>
                </wp:wrapThrough>
                <wp:docPr id="70"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0" cy="899795"/>
                        </a:xfrm>
                        <a:prstGeom prst="rect">
                          <a:avLst/>
                        </a:prstGeom>
                        <a:solidFill>
                          <a:srgbClr val="B522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hteck 3" o:spid="_x0000_s1026" style="position:absolute;margin-left:-57.35pt;margin-top:-70.8pt;width:855pt;height:70.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25PgQIAAP4EAAAOAAAAZHJzL2Uyb0RvYy54bWysVNuO0zAQfUfiHyy/d3PZZNtEm672QhHS&#10;AisWPsC1ncZaxza223QX8e+Mnba0wANC9MH1ZMbHZ2bO+PJq20u04dYJrRqcnaUYcUU1E2rV4C+f&#10;F5MZRs4TxYjUijf4mTt8NX/96nIwNc91pyXjFgGIcvVgGtx5b+okcbTjPXFn2nAFzlbbnngw7Sph&#10;lgyA3sskT9OLZNCWGaspdw6+3o1OPI/4bcup/9i2jnskGwzcfFxtXJdhTeaXpF5ZYjpBdzTIP7Do&#10;iVBw6QHqjniC1lb8BtULarXTrT+juk902wrKYw6QTZb+ks1jRwyPuUBxnDmUyf0/WPph82CRYA2e&#10;QnkU6aFHnzjtPKdP6DyUZzCuhqhH82BDgs7ca/rkkNK3HVErfm2tHjpOGJDKQnxyciAYDo6i5fBe&#10;MwAna69jpbat7QMg1ABtY0OeDw3hW48ofMzSWTkrU2BGwTmrqmlVxjtIvT9urPNvue5R2DTYQscj&#10;PNncOx/okHofEulrKdhCSBkNu1reSos2BNRxU+b5ebFDd8dhUoVgpcOxEXH8AizhjuALfGO3v1VZ&#10;XqQ3eTVZXMymk2JRlJNqms4maVbdVBdpURV3i++BYFbUnWCMq3uh+F55WfF3nd3NwKiZqD00NLgq&#10;8zLmfsLeHSeZxt+fkuyFh0GUooc6H4JIHTr7RjFIm9SeCDnuk1P6scpQg/1/rErUQWj9KKGlZs8g&#10;A6uhSdBPeDJg02n7gtEA49dg93VNLMdIvlMgpSorijCv0SjKaQ6GPfYsjz1EUYBqMPUWo9G49eOU&#10;r40Vqw7uymJplL4GAbYiSiOIc+S1ky0MWcxh9yCEKT62Y9TPZ2v+AwAA//8DAFBLAwQUAAYACAAA&#10;ACEAXyzka90AAAALAQAADwAAAGRycy9kb3ducmV2LnhtbEyPwW7CMAyG75N4h8iTuEFS1jLWNUVo&#10;bHcGu+wWGtNWJE7VpNC9/dLTdrPlT7+/v9iO1rAb9r51JCFZCmBIldMt1RK+Th+LDTAfFGllHKGE&#10;H/SwLWcPhcq1u9Mn3o6hZjGEfK4kNCF0Oee+atAqv3QdUrxdXG9ViGtfc92rewy3hq+EWHOrWoof&#10;GtXhW4PV9ThYCXsjDicvDjUOfrML6ff1ktG7lPPHcfcKLOAY/mCY9KM6lNHp7AbSnhkJiyRJnyM7&#10;TWmyBjYx2Uv2BOw80bws+P8O5S8AAAD//wMAUEsBAi0AFAAGAAgAAAAhALaDOJL+AAAA4QEAABMA&#10;AAAAAAAAAAAAAAAAAAAAAFtDb250ZW50X1R5cGVzXS54bWxQSwECLQAUAAYACAAAACEAOP0h/9YA&#10;AACUAQAACwAAAAAAAAAAAAAAAAAvAQAAX3JlbHMvLnJlbHNQSwECLQAUAAYACAAAACEA/ZtuT4EC&#10;AAD+BAAADgAAAAAAAAAAAAAAAAAuAgAAZHJzL2Uyb0RvYy54bWxQSwECLQAUAAYACAAAACEAXyzk&#10;a90AAAALAQAADwAAAAAAAAAAAAAAAADbBAAAZHJzL2Rvd25yZXYueG1sUEsFBgAAAAAEAAQA8wAA&#10;AOUFAAAAAA==&#10;" fillcolor="#b52234" stroked="f">
                <w10:wrap type="through"/>
              </v:rect>
            </w:pict>
          </mc:Fallback>
        </mc:AlternateContent>
      </w:r>
      <w:r w:rsidR="00BD7F08">
        <w:rPr>
          <w:noProof/>
        </w:rPr>
        <w:drawing>
          <wp:anchor distT="0" distB="0" distL="114300" distR="114300" simplePos="0" relativeHeight="251673600" behindDoc="0" locked="0" layoutInCell="1" allowOverlap="1">
            <wp:simplePos x="0" y="0"/>
            <wp:positionH relativeFrom="column">
              <wp:posOffset>8497389</wp:posOffset>
            </wp:positionH>
            <wp:positionV relativeFrom="paragraph">
              <wp:posOffset>-333738</wp:posOffset>
            </wp:positionV>
            <wp:extent cx="938892" cy="957943"/>
            <wp:effectExtent l="1905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BLogoHKS16_48mm.eps"/>
                    <pic:cNvPicPr/>
                  </pic:nvPicPr>
                  <pic:blipFill>
                    <a:blip r:embed="rId9">
                      <a:extLst>
                        <a:ext uri="{28A0092B-C50C-407E-A947-70E740481C1C}">
                          <a14:useLocalDpi xmlns:a14="http://schemas.microsoft.com/office/drawing/2010/main" val="0"/>
                        </a:ext>
                      </a:extLst>
                    </a:blip>
                    <a:stretch>
                      <a:fillRect/>
                    </a:stretch>
                  </pic:blipFill>
                  <pic:spPr>
                    <a:xfrm>
                      <a:off x="0" y="0"/>
                      <a:ext cx="938892" cy="957943"/>
                    </a:xfrm>
                    <a:prstGeom prst="rect">
                      <a:avLst/>
                    </a:prstGeom>
                    <a:extLst>
                      <a:ext uri="{FAA26D3D-D897-4be2-8F04-BA451C77F1D7}">
                        <ma14:placeholderFlag xmlns:ve="http://schemas.openxmlformats.org/markup-compatibility/2006"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Pr>
          <w:noProof/>
        </w:rPr>
        <mc:AlternateContent>
          <mc:Choice Requires="wps">
            <w:drawing>
              <wp:anchor distT="0" distB="0" distL="114300" distR="114300" simplePos="0" relativeHeight="251676672" behindDoc="0" locked="0" layoutInCell="1" allowOverlap="1">
                <wp:simplePos x="0" y="0"/>
                <wp:positionH relativeFrom="column">
                  <wp:posOffset>152400</wp:posOffset>
                </wp:positionH>
                <wp:positionV relativeFrom="paragraph">
                  <wp:posOffset>1638300</wp:posOffset>
                </wp:positionV>
                <wp:extent cx="7772400" cy="571500"/>
                <wp:effectExtent l="0" t="0" r="0" b="0"/>
                <wp:wrapSquare wrapText="bothSides"/>
                <wp:docPr id="69"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5715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DA50AC" w:rsidRPr="00644372" w:rsidRDefault="00DA50AC" w:rsidP="00D232DB">
                            <w:pPr>
                              <w:rPr>
                                <w:rFonts w:ascii="Calibri" w:hAnsi="Calibri"/>
                                <w:sz w:val="44"/>
                                <w:szCs w:val="44"/>
                              </w:rPr>
                            </w:pPr>
                            <w:r w:rsidRPr="00095DFD">
                              <w:rPr>
                                <w:rFonts w:ascii="Calibri" w:hAnsi="Calibri"/>
                                <w:sz w:val="44"/>
                                <w:szCs w:val="44"/>
                              </w:rPr>
                              <w:t>Synopse zum Rahmenlehrplan Berlin/Brandenburg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2" o:spid="_x0000_s1026" type="#_x0000_t202" style="position:absolute;margin-left:12pt;margin-top:129pt;width:612pt;height: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SintQIAAL4FAAAOAAAAZHJzL2Uyb0RvYy54bWysVFtv2jAUfp+0/2D5nSZBoZSooUqpmCah&#10;thqd+mwcu0R1bM82JGzaf9+xkwDr9tJpL8nxOd+5X65v2lqgPTO2UjLHyUWMEZNUlZV8yfHXp+Xo&#10;CiPriCyJUJLl+MAsvpl//HDd6IyN1VaJkhkERqTNGp3jrXM6iyJLt6wm9kJpJkHIlamJg6d5iUpD&#10;GrBei2gcx5dRo0ypjaLMWuDedUI8D/Y5Z9Q9cG6ZQyLHEJsLXxO+G/+N5tckezFEbyvah0H+IYqa&#10;VBKcHk3dEUfQzlR/mKorapRV3F1QVUeK84qykANkk8RvsllviWYhFyiO1ccy2f9nlt7vHw2qyhxf&#10;zjCSpIYePbHWcSZKlIx9fRptM4CtNQBde6ta6HPI1eqVoq8WINEZplOwgPb1aLmp/R8yRaAILTgc&#10;yw5uEAXmdDodpzGIKMgm02QCtDd60tbGuk9M1cgTOTbQ1hAB2a+s66ADxDuTalkJAXySCfkbA2x2&#10;HBZmo9MmGUQCpEf6mELffiwm03ExncxGl8UkGaVJfDUqing8ulsWcRGny8Usvf3Zxznohzp0qfuK&#10;WHcQrIviC+NQ5VABzwjzzRbCoD2BySSUMumS3pqQgPYoDlm8R7HHhzxCfu9R7ioyeFbSHZXrSirT&#10;ddyv5Sns8nUImXf4fhL6vH0JXLtpoRGe3KjyACNkVLeEVtNlBe1cEeseiYGtgwmAS+Ie4MOFanKs&#10;egqjrTLf/8b3eFgGkGLUwBbn2H7bEcMwEp8lrMksSVO/9uGRQkfhYc4lm3OJ3NULBe1I4GZpGkiP&#10;d2IguVH1MxycwnsFEZEUfOfYDeTCdbcFDhZlRRFAsOiauJVcazpsjh/Wp/aZGN1PtIMJulfDvpPs&#10;zWB3WN9XqYqdU7wKU3+qal94OBJhb/qD5q/Q+TugTmd3/gsAAP//AwBQSwMEFAAGAAgAAAAhAEYA&#10;1/vcAAAACwEAAA8AAABkcnMvZG93bnJldi54bWxMj0FLxDAQhe+C/yHMgjc33brKUpsuIiyKeLHu&#10;D8g2Y1PaTEKTtNVfb3rS03zDPN68Vx4XM7AJR99ZErDbZsCQGqs6agWcP0+3B2A+SFJysIQCvtHD&#10;sbq+KmWh7EwfONWhZcmEfCEF6BBcwblvNBrpt9YhpduXHY0MaR1brkY5J3Mz8DzLHriRHaUPWjp8&#10;1tj0dTQCTvHl1Uw/PLq3uplJuz6e33shbjbL0yOwgEv4E8MaP0WHKmW62EjKs0FAvk9VQpr3hwSr&#10;IN+vdBFwtwKvSv6/Q/ULAAD//wMAUEsBAi0AFAAGAAgAAAAhALaDOJL+AAAA4QEAABMAAAAAAAAA&#10;AAAAAAAAAAAAAFtDb250ZW50X1R5cGVzXS54bWxQSwECLQAUAAYACAAAACEAOP0h/9YAAACUAQAA&#10;CwAAAAAAAAAAAAAAAAAvAQAAX3JlbHMvLnJlbHNQSwECLQAUAAYACAAAACEA1AEop7UCAAC+BQAA&#10;DgAAAAAAAAAAAAAAAAAuAgAAZHJzL2Uyb0RvYy54bWxQSwECLQAUAAYACAAAACEARgDX+9wAAAAL&#10;AQAADwAAAAAAAAAAAAAAAAAPBQAAZHJzL2Rvd25yZXYueG1sUEsFBgAAAAAEAAQA8wAAABgGAAAA&#10;AA==&#10;" filled="f" stroked="f">
                <v:path arrowok="t"/>
                <v:textbox>
                  <w:txbxContent>
                    <w:p w:rsidR="00DA50AC" w:rsidRPr="00644372" w:rsidRDefault="00DA50AC" w:rsidP="00D232DB">
                      <w:pPr>
                        <w:rPr>
                          <w:rFonts w:ascii="Calibri" w:hAnsi="Calibri"/>
                          <w:sz w:val="44"/>
                          <w:szCs w:val="44"/>
                        </w:rPr>
                      </w:pPr>
                      <w:r w:rsidRPr="00095DFD">
                        <w:rPr>
                          <w:rFonts w:ascii="Calibri" w:hAnsi="Calibri"/>
                          <w:sz w:val="44"/>
                          <w:szCs w:val="44"/>
                        </w:rPr>
                        <w:t>Synopse zum Rahmenlehrplan Berlin/Brandenburg</w:t>
                      </w:r>
                    </w:p>
                  </w:txbxContent>
                </v:textbox>
                <w10:wrap type="square"/>
              </v:shape>
            </w:pict>
          </mc:Fallback>
        </mc:AlternateContent>
      </w:r>
      <w:r w:rsidR="00203AE7" w:rsidRPr="00203AE7">
        <w:rPr>
          <w:noProof/>
        </w:rPr>
        <w:t xml:space="preserve"> </w:t>
      </w:r>
    </w:p>
    <w:sdt>
      <w:sdtPr>
        <w:id w:val="-668870003"/>
        <w:docPartObj>
          <w:docPartGallery w:val="Cover Pages"/>
          <w:docPartUnique/>
        </w:docPartObj>
      </w:sdtPr>
      <w:sdtEndPr>
        <w:rPr>
          <w:vertAlign w:val="subscript"/>
        </w:rPr>
      </w:sdtEndPr>
      <w:sdtContent>
        <w:p w:rsidR="00D232DB" w:rsidRDefault="006D0771">
          <w:r>
            <w:rPr>
              <w:noProof/>
            </w:rPr>
            <mc:AlternateContent>
              <mc:Choice Requires="wps">
                <w:drawing>
                  <wp:anchor distT="0" distB="0" distL="114300" distR="114300" simplePos="0" relativeHeight="251670528" behindDoc="0" locked="1" layoutInCell="0" allowOverlap="1" wp14:anchorId="0DBF01DE" wp14:editId="73B75978">
                    <wp:simplePos x="0" y="0"/>
                    <wp:positionH relativeFrom="page">
                      <wp:posOffset>428625</wp:posOffset>
                    </wp:positionH>
                    <wp:positionV relativeFrom="page">
                      <wp:posOffset>9734550</wp:posOffset>
                    </wp:positionV>
                    <wp:extent cx="6675120" cy="393065"/>
                    <wp:effectExtent l="0" t="0" r="0" b="6985"/>
                    <wp:wrapNone/>
                    <wp:docPr id="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393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hAnsiTheme="majorHAnsi"/>
                                    <w:b/>
                                    <w:bCs/>
                                    <w:color w:val="548DD4" w:themeColor="text2" w:themeTint="99"/>
                                    <w:spacing w:val="60"/>
                                    <w:sz w:val="20"/>
                                    <w:szCs w:val="20"/>
                                  </w:rPr>
                                  <w:alias w:val="Firmenadresse"/>
                                  <w:id w:val="11565398"/>
                                  <w:showingPlcHdr/>
                                  <w:dataBinding w:prefixMappings="xmlns:ns0='http://schemas.microsoft.com/office/2006/coverPageProps' " w:xpath="/ns0:CoverPageProperties[1]/ns0:CompanyAddress[1]" w:storeItemID="{55AF091B-3C7A-41E3-B477-F2FDAA23CFDA}"/>
                                  <w:text/>
                                </w:sdtPr>
                                <w:sdtContent>
                                  <w:p w:rsidR="00DA50AC" w:rsidRDefault="00DA50AC">
                                    <w:pPr>
                                      <w:contextualSpacing/>
                                      <w:rPr>
                                        <w:rFonts w:asciiTheme="majorHAnsi" w:hAnsiTheme="majorHAnsi"/>
                                        <w:b/>
                                        <w:bCs/>
                                        <w:color w:val="548DD4" w:themeColor="text2" w:themeTint="99"/>
                                        <w:spacing w:val="60"/>
                                        <w:sz w:val="20"/>
                                        <w:szCs w:val="20"/>
                                      </w:rPr>
                                    </w:pPr>
                                    <w:r>
                                      <w:rPr>
                                        <w:rFonts w:asciiTheme="majorHAnsi" w:hAnsiTheme="majorHAnsi"/>
                                        <w:b/>
                                        <w:bCs/>
                                        <w:color w:val="548DD4" w:themeColor="text2" w:themeTint="99"/>
                                        <w:spacing w:val="60"/>
                                        <w:sz w:val="20"/>
                                        <w:szCs w:val="20"/>
                                      </w:rPr>
                                      <w:t>[Geben Sie die Firmenadresse ein]</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margin-left:33.75pt;margin-top:766.5pt;width:525.6pt;height:30.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NPtgIAALgFAAAOAAAAZHJzL2Uyb0RvYy54bWysVG1v0zAQ/o7Ef7D8PctL07SJlk5b0yCk&#10;ARODH+AmTmPh2MF2mw7Ef+fstF27fUFAPkS273z3PHeP7/pm33G0o0ozKXIcXgUYUVHJmolNjr9+&#10;Kb05RtoQURMuBc3xE9X4ZvH2zfXQZzSSreQ1VQiCCJ0NfY5bY/rM93XV0o7oK9lTAcZGqo4Y2KqN&#10;XysyQPSO+1EQJP4gVd0rWVGt4bQYjXjh4jcNrcynptHUIJ5jwGbcX7n/2v79xTXJNor0LasOMMhf&#10;oOgIE5D0FKoghqCtYq9CdaxSUsvGXFWy82XTsIo6DsAmDF6weWxJTx0XKI7uT2XS/y9s9XH3oBCr&#10;c5wmGAnSQY8+Q9WI2HCKIlufodcZuD32D8oy1P29rL5pJOSyBS96q5QcWkpqQBVaf//igt1ouIrW&#10;wwdZQ3SyNdKVat+ozgaEIqC968jTqSN0b1AFh0kym4YRNK4C2ySdBMnUpSDZ8XavtHlHZYfsIscK&#10;sLvoZHevjUVDsqOLTSZkyTh3Xefi4gAcxxPIDVetzaJwTfyZBulqvprHXhwlKy8OisK7LZexl5Th&#10;bFpMiuWyCH/ZvGGctayuqbBpjoIK4z9r2EHaoxROktKSs9qGs5C02qyXXKEdAUGX7jsU5MzNv4Th&#10;igBcXlAKozi4i1KvTOYzLy7jqZfOgrkXhOldmgRxGhflJaV7Jui/U0IDaG0aTV2XzkC/4Ba47zU3&#10;knXMwMjgrMvx/OREMivBlahdaw1hfFyflcLCfy4FtPvYaCdYq9FR62a/3rsXMbHZrX7Xsn4CBSsJ&#10;AgMtwriDRSvVD4wGGB051t+3RFGM+HsBryAN49jOGreJpzOrX3VuWZ9biKggVI4NRuNyacb5tO0V&#10;27SQKXSlEvIWXk7DnKifUR3eG4wHx+0wyuz8Od87r+eBu/gNAAD//wMAUEsDBBQABgAIAAAAIQDw&#10;LBcM4gAAAA0BAAAPAAAAZHJzL2Rvd25yZXYueG1sTI9NS8NAEIbvgv9hGcGL2E2s/YrZFCmIpQjF&#10;VHveJmMSzM6m2W0S/72Tkx7nnYf3I14PphYdtq6ypCCcBCCQMptXVCj4OLzcL0E4rynXtSVU8IMO&#10;1sn1Vayj3Pb0jl3qC8Em5CKtoPS+iaR0WYlGu4ltkPj3ZVujPZ9tIfNW92xuavkQBHNpdEWcUOoG&#10;NyVm3+nFKOizfXc8vL3K/d1xa+m8PW/Sz51StzfD8xMIj4P/g2Gsz9Uh4U4ne6HciVrBfDFjkvXZ&#10;dMqjRiIMlwsQp1FbPa5AJrH8vyL5BQAA//8DAFBLAQItABQABgAIAAAAIQC2gziS/gAAAOEBAAAT&#10;AAAAAAAAAAAAAAAAAAAAAABbQ29udGVudF9UeXBlc10ueG1sUEsBAi0AFAAGAAgAAAAhADj9If/W&#10;AAAAlAEAAAsAAAAAAAAAAAAAAAAALwEAAF9yZWxzLy5yZWxzUEsBAi0AFAAGAAgAAAAhAKqoA0+2&#10;AgAAuAUAAA4AAAAAAAAAAAAAAAAALgIAAGRycy9lMm9Eb2MueG1sUEsBAi0AFAAGAAgAAAAhAPAs&#10;FwziAAAADQEAAA8AAAAAAAAAAAAAAAAAEAUAAGRycy9kb3ducmV2LnhtbFBLBQYAAAAABAAEAPMA&#10;AAAfBgAAAAA=&#10;" o:allowincell="f" filled="f" stroked="f">
                    <v:textbox>
                      <w:txbxContent>
                        <w:sdt>
                          <w:sdtPr>
                            <w:rPr>
                              <w:rFonts w:asciiTheme="majorHAnsi" w:hAnsiTheme="majorHAnsi"/>
                              <w:b/>
                              <w:bCs/>
                              <w:color w:val="548DD4" w:themeColor="text2" w:themeTint="99"/>
                              <w:spacing w:val="60"/>
                              <w:sz w:val="20"/>
                              <w:szCs w:val="20"/>
                            </w:rPr>
                            <w:alias w:val="Firmenadresse"/>
                            <w:id w:val="11565398"/>
                            <w:showingPlcHdr/>
                            <w:dataBinding w:prefixMappings="xmlns:ns0='http://schemas.microsoft.com/office/2006/coverPageProps' " w:xpath="/ns0:CoverPageProperties[1]/ns0:CompanyAddress[1]" w:storeItemID="{55AF091B-3C7A-41E3-B477-F2FDAA23CFDA}"/>
                            <w:text/>
                          </w:sdtPr>
                          <w:sdtContent>
                            <w:p w:rsidR="00DA50AC" w:rsidRDefault="00DA50AC">
                              <w:pPr>
                                <w:contextualSpacing/>
                                <w:rPr>
                                  <w:rFonts w:asciiTheme="majorHAnsi" w:hAnsiTheme="majorHAnsi"/>
                                  <w:b/>
                                  <w:bCs/>
                                  <w:color w:val="548DD4" w:themeColor="text2" w:themeTint="99"/>
                                  <w:spacing w:val="60"/>
                                  <w:sz w:val="20"/>
                                  <w:szCs w:val="20"/>
                                </w:rPr>
                              </w:pPr>
                              <w:r>
                                <w:rPr>
                                  <w:rFonts w:asciiTheme="majorHAnsi" w:hAnsiTheme="majorHAnsi"/>
                                  <w:b/>
                                  <w:bCs/>
                                  <w:color w:val="548DD4" w:themeColor="text2" w:themeTint="99"/>
                                  <w:spacing w:val="60"/>
                                  <w:sz w:val="20"/>
                                  <w:szCs w:val="20"/>
                                </w:rPr>
                                <w:t>[Geben Sie die Firmenadresse ein]</w:t>
                              </w:r>
                            </w:p>
                          </w:sdtContent>
                        </w:sdt>
                      </w:txbxContent>
                    </v:textbox>
                    <w10:wrap anchorx="page" anchory="page"/>
                    <w10:anchorlock/>
                  </v:rect>
                </w:pict>
              </mc:Fallback>
            </mc:AlternateContent>
          </w:r>
          <w:r>
            <w:rPr>
              <w:noProof/>
            </w:rPr>
            <mc:AlternateContent>
              <mc:Choice Requires="wpg">
                <w:drawing>
                  <wp:anchor distT="0" distB="0" distL="114300" distR="114300" simplePos="0" relativeHeight="251669504" behindDoc="1" locked="1" layoutInCell="0" allowOverlap="1" wp14:anchorId="5BF036CB" wp14:editId="297300A9">
                    <wp:simplePos x="0" y="0"/>
                    <wp:positionH relativeFrom="page">
                      <wp:posOffset>276225</wp:posOffset>
                    </wp:positionH>
                    <wp:positionV relativeFrom="page">
                      <wp:posOffset>9544050</wp:posOffset>
                    </wp:positionV>
                    <wp:extent cx="7013575" cy="685800"/>
                    <wp:effectExtent l="0" t="0" r="15875" b="19050"/>
                    <wp:wrapNone/>
                    <wp:docPr id="8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3575" cy="685800"/>
                              <a:chOff x="432" y="13608"/>
                              <a:chExt cx="11376" cy="1081"/>
                            </a:xfrm>
                          </wpg:grpSpPr>
                          <wps:wsp>
                            <wps:cNvPr id="88"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9"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21.75pt;margin-top:751.5pt;width:552.25pt;height:54pt;z-index:-251646976;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afuwIAAFAIAAAOAAAAZHJzL2Uyb0RvYy54bWzsVl1r2zAUfR/sPwi9p7YTx3FMnVLspC/d&#10;Vmj3AxRZ/mC2ZCQ1Thj777uSnLTpChsdFAYjoEi60tW95xxd+fJq37Vox6RqBE9xcOFjxDgVRcOr&#10;FH992ExijJQmvCCt4CzFB6bw1erjh8uhT9hU1KItmETghKtk6FNca90nnqdozTqiLkTPOBhLITui&#10;YSgrr5BkAO9d6019P/IGIYteCsqUgtncGfHK+i9LRvWXslRMozbFEJu2rbTt1rTe6pIklSR93dAx&#10;DPKGKDrScDj05ConmqBH2fziqmuoFEqU+oKKzhNl2VBmc4BsAv9FNjdSPPY2lyoZqv4EE0D7Aqc3&#10;u6Wfd3cSNUWK4wVGnHTAkT0WLQ02Q18lsORG9vf9nXQJQvdW0G8KzN5LuxlXbjHaDp9EAe7IoxYW&#10;m30pO+MCskZ7S8HhRAHba0RhcuEHs/lijhEFWxTPY3/kiNZApNkWzqYYgTGYRX7s+KP1etweBLNF&#10;5DYHfhwYs0cSd7ANdgzOZAaCU0+Yqr/D9L4mPbNUKQPYEVNQv8P0GkCwa1BgEzLHw7qMO1Tpno+o&#10;Ii6ymvCK2dUPhx4QdHmcbTEDBZT8FuVX4Dpi/QwsG9MJKZL0UukbJjpkOilWWpKmqnUmOIcrJWRg&#10;CSW7W6UdxMcNhl8uNk3bwjxJWo6GFC/n07ndoETbFMZobEpW26yVaEfgbsa++Y18nS2DO8AL66xm&#10;pFiPfU2a1vUh6pYbf5AWhDP23OX7vvSX63gdh5NwGq0noZ/nk+tNFk6iTbCY57M8y/LghwktCJO6&#10;KQrGTXTHQhCEfyaKsSS5K3wqBScYvHPvVpIQ7PHfBg3idIQ6ZW5FcbiTBlozDzp9L8EuXxGsld+Z&#10;+kjyDoINo9jWIMusLQ7/BfsvCdbWW3i2rM7HJ9a8i8/HVuBPHwKrnwAAAP//AwBQSwMEFAAGAAgA&#10;AAAhACXBwvniAAAADQEAAA8AAABkcnMvZG93bnJldi54bWxMj8FqwzAQRO+F/oPYQG+NpDoOwbEc&#10;Qmh7CoUmhdKbYm1sE0sylmI7f9/Nqb3N7g6zb/LNZFs2YB8a7xTIuQCGrvSmcZWCr+Pb8wpYiNoZ&#10;3XqHCm4YYFM8PuQ6M350nzgcYsUoxIVMK6hj7DLOQ1mj1WHuO3R0O/ve6khjX3HT65HCbctfhFhy&#10;qxtHH2rd4a7G8nK4WgXvox63iXwd9pfz7vZzTD++9xKVeppN2zWwiFP8M8Mdn9ChIKaTvzoTWKtg&#10;kaTkpH0qEip1d8jFitSJ1FJKAbzI+f8WxS8AAAD//wMAUEsBAi0AFAAGAAgAAAAhALaDOJL+AAAA&#10;4QEAABMAAAAAAAAAAAAAAAAAAAAAAFtDb250ZW50X1R5cGVzXS54bWxQSwECLQAUAAYACAAAACEA&#10;OP0h/9YAAACUAQAACwAAAAAAAAAAAAAAAAAvAQAAX3JlbHMvLnJlbHNQSwECLQAUAAYACAAAACEA&#10;JMP2n7sCAABQCAAADgAAAAAAAAAAAAAAAAAuAgAAZHJzL2Uyb0RvYy54bWxQSwECLQAUAAYACAAA&#10;ACEAJcHC+eIAAAANAQAADwAAAAAAAAAAAAAAAAAVBQAAZHJzL2Rvd25yZXYueG1sUEsFBgAAAAAE&#10;AAQA8wAAACQGAAAAAA==&#10;" o:allowincell="f">
                    <v:shapetype id="_x0000_t32" coordsize="21600,21600" o:spt="32" o:oned="t" path="m,l21600,21600e" filled="f">
                      <v:path arrowok="t" fillok="f" o:connecttype="none"/>
                      <o:lock v:ext="edit" shapetype="t"/>
                    </v:shapetype>
                    <v:shape id="AutoShape 10" o:spid="_x0000_s1027" type="#_x0000_t32" style="position:absolute;left:432;top:13608;width:11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EaHr8AAADbAAAADwAAAGRycy9kb3ducmV2LnhtbERPTYvCMBC9L/gfwgje1rQ9iFSjSEFY&#10;FkGsK3gckrEtNpPaRK3/3hyEPT7e93I92FY8qPeNYwXpNAFBrJ1puFLwd9x+z0H4gGywdUwKXuRh&#10;vRp9LTE37skHepShEjGEfY4K6hC6XEqva7Lop64jjtzF9RZDhH0lTY/PGG5bmSXJTFpsODbU2FFR&#10;k76Wd6tgOJ0zLXfpSTdZ96v3t+IoD6VSk/GwWYAINIR/8cf9YxTM49j4Jf4AuX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YEaHr8AAADbAAAADwAAAAAAAAAAAAAAAACh&#10;AgAAZHJzL2Rvd25yZXYueG1sUEsFBgAAAAAEAAQA+QAAAI0DAAAAAA==&#10;" strokecolor="gray"/>
                    <v:shape id="AutoShape 11" o:spid="_x0000_s1028" type="#_x0000_t32" style="position:absolute;left:432;top:14689;width:11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2/hcIAAADbAAAADwAAAGRycy9kb3ducmV2LnhtbESPQYvCMBSE7wv+h/CEva2pPYhWo4gg&#10;iAiLVcHjI3m2xealNlG7/34jCB6HmfmGmS06W4sHtb5yrGA4SEAQa2cqLhQcD+ufMQgfkA3WjknB&#10;H3lYzHtfM8yMe/KeHnkoRISwz1BBGUKTSel1SRb9wDXE0bu41mKIsi2kafEZ4baWaZKMpMWK40KJ&#10;Da1K0tf8bhV0p3Oq5W540lXabPXvbXWQ+1yp7363nIII1IVP+N3eGAXjCby+xB8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s2/hcIAAADbAAAADwAAAAAAAAAAAAAA&#10;AAChAgAAZHJzL2Rvd25yZXYueG1sUEsFBgAAAAAEAAQA+QAAAJADAAAAAA==&#10;" strokecolor="gray"/>
                    <w10:wrap anchorx="page" anchory="page"/>
                    <w10:anchorlock/>
                  </v:group>
                </w:pict>
              </mc:Fallback>
            </mc:AlternateContent>
          </w:r>
        </w:p>
        <w:p w:rsidR="00D232DB" w:rsidRDefault="00DA50AC">
          <w:pPr>
            <w:rPr>
              <w:vertAlign w:val="subscript"/>
            </w:rPr>
          </w:pPr>
          <w:r>
            <w:rPr>
              <w:noProof/>
            </w:rPr>
            <mc:AlternateContent>
              <mc:Choice Requires="wps">
                <w:drawing>
                  <wp:anchor distT="0" distB="0" distL="114300" distR="114300" simplePos="0" relativeHeight="251805696" behindDoc="0" locked="0" layoutInCell="1" allowOverlap="1" wp14:anchorId="1C6F5ED1" wp14:editId="7795440D">
                    <wp:simplePos x="0" y="0"/>
                    <wp:positionH relativeFrom="column">
                      <wp:posOffset>7908290</wp:posOffset>
                    </wp:positionH>
                    <wp:positionV relativeFrom="paragraph">
                      <wp:posOffset>5922540</wp:posOffset>
                    </wp:positionV>
                    <wp:extent cx="2066290" cy="377825"/>
                    <wp:effectExtent l="0" t="0" r="10160" b="22225"/>
                    <wp:wrapNone/>
                    <wp:docPr id="65"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75000"/>
                                <a:lumOff val="0"/>
                              </a:schemeClr>
                            </a:solidFill>
                            <a:ln w="9525">
                              <a:solidFill>
                                <a:schemeClr val="bg1">
                                  <a:lumMod val="75000"/>
                                  <a:lumOff val="0"/>
                                </a:schemeClr>
                              </a:solidFill>
                              <a:miter lim="800000"/>
                              <a:headEnd/>
                              <a:tailEnd/>
                            </a:ln>
                          </wps:spPr>
                          <wps:txbx>
                            <w:txbxContent>
                              <w:p w:rsidR="00DA50AC" w:rsidRPr="00DA50AC" w:rsidRDefault="00DA50AC" w:rsidP="00DA50AC">
                                <w:pPr>
                                  <w:jc w:val="center"/>
                                  <w:rPr>
                                    <w:rFonts w:asciiTheme="majorHAnsi" w:hAnsiTheme="majorHAnsi"/>
                                  </w:rPr>
                                </w:pPr>
                                <w:r w:rsidRPr="00DA50AC">
                                  <w:rPr>
                                    <w:rFonts w:asciiTheme="majorHAnsi" w:hAnsiTheme="majorHAnsi"/>
                                  </w:rPr>
                                  <w:t>www.ccbuchner.de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43" o:spid="_x0000_s1028" style="position:absolute;margin-left:622.7pt;margin-top:466.35pt;width:162.7pt;height:29.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a6iPgIAAL8EAAAOAAAAZHJzL2Uyb0RvYy54bWy8VNuO0zAQfUfiHyy/0yTdXqOmq1WXRUgL&#10;rFj4ANdxEgvfGLtNy9czdtpugTeEeIk8M/aZM3Nmsro9aEX2Ary0pqLFKKdEGG5radqKfv3y8GZB&#10;iQ/M1ExZIyp6FJ7erl+/WvWuFGPbWVULIAhifNm7inYhuDLLPO+EZn5knTAYbCxoFtCENquB9Yiu&#10;VTbO81nWW6gdWC68R+/9EKTrhN80godPTeNFIKqiyC2kL6TvNn6z9YqVLTDXSX6iwf6ChWbSYNIL&#10;1D0LjOxA/gGlJQfrbRNG3OrMNo3kItWA1RT5b9U8d8yJVAs2x7tLm/y/g+Uf909AZF3R2ZQSwzRq&#10;9Bm7xkyrBCkmN7FDvfMlXnx2TxBr9O7R8m+eGLvp8J64A7B9J1iNvIp4P/vlQTQ8PiXb/oOtEZ/t&#10;gk3NOjSgIyC2gRySJseLJuIQCEfnOJ/NxkuUjmPsZj5fjKcpBSvPrx348E5YTeKhooDsEzrbP/oQ&#10;2bDyfCWxt0rWD1KpZMQ5ExsFZM9wQrZtkZ6qnUaqg28+zfPTnKAbp2lwJxdCp0mNCCmRvwZXhvQV&#10;XU6R8f9NrGXApVJSV3SB5M/0o0RvTZ1GPjCphjPWoMxJsyjTIHc4bA9pLFK3o4RbWx9RRLDDDuHO&#10;46Gz8IOSHvenov77joGgRL03OAjLYjKJC5eMyXQ+RgOuI9vrCDMcoSrKA1AyGJswrOnOgWw7zDVI&#10;Y+wdjk8jk7IvvE4F4JYkHU4bHdfw2k63Xv47658AAAD//wMAUEsDBBQABgAIAAAAIQBwG2/Y4gAA&#10;AA0BAAAPAAAAZHJzL2Rvd25yZXYueG1sTI/NTsMwEITvSLyDtUhcEHUw/aEhThWQeoFTC1KvbrIk&#10;AXsdYqdNeXq2JzjO7KfZmWw1OisO2IfWk4a7SQICqfRVS7WG97f17QOIEA1VxnpCDScMsMovLzKT&#10;Vv5IGzxsYy04hEJqNDQxdqmUoWzQmTDxHRLfPnzvTGTZ17LqzZHDnZUqSebSmZb4Q2M6fG6w/NoO&#10;TsPr5+lm+N45W/w8bYq13c2lki9aX1+NxSOIiGP8g+Fcn6tDzp32fqAqCMtaTWdTZjUs79UCxBmZ&#10;LRKes2drqRTIPJP/V+S/AAAA//8DAFBLAQItABQABgAIAAAAIQC2gziS/gAAAOEBAAATAAAAAAAA&#10;AAAAAAAAAAAAAABbQ29udGVudF9UeXBlc10ueG1sUEsBAi0AFAAGAAgAAAAhADj9If/WAAAAlAEA&#10;AAsAAAAAAAAAAAAAAAAALwEAAF9yZWxzLy5yZWxzUEsBAi0AFAAGAAgAAAAhAKnNrqI+AgAAvwQA&#10;AA4AAAAAAAAAAAAAAAAALgIAAGRycy9lMm9Eb2MueG1sUEsBAi0AFAAGAAgAAAAhAHAbb9jiAAAA&#10;DQEAAA8AAAAAAAAAAAAAAAAAmAQAAGRycy9kb3ducmV2LnhtbFBLBQYAAAAABAAEAPMAAACnBQAA&#10;AAA=&#10;" fillcolor="#bfbfbf [2412]" strokecolor="#bfbfbf [2412]">
                    <v:textbox>
                      <w:txbxContent>
                        <w:p w:rsidR="00DA50AC" w:rsidRPr="00DA50AC" w:rsidRDefault="00DA50AC" w:rsidP="00DA50AC">
                          <w:pPr>
                            <w:jc w:val="center"/>
                            <w:rPr>
                              <w:rFonts w:asciiTheme="majorHAnsi" w:hAnsiTheme="majorHAnsi"/>
                            </w:rPr>
                          </w:pPr>
                          <w:r w:rsidRPr="00DA50AC">
                            <w:rPr>
                              <w:rFonts w:asciiTheme="majorHAnsi" w:hAnsiTheme="majorHAnsi"/>
                            </w:rPr>
                            <w:t>www.ccbuchner.de</w:t>
                          </w:r>
                        </w:p>
                      </w:txbxContent>
                    </v:textbox>
                  </v:rect>
                </w:pict>
              </mc:Fallback>
            </mc:AlternateContent>
          </w:r>
          <w:r>
            <w:rPr>
              <w:noProof/>
            </w:rPr>
            <mc:AlternateContent>
              <mc:Choice Requires="wps">
                <w:drawing>
                  <wp:anchor distT="0" distB="0" distL="114300" distR="114300" simplePos="0" relativeHeight="251807744" behindDoc="0" locked="0" layoutInCell="1" allowOverlap="1" wp14:anchorId="204D1634" wp14:editId="48598D3A">
                    <wp:simplePos x="0" y="0"/>
                    <wp:positionH relativeFrom="column">
                      <wp:posOffset>-372281</wp:posOffset>
                    </wp:positionH>
                    <wp:positionV relativeFrom="paragraph">
                      <wp:posOffset>5928874</wp:posOffset>
                    </wp:positionV>
                    <wp:extent cx="5492009" cy="377825"/>
                    <wp:effectExtent l="0" t="0" r="13970" b="22225"/>
                    <wp:wrapNone/>
                    <wp:docPr id="63"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2009" cy="377825"/>
                            </a:xfrm>
                            <a:prstGeom prst="rect">
                              <a:avLst/>
                            </a:prstGeom>
                            <a:solidFill>
                              <a:schemeClr val="bg1">
                                <a:lumMod val="85000"/>
                                <a:lumOff val="0"/>
                              </a:schemeClr>
                            </a:solidFill>
                            <a:ln w="9525">
                              <a:solidFill>
                                <a:schemeClr val="bg1">
                                  <a:lumMod val="85000"/>
                                  <a:lumOff val="0"/>
                                </a:schemeClr>
                              </a:solidFill>
                              <a:miter lim="800000"/>
                              <a:headEnd/>
                              <a:tailEnd/>
                            </a:ln>
                          </wps:spPr>
                          <wps:txbx>
                            <w:txbxContent>
                              <w:p w:rsidR="00DA50AC" w:rsidRPr="00DA50AC" w:rsidRDefault="00DA50AC" w:rsidP="00DA50AC">
                                <w:pPr>
                                  <w:jc w:val="center"/>
                                  <w:rPr>
                                    <w:rFonts w:ascii="Calibri" w:hAnsi="Calibri"/>
                                  </w:rPr>
                                </w:pPr>
                                <w:r>
                                  <w:rPr>
                                    <w:rFonts w:ascii="Calibri" w:hAnsi="Calibri"/>
                                  </w:rPr>
                                  <w:t>Formel 8 Berlin/Brandenburg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45" o:spid="_x0000_s1029" style="position:absolute;margin-left:-29.3pt;margin-top:466.85pt;width:432.45pt;height:29.7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UxQPgIAAMAEAAAOAAAAZHJzL2Uyb0RvYy54bWy8VNuO0zAQfUfiHyy/06TddreNmq5WXRYh&#10;LbBi4QMcx0ksfGPsNilfz9hpuwXeEOIl8lx8fGbOTNa3g1ZkL8BLa0o6neSUCMNtLU1b0q9fHt4s&#10;KfGBmZopa0RJD8LT283rV+veFWJmO6tqAQRBjC96V9IuBFdkmeed0MxPrBMGg40FzQKa0GY1sB7R&#10;tcpmeX6d9RZqB5YL79F7PwbpJuE3jeDhU9N4EYgqKXIL6QvpW8VvtlmzogXmOsmPNNhfsNBMGnz0&#10;DHXPAiM7kH9AacnBetuECbc6s00juUg1YDXT/LdqnjvmRKoFm+PduU3+38Hyj/snILIu6fUVJYZp&#10;1Ogzdo2ZVgkynS9ih3rnC0x8dk8Qa/Tu0fJvnhi77TBP3AHYvhOsRl7TmJ/9ciEaHq+Sqv9ga8Rn&#10;u2BTs4YGdATENpAhaXI4ayKGQDg6F/MV6ryihGPs6uZmOUuUMlacbjvw4Z2wmsRDSQHZJ3S2f/Qh&#10;smHFKSWxt0rWD1KpZMQ5E1sFZM9wQqp2mq6qnUaqo2+5yPPjnKAbp2l0JxdCp0mNCOkhfwmuDOlL&#10;ulog4//7sJYBl0pJXdIlkj/RjxK9NXUa+cCkGs9YgzJHzaJMo9xhqIY0FrOkaNSwsvUBVQQ7LhEu&#10;PR46Cz8o6XGBSuq/7xgIStR7g5Owms7nceOSMV/czNCAy0h1GWGGI1RJeQBKRmMbxj3dOZBth2+N&#10;2hh7h/PTyCTtC69jBbgmSYjjSsc9vLRT1suPZ/MTAAD//wMAUEsDBBQABgAIAAAAIQAUywY35AAA&#10;AAsBAAAPAAAAZHJzL2Rvd25yZXYueG1sTI/LTsMwEEX3SPyDNUhsUOuQQJqGOBXioUpd9YEU2LnJ&#10;EEf4EcVuG/h6hhVdzszRnXOLxWg0O+LgO2cF3E4jYGhr13S2FfC2e51kwHyQtpHaWRTwjR4W5eVF&#10;IfPGnewGj9vQMgqxPpcCVAh9zrmvFRrpp65HS7dPNxgZaBxa3gzyROFG8ziKUm5kZ+mDkj0+Kay/&#10;tgcj4OO92lSr9c3Lcq2q1fhzt9Nx+yzE9dX4+AAs4Bj+YfjTJ3UoyWnvDrbxTAuY3GcpoQLmSTID&#10;RkQWpQmwPW3mSQy8LPh5h/IXAAD//wMAUEsBAi0AFAAGAAgAAAAhALaDOJL+AAAA4QEAABMAAAAA&#10;AAAAAAAAAAAAAAAAAFtDb250ZW50X1R5cGVzXS54bWxQSwECLQAUAAYACAAAACEAOP0h/9YAAACU&#10;AQAACwAAAAAAAAAAAAAAAAAvAQAAX3JlbHMvLnJlbHNQSwECLQAUAAYACAAAACEAjnFMUD4CAADA&#10;BAAADgAAAAAAAAAAAAAAAAAuAgAAZHJzL2Uyb0RvYy54bWxQSwECLQAUAAYACAAAACEAFMsGN+QA&#10;AAALAQAADwAAAAAAAAAAAAAAAACYBAAAZHJzL2Rvd25yZXYueG1sUEsFBgAAAAAEAAQA8wAAAKkF&#10;AAAAAA==&#10;" fillcolor="#d8d8d8 [2732]" strokecolor="#d8d8d8 [2732]">
                    <v:textbox>
                      <w:txbxContent>
                        <w:p w:rsidR="00DA50AC" w:rsidRPr="00DA50AC" w:rsidRDefault="00DA50AC" w:rsidP="00DA50AC">
                          <w:pPr>
                            <w:jc w:val="center"/>
                            <w:rPr>
                              <w:rFonts w:ascii="Calibri" w:hAnsi="Calibri"/>
                            </w:rPr>
                          </w:pPr>
                          <w:r>
                            <w:rPr>
                              <w:rFonts w:ascii="Calibri" w:hAnsi="Calibri"/>
                            </w:rPr>
                            <w:t>Formel 8 Berlin/Brandenburg</w:t>
                          </w:r>
                        </w:p>
                      </w:txbxContent>
                    </v:textbox>
                  </v:rect>
                </w:pict>
              </mc:Fallback>
            </mc:AlternateContent>
          </w:r>
          <w:r w:rsidR="00203AE7">
            <w:rPr>
              <w:noProof/>
            </w:rPr>
            <w:drawing>
              <wp:anchor distT="0" distB="0" distL="114300" distR="114300" simplePos="0" relativeHeight="251820032" behindDoc="0" locked="0" layoutInCell="1" allowOverlap="1" wp14:anchorId="78A2970E" wp14:editId="1089F378">
                <wp:simplePos x="0" y="0"/>
                <wp:positionH relativeFrom="column">
                  <wp:posOffset>6299574</wp:posOffset>
                </wp:positionH>
                <wp:positionV relativeFrom="paragraph">
                  <wp:posOffset>906000</wp:posOffset>
                </wp:positionV>
                <wp:extent cx="3139440" cy="4268470"/>
                <wp:effectExtent l="0" t="0" r="3810" b="0"/>
                <wp:wrapNone/>
                <wp:docPr id="1" name="Grafik 1" descr="H:\Mathematik\Formel_BB-BE\Cover\c6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thematik\Formel_BB-BE\Cover\c6003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9440" cy="4268470"/>
                        </a:xfrm>
                        <a:prstGeom prst="rect">
                          <a:avLst/>
                        </a:prstGeom>
                        <a:noFill/>
                        <a:ln>
                          <a:noFill/>
                        </a:ln>
                      </pic:spPr>
                    </pic:pic>
                  </a:graphicData>
                </a:graphic>
                <wp14:sizeRelH relativeFrom="page">
                  <wp14:pctWidth>0</wp14:pctWidth>
                </wp14:sizeRelH>
                <wp14:sizeRelV relativeFrom="page">
                  <wp14:pctHeight>0</wp14:pctHeight>
                </wp14:sizeRelV>
              </wp:anchor>
            </w:drawing>
          </w:r>
          <w:r w:rsidR="00095DFD">
            <w:rPr>
              <w:noProof/>
            </w:rPr>
            <mc:AlternateContent>
              <mc:Choice Requires="wps">
                <w:drawing>
                  <wp:anchor distT="0" distB="0" distL="114300" distR="114300" simplePos="0" relativeHeight="251677696" behindDoc="0" locked="0" layoutInCell="1" allowOverlap="1" wp14:anchorId="174DEDFB" wp14:editId="23AF702E">
                    <wp:simplePos x="0" y="0"/>
                    <wp:positionH relativeFrom="column">
                      <wp:posOffset>154940</wp:posOffset>
                    </wp:positionH>
                    <wp:positionV relativeFrom="paragraph">
                      <wp:posOffset>2994660</wp:posOffset>
                    </wp:positionV>
                    <wp:extent cx="7772400" cy="1323340"/>
                    <wp:effectExtent l="0" t="0" r="0" b="0"/>
                    <wp:wrapSquare wrapText="bothSides"/>
                    <wp:docPr id="68"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132334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DA50AC" w:rsidRDefault="00DA50AC" w:rsidP="00D232DB">
                                <w:pPr>
                                  <w:rPr>
                                    <w:rFonts w:ascii="Calibri" w:hAnsi="Calibri"/>
                                    <w:sz w:val="36"/>
                                    <w:szCs w:val="36"/>
                                  </w:rPr>
                                </w:pPr>
                                <w:r>
                                  <w:rPr>
                                    <w:rFonts w:ascii="Calibri" w:hAnsi="Calibri"/>
                                    <w:sz w:val="36"/>
                                    <w:szCs w:val="36"/>
                                  </w:rPr>
                                  <w:t>Formel Berlin/Brandenburg</w:t>
                                </w:r>
                              </w:p>
                              <w:p w:rsidR="00DA50AC" w:rsidRPr="00644372" w:rsidRDefault="00DA50AC" w:rsidP="00D232DB">
                                <w:pPr>
                                  <w:rPr>
                                    <w:rFonts w:ascii="Calibri" w:hAnsi="Calibri"/>
                                    <w:sz w:val="36"/>
                                    <w:szCs w:val="36"/>
                                  </w:rPr>
                                </w:pPr>
                                <w:r>
                                  <w:rPr>
                                    <w:rFonts w:ascii="Calibri" w:hAnsi="Calibri"/>
                                    <w:sz w:val="36"/>
                                    <w:szCs w:val="36"/>
                                  </w:rPr>
                                  <w:t>Band 8</w:t>
                                </w:r>
                              </w:p>
                              <w:p w:rsidR="00DA50AC" w:rsidRPr="00095DFD" w:rsidRDefault="00DA50AC" w:rsidP="00D232DB">
                                <w:pPr>
                                  <w:rPr>
                                    <w:rFonts w:asciiTheme="majorHAnsi" w:hAnsiTheme="majorHAnsi"/>
                                    <w:sz w:val="36"/>
                                    <w:szCs w:val="36"/>
                                  </w:rPr>
                                </w:pPr>
                                <w:r>
                                  <w:rPr>
                                    <w:rFonts w:asciiTheme="majorHAnsi" w:hAnsiTheme="majorHAnsi"/>
                                    <w:sz w:val="36"/>
                                    <w:szCs w:val="36"/>
                                  </w:rPr>
                                  <w:t xml:space="preserve">ISBN </w:t>
                                </w:r>
                                <w:r w:rsidRPr="00095DFD">
                                  <w:rPr>
                                    <w:rFonts w:asciiTheme="majorHAnsi" w:hAnsiTheme="majorHAnsi"/>
                                    <w:sz w:val="36"/>
                                    <w:szCs w:val="36"/>
                                  </w:rPr>
                                  <w:t>978-3-661-</w:t>
                                </w:r>
                                <w:r w:rsidRPr="00095DFD">
                                  <w:rPr>
                                    <w:rStyle w:val="Fett"/>
                                    <w:rFonts w:asciiTheme="majorHAnsi" w:hAnsiTheme="majorHAnsi"/>
                                    <w:b w:val="0"/>
                                    <w:sz w:val="36"/>
                                    <w:szCs w:val="36"/>
                                  </w:rPr>
                                  <w:t>60038</w:t>
                                </w:r>
                                <w:r w:rsidRPr="00095DFD">
                                  <w:rPr>
                                    <w:rFonts w:asciiTheme="majorHAnsi" w:hAnsiTheme="majorHAnsi"/>
                                    <w:sz w:val="36"/>
                                    <w:szCs w:val="3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feld 13" o:spid="_x0000_s1030" type="#_x0000_t202" style="position:absolute;margin-left:12.2pt;margin-top:235.8pt;width:612pt;height:10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dk+vwIAAMYFAAAOAAAAZHJzL2Uyb0RvYy54bWysVEtv2zAMvg/YfxB0T20nadMadQo3RYYB&#10;QVusHXpWZKkxKouapCTuhv33UbLzWLdLh11sifxIkR8fl1dto8hGWFeDLmh2klIiNIeq1s8F/fo4&#10;H5xT4jzTFVOgRUFfhaNX048fLrcmF0NYgaqEJehEu3xrCrry3uRJ4vhKNMydgBEalRJswzxe7XNS&#10;WbZF741Khml6lmzBVsYCF86h9KZT0mn0L6Xg/k5KJzxRBcXYfPza+F2GbzK9ZPmzZWZV8z4M9g9R&#10;NKzW+Oje1Q3zjKxt/YerpuYWHEh/wqFJQMqai5gDZpOlb7J5WDEjYi5IjjN7mtz/c8tvN/eW1FVB&#10;z7BSmjVYo0fReilURbJR4GdrXI6wB4NA315Di3WOuTqzAP7iEJIcYToDh+jARyttE/6YKUFDLMHr&#10;nnZ8hnAUTiaT4ThFFUddNhqORuNYmORgbqzznwQ0JBwKarGuMQS2WTgfAmD5DhJe0zCvlYq1Vfo3&#10;AQI7iYjN0VmzHEPBY0CGoGLhfsxOJ8NycnoxOCtPs8E4S88HZZkOBzfzMi3T8Xx2Mb7+GQhCnzv7&#10;SESXe6DE+VclglelvwiJNEcKgiA2uJgpSzYMW5NxLrTPem8RHVASs3iPYY+PecT83mPcMYIW8WXQ&#10;fm/c1BpsV/Iwl4ewq5ddyLLD963Q5x0o8O2yjf0VkUGyhOoVW8lCN4zO8HmNVV0w5++ZxenDTsCN&#10;4u/wIxVsCwr9iZIV2O9/kwc8DgVqKdniNBfUfVszKyhRnzWOy0U2xp4iPl7GWFi82GPN8lij180M&#10;sCoZ7i7D4zHgvdodpYXmCRdPGV5FFdMc3y6o3x1nvtsxuLi4KMsIwoE3zC/0g+G7CQo9+9g+MWv6&#10;xvbYSLewm3uWv+nvDhvqo6Fce5B1bP4Dqz3/uCxiW/aLLWyj43tEHdbv9BcAAAD//wMAUEsDBBQA&#10;BgAIAAAAIQB+5FQ23gAAAAsBAAAPAAAAZHJzL2Rvd25yZXYueG1sTI/BSsQwEIbvgu8QRvDmJltK&#10;LbXpIsKiiBe7+wDZJjalzSQ0SVt9erMnPc7Mxz/fXx82M5FFzX6wyGG/Y0AUdlYO2HM4n44PJRAf&#10;BEoxWVQcvpWHQ3N7U4tK2hU/1dKGnqQQ9JXgoENwFaW+08oIv7NOYbp92dmIkMa5p3IWawo3E80Y&#10;K6gRA6YPWjj1olU3ttFwOMbXN7P80Oje225F7cZ4/hg5v7/bnp+ABLWFPxiu+kkdmuR0sRGlJxOH&#10;LM8TySF/3BdArkCWl2l14VCUjAFtavq/Q/MLAAD//wMAUEsBAi0AFAAGAAgAAAAhALaDOJL+AAAA&#10;4QEAABMAAAAAAAAAAAAAAAAAAAAAAFtDb250ZW50X1R5cGVzXS54bWxQSwECLQAUAAYACAAAACEA&#10;OP0h/9YAAACUAQAACwAAAAAAAAAAAAAAAAAvAQAAX3JlbHMvLnJlbHNQSwECLQAUAAYACAAAACEA&#10;lfXZPr8CAADGBQAADgAAAAAAAAAAAAAAAAAuAgAAZHJzL2Uyb0RvYy54bWxQSwECLQAUAAYACAAA&#10;ACEAfuRUNt4AAAALAQAADwAAAAAAAAAAAAAAAAAZBQAAZHJzL2Rvd25yZXYueG1sUEsFBgAAAAAE&#10;AAQA8wAAACQGAAAAAA==&#10;" filled="f" stroked="f">
                    <v:path arrowok="t"/>
                    <v:textbox>
                      <w:txbxContent>
                        <w:p w:rsidR="00DA50AC" w:rsidRDefault="00DA50AC" w:rsidP="00D232DB">
                          <w:pPr>
                            <w:rPr>
                              <w:rFonts w:ascii="Calibri" w:hAnsi="Calibri"/>
                              <w:sz w:val="36"/>
                              <w:szCs w:val="36"/>
                            </w:rPr>
                          </w:pPr>
                          <w:r>
                            <w:rPr>
                              <w:rFonts w:ascii="Calibri" w:hAnsi="Calibri"/>
                              <w:sz w:val="36"/>
                              <w:szCs w:val="36"/>
                            </w:rPr>
                            <w:t>Formel Berlin/Brandenburg</w:t>
                          </w:r>
                        </w:p>
                        <w:p w:rsidR="00DA50AC" w:rsidRPr="00644372" w:rsidRDefault="00DA50AC" w:rsidP="00D232DB">
                          <w:pPr>
                            <w:rPr>
                              <w:rFonts w:ascii="Calibri" w:hAnsi="Calibri"/>
                              <w:sz w:val="36"/>
                              <w:szCs w:val="36"/>
                            </w:rPr>
                          </w:pPr>
                          <w:r>
                            <w:rPr>
                              <w:rFonts w:ascii="Calibri" w:hAnsi="Calibri"/>
                              <w:sz w:val="36"/>
                              <w:szCs w:val="36"/>
                            </w:rPr>
                            <w:t>Band 8</w:t>
                          </w:r>
                        </w:p>
                        <w:p w:rsidR="00DA50AC" w:rsidRPr="00095DFD" w:rsidRDefault="00DA50AC" w:rsidP="00D232DB">
                          <w:pPr>
                            <w:rPr>
                              <w:rFonts w:asciiTheme="majorHAnsi" w:hAnsiTheme="majorHAnsi"/>
                              <w:sz w:val="36"/>
                              <w:szCs w:val="36"/>
                            </w:rPr>
                          </w:pPr>
                          <w:r>
                            <w:rPr>
                              <w:rFonts w:asciiTheme="majorHAnsi" w:hAnsiTheme="majorHAnsi"/>
                              <w:sz w:val="36"/>
                              <w:szCs w:val="36"/>
                            </w:rPr>
                            <w:t xml:space="preserve">ISBN </w:t>
                          </w:r>
                          <w:r w:rsidRPr="00095DFD">
                            <w:rPr>
                              <w:rFonts w:asciiTheme="majorHAnsi" w:hAnsiTheme="majorHAnsi"/>
                              <w:sz w:val="36"/>
                              <w:szCs w:val="36"/>
                            </w:rPr>
                            <w:t>978-3-661-</w:t>
                          </w:r>
                          <w:r w:rsidRPr="00095DFD">
                            <w:rPr>
                              <w:rStyle w:val="Fett"/>
                              <w:rFonts w:asciiTheme="majorHAnsi" w:hAnsiTheme="majorHAnsi"/>
                              <w:b w:val="0"/>
                              <w:sz w:val="36"/>
                              <w:szCs w:val="36"/>
                            </w:rPr>
                            <w:t>60038</w:t>
                          </w:r>
                          <w:r w:rsidRPr="00095DFD">
                            <w:rPr>
                              <w:rFonts w:asciiTheme="majorHAnsi" w:hAnsiTheme="majorHAnsi"/>
                              <w:sz w:val="36"/>
                              <w:szCs w:val="36"/>
                            </w:rPr>
                            <w:t>-3</w:t>
                          </w:r>
                        </w:p>
                      </w:txbxContent>
                    </v:textbox>
                    <w10:wrap type="square"/>
                  </v:shape>
                </w:pict>
              </mc:Fallback>
            </mc:AlternateContent>
          </w:r>
          <w:r w:rsidR="00D232DB">
            <w:rPr>
              <w:vertAlign w:val="subscript"/>
            </w:rPr>
            <w:br w:type="page"/>
          </w:r>
        </w:p>
      </w:sdtContent>
    </w:sdt>
    <w:p w:rsidR="00095DFD" w:rsidRPr="00DA50AC" w:rsidRDefault="00095DFD" w:rsidP="00095DFD">
      <w:pPr>
        <w:rPr>
          <w:rFonts w:asciiTheme="majorHAnsi" w:hAnsiTheme="majorHAnsi"/>
        </w:rPr>
      </w:pPr>
      <w:r w:rsidRPr="00DA50AC">
        <w:rPr>
          <w:rFonts w:asciiTheme="majorHAnsi" w:hAnsiTheme="majorHAnsi"/>
          <w:b/>
        </w:rPr>
        <w:lastRenderedPageBreak/>
        <w:t>Vorbemerkungen</w:t>
      </w:r>
      <w:r w:rsidRPr="00DA50AC">
        <w:rPr>
          <w:rFonts w:asciiTheme="majorHAnsi" w:hAnsiTheme="majorHAnsi"/>
        </w:rPr>
        <w:t>:</w:t>
      </w:r>
    </w:p>
    <w:p w:rsidR="00095DFD" w:rsidRPr="00DA50AC" w:rsidRDefault="00095DFD" w:rsidP="00095DFD">
      <w:pPr>
        <w:rPr>
          <w:rFonts w:asciiTheme="majorHAnsi" w:hAnsiTheme="majorHAnsi"/>
        </w:rPr>
      </w:pPr>
    </w:p>
    <w:p w:rsidR="00095DFD" w:rsidRDefault="00095DFD" w:rsidP="00095DFD">
      <w:pPr>
        <w:pStyle w:val="Listenabsatz"/>
        <w:numPr>
          <w:ilvl w:val="0"/>
          <w:numId w:val="39"/>
        </w:numPr>
        <w:rPr>
          <w:rFonts w:asciiTheme="majorHAnsi" w:hAnsiTheme="majorHAnsi"/>
          <w:sz w:val="24"/>
          <w:szCs w:val="24"/>
        </w:rPr>
      </w:pPr>
      <w:r w:rsidRPr="00DA50AC">
        <w:rPr>
          <w:rFonts w:asciiTheme="majorHAnsi" w:hAnsiTheme="majorHAnsi"/>
          <w:sz w:val="24"/>
          <w:szCs w:val="24"/>
        </w:rPr>
        <w:t>Die Gesamtstundenzahl wird mit 160 Unterrichtsstunden im Schuljahr vollständig ausgeschöpft. In der Unterrichtspraxis kann diese vermutlich nur bei einem fünfstündigen Mathematikunterricht erreicht werden. Das Konzept der Formel-Reihe sieht vor, dass ein Kapitel (hier: „Satz des Pythagoras“) noch einmal im Buch der nächsten Jahrgangsstufe aufgenommen wird.</w:t>
      </w:r>
    </w:p>
    <w:p w:rsidR="00DA50AC" w:rsidRPr="00DA50AC" w:rsidRDefault="00DA50AC" w:rsidP="00DA50AC">
      <w:pPr>
        <w:pStyle w:val="Listenabsatz"/>
        <w:ind w:left="360"/>
        <w:rPr>
          <w:rFonts w:asciiTheme="majorHAnsi" w:hAnsiTheme="majorHAnsi"/>
          <w:sz w:val="24"/>
          <w:szCs w:val="24"/>
        </w:rPr>
      </w:pPr>
    </w:p>
    <w:p w:rsidR="00095DFD" w:rsidRPr="00DA50AC" w:rsidRDefault="00095DFD" w:rsidP="00095DFD">
      <w:pPr>
        <w:pStyle w:val="Listenabsatz"/>
        <w:numPr>
          <w:ilvl w:val="0"/>
          <w:numId w:val="39"/>
        </w:numPr>
        <w:rPr>
          <w:rFonts w:asciiTheme="majorHAnsi" w:hAnsiTheme="majorHAnsi"/>
          <w:sz w:val="24"/>
          <w:szCs w:val="24"/>
        </w:rPr>
      </w:pPr>
      <w:r w:rsidRPr="00DA50AC">
        <w:rPr>
          <w:rFonts w:asciiTheme="majorHAnsi" w:hAnsiTheme="majorHAnsi"/>
          <w:sz w:val="24"/>
          <w:szCs w:val="24"/>
        </w:rPr>
        <w:t>Das Kapitel 0 „Rechnen mit Größen“  ist als gesamter Block eingestellt.  Einzelne Bausteine können bei Bedarf in andere Kapitel eingebunden werden. Weil sie aber auch dort Unterrichtszeit beanspruchen, werden die Seiten im Stoffverteilungsplan mit der entsprechenden Stundenzahl ausgewiesen.</w:t>
      </w:r>
    </w:p>
    <w:p w:rsidR="00C34197" w:rsidRPr="00DA50AC" w:rsidRDefault="00173556" w:rsidP="00173556">
      <w:pPr>
        <w:pStyle w:val="Listenabsatz"/>
        <w:ind w:left="360"/>
        <w:rPr>
          <w:vertAlign w:val="subscript"/>
        </w:rPr>
      </w:pPr>
      <w:r>
        <w:rPr>
          <w:noProof/>
        </w:rPr>
        <mc:AlternateContent>
          <mc:Choice Requires="wps">
            <w:drawing>
              <wp:anchor distT="0" distB="0" distL="114300" distR="114300" simplePos="0" relativeHeight="251904000" behindDoc="0" locked="0" layoutInCell="1" allowOverlap="1" wp14:anchorId="4DFCC95F" wp14:editId="75C62E88">
                <wp:simplePos x="0" y="0"/>
                <wp:positionH relativeFrom="column">
                  <wp:posOffset>8043650</wp:posOffset>
                </wp:positionH>
                <wp:positionV relativeFrom="paragraph">
                  <wp:posOffset>4617720</wp:posOffset>
                </wp:positionV>
                <wp:extent cx="2066290" cy="377825"/>
                <wp:effectExtent l="0" t="0" r="10160" b="22225"/>
                <wp:wrapNone/>
                <wp:docPr id="105"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75000"/>
                            <a:lumOff val="0"/>
                          </a:schemeClr>
                        </a:solidFill>
                        <a:ln w="9525">
                          <a:solidFill>
                            <a:schemeClr val="bg1">
                              <a:lumMod val="75000"/>
                              <a:lumOff val="0"/>
                            </a:schemeClr>
                          </a:solidFill>
                          <a:miter lim="800000"/>
                          <a:headEnd/>
                          <a:tailEnd/>
                        </a:ln>
                      </wps:spPr>
                      <wps:txbx>
                        <w:txbxContent>
                          <w:p w:rsidR="00173556" w:rsidRPr="00DA50AC" w:rsidRDefault="00173556" w:rsidP="00173556">
                            <w:pPr>
                              <w:jc w:val="center"/>
                              <w:rPr>
                                <w:rFonts w:asciiTheme="majorHAnsi" w:hAnsiTheme="majorHAnsi"/>
                              </w:rPr>
                            </w:pPr>
                            <w:bookmarkStart w:id="0" w:name="_GoBack"/>
                            <w:r w:rsidRPr="00DA50AC">
                              <w:rPr>
                                <w:rFonts w:asciiTheme="majorHAnsi" w:hAnsiTheme="majorHAnsi"/>
                              </w:rPr>
                              <w:t>www.ccbuchner.de</w:t>
                            </w:r>
                            <w:bookmarkEnd w:id="0"/>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31" style="position:absolute;left:0;text-align:left;margin-left:633.35pt;margin-top:363.6pt;width:162.7pt;height:29.7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gx9PwIAAMEEAAAOAAAAZHJzL2Uyb0RvYy54bWy8VNuO0zAQfUfiHyy/0yTdXqOmq1WXRUgL&#10;rFj4ANdxEgvfGLtNy9czdtpugTeEeIk8M/aZM3Nmsro9aEX2Ary0pqLFKKdEGG5radqKfv3y8GZB&#10;iQ/M1ExZIyp6FJ7erl+/WvWuFGPbWVULIAhifNm7inYhuDLLPO+EZn5knTAYbCxoFtCENquB9Yiu&#10;VTbO81nWW6gdWC68R+/9EKTrhN80godPTeNFIKqiyC2kL6TvNn6z9YqVLTDXSX6iwf6ChWbSYNIL&#10;1D0LjOxA/gGlJQfrbRNG3OrMNo3kItWA1RT5b9U8d8yJVAs2x7tLm/y/g+Uf909AZI3a5VNKDNMo&#10;0mdsGzOtEqSY3MQW9c6XePPZPUEs0rtHy795Yuymw3viDsD2nWA1Eivi/eyXB9Hw+JRs+w+2Rny2&#10;CzZ169CAjoDYB3JIohwvoohDIByd43w2Gy9RO46xm/l8MZ6mFKw8v3bgwzthNYmHigKyT+hs/+hD&#10;ZMPK85XE3ipZP0ilkhEHTWwUkD3DEdm2RXqqdhqpDr75NM9Pg4JuHKfBnVwInUY1IqRE/hpcGdJX&#10;dDlFxv83sZYBt0pJXdEFkj/TjxK9NXWa+cCkGs5YgzInzaJMg9zhsD2kuZilQqOGW1sfUUWwwxbh&#10;1uOhs/CDkh43qKL++46BoES9NzgJy2IyiSuXjMl0PkYDriPb6wgzHKEqygNQMhibMCzqzoFsO8w1&#10;aGPsHc5PI5O0L7xOFeCeJCFOOx0X8dpOt17+POufAAAA//8DAFBLAwQUAAYACAAAACEABkXjWeEA&#10;AAANAQAADwAAAGRycy9kb3ducmV2LnhtbEyPzU7DMBCE70i8g7VIXBB1aomkDXGqgNQLnFqQenXj&#10;bRLwT4idNuXp2Z7KcXY+zc4Uq8kadsQhdN5JmM8SYOhqrzvXSPj8WD8ugIWonFbGO5RwxgCr8vam&#10;ULn2J7fB4zY2jEJcyJWENsY+5zzULVoVZr5HR97BD1ZFkkPD9aBOFG4NF0mScqs6Rx9a1eNri/X3&#10;drQS3r/OD+PPzprq92VTrc0u5YK/SXl/N1XPwCJO8QrDpT5Vh5I67f3odGCGtEjTjFgJmcgEsAvy&#10;tBRzYHs6LcjjZcH/ryj/AAAA//8DAFBLAQItABQABgAIAAAAIQC2gziS/gAAAOEBAAATAAAAAAAA&#10;AAAAAAAAAAAAAABbQ29udGVudF9UeXBlc10ueG1sUEsBAi0AFAAGAAgAAAAhADj9If/WAAAAlAEA&#10;AAsAAAAAAAAAAAAAAAAALwEAAF9yZWxzLy5yZWxzUEsBAi0AFAAGAAgAAAAhAKsiDH0/AgAAwQQA&#10;AA4AAAAAAAAAAAAAAAAALgIAAGRycy9lMm9Eb2MueG1sUEsBAi0AFAAGAAgAAAAhAAZF41nhAAAA&#10;DQEAAA8AAAAAAAAAAAAAAAAAmQQAAGRycy9kb3ducmV2LnhtbFBLBQYAAAAABAAEAPMAAACnBQAA&#10;AAA=&#10;" fillcolor="#bfbfbf [2412]" strokecolor="#bfbfbf [2412]">
                <v:textbox>
                  <w:txbxContent>
                    <w:p w:rsidR="00173556" w:rsidRPr="00DA50AC" w:rsidRDefault="00173556" w:rsidP="00173556">
                      <w:pPr>
                        <w:jc w:val="center"/>
                        <w:rPr>
                          <w:rFonts w:asciiTheme="majorHAnsi" w:hAnsiTheme="majorHAnsi"/>
                        </w:rPr>
                      </w:pPr>
                      <w:bookmarkStart w:id="1" w:name="_GoBack"/>
                      <w:r w:rsidRPr="00DA50AC">
                        <w:rPr>
                          <w:rFonts w:asciiTheme="majorHAnsi" w:hAnsiTheme="majorHAnsi"/>
                        </w:rPr>
                        <w:t>www.ccbuchner.de</w:t>
                      </w:r>
                      <w:bookmarkEnd w:id="1"/>
                    </w:p>
                  </w:txbxContent>
                </v:textbox>
              </v:rect>
            </w:pict>
          </mc:Fallback>
        </mc:AlternateContent>
      </w:r>
      <w:r>
        <w:rPr>
          <w:noProof/>
        </w:rPr>
        <mc:AlternateContent>
          <mc:Choice Requires="wps">
            <w:drawing>
              <wp:anchor distT="0" distB="0" distL="114300" distR="114300" simplePos="0" relativeHeight="251901952" behindDoc="0" locked="0" layoutInCell="1" allowOverlap="1" wp14:anchorId="0A953839" wp14:editId="199A8EC4">
                <wp:simplePos x="0" y="0"/>
                <wp:positionH relativeFrom="column">
                  <wp:posOffset>-371475</wp:posOffset>
                </wp:positionH>
                <wp:positionV relativeFrom="paragraph">
                  <wp:posOffset>4623435</wp:posOffset>
                </wp:positionV>
                <wp:extent cx="5491480" cy="377825"/>
                <wp:effectExtent l="0" t="0" r="13970" b="22225"/>
                <wp:wrapNone/>
                <wp:docPr id="104"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1480" cy="377825"/>
                        </a:xfrm>
                        <a:prstGeom prst="rect">
                          <a:avLst/>
                        </a:prstGeom>
                        <a:solidFill>
                          <a:schemeClr val="bg1">
                            <a:lumMod val="85000"/>
                            <a:lumOff val="0"/>
                          </a:schemeClr>
                        </a:solidFill>
                        <a:ln w="9525">
                          <a:solidFill>
                            <a:schemeClr val="bg1">
                              <a:lumMod val="85000"/>
                              <a:lumOff val="0"/>
                            </a:schemeClr>
                          </a:solidFill>
                          <a:miter lim="800000"/>
                          <a:headEnd/>
                          <a:tailEnd/>
                        </a:ln>
                      </wps:spPr>
                      <wps:txbx>
                        <w:txbxContent>
                          <w:p w:rsidR="00173556" w:rsidRPr="00DA50AC" w:rsidRDefault="00173556" w:rsidP="00173556">
                            <w:pPr>
                              <w:jc w:val="center"/>
                              <w:rPr>
                                <w:rFonts w:ascii="Calibri" w:hAnsi="Calibri"/>
                              </w:rPr>
                            </w:pPr>
                            <w:r>
                              <w:rPr>
                                <w:rFonts w:ascii="Calibri" w:hAnsi="Calibri"/>
                              </w:rPr>
                              <w:t>Formel 8 Berlin/Brandenburg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32" style="position:absolute;left:0;text-align:left;margin-left:-29.25pt;margin-top:364.05pt;width:432.4pt;height:29.7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z6WPwIAAMEEAAAOAAAAZHJzL2Uyb0RvYy54bWy8VNuO0zAQfUfiHyy/06QlpW3UdLXqsghp&#10;gRULH+A4TmLhG2O3afn6HTttKfCGEC+RZ2wfn5lzJuubg1ZkL8BLayo6neSUCMNtI01X0a9f7l8t&#10;KfGBmYYpa0RFj8LTm83LF+vBlWJme6saAQRBjC8HV9E+BFdmmee90MxPrBMGN1sLmgUMocsaYAOi&#10;a5XN8vxNNlhoHFguvMfs3bhJNwm/bQUPn9rWi0BURZFbSF9I3zp+s82alR0w10t+osH+goVm0uCj&#10;F6g7FhjZgfwDSksO1ts2TLjVmW1byUWqAauZ5r9V89QzJ1It2BzvLm3y/w6Wf9w/ApENapcXlBim&#10;UaTP2DZmOiXItJjHFg3Ol3jyyT1CLNK7B8u/eWLstsdz4hbADr1gDRKbxvPZLxdi4PEqqYcPtkF8&#10;tgs2devQgo6A2AdySKIcL6KIQyAck/NiNS2WqB3HvdeLxXKWKGWsPN924MM7YTWJi4oCsk/obP/g&#10;Q2TDyvORxN4q2dxLpVIQjSa2CsieoUXqbpquqp1GqmNuOc/zk1EwjXYa0ymF0MmqESE95K/BlSFD&#10;RVdzZPx/H9Yy4FQpqSu6RPJn+lGit6ZJng9MqnGNNShz0izKNModDvUh+WK+Ojugts0RVQQ7ThFO&#10;PS56Cz8oGXCCKuq/7xgIStR7g05A2Yo4ciko5osZBnC9U1/vMMMRqqI8ACVjsA3joO4cyK7Ht0Zt&#10;jL1F/7QySRu9NfI6VYBzkoQ4zXQcxOs4nfr559k8AwAA//8DAFBLAwQUAAYACAAAACEAcxF5a+QA&#10;AAALAQAADwAAAGRycy9kb3ducmV2LnhtbEyPy07DMBBF90j8gzVIbFDrNNDUCnEqxENIXfWBFNi5&#10;8ZBE+BHFbhv4+g4rWM7M0Z1zi+VoDTviEDrvJMymCTB0tdedayS87V4mAliIymllvEMJ3xhgWV5e&#10;FCrX/uQ2eNzGhlGIC7mS0MbY55yHukWrwtT36Oj26QerIo1Dw/WgThRuDU+TJONWdY4+tKrHxxbr&#10;r+3BSvh4rzbVan3z/Lpuq9X4c7czafMk5fXV+HAPLOIY/2D41Sd1KMlp7w9OB2YkTOZiTqiERSpm&#10;wIgQSXYLbE8bsciAlwX/36E8AwAA//8DAFBLAQItABQABgAIAAAAIQC2gziS/gAAAOEBAAATAAAA&#10;AAAAAAAAAAAAAAAAAABbQ29udGVudF9UeXBlc10ueG1sUEsBAi0AFAAGAAgAAAAhADj9If/WAAAA&#10;lAEAAAsAAAAAAAAAAAAAAAAALwEAAF9yZWxzLy5yZWxzUEsBAi0AFAAGAAgAAAAhAF3fPpY/AgAA&#10;wQQAAA4AAAAAAAAAAAAAAAAALgIAAGRycy9lMm9Eb2MueG1sUEsBAi0AFAAGAAgAAAAhAHMReWvk&#10;AAAACwEAAA8AAAAAAAAAAAAAAAAAmQQAAGRycy9kb3ducmV2LnhtbFBLBQYAAAAABAAEAPMAAACq&#10;BQAAAAA=&#10;" fillcolor="#d8d8d8 [2732]" strokecolor="#d8d8d8 [2732]">
                <v:textbox>
                  <w:txbxContent>
                    <w:p w:rsidR="00173556" w:rsidRPr="00DA50AC" w:rsidRDefault="00173556" w:rsidP="00173556">
                      <w:pPr>
                        <w:jc w:val="center"/>
                        <w:rPr>
                          <w:rFonts w:ascii="Calibri" w:hAnsi="Calibri"/>
                        </w:rPr>
                      </w:pPr>
                      <w:r>
                        <w:rPr>
                          <w:rFonts w:ascii="Calibri" w:hAnsi="Calibri"/>
                        </w:rPr>
                        <w:t>Formel 8 Berlin/Brandenburg</w:t>
                      </w:r>
                    </w:p>
                  </w:txbxContent>
                </v:textbox>
              </v:rect>
            </w:pict>
          </mc:Fallback>
        </mc:AlternateContent>
      </w:r>
      <w:r w:rsidR="00DA50AC" w:rsidRPr="00DA50AC">
        <w:rPr>
          <w:vertAlign w:val="subscript"/>
        </w:rPr>
        <mc:AlternateContent>
          <mc:Choice Requires="wps">
            <w:drawing>
              <wp:anchor distT="0" distB="0" distL="114300" distR="114300" simplePos="0" relativeHeight="251823104" behindDoc="0" locked="0" layoutInCell="1" allowOverlap="1" wp14:anchorId="150A5619" wp14:editId="4895B13B">
                <wp:simplePos x="0" y="0"/>
                <wp:positionH relativeFrom="column">
                  <wp:posOffset>-372745</wp:posOffset>
                </wp:positionH>
                <wp:positionV relativeFrom="paragraph">
                  <wp:posOffset>5005070</wp:posOffset>
                </wp:positionV>
                <wp:extent cx="5491480" cy="377825"/>
                <wp:effectExtent l="0" t="0" r="13970" b="22225"/>
                <wp:wrapNone/>
                <wp:docPr id="3"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1480" cy="377825"/>
                        </a:xfrm>
                        <a:prstGeom prst="rect">
                          <a:avLst/>
                        </a:prstGeom>
                        <a:solidFill>
                          <a:schemeClr val="bg1">
                            <a:lumMod val="85000"/>
                            <a:lumOff val="0"/>
                          </a:schemeClr>
                        </a:solidFill>
                        <a:ln w="9525">
                          <a:solidFill>
                            <a:schemeClr val="bg1">
                              <a:lumMod val="85000"/>
                              <a:lumOff val="0"/>
                            </a:schemeClr>
                          </a:solidFill>
                          <a:miter lim="800000"/>
                          <a:headEnd/>
                          <a:tailEnd/>
                        </a:ln>
                      </wps:spPr>
                      <wps:txbx>
                        <w:txbxContent>
                          <w:p w:rsidR="00DA50AC" w:rsidRPr="00DA50AC" w:rsidRDefault="00DA50AC" w:rsidP="00DA50AC">
                            <w:pPr>
                              <w:jc w:val="center"/>
                              <w:rPr>
                                <w:rFonts w:ascii="Calibri" w:hAnsi="Calibri"/>
                              </w:rPr>
                            </w:pPr>
                            <w:r>
                              <w:rPr>
                                <w:rFonts w:ascii="Calibri" w:hAnsi="Calibri"/>
                              </w:rPr>
                              <w:t>Formel 8 Berlin/Brandenburg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33" style="position:absolute;left:0;text-align:left;margin-left:-29.35pt;margin-top:394.1pt;width:432.4pt;height:29.7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ZAVPQIAAL8EAAAOAAAAZHJzL2Uyb0RvYy54bWy8VNuO0zAQfUfiHyy/0yTdlnajpqtVl0VI&#10;C6xY+ADHcRIL3xi7TcvX79hpuwXeEOIl8lx8fGbOTFY3e63IToCX1lS0mOSUCMNtI01X0W9f798s&#10;KfGBmYYpa0RFD8LTm/XrV6vBlWJqe6saAQRBjC8HV9E+BFdmmee90MxPrBMGg60FzQKa0GUNsAHR&#10;tcqmef42Gyw0DiwX3qP3bgzSdcJvW8HD57b1IhBVUeQW0hfSt47fbL1iZQfM9ZIfabC/YKGZNPjo&#10;GeqOBUa2IP+A0pKD9bYNE251ZttWcpFqwGqK/LdqnnrmRKoFm+PduU3+38HyT7tHILKp6BUlhmmU&#10;6As2jZlOCVLM5rFBg/Ml5j25R4glevdg+XdPjN30mCduAezQC9YgrSLmZ79ciIbHq6QePtoG8dk2&#10;2NSrfQs6AmIXyD5JcjhLIvaBcHTOZ9fFbInKcYxdLRbLaaKUsfJ024EP74XVJB4qCsg+obPdgw+R&#10;DStPKYm9VbK5l0olI46Z2CggO4YDUndFuqq2GqmOvuU8z49jgm4cptGdXAidBjUipIf8JbgyZKjo&#10;9RwZ/9+HtQy4U0rqii6R/Il+lOidadLEBybVeMYalDlqFmUa5Q77ep+mYpoKjRrWtjmgimDHHcKd&#10;x0Nv4SclA+5PRf2PLQNBifpgcBJQtllcuGTM5gsEInAZqS8jzHCEqigPQMlobMK4plsHsuvxrVEb&#10;Y29xflqZpH3hdawAtyQJcdzouIaXdsp6+e+snwEAAP//AwBQSwMEFAAGAAgAAAAhAAM2WnXkAAAA&#10;CwEAAA8AAABkcnMvZG93bnJldi54bWxMj8tOwzAQRfdI/IM1SGxQ6zQqjRXiVIiHkLrqS0rZubFJ&#10;IuxxFLtt4OsZVrCb0RzdObdYjs6ysxlC51HCbJoAM1h73WEjYb97nQhgISrUyno0Er5MgGV5fVWo&#10;XPsLbsx5GxtGIRhyJaGNsc85D3VrnApT3xuk24cfnIq0Dg3Xg7pQuLM8TZIFd6pD+tCq3jy1pv7c&#10;npyE90O1qVbru5e3dVutxu/5zqbNs5S3N+PjA7BoxvgHw68+qUNJTkd/Qh2YlTC5FxmhEjIhUmBE&#10;iGQxA3akYZ5lwMuC/+9Q/gAAAP//AwBQSwECLQAUAAYACAAAACEAtoM4kv4AAADhAQAAEwAAAAAA&#10;AAAAAAAAAAAAAAAAW0NvbnRlbnRfVHlwZXNdLnhtbFBLAQItABQABgAIAAAAIQA4/SH/1gAAAJQB&#10;AAALAAAAAAAAAAAAAAAAAC8BAABfcmVscy8ucmVsc1BLAQItABQABgAIAAAAIQC8YZAVPQIAAL8E&#10;AAAOAAAAAAAAAAAAAAAAAC4CAABkcnMvZTJvRG9jLnhtbFBLAQItABQABgAIAAAAIQADNlp15AAA&#10;AAsBAAAPAAAAAAAAAAAAAAAAAJcEAABkcnMvZG93bnJldi54bWxQSwUGAAAAAAQABADzAAAAqAUA&#10;AAAA&#10;" fillcolor="#d8d8d8 [2732]" strokecolor="#d8d8d8 [2732]">
                <v:textbox>
                  <w:txbxContent>
                    <w:p w:rsidR="00DA50AC" w:rsidRPr="00DA50AC" w:rsidRDefault="00DA50AC" w:rsidP="00DA50AC">
                      <w:pPr>
                        <w:jc w:val="center"/>
                        <w:rPr>
                          <w:rFonts w:ascii="Calibri" w:hAnsi="Calibri"/>
                        </w:rPr>
                      </w:pPr>
                      <w:r>
                        <w:rPr>
                          <w:rFonts w:ascii="Calibri" w:hAnsi="Calibri"/>
                        </w:rPr>
                        <w:t>Formel 8 Berlin/Brandenburg</w:t>
                      </w:r>
                    </w:p>
                  </w:txbxContent>
                </v:textbox>
              </v:rect>
            </w:pict>
          </mc:Fallback>
        </mc:AlternateContent>
      </w:r>
      <w:r w:rsidR="00DA50AC" w:rsidRPr="00DA50AC">
        <w:rPr>
          <w:vertAlign w:val="subscript"/>
        </w:rPr>
        <mc:AlternateContent>
          <mc:Choice Requires="wps">
            <w:drawing>
              <wp:anchor distT="0" distB="0" distL="114300" distR="114300" simplePos="0" relativeHeight="251822080" behindDoc="0" locked="0" layoutInCell="1" allowOverlap="1" wp14:anchorId="31BD0E75" wp14:editId="3CE0792B">
                <wp:simplePos x="0" y="0"/>
                <wp:positionH relativeFrom="column">
                  <wp:posOffset>7896587</wp:posOffset>
                </wp:positionH>
                <wp:positionV relativeFrom="paragraph">
                  <wp:posOffset>4999974</wp:posOffset>
                </wp:positionV>
                <wp:extent cx="2066290" cy="377825"/>
                <wp:effectExtent l="0" t="0" r="10160" b="22225"/>
                <wp:wrapNone/>
                <wp:docPr id="2"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75000"/>
                            <a:lumOff val="0"/>
                          </a:schemeClr>
                        </a:solidFill>
                        <a:ln w="9525">
                          <a:solidFill>
                            <a:schemeClr val="bg1">
                              <a:lumMod val="75000"/>
                              <a:lumOff val="0"/>
                            </a:schemeClr>
                          </a:solidFill>
                          <a:miter lim="800000"/>
                          <a:headEnd/>
                          <a:tailEnd/>
                        </a:ln>
                      </wps:spPr>
                      <wps:txbx>
                        <w:txbxContent>
                          <w:p w:rsidR="00DA50AC" w:rsidRPr="00DA50AC" w:rsidRDefault="00DA50AC" w:rsidP="00DA50AC">
                            <w:pPr>
                              <w:jc w:val="center"/>
                              <w:rPr>
                                <w:rFonts w:asciiTheme="majorHAnsi" w:hAnsiTheme="majorHAnsi"/>
                              </w:rPr>
                            </w:pPr>
                            <w:r w:rsidRPr="00DA50AC">
                              <w:rPr>
                                <w:rFonts w:asciiTheme="majorHAnsi" w:hAnsiTheme="majorHAnsi"/>
                              </w:rPr>
                              <w:t>www.ccbuchner.de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34" style="position:absolute;left:0;text-align:left;margin-left:621.8pt;margin-top:393.7pt;width:162.7pt;height:29.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IPgIAAL4EAAAOAAAAZHJzL2Uyb0RvYy54bWy8VNuO0zAQfUfiHyy/06TZXqOmq1WXRUgL&#10;rFj4AMdxGgvfGLtNy9fv2GlLgTeEeIk8Y/v4zJwzWd0etCJ7AV5aU9HxKKdEGG4babYV/frl4c2C&#10;Eh+YaZiyRlT0KDy9Xb9+tepdKQrbWdUIIAhifNm7inYhuDLLPO+EZn5knTC42VrQLGAI26wB1iO6&#10;VlmR57Ost9A4sFx4j9n7YZOuE37bCh4+ta0XgaiKIreQvpC+dfxm6xUrt8BcJ/mJBvsLFppJg49e&#10;oO5ZYGQH8g8oLTlYb9sw4lZntm0lF6kGrGac/1bNc8ecSLVgc7y7tMn/O1j+cf8ERDYVLSgxTKNE&#10;n7FpzGyVIOPJTWxQ73yJ557dE8QSvXu0/Jsnxm46PCfuAGzfCdYgrXE8n/1yIQYer5K6/2AbxGe7&#10;YFOvDi3oCIhdIIckyfEiiTgEwjFZ5LNZsUTlOO7dzOeLYpqeYOX5tgMf3gmrSVxUFJB9Qmf7Rx8i&#10;G1aejyT2VsnmQSqVgmgzsVFA9gwNUm/H6araaaQ65ObTPD/ZBNNopiGdUgidjBoR0kP+GlwZ0ld0&#10;OUXG//dhLQPOlJK6ogskf6YfJXprmuT4wKQa1liDMifNokyD3OFQH5IrJmcD1LY5oohghxHCkcdF&#10;Z+EHJT2OT0X99x0DQYl6b9AIy/FkEuctBZPpvMAArnfq6x1mOEJVlAegZAg2YZjSnQO57fCtQRpj&#10;79A+rUzKRmsNvE4F4JAkHU4DHafwOk6nfv521i8AAAD//wMAUEsDBBQABgAIAAAAIQCnDa+i4wAA&#10;AA0BAAAPAAAAZHJzL2Rvd25yZXYueG1sTI9NT4NAFEX3TfwPk2fiprGDiJQiQ4Mm3eiq1aTbKfME&#10;dD6QGVrqr/d1pcubd3LfucV6MpodcfCdswLuFhEwtLVTnW0EvL9tbjNgPkirpHYWBZzRw7q8mhUy&#10;V+5kt3jchYZRifW5FNCG0Oec+7pFI/3C9Wjp9uEGIwPFoeFqkCcqN5rHUZRyIztLH1rZ43OL9ddu&#10;NAJeP8/z8XtvdPXztK02ep/ymL8IcXM9VY/AAk7hD4aLPqlDSU4HN1rlmaYcJ/cpsQKW2TIBdkEe&#10;0hXtOwjIknQFvCz4/xXlLwAAAP//AwBQSwECLQAUAAYACAAAACEAtoM4kv4AAADhAQAAEwAAAAAA&#10;AAAAAAAAAAAAAAAAW0NvbnRlbnRfVHlwZXNdLnhtbFBLAQItABQABgAIAAAAIQA4/SH/1gAAAJQB&#10;AAALAAAAAAAAAAAAAAAAAC8BAABfcmVscy8ucmVsc1BLAQItABQABgAIAAAAIQDX+95IPgIAAL4E&#10;AAAOAAAAAAAAAAAAAAAAAC4CAABkcnMvZTJvRG9jLnhtbFBLAQItABQABgAIAAAAIQCnDa+i4wAA&#10;AA0BAAAPAAAAAAAAAAAAAAAAAJgEAABkcnMvZG93bnJldi54bWxQSwUGAAAAAAQABADzAAAAqAUA&#10;AAAA&#10;" fillcolor="#bfbfbf [2412]" strokecolor="#bfbfbf [2412]">
                <v:textbox>
                  <w:txbxContent>
                    <w:p w:rsidR="00DA50AC" w:rsidRPr="00DA50AC" w:rsidRDefault="00DA50AC" w:rsidP="00DA50AC">
                      <w:pPr>
                        <w:jc w:val="center"/>
                        <w:rPr>
                          <w:rFonts w:asciiTheme="majorHAnsi" w:hAnsiTheme="majorHAnsi"/>
                        </w:rPr>
                      </w:pPr>
                      <w:r w:rsidRPr="00DA50AC">
                        <w:rPr>
                          <w:rFonts w:asciiTheme="majorHAnsi" w:hAnsiTheme="majorHAnsi"/>
                        </w:rPr>
                        <w:t>www.ccbuchner.de</w:t>
                      </w:r>
                    </w:p>
                  </w:txbxContent>
                </v:textbox>
              </v:rect>
            </w:pict>
          </mc:Fallback>
        </mc:AlternateContent>
      </w:r>
      <w:r w:rsidR="00C34197" w:rsidRPr="00DA50AC">
        <w:rPr>
          <w:vertAlign w:val="subscript"/>
        </w:rPr>
        <w:br w:type="page"/>
      </w:r>
    </w:p>
    <w:p w:rsidR="009E2664" w:rsidRPr="00DA50AC" w:rsidRDefault="00DA50AC" w:rsidP="00DA50AC">
      <w:pPr>
        <w:pStyle w:val="Listenabsatz"/>
        <w:numPr>
          <w:ilvl w:val="0"/>
          <w:numId w:val="39"/>
        </w:numPr>
        <w:rPr>
          <w:vertAlign w:val="subscript"/>
        </w:rPr>
      </w:pPr>
      <w:r w:rsidRPr="00DA50AC">
        <w:rPr>
          <w:rFonts w:cs="Times New Roman"/>
          <w:b/>
        </w:rPr>
        <w:lastRenderedPageBreak/>
        <mc:AlternateContent>
          <mc:Choice Requires="wps">
            <w:drawing>
              <wp:anchor distT="0" distB="0" distL="114300" distR="114300" simplePos="0" relativeHeight="251826176" behindDoc="0" locked="0" layoutInCell="1" allowOverlap="1" wp14:anchorId="7F813899" wp14:editId="1B6548DC">
                <wp:simplePos x="0" y="0"/>
                <wp:positionH relativeFrom="column">
                  <wp:posOffset>-9465945</wp:posOffset>
                </wp:positionH>
                <wp:positionV relativeFrom="paragraph">
                  <wp:posOffset>6286500</wp:posOffset>
                </wp:positionV>
                <wp:extent cx="5491480" cy="377825"/>
                <wp:effectExtent l="0" t="0" r="13970" b="22225"/>
                <wp:wrapNone/>
                <wp:docPr id="8"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1480" cy="377825"/>
                        </a:xfrm>
                        <a:prstGeom prst="rect">
                          <a:avLst/>
                        </a:prstGeom>
                        <a:solidFill>
                          <a:schemeClr val="bg1">
                            <a:lumMod val="85000"/>
                            <a:lumOff val="0"/>
                          </a:schemeClr>
                        </a:solidFill>
                        <a:ln w="9525">
                          <a:solidFill>
                            <a:schemeClr val="bg1">
                              <a:lumMod val="85000"/>
                              <a:lumOff val="0"/>
                            </a:schemeClr>
                          </a:solidFill>
                          <a:miter lim="800000"/>
                          <a:headEnd/>
                          <a:tailEnd/>
                        </a:ln>
                      </wps:spPr>
                      <wps:txbx>
                        <w:txbxContent>
                          <w:p w:rsidR="00DA50AC" w:rsidRPr="00DA50AC" w:rsidRDefault="00DA50AC" w:rsidP="00DA50AC">
                            <w:pPr>
                              <w:jc w:val="center"/>
                              <w:rPr>
                                <w:rFonts w:ascii="Calibri" w:hAnsi="Calibri"/>
                              </w:rPr>
                            </w:pPr>
                            <w:r>
                              <w:rPr>
                                <w:rFonts w:ascii="Calibri" w:hAnsi="Calibri"/>
                              </w:rPr>
                              <w:t>Formel 8 Berlin/Brandenburg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35" style="position:absolute;left:0;text-align:left;margin-left:-745.35pt;margin-top:495pt;width:432.4pt;height:29.7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slLPQIAAL8EAAAOAAAAZHJzL2Uyb0RvYy54bWy8VNuO0zAQfUfiHyy/0ySlpW3UdLXqsghp&#10;gRULH+A4TmLhG2O3afn6HTttKfCGEC+RZ2wfn5lzJuubg1ZkL8BLaypaTHJKhOG2kaar6Ncv96+W&#10;lPjATMOUNaKiR+Hpzebli/XgSjG1vVWNAIIgxpeDq2gfgiuzzPNeaOYn1gmDm60FzQKG0GUNsAHR&#10;tcqmef4mGyw0DiwX3mP2btykm4TftoKHT23rRSCqosgtpC+kbx2/2WbNyg6Y6yU/0WB/wUIzafDR&#10;C9QdC4zsQP4BpSUH620bJtzqzLat5CLVgNUU+W/VPPXMiVQLNse7S5v8v4PlH/ePQGRTURTKMI0S&#10;fcamMdMpQYrZPDZocL7Ec0/uEWKJ3j1Y/s0TY7c9nhO3AHboBWuQVhHPZ79ciIHHq6QePtgG8dku&#10;2NSrQws6AmIXyCFJcrxIIg6BcEzOZ6titkTlOO69XiyW00QpY+X5tgMf3gmrSVxUFJB9Qmf7Bx8i&#10;G1aejyT2VsnmXiqVgmgzsVVA9gwNUndFuqp2GqmOueU8z082wTSaaUynFEIno0aE9JC/BleGDBVd&#10;zZHx/31Yy4AzpaRGUZH8mX6U6K1pkuMDk2pcYw3KnDSLMo1yh0N9SK4oVmcH1LY5oopgxxnCmcdF&#10;b+EHJQPOT0X99x0DQYl6b9AJKNssDlwKZvPFFAO43qmvd5jhCFVRHoCSMdiGcUx3DmTX41ujNsbe&#10;on9amaSN3hp5nSrAKUlCnCY6juF1nE79/O9sngEAAP//AwBQSwMEFAAGAAgAAAAhAGFZQsrmAAAA&#10;DwEAAA8AAABkcnMvZG93bnJldi54bWxMj8tOwzAQRfdI/IM1SGxQajdKSx3iVIiHkLrqSwrs3Ngk&#10;EX5EsdsGvr7DCpajObr33GI5WkNOegiddwKmEwZEu9qrzjUC9rvXZAEkROmUNN5pAd86wLK8vipk&#10;rvzZbfRpGxuCIS7kUkAbY59TGupWWxkmvtcOf59+sDLiOTRUDfKM4dbQlLE5tbJz2NDKXj+1uv7a&#10;Hq2Aj/dqU63Wdy9v67ZajT/ZzqTNsxC3N+PjA5Cox/gHw68+qkOJTgd/dCoQIyCZZpzdIyyAc4az&#10;kEnm6YwDOSDNMj4DWhb0/47yAgAA//8DAFBLAQItABQABgAIAAAAIQC2gziS/gAAAOEBAAATAAAA&#10;AAAAAAAAAAAAAAAAAABbQ29udGVudF9UeXBlc10ueG1sUEsBAi0AFAAGAAgAAAAhADj9If/WAAAA&#10;lAEAAAsAAAAAAAAAAAAAAAAALwEAAF9yZWxzLy5yZWxzUEsBAi0AFAAGAAgAAAAhACdqyUs9AgAA&#10;vwQAAA4AAAAAAAAAAAAAAAAALgIAAGRycy9lMm9Eb2MueG1sUEsBAi0AFAAGAAgAAAAhAGFZQsrm&#10;AAAADwEAAA8AAAAAAAAAAAAAAAAAlwQAAGRycy9kb3ducmV2LnhtbFBLBQYAAAAABAAEAPMAAACq&#10;BQAAAAA=&#10;" fillcolor="#d8d8d8 [2732]" strokecolor="#d8d8d8 [2732]">
                <v:textbox>
                  <w:txbxContent>
                    <w:p w:rsidR="00DA50AC" w:rsidRPr="00DA50AC" w:rsidRDefault="00DA50AC" w:rsidP="00DA50AC">
                      <w:pPr>
                        <w:jc w:val="center"/>
                        <w:rPr>
                          <w:rFonts w:ascii="Calibri" w:hAnsi="Calibri"/>
                        </w:rPr>
                      </w:pPr>
                      <w:r>
                        <w:rPr>
                          <w:rFonts w:ascii="Calibri" w:hAnsi="Calibri"/>
                        </w:rPr>
                        <w:t>Formel 8 Berlin/Brandenburg</w:t>
                      </w:r>
                    </w:p>
                  </w:txbxContent>
                </v:textbox>
              </v:rect>
            </w:pict>
          </mc:Fallback>
        </mc:AlternateContent>
      </w:r>
      <w:r w:rsidRPr="00DA50AC">
        <w:rPr>
          <w:rFonts w:cs="Times New Roman"/>
          <w:b/>
        </w:rPr>
        <mc:AlternateContent>
          <mc:Choice Requires="wps">
            <w:drawing>
              <wp:anchor distT="0" distB="0" distL="114300" distR="114300" simplePos="0" relativeHeight="251825152" behindDoc="0" locked="0" layoutInCell="1" allowOverlap="1" wp14:anchorId="17A8DC64" wp14:editId="441BB235">
                <wp:simplePos x="0" y="0"/>
                <wp:positionH relativeFrom="column">
                  <wp:posOffset>-1196975</wp:posOffset>
                </wp:positionH>
                <wp:positionV relativeFrom="paragraph">
                  <wp:posOffset>6280785</wp:posOffset>
                </wp:positionV>
                <wp:extent cx="2066290" cy="377825"/>
                <wp:effectExtent l="0" t="0" r="10160" b="22225"/>
                <wp:wrapNone/>
                <wp:docPr id="6"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75000"/>
                            <a:lumOff val="0"/>
                          </a:schemeClr>
                        </a:solidFill>
                        <a:ln w="9525">
                          <a:solidFill>
                            <a:schemeClr val="bg1">
                              <a:lumMod val="75000"/>
                              <a:lumOff val="0"/>
                            </a:schemeClr>
                          </a:solidFill>
                          <a:miter lim="800000"/>
                          <a:headEnd/>
                          <a:tailEnd/>
                        </a:ln>
                      </wps:spPr>
                      <wps:txbx>
                        <w:txbxContent>
                          <w:p w:rsidR="00DA50AC" w:rsidRPr="00DA50AC" w:rsidRDefault="00DA50AC" w:rsidP="00DA50AC">
                            <w:pPr>
                              <w:jc w:val="center"/>
                              <w:rPr>
                                <w:rFonts w:asciiTheme="majorHAnsi" w:hAnsiTheme="majorHAnsi"/>
                              </w:rPr>
                            </w:pPr>
                            <w:r w:rsidRPr="00DA50AC">
                              <w:rPr>
                                <w:rFonts w:asciiTheme="majorHAnsi" w:hAnsiTheme="majorHAnsi"/>
                              </w:rPr>
                              <w:t>www.ccbuchner.de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36" style="position:absolute;left:0;text-align:left;margin-left:-94.25pt;margin-top:494.55pt;width:162.7pt;height:29.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oiPwIAAL8EAAAOAAAAZHJzL2Uyb0RvYy54bWy8VNuO0zAQfUfiHyy/0yTdXqOmq1WXRUgL&#10;rFj4AMdxGgvfGLtNy9fv2GlLgTeEeIk8Y/v4zJwzWd0etCJ7AV5aU9FilFMiDLeNNNuKfv3y8GZB&#10;iQ/MNExZIyp6FJ7erl+/WvWuFGPbWdUIIAhifNm7inYhuDLLPO+EZn5knTC42VrQLGAI26wB1iO6&#10;Vtk4z2dZb6FxYLnwHrP3wyZdJ/y2FTx8alsvAlEVRW4hfSF96/jN1itWboG5TvITDfYXLDSTBh+9&#10;QN2zwMgO5B9QWnKw3rZhxK3ObNtKLlINWE2R/1bNc8ecSLVgc7y7tMn/O1j+cf8ERDYVnVFimEaJ&#10;PmPTmNkqQYrJTWxQ73yJ557dE8QSvXu0/Jsnxm46PCfuAGzfCdYgrSKez365EAOPV0ndf7AN4rNd&#10;sKlXhxZ0BMQukEOS5HiRRBwC4Zgc57PZeInKcdy7mc8X42l6gpXn2w58eCesJnFRUUD2CZ3tH32I&#10;bFh5PpLYWyWbB6lUCqLNxEYB2TM0SL0t0lW100h1yM2neX6yCabRTEM6pRA6GTUipIf8NbgypK/o&#10;coqM/+/DWgacKSV1RRdI/kw/SvTWNMnxgUk1rLEGZU6aRZkGucOhPiRXFIuzA2rbHFFFsMMM4czj&#10;orPwg5Ie56ei/vuOgaBEvTfohGUxmcSBS8FkOh9jANc79fUOMxyhKsoDUDIEmzCM6c6B3Hb41qCN&#10;sXfon1YmaaO3Bl6nCnBKkhCniY5jeB2nUz//O+sXAAAA//8DAFBLAwQUAAYACAAAACEAHM/vG+MA&#10;AAANAQAADwAAAGRycy9kb3ducmV2LnhtbEyPwU7DMAyG70i8Q2QkLmhLO6BKu6ZTQdoFThtIu2at&#10;aTsSpzTp1vH0ZCd2s+VPv78/X01GsyMOrrMkIZ5HwJAqW3fUSPj8WM8EMOcV1UpbQglndLAqbm9y&#10;ldX2RBs8bn3DQgi5TElove8zzl3VolFubnukcPuyg1E+rEPD60GdQrjRfBFFCTeqo/ChVT2+tlh9&#10;b0cj4f1wfhh/dkaXvy+bcq13CV/wNynv76ZyCczj5P9huOgHdSiC096OVDumJcxiIZ4DKyEVaQzs&#10;gjwmKbB9GKInkQAvcn7dovgDAAD//wMAUEsBAi0AFAAGAAgAAAAhALaDOJL+AAAA4QEAABMAAAAA&#10;AAAAAAAAAAAAAAAAAFtDb250ZW50X1R5cGVzXS54bWxQSwECLQAUAAYACAAAACEAOP0h/9YAAACU&#10;AQAACwAAAAAAAAAAAAAAAAAvAQAAX3JlbHMvLnJlbHNQSwECLQAUAAYACAAAACEACBaqIj8CAAC/&#10;BAAADgAAAAAAAAAAAAAAAAAuAgAAZHJzL2Uyb0RvYy54bWxQSwECLQAUAAYACAAAACEAHM/vG+MA&#10;AAANAQAADwAAAAAAAAAAAAAAAACZBAAAZHJzL2Rvd25yZXYueG1sUEsFBgAAAAAEAAQA8wAAAKkF&#10;AAAAAA==&#10;" fillcolor="#bfbfbf [2412]" strokecolor="#bfbfbf [2412]">
                <v:textbox>
                  <w:txbxContent>
                    <w:p w:rsidR="00DA50AC" w:rsidRPr="00DA50AC" w:rsidRDefault="00DA50AC" w:rsidP="00DA50AC">
                      <w:pPr>
                        <w:jc w:val="center"/>
                        <w:rPr>
                          <w:rFonts w:asciiTheme="majorHAnsi" w:hAnsiTheme="majorHAnsi"/>
                        </w:rPr>
                      </w:pPr>
                      <w:r w:rsidRPr="00DA50AC">
                        <w:rPr>
                          <w:rFonts w:asciiTheme="majorHAnsi" w:hAnsiTheme="majorHAnsi"/>
                        </w:rPr>
                        <w:t>www.ccbuchner.de</w:t>
                      </w:r>
                    </w:p>
                  </w:txbxContent>
                </v:textbox>
              </v:rect>
            </w:pict>
          </mc:Fallback>
        </mc:AlternateContent>
      </w:r>
      <w:r w:rsidR="006D0771">
        <w:rPr>
          <w:noProof/>
          <w:vertAlign w:val="subscript"/>
        </w:rPr>
        <mc:AlternateContent>
          <mc:Choice Requires="wps">
            <w:drawing>
              <wp:anchor distT="0" distB="0" distL="114300" distR="114300" simplePos="0" relativeHeight="251802624" behindDoc="0" locked="0" layoutInCell="1" allowOverlap="1" wp14:anchorId="759078D6" wp14:editId="4278A4ED">
                <wp:simplePos x="0" y="0"/>
                <wp:positionH relativeFrom="column">
                  <wp:posOffset>8321040</wp:posOffset>
                </wp:positionH>
                <wp:positionV relativeFrom="paragraph">
                  <wp:posOffset>6136005</wp:posOffset>
                </wp:positionV>
                <wp:extent cx="1720215" cy="337185"/>
                <wp:effectExtent l="1905" t="3810" r="1905" b="1905"/>
                <wp:wrapNone/>
                <wp:docPr id="61"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0AC" w:rsidRPr="008A1F2A" w:rsidRDefault="00DA50AC" w:rsidP="00292DE3">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0" o:spid="_x0000_s1037" type="#_x0000_t202" style="position:absolute;left:0;text-align:left;margin-left:655.2pt;margin-top:483.15pt;width:135.45pt;height:26.5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ppbuw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zECNBe+jRA9sbdCv3KCSuQOOgM/C7H8DT7MEAjXZk9XAnq68aCblsqdiwG6Xk2DJaQ4KhLa1/&#10;dtW2RGfagqzHD7KGQHRrpAPaN6q31YN6IECHRj2emmOTqWzIeRREYYxRBbbLy3mYxC4EzY63B6XN&#10;OyZ7ZBc5VtB8h053d9rYbGh2dLHBhCx51zkBdOLZAThOJxAbrlqbzcL180capKtklRCPRLOVR4Ki&#10;8G7KJfFmZTiPi8tiuSzCnzZuSLKW1zUTNsxRWyH5s94dVD6p4qQuLTteWzibklab9bJTaEdB26X7&#10;DgU5c/Ofp+GKAFxeUAojEtxGqVfOkrlHShJ76TxIvCBMb9NZQFJSlM8p3XHB/p0SGnOcxlE8iem3&#10;3AL3veZGs54bmB4d73OcnJxoZiW4ErVrraG8m9ZnpbDpP5UC2n1stBOs1eikVrNf76fHYaNb/a5l&#10;/QgKVhIEBjKFyQeLVqrvGI0wRXKsv22pYhh17wW8gjQk8IaQcRsSg4QxUueW9bmFigqgcmwwmpZL&#10;M42q7aD4poVI07sT8gZeTsOdqJ+yOrw3mBSO22Gq2VF0vndeT7N38QsAAP//AwBQSwMEFAAGAAgA&#10;AAAhAAout6XgAAAADgEAAA8AAABkcnMvZG93bnJldi54bWxMj81OwzAQhO9IvIO1SNyoHZpGTYhT&#10;IRBXKsqPxM2Nt0lEvI5itwlv3+0JbjPaT7Mz5WZ2vTjhGDpPGpKFAoFUe9tRo+Hj/eVuDSJEQ9b0&#10;nlDDLwbYVNdXpSmsn+gNT7vYCA6hUBgNbYxDIWWoW3QmLPyAxLeDH52JbMdG2tFMHO56ea9UJp3p&#10;iD+0ZsCnFuuf3dFp+Hw9fH+lats8u9Uw+VlJcrnU+vZmfnwAEXGOfzBc6nN1qLjT3h/JBtGzXyYq&#10;ZVZDnmVLEBdktU5Y7VmpJE9BVqX8P6M6AwAA//8DAFBLAQItABQABgAIAAAAIQC2gziS/gAAAOEB&#10;AAATAAAAAAAAAAAAAAAAAAAAAABbQ29udGVudF9UeXBlc10ueG1sUEsBAi0AFAAGAAgAAAAhADj9&#10;If/WAAAAlAEAAAsAAAAAAAAAAAAAAAAALwEAAF9yZWxzLy5yZWxzUEsBAi0AFAAGAAgAAAAhAC8m&#10;mlu7AgAAwwUAAA4AAAAAAAAAAAAAAAAALgIAAGRycy9lMm9Eb2MueG1sUEsBAi0AFAAGAAgAAAAh&#10;AAout6XgAAAADgEAAA8AAAAAAAAAAAAAAAAAFQUAAGRycy9kb3ducmV2LnhtbFBLBQYAAAAABAAE&#10;APMAAAAiBgAAAAA=&#10;" filled="f" stroked="f">
                <v:textbox>
                  <w:txbxContent>
                    <w:p w:rsidR="00DA50AC" w:rsidRPr="008A1F2A" w:rsidRDefault="00DA50AC" w:rsidP="00292DE3">
                      <w:pPr>
                        <w:rPr>
                          <w:rFonts w:ascii="Calibri" w:hAnsi="Calibri"/>
                        </w:rPr>
                      </w:pPr>
                      <w:r w:rsidRPr="008A1F2A">
                        <w:rPr>
                          <w:rFonts w:ascii="Calibri" w:hAnsi="Calibri"/>
                        </w:rPr>
                        <w:t>www.ccbuchner.de</w:t>
                      </w:r>
                    </w:p>
                  </w:txbxContent>
                </v:textbox>
              </v:shape>
            </w:pict>
          </mc:Fallback>
        </mc:AlternateContent>
      </w:r>
      <w:r w:rsidR="006D0771">
        <w:rPr>
          <w:noProof/>
          <w:vertAlign w:val="subscript"/>
        </w:rPr>
        <mc:AlternateContent>
          <mc:Choice Requires="wps">
            <w:drawing>
              <wp:anchor distT="0" distB="0" distL="114300" distR="114300" simplePos="0" relativeHeight="251801600" behindDoc="0" locked="0" layoutInCell="1" allowOverlap="1" wp14:anchorId="295BE341" wp14:editId="4529EF35">
                <wp:simplePos x="0" y="0"/>
                <wp:positionH relativeFrom="column">
                  <wp:posOffset>8060055</wp:posOffset>
                </wp:positionH>
                <wp:positionV relativeFrom="paragraph">
                  <wp:posOffset>6092825</wp:posOffset>
                </wp:positionV>
                <wp:extent cx="2066290" cy="377825"/>
                <wp:effectExtent l="7620" t="8255" r="12065" b="13970"/>
                <wp:wrapNone/>
                <wp:docPr id="60"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75000"/>
                            <a:lumOff val="0"/>
                          </a:schemeClr>
                        </a:solidFill>
                        <a:ln w="9525">
                          <a:solidFill>
                            <a:schemeClr val="bg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634.65pt;margin-top:479.75pt;width:162.7pt;height:29.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Bo/NQIAAKsEAAAOAAAAZHJzL2Uyb0RvYy54bWy8VNuO0zAQfUfiHyy/06TZXqOmq1WXRUgL&#10;rFj4ANdxEgvbY2y3afn6HTttKfCGEC+RZ8Y+c2bOTFa3B63IXjgvwVR0PMopEYZDLU1b0a9fHt4s&#10;KPGBmZopMKKiR+Hp7fr1q1VvS1FAB6oWjiCI8WVvK9qFYMss87wTmvkRWGEw2IDTLKDp2qx2rEd0&#10;rbIiz2dZD662DrjwHr33Q5CuE37TCB4+NY0XgaiKIreQvi59t/GbrVesbB2zneQnGuwvWGgmDSa9&#10;QN2zwMjOyT+gtOQOPDRhxEFn0DSSi1QDVjPOf6vmuWNWpFqwOd5e2uT/HSz/uH9yRNYVnWF7DNOo&#10;0WfsGjOtEmR8s4wd6q0v8eKzfXKxRm8fgX/zxMCmw3vizjnoO8Fq5DWO97NfHkTD41Oy7T9Ajfhs&#10;FyA169A4HQGxDeSQNDleNBGHQDg6i3w2K5bIjWPsZj5fFNOUgpXn19b58E6AJvFQUYfsEzrbP/oQ&#10;2bDyfCWxByXrB6lUMuKciY1yZM9wQrbtOD1VO41UB998muenOUE3TtPgTi6ETpMaEVIifw2uDOkr&#10;upwi4/+bWMuAS6WkrugCyZ/pR4nemjqNfGBSDWesQZmTZlGmQe4t1EeUzMGwMbjheOjA/aCkx22p&#10;qP++Y05Qot4blH05nkzieiVjMp0XaLjryPY6wgxHqIoGSobjJgwrubNOth1mGmQwcIej0sikYhyj&#10;gdWJLG5E6vlpe+PKXdvp1s9/zPoFAAD//wMAUEsDBBQABgAIAAAAIQCbZ32H4gAAAA4BAAAPAAAA&#10;ZHJzL2Rvd25yZXYueG1sTI/LTsMwEEX3SPyDNUjsqJPQlDrEqQAJQdkgUhYsp/GQBPyIYjcNf4+7&#10;gt1czdGdM+VmNppNNPreWQnpIgFGtnGqt62E993j1RqYD2gVamdJwg952FTnZyUWyh3tG011aFks&#10;sb5ACV0IQ8G5bzoy6BduIBt3n240GGIcW65GPMZyo3mWJCtusLfxQocDPXTUfNcHI2F4pS/9ki5x&#10;W09P99g++49s66W8vJjvboEFmsMfDCf9qA5VdNq7g1We6ZizlbiOrASRixzYCcnF8gbYPk5JKhLg&#10;Vcn/v1H9AgAA//8DAFBLAQItABQABgAIAAAAIQC2gziS/gAAAOEBAAATAAAAAAAAAAAAAAAAAAAA&#10;AABbQ29udGVudF9UeXBlc10ueG1sUEsBAi0AFAAGAAgAAAAhADj9If/WAAAAlAEAAAsAAAAAAAAA&#10;AAAAAAAALwEAAF9yZWxzLy5yZWxzUEsBAi0AFAAGAAgAAAAhAP3MGj81AgAAqwQAAA4AAAAAAAAA&#10;AAAAAAAALgIAAGRycy9lMm9Eb2MueG1sUEsBAi0AFAAGAAgAAAAhAJtnfYfiAAAADgEAAA8AAAAA&#10;AAAAAAAAAAAAjwQAAGRycy9kb3ducmV2LnhtbFBLBQYAAAAABAAEAPMAAACeBQAAAAA=&#10;" fillcolor="#bfbfbf [2412]" strokecolor="#bfbfbf [2412]"/>
            </w:pict>
          </mc:Fallback>
        </mc:AlternateContent>
      </w:r>
      <w:r w:rsidR="006D0771">
        <w:rPr>
          <w:noProof/>
          <w:vertAlign w:val="subscript"/>
        </w:rPr>
        <mc:AlternateContent>
          <mc:Choice Requires="wps">
            <w:drawing>
              <wp:anchor distT="0" distB="0" distL="114300" distR="114300" simplePos="0" relativeHeight="251744256" behindDoc="0" locked="0" layoutInCell="1" allowOverlap="1" wp14:anchorId="74CA9FBD" wp14:editId="1C5F0D8C">
                <wp:simplePos x="0" y="0"/>
                <wp:positionH relativeFrom="column">
                  <wp:posOffset>8325485</wp:posOffset>
                </wp:positionH>
                <wp:positionV relativeFrom="paragraph">
                  <wp:posOffset>6148705</wp:posOffset>
                </wp:positionV>
                <wp:extent cx="1720215" cy="337185"/>
                <wp:effectExtent l="635" t="0" r="3175" b="635"/>
                <wp:wrapNone/>
                <wp:docPr id="55"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0AC" w:rsidRPr="008A1F2A" w:rsidRDefault="00DA50AC" w:rsidP="008A1F2A">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38" type="#_x0000_t202" style="position:absolute;left:0;text-align:left;margin-left:655.55pt;margin-top:484.15pt;width:135.45pt;height:26.5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LLXug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xjJGgPfToge0NupV7NEtsfcZBZ+B2P4Cj2cM59Nlx1cOdrL5qJOSypWLDbpSSY8toDfmF9qZ/&#10;dnXC0RZkPX6QNcShWyMd0L5RvS0elAMBOvTp8dQbm0tlQ86jIAohxwpsl5fzMIldCJodbw9Km3dM&#10;9sgucqyg9w6d7u60sdnQ7OhigwlZ8q5z/e/EswNwnE4gNly1NpuFa+ePNEhXySohHolmK48EReHd&#10;lEvizcpwHheXxXJZhD9t3JBkLa9rJmyYo7RC8metO4h8EsVJXFp2vLZwNiWtNutlp9COgrRL9x0K&#10;cubmP0/DFQG4vKAURiS4jVKvnCVzj5Qk9tJ5kHhBmN6ms4CkpCifU7rjgv07JTTmOI2jeBLTb7kF&#10;7nvNjWY9NzA8Ot7nODk50cxKcCVq11pDeTetz0ph038qBbT72GgnWKvRSa1mv967tzG30a2Y17J+&#10;BAUrCQIDmcLgg0Ur1XeMRhgiOdbftlQxjLr3Al5BGhJip47bkBgkjJE6t6zPLVRUAJVjg9G0XJpp&#10;Um0HxTctRJrenZA38HIa7kT9lNXhvcGgcNwOQ81OovO983oavYtfAAAA//8DAFBLAwQUAAYACAAA&#10;ACEAf6T/yeAAAAAOAQAADwAAAGRycy9kb3ducmV2LnhtbEyPy07DMBBF90j8gzVI7Kid9KE0jVMh&#10;EFsQ5SF158bTJCIeR7HbhL9nuqK7uZqj+yi2k+vEGYfQetKQzBQIpMrblmoNnx8vDxmIEA1Z03lC&#10;Db8YYFve3hQmt36kdzzvYi3YhEJuNDQx9rmUoWrQmTDzPRL/jn5wJrIcamkHM7K562Sq1Eo60xIn&#10;NKbHpwarn93Jafh6Pe6/F+qtfnbLfvSTkuTWUuv7u+lxAyLiFP9huNTn6lByp4M/kQ2iYz1PkoRZ&#10;DetVNgdxQZZZyvsOfKk0WYAsC3k9o/wDAAD//wMAUEsBAi0AFAAGAAgAAAAhALaDOJL+AAAA4QEA&#10;ABMAAAAAAAAAAAAAAAAAAAAAAFtDb250ZW50X1R5cGVzXS54bWxQSwECLQAUAAYACAAAACEAOP0h&#10;/9YAAACUAQAACwAAAAAAAAAAAAAAAAAvAQAAX3JlbHMvLnJlbHNQSwECLQAUAAYACAAAACEAGYSy&#10;17oCAADCBQAADgAAAAAAAAAAAAAAAAAuAgAAZHJzL2Uyb0RvYy54bWxQSwECLQAUAAYACAAAACEA&#10;f6T/yeAAAAAOAQAADwAAAAAAAAAAAAAAAAAUBQAAZHJzL2Rvd25yZXYueG1sUEsFBgAAAAAEAAQA&#10;8wAAACEGAAAAAA==&#10;" filled="f" stroked="f">
                <v:textbox>
                  <w:txbxContent>
                    <w:p w:rsidR="00DA50AC" w:rsidRPr="008A1F2A" w:rsidRDefault="00DA50AC" w:rsidP="008A1F2A">
                      <w:pPr>
                        <w:rPr>
                          <w:rFonts w:ascii="Calibri" w:hAnsi="Calibri"/>
                        </w:rPr>
                      </w:pPr>
                      <w:r w:rsidRPr="008A1F2A">
                        <w:rPr>
                          <w:rFonts w:ascii="Calibri" w:hAnsi="Calibri"/>
                        </w:rPr>
                        <w:t>www.ccbuchner.de</w:t>
                      </w:r>
                    </w:p>
                  </w:txbxContent>
                </v:textbox>
              </v:shape>
            </w:pict>
          </mc:Fallback>
        </mc:AlternateContent>
      </w:r>
      <w:r w:rsidR="006D0771">
        <w:rPr>
          <w:noProof/>
          <w:vertAlign w:val="subscript"/>
        </w:rPr>
        <mc:AlternateContent>
          <mc:Choice Requires="wps">
            <w:drawing>
              <wp:anchor distT="0" distB="0" distL="114300" distR="114300" simplePos="0" relativeHeight="251743232" behindDoc="0" locked="0" layoutInCell="1" allowOverlap="1" wp14:anchorId="05977F51" wp14:editId="1FFBF688">
                <wp:simplePos x="0" y="0"/>
                <wp:positionH relativeFrom="column">
                  <wp:posOffset>8064500</wp:posOffset>
                </wp:positionH>
                <wp:positionV relativeFrom="paragraph">
                  <wp:posOffset>6105525</wp:posOffset>
                </wp:positionV>
                <wp:extent cx="2066290" cy="377825"/>
                <wp:effectExtent l="6350" t="9525" r="13335" b="12700"/>
                <wp:wrapNone/>
                <wp:docPr id="54"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75000"/>
                            <a:lumOff val="0"/>
                          </a:schemeClr>
                        </a:solidFill>
                        <a:ln w="9525">
                          <a:solidFill>
                            <a:schemeClr val="bg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26" style="position:absolute;margin-left:635pt;margin-top:480.75pt;width:162.7pt;height:29.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f9WNQIAAKoEAAAOAAAAZHJzL2Uyb0RvYy54bWy8VNtu1DAQfUfiHyy/02TDXqNmq6qlCKlA&#10;ReEDvI6zsbA9ZuzdbPl6xs5uWeANIV4iz4x95sycmVxeHaxhe4VBg2v45KLkTDkJrXbbhn/5fPdq&#10;yVmIwrXCgFMNf1KBX61fvrgcfK0q6MG0ChmBuFAPvuF9jL4uiiB7ZUW4AK8cBTtAKyKZuC1aFAOh&#10;W1NUZTkvBsDWI0gVAnlvxyBfZ/yuUzJ+7LqgIjMNJ24xfzF/N+lbrC9FvUXhey2PNMRfsLBCO0r6&#10;DHUromA71H9AWS0RAnTxQoItoOu0VLkGqmZS/lbNYy+8yrVQc4J/blP4d7Dyw/4BmW4bPpty5oQl&#10;jT5R14TbGsXmi9SgwYea7j36B0wlBn8P8mtgDm56uqauEWHolWiJ1iTdL355kIxAT9lmeA8twYtd&#10;hNyrQ4c2AVIX2CFL8vQsiTpEJslZlfN5tSLlJMVeLxbLapZTiPr02mOIbxVYlg4NRyKf0cX+PsTE&#10;RtSnK5k9GN3eaWOykcZM3Rhke0EDstlO8lOzs0R19C1mZXkcE3LTMI3u7CLoPKgJIScK5+DGsaHh&#10;qxkx/r+JrY60U0bbhi+J/Il+kuiNa/PER6HNeKYajDtqlmQa5d5A+0SSIYwLQwtOhx7wO2cDLUvD&#10;w7edQMWZeedI9tVkOk3blY3pbFGRgeeRzXlEOElQDY+cjcebOG7kzqPe9pRplMHBNY1Kp7OKaYxG&#10;VkeytBC558flTRt3budbP38x6x8AAAD//wMAUEsDBBQABgAIAAAAIQBr47aN4gAAAA4BAAAPAAAA&#10;ZHJzL2Rvd25yZXYueG1sTI/BTsMwEETvSPyDtUjcqJ2oKTTEqQAJQXtBBA4ct8mSBOx1FLtp+Hvc&#10;E9x2tKOZN8VmtkZMNPresYZkoUAQ167pudXw/vZ4dQPCB+QGjWPS8EMeNuX5WYF54478SlMVWhFD&#10;2OeooQthyKX0dUcW/cINxPH36UaLIcqxlc2IxxhujUyVWkmLPceGDgd66Kj+rg5Ww/BCX2aXLHFb&#10;TU/32D77j3Trtb68mO9uQQSaw58ZTvgRHcrItHcHbrwwUafXKo4JGtarJANxsmTrbAliHy+VJgpk&#10;Wcj/M8pfAAAA//8DAFBLAQItABQABgAIAAAAIQC2gziS/gAAAOEBAAATAAAAAAAAAAAAAAAAAAAA&#10;AABbQ29udGVudF9UeXBlc10ueG1sUEsBAi0AFAAGAAgAAAAhADj9If/WAAAAlAEAAAsAAAAAAAAA&#10;AAAAAAAALwEAAF9yZWxzLy5yZWxzUEsBAi0AFAAGAAgAAAAhAGs5/1Y1AgAAqgQAAA4AAAAAAAAA&#10;AAAAAAAALgIAAGRycy9lMm9Eb2MueG1sUEsBAi0AFAAGAAgAAAAhAGvjto3iAAAADgEAAA8AAAAA&#10;AAAAAAAAAAAAjwQAAGRycy9kb3ducmV2LnhtbFBLBQYAAAAABAAEAPMAAACeBQAAAAA=&#10;" fillcolor="#bfbfbf [2412]" strokecolor="#bfbfbf [2412]"/>
            </w:pict>
          </mc:Fallback>
        </mc:AlternateContent>
      </w:r>
      <w:r w:rsidR="006D0771">
        <w:rPr>
          <w:noProof/>
          <w:vertAlign w:val="subscript"/>
        </w:rPr>
        <mc:AlternateContent>
          <mc:Choice Requires="wps">
            <w:drawing>
              <wp:anchor distT="0" distB="0" distL="114300" distR="114300" simplePos="0" relativeHeight="251751424" behindDoc="0" locked="0" layoutInCell="1" allowOverlap="1" wp14:anchorId="202D8A69" wp14:editId="0E23B12B">
                <wp:simplePos x="0" y="0"/>
                <wp:positionH relativeFrom="column">
                  <wp:posOffset>8368030</wp:posOffset>
                </wp:positionH>
                <wp:positionV relativeFrom="paragraph">
                  <wp:posOffset>6138545</wp:posOffset>
                </wp:positionV>
                <wp:extent cx="1720215" cy="337185"/>
                <wp:effectExtent l="0" t="4445" r="0" b="1270"/>
                <wp:wrapNone/>
                <wp:docPr id="5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0AC" w:rsidRPr="008A1F2A" w:rsidRDefault="00DA50AC" w:rsidP="008A1F2A">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39" type="#_x0000_t202" style="position:absolute;left:0;text-align:left;margin-left:658.9pt;margin-top:483.35pt;width:135.45pt;height:26.5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JvAIAAMIFAAAOAAAAZHJzL2Uyb0RvYy54bWysVNtunDAQfa/Uf7D8Trgs7AIKGyXLUlVK&#10;L1LSD/CCWayCTW3vQhr13zs2e0vyUrXlAdke+8yZmTNzfTN2LdpTqZjgGfavPIwoL0XF+DbD3x4L&#10;J8ZIacIr0gpOM/xEFb5Zvn93PfQpDUQj2opKBCBcpUOf4UbrPnVdVTa0I+pK9JSDsRayIxq2cutW&#10;kgyA3rVu4HlzdxCy6qUoqVJwmk9GvLT4dU1L/aWuFdWozTBw0/Yv7X9j/u7ymqRbSfqGlQca5C9Y&#10;dIRxcHqCyokmaCfZG6iOlVIoUeurUnSuqGtWUhsDRON7r6J5aEhPbSyQHNWf0qT+H2z5ef9VIlZl&#10;OJphxEkHNXqko0Z3YkRxZPIz9CqFaw89XNQjnEOdbayqvxfld4W4WDWEb+mtlGJoKKmAn29euhdP&#10;JxxlQDbDJ1GBH7LTwgKNtexM8iAdCNChTk+n2hgupXG5CLzAjzAqwTabLfyJnEvS4+teKv2Big6Z&#10;RYYl1N6ik/290oYNSY9XjDMuCta2tv4tf3EAF6cT8A1Pjc2wsOV8TrxkHa/j0AmD+doJvTx3botV&#10;6MwLfxHls3y1yv1fxq8fpg2rKsqNm6O0/PDPSncQ+SSKk7iUaFll4AwlJbebVSvRnoC0C/vZnIPl&#10;fM19ScMmAWJ5FZIfhN5dkDjFPF44YRFGTrLwYsfzk7tk7oVJmBcvQ7pnnP57SGjIcBIF0SSmM+lX&#10;sXn2exsbSTumYXi0rMtwfLpEUiPBNa9saTVh7bS+SIWhf04FlPtYaCtYo9FJrXrcjLY34mMfbET1&#10;BAqWAgQGMoXBB4tGyJ8YDTBEMqx+7IikGLUfOXRB4oehmTp2E0YgYYzkpWVzaSG8BKgMa4ym5UpP&#10;k2rXS7ZtwNPUd1zcQufUzIratNjE6tBvMChsbIehZibR5d7eOo/e5W8AAAD//wMAUEsDBBQABgAI&#10;AAAAIQB6mwAt4AAAAA4BAAAPAAAAZHJzL2Rvd25yZXYueG1sTI/BTsMwEETvSPyDtUjcqB2gaRLi&#10;VAjEFUShlbi58TaJiNdR7Dbh79me4DajHc2+Kdez68UJx9B50pAsFAik2tuOGg2fHy83GYgQDVnT&#10;e0INPxhgXV1elKawfqJ3PG1iI7iEQmE0tDEOhZShbtGZsPADEt8OfnQmsh0baUczcbnr5a1SqXSm&#10;I/7QmgGfWqy/N0enYft6+Nrdq7fm2S2Hyc9Kksul1tdX8+MDiIhz/AvDGZ/RoWKmvT+SDaJnf5es&#10;mD1qyNN0BeIcWWYZqz0rleQZyKqU/2dUvwAAAP//AwBQSwECLQAUAAYACAAAACEAtoM4kv4AAADh&#10;AQAAEwAAAAAAAAAAAAAAAAAAAAAAW0NvbnRlbnRfVHlwZXNdLnhtbFBLAQItABQABgAIAAAAIQA4&#10;/SH/1gAAAJQBAAALAAAAAAAAAAAAAAAAAC8BAABfcmVscy8ucmVsc1BLAQItABQABgAIAAAAIQCb&#10;/+mJvAIAAMIFAAAOAAAAAAAAAAAAAAAAAC4CAABkcnMvZTJvRG9jLnhtbFBLAQItABQABgAIAAAA&#10;IQB6mwAt4AAAAA4BAAAPAAAAAAAAAAAAAAAAABYFAABkcnMvZG93bnJldi54bWxQSwUGAAAAAAQA&#10;BADzAAAAIwYAAAAA&#10;" filled="f" stroked="f">
                <v:textbox>
                  <w:txbxContent>
                    <w:p w:rsidR="00DA50AC" w:rsidRPr="008A1F2A" w:rsidRDefault="00DA50AC" w:rsidP="008A1F2A">
                      <w:pPr>
                        <w:rPr>
                          <w:rFonts w:ascii="Calibri" w:hAnsi="Calibri"/>
                        </w:rPr>
                      </w:pPr>
                      <w:r w:rsidRPr="008A1F2A">
                        <w:rPr>
                          <w:rFonts w:ascii="Calibri" w:hAnsi="Calibri"/>
                        </w:rPr>
                        <w:t>www.ccbuchner.de</w:t>
                      </w:r>
                    </w:p>
                  </w:txbxContent>
                </v:textbox>
              </v:shape>
            </w:pict>
          </mc:Fallback>
        </mc:AlternateContent>
      </w:r>
      <w:r w:rsidR="006D0771">
        <w:rPr>
          <w:noProof/>
          <w:vertAlign w:val="subscript"/>
        </w:rPr>
        <mc:AlternateContent>
          <mc:Choice Requires="wps">
            <w:drawing>
              <wp:anchor distT="0" distB="0" distL="114300" distR="114300" simplePos="0" relativeHeight="251750400" behindDoc="0" locked="0" layoutInCell="1" allowOverlap="1" wp14:anchorId="0A507BFE" wp14:editId="4CB169AF">
                <wp:simplePos x="0" y="0"/>
                <wp:positionH relativeFrom="column">
                  <wp:posOffset>8097520</wp:posOffset>
                </wp:positionH>
                <wp:positionV relativeFrom="paragraph">
                  <wp:posOffset>6095365</wp:posOffset>
                </wp:positionV>
                <wp:extent cx="1881505" cy="377825"/>
                <wp:effectExtent l="10795" t="8890" r="12700" b="13335"/>
                <wp:wrapNone/>
                <wp:docPr id="52"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1505" cy="377825"/>
                        </a:xfrm>
                        <a:prstGeom prst="rect">
                          <a:avLst/>
                        </a:prstGeom>
                        <a:solidFill>
                          <a:schemeClr val="bg1">
                            <a:lumMod val="75000"/>
                            <a:lumOff val="0"/>
                          </a:schemeClr>
                        </a:solidFill>
                        <a:ln w="9525">
                          <a:solidFill>
                            <a:schemeClr val="bg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26" style="position:absolute;margin-left:637.6pt;margin-top:479.95pt;width:148.15pt;height:29.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7MZNQIAAKoEAAAOAAAAZHJzL2Uyb0RvYy54bWy8VNuO0zAQfUfiHyy/0ySlodmo6WrVZRHS&#10;AisWPsB1nMTCN8Zu0+Xrd+y0pcAbQrxEnhn7zJk5M1ldH7QiewFeWtPQYpZTIgy3rTR9Q79+uXtV&#10;UeIDMy1T1oiGPglPr9cvX6xGV4u5HaxqBRAEMb4eXUOHEFydZZ4PQjM/s04YDHYWNAtoQp+1wEZE&#10;1yqb5/mbbLTQOrBceI/e2ylI1wm/6wQPn7rOi0BUQ5FbSF9I3238ZusVq3tgbpD8SIP9BQvNpMGk&#10;Z6hbFhjZgfwDSksO1tsuzLjVme06yUWqAasp8t+qeRyYE6kWbI535zb5fwfLP+4fgMi2oeWcEsM0&#10;avQZu8ZMrwSpFrFBo/M13nt0DxBL9O7e8m+eGLsZ8Jq4AbDjIFiLtIp4P/vlQTQ8PiXb8YNtEZ7t&#10;gk29OnSgIyB2gRySJE9nScQhEI7OoqqKMi8p4Rh7vVxW8zKlYPXptQMf3gmrSTw0FJB8Qmf7ex8i&#10;G1afriT2Vsn2TiqVjDhmYqOA7BkOyLYv0lO100h18i3LPD+OCbpxmCZ3ciF0GtSIkBL5S3BlyNjQ&#10;qxIZ/9/EWgbcKSV1Qyskf6IfJXpr2jTxgUk1nbEGZY6aRZkmube2fULJwE4LgwuOh8HCD0pGXJaG&#10;+u87BoIS9d6g7FfFYhG3KxmLcjlHAy4j28sIMxyhGhoomY6bMG3kzoHsB8w0yWDsDY5KJ5OKcYwm&#10;VkeyuBCp58fljRt3aadbP38x62cAAAD//wMAUEsDBBQABgAIAAAAIQCl0oyE4gAAAA4BAAAPAAAA&#10;ZHJzL2Rvd25yZXYueG1sTI/BToNAEIbvJr7DZky82QVSrCBLoyZG24uR9uBxyo6AsruE3VJ8e6cn&#10;vc2f+fLPN8V6Nr2YaPSdswriRQSCbO10ZxsF+93zzR0IH9Bq7J0lBT/kYV1eXhSYa3ey7zRVoRFc&#10;Yn2OCtoQhlxKX7dk0C/cQJZ3n240GDiOjdQjnrjc9DKJoltpsLN8ocWBnlqqv6ujUTC80Ve/jZe4&#10;qaaXR2xe/Uey8UpdX80P9yACzeEPhrM+q0PJTgd3tNqLnnOyShNmFWRploE4I+kqTkEceIribAmy&#10;LOT/N8pfAAAA//8DAFBLAQItABQABgAIAAAAIQC2gziS/gAAAOEBAAATAAAAAAAAAAAAAAAAAAAA&#10;AABbQ29udGVudF9UeXBlc10ueG1sUEsBAi0AFAAGAAgAAAAhADj9If/WAAAAlAEAAAsAAAAAAAAA&#10;AAAAAAAALwEAAF9yZWxzLy5yZWxzUEsBAi0AFAAGAAgAAAAhAKFvsxk1AgAAqgQAAA4AAAAAAAAA&#10;AAAAAAAALgIAAGRycy9lMm9Eb2MueG1sUEsBAi0AFAAGAAgAAAAhAKXSjITiAAAADgEAAA8AAAAA&#10;AAAAAAAAAAAAjwQAAGRycy9kb3ducmV2LnhtbFBLBQYAAAAABAAEAPMAAACeBQAAAAA=&#10;" fillcolor="#bfbfbf [2412]" strokecolor="#bfbfbf [2412]"/>
            </w:pict>
          </mc:Fallback>
        </mc:AlternateContent>
      </w:r>
      <w:r w:rsidR="006D0771">
        <w:rPr>
          <w:noProof/>
          <w:vertAlign w:val="subscript"/>
        </w:rPr>
        <mc:AlternateContent>
          <mc:Choice Requires="wps">
            <w:drawing>
              <wp:anchor distT="0" distB="0" distL="114300" distR="114300" simplePos="0" relativeHeight="251755520" behindDoc="0" locked="0" layoutInCell="1" allowOverlap="1" wp14:anchorId="4D303112" wp14:editId="4CD758DA">
                <wp:simplePos x="0" y="0"/>
                <wp:positionH relativeFrom="column">
                  <wp:posOffset>8357235</wp:posOffset>
                </wp:positionH>
                <wp:positionV relativeFrom="paragraph">
                  <wp:posOffset>6145530</wp:posOffset>
                </wp:positionV>
                <wp:extent cx="1720215" cy="337185"/>
                <wp:effectExtent l="3810" t="1905" r="0" b="3810"/>
                <wp:wrapNone/>
                <wp:docPr id="4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0AC" w:rsidRPr="008A1F2A" w:rsidRDefault="00DA50AC" w:rsidP="00BD7F08">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40" type="#_x0000_t202" style="position:absolute;left:0;text-align:left;margin-left:658.05pt;margin-top:483.9pt;width:135.45pt;height:26.5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IvHuQIAAMIFAAAOAAAAZHJzL2Uyb0RvYy54bWysVNtu2zAMfR+wfxD07vpSObGNOkUbx8OA&#10;7gK0+wDFlmNhtuRJSpxu2L+PkpM0bTFg2OYHQxfqkIc85NX1vu/QjinNpchxeBFgxEQlay42Of7y&#10;UHoJRtpQUdNOCpbjR6bx9eLtm6txyFgkW9nVTCEAETobhxy3xgyZ7+uqZT3VF3JgAi4bqXpqYKs2&#10;fq3oCOh950dBMPNHqepByYppDafFdIkXDr9pWGU+NY1mBnU5htiM+yv3X9u/v7ii2UbRoeXVIQz6&#10;F1H0lAtweoIqqKFoq/grqJ5XSmrZmItK9r5sGl4xxwHYhMELNvctHZjjAsnRwylN+v/BVh93nxXi&#10;dY5JipGgPdToge0NupV7lKQ2P+OgMzC7H8DQ7OEc6uy46uFOVl81EnLZUrFhN0rJsWW0hvhC+9I/&#10;ezrhaAuyHj/IGvzQrZEOaN+o3iYP0oEAHer0eKqNjaWyLudREIUxRhXcXV7OwyR2Lmh2fD0obd4x&#10;2SO7yLGC2jt0urvTxkZDs6OJdSZkybvO1b8Tzw7AcDoB3/DU3tkoXDl/pEG6SlYJ8Ug0W3kkKArv&#10;plwSb1aG87i4LJbLIvxp/YYka3ldM2HdHKUVkj8r3UHkkyhO4tKy47WFsyFptVkvO4V2FKRduu+Q&#10;kDMz/3kYLgnA5QWlMCLBbZR65SyZe6QksZfOg8QLwvQ2nQUkJUX5nNIdF+zfKaExx2kcxZOYfsst&#10;cN9rbjTruYHh0fE+x8nJiGZWgitRu9IayrtpfZYKG/5TKqDcx0I7wVqNTmo1+/Xe9capD9ayfgQF&#10;KwkCA5nC4INFK9V3jEYYIjnW37ZUMYy69wK6IA0JsVPHbUgMEsZInd+sz2+oqAAqxwajabk006Ta&#10;DopvWvA09Z2QN9A5DXeiti02RXXoNxgUjtthqNlJdL53Vk+jd/ELAAD//wMAUEsDBBQABgAIAAAA&#10;IQANmDQG4AAAAA4BAAAPAAAAZHJzL2Rvd25yZXYueG1sTI/LTsMwEEX3SPyDNUjsqJ1C0ybEqRCI&#10;LagFKnXnxtMkIh5HsduEv2e6gt1czdF9FOvJdeKMQ2g9aUhmCgRS5W1LtYbPj9e7FYgQDVnTeUIN&#10;PxhgXV5fFSa3fqQNnrexFmxCITcamhj7XMpQNehMmPkeiX9HPzgTWQ61tIMZ2dx1cq5UKp1piRMa&#10;0+Nzg9X39uQ0fL0d97sH9V6/uEU/+klJcpnU+vZmenoEEXGKfzBc6nN1KLnTwZ/IBtGxvk/ShFkN&#10;WbrkERdksVryvgNfaq4ykGUh/88ofwEAAP//AwBQSwECLQAUAAYACAAAACEAtoM4kv4AAADhAQAA&#10;EwAAAAAAAAAAAAAAAAAAAAAAW0NvbnRlbnRfVHlwZXNdLnhtbFBLAQItABQABgAIAAAAIQA4/SH/&#10;1gAAAJQBAAALAAAAAAAAAAAAAAAAAC8BAABfcmVscy8ucmVsc1BLAQItABQABgAIAAAAIQBvjIvH&#10;uQIAAMIFAAAOAAAAAAAAAAAAAAAAAC4CAABkcnMvZTJvRG9jLnhtbFBLAQItABQABgAIAAAAIQAN&#10;mDQG4AAAAA4BAAAPAAAAAAAAAAAAAAAAABMFAABkcnMvZG93bnJldi54bWxQSwUGAAAAAAQABADz&#10;AAAAIAYAAAAA&#10;" filled="f" stroked="f">
                <v:textbox>
                  <w:txbxContent>
                    <w:p w:rsidR="00DA50AC" w:rsidRPr="008A1F2A" w:rsidRDefault="00DA50AC" w:rsidP="00BD7F08">
                      <w:pPr>
                        <w:rPr>
                          <w:rFonts w:ascii="Calibri" w:hAnsi="Calibri"/>
                        </w:rPr>
                      </w:pPr>
                      <w:r w:rsidRPr="008A1F2A">
                        <w:rPr>
                          <w:rFonts w:ascii="Calibri" w:hAnsi="Calibri"/>
                        </w:rPr>
                        <w:t>www.ccbuchner.de</w:t>
                      </w:r>
                    </w:p>
                  </w:txbxContent>
                </v:textbox>
              </v:shape>
            </w:pict>
          </mc:Fallback>
        </mc:AlternateContent>
      </w:r>
      <w:r w:rsidR="006D0771">
        <w:rPr>
          <w:noProof/>
          <w:vertAlign w:val="subscript"/>
        </w:rPr>
        <mc:AlternateContent>
          <mc:Choice Requires="wps">
            <w:drawing>
              <wp:anchor distT="0" distB="0" distL="114300" distR="114300" simplePos="0" relativeHeight="251754496" behindDoc="0" locked="0" layoutInCell="1" allowOverlap="1" wp14:anchorId="7C7890D0" wp14:editId="385871CD">
                <wp:simplePos x="0" y="0"/>
                <wp:positionH relativeFrom="column">
                  <wp:posOffset>8086725</wp:posOffset>
                </wp:positionH>
                <wp:positionV relativeFrom="paragraph">
                  <wp:posOffset>6102350</wp:posOffset>
                </wp:positionV>
                <wp:extent cx="1881505" cy="377825"/>
                <wp:effectExtent l="9525" t="6350" r="13970" b="6350"/>
                <wp:wrapNone/>
                <wp:docPr id="47"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1505" cy="377825"/>
                        </a:xfrm>
                        <a:prstGeom prst="rect">
                          <a:avLst/>
                        </a:prstGeom>
                        <a:solidFill>
                          <a:schemeClr val="bg1">
                            <a:lumMod val="75000"/>
                            <a:lumOff val="0"/>
                          </a:schemeClr>
                        </a:solidFill>
                        <a:ln w="9525">
                          <a:solidFill>
                            <a:schemeClr val="bg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26" style="position:absolute;margin-left:636.75pt;margin-top:480.5pt;width:148.15pt;height:29.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acSNQIAAKoEAAAOAAAAZHJzL2Uyb0RvYy54bWy8VMGO0zAQvSPxD5bvNElpaDZqulp1WYS0&#10;wIqFD3AdJ7GwPcZ2my5fv2OnLQVuCHGJPDP2mzfzZrK6PmhF9sJ5CaahxSynRBgOrTR9Q79+uXtV&#10;UeIDMy1TYERDn4Sn1+uXL1ajrcUcBlCtcARBjK9H29AhBFtnmeeD0MzPwAqDwQ6cZgFN12etYyOi&#10;a5XN8/xNNoJrrQMuvEfv7RSk64TfdYKHT13nRSCqocgtpK9L3238ZusVq3vH7CD5kQb7CxaaSYNJ&#10;z1C3LDCyc/IPKC25Aw9dmHHQGXSd5CLVgNUU+W/VPA7MilQLNsfbc5v8v4PlH/cPjsi2oYslJYZp&#10;1Ogzdo2ZXglSVbFBo/U13nu0Dy6W6O098G+eGNgMeE3cOAfjIFiLtIp4P/vlQTQ8PiXb8QO0CM92&#10;AVKvDp3TERC7QA5JkqezJOIQCEdnUVVFmZeUcIy9Xi6reZlSsPr02jof3gnQJB4a6pB8Qmf7ex8i&#10;G1afriT2oGR7J5VKRhwzsVGO7BkOyLYv0lO100h18i3LPD+OCbpxmCZ3ciF0GtSIkBL5S3BlyNjQ&#10;qxIZ/9/EWgbcKSV1Qyskf6IfJXpr2jTxgUk1nbEGZY6aRZkmubfQPqFkDqaFwQXHwwDuByUjLktD&#10;/fcdc4IS9d6g7FfFYhG3KxmLcjlHw11GtpcRZjhCNTRQMh03YdrInXWyHzDTJIOBGxyVTiYV4xhN&#10;rI5kcSFSz4/LGzfu0k63fv5i1s8AAAD//wMAUEsDBBQABgAIAAAAIQDut6eX4AAAAA4BAAAPAAAA&#10;ZHJzL2Rvd25yZXYueG1sTI9NT4NAEIbvJv6HzZh4swso1CJLoyZG68VIPXicwgjofhB2S/Hfd3rS&#10;27yZJ+9HsZ6NFhONvndWQbyIQJCtXdPbVsHH9unqFoQPaBvUzpKCX/KwLs/PCswbd7DvNFWhFWxi&#10;fY4KuhCGXEpfd2TQL9xAln9fbjQYWI6tbEY8sLnRMomiTBrsLSd0ONBjR/VPtTcKhjf61q/xDW6q&#10;6fkB2xf/mWy8UpcX8/0diEBz+IPhVJ+rQ8mddm5vGy8062R5nTKrYJXFvOqEpNmK5+z4ipIoBVkW&#10;8v+M8ggAAP//AwBQSwECLQAUAAYACAAAACEAtoM4kv4AAADhAQAAEwAAAAAAAAAAAAAAAAAAAAAA&#10;W0NvbnRlbnRfVHlwZXNdLnhtbFBLAQItABQABgAIAAAAIQA4/SH/1gAAAJQBAAALAAAAAAAAAAAA&#10;AAAAAC8BAABfcmVscy8ucmVsc1BLAQItABQABgAIAAAAIQBCTacSNQIAAKoEAAAOAAAAAAAAAAAA&#10;AAAAAC4CAABkcnMvZTJvRG9jLnhtbFBLAQItABQABgAIAAAAIQDut6eX4AAAAA4BAAAPAAAAAAAA&#10;AAAAAAAAAI8EAABkcnMvZG93bnJldi54bWxQSwUGAAAAAAQABADzAAAAnAUAAAAA&#10;" fillcolor="#bfbfbf [2412]" strokecolor="#bfbfbf [2412]"/>
            </w:pict>
          </mc:Fallback>
        </mc:AlternateContent>
      </w:r>
    </w:p>
    <w:tbl>
      <w:tblPr>
        <w:tblStyle w:val="Tabellenraster"/>
        <w:tblpPr w:leftFromText="141" w:rightFromText="141" w:vertAnchor="page" w:horzAnchor="margin" w:tblpY="1381"/>
        <w:tblW w:w="14283" w:type="dxa"/>
        <w:tblLayout w:type="fixed"/>
        <w:tblLook w:val="04A0" w:firstRow="1" w:lastRow="0" w:firstColumn="1" w:lastColumn="0" w:noHBand="0" w:noVBand="1"/>
      </w:tblPr>
      <w:tblGrid>
        <w:gridCol w:w="3298"/>
        <w:gridCol w:w="10985"/>
      </w:tblGrid>
      <w:tr w:rsidR="00564BFD" w:rsidRPr="00DA50AC" w:rsidTr="00564BFD">
        <w:tc>
          <w:tcPr>
            <w:tcW w:w="3298" w:type="dxa"/>
            <w:shd w:val="clear" w:color="auto" w:fill="D9D9D9" w:themeFill="background1" w:themeFillShade="D9"/>
          </w:tcPr>
          <w:p w:rsidR="00564BFD" w:rsidRPr="00DA50AC" w:rsidRDefault="00564BFD" w:rsidP="00535CD1">
            <w:pPr>
              <w:tabs>
                <w:tab w:val="right" w:pos="3011"/>
              </w:tabs>
              <w:spacing w:before="60"/>
              <w:jc w:val="both"/>
              <w:rPr>
                <w:rFonts w:asciiTheme="majorHAnsi" w:hAnsiTheme="majorHAnsi" w:cs="Times New Roman"/>
                <w:b/>
                <w:sz w:val="24"/>
                <w:szCs w:val="24"/>
              </w:rPr>
            </w:pPr>
            <w:r w:rsidRPr="00DA50AC">
              <w:rPr>
                <w:rFonts w:asciiTheme="majorHAnsi" w:hAnsiTheme="majorHAnsi" w:cs="Times New Roman"/>
                <w:b/>
                <w:sz w:val="24"/>
                <w:szCs w:val="24"/>
              </w:rPr>
              <w:t>Schulbuchkapitel</w:t>
            </w:r>
          </w:p>
        </w:tc>
        <w:tc>
          <w:tcPr>
            <w:tcW w:w="10985" w:type="dxa"/>
            <w:shd w:val="clear" w:color="auto" w:fill="D9D9D9" w:themeFill="background1" w:themeFillShade="D9"/>
          </w:tcPr>
          <w:p w:rsidR="00564BFD" w:rsidRPr="00DA50AC" w:rsidRDefault="00564BFD" w:rsidP="00C34197">
            <w:pPr>
              <w:spacing w:before="60"/>
              <w:rPr>
                <w:rFonts w:asciiTheme="majorHAnsi" w:hAnsiTheme="majorHAnsi" w:cs="Times New Roman"/>
                <w:b/>
                <w:sz w:val="24"/>
                <w:szCs w:val="24"/>
              </w:rPr>
            </w:pPr>
            <w:r w:rsidRPr="00DA50AC">
              <w:rPr>
                <w:rFonts w:asciiTheme="majorHAnsi" w:hAnsiTheme="majorHAnsi" w:cs="Times New Roman"/>
                <w:b/>
                <w:sz w:val="24"/>
                <w:szCs w:val="24"/>
              </w:rPr>
              <w:t>Inhaltsbezogene mathematische Kompetenzen</w:t>
            </w:r>
            <w:r w:rsidR="00C34197" w:rsidRPr="00DA50AC">
              <w:rPr>
                <w:rFonts w:asciiTheme="majorHAnsi" w:hAnsiTheme="majorHAnsi" w:cs="Times New Roman"/>
                <w:b/>
                <w:sz w:val="24"/>
                <w:szCs w:val="24"/>
              </w:rPr>
              <w:t xml:space="preserve"> aus den RLP (Niveaustufe)</w:t>
            </w:r>
          </w:p>
        </w:tc>
      </w:tr>
      <w:tr w:rsidR="00564BFD" w:rsidRPr="00DA50AC" w:rsidTr="00564BFD">
        <w:tc>
          <w:tcPr>
            <w:tcW w:w="3298" w:type="dxa"/>
          </w:tcPr>
          <w:p w:rsidR="00564BFD" w:rsidRPr="00DA50AC" w:rsidRDefault="00564BFD" w:rsidP="00535CD1">
            <w:pPr>
              <w:tabs>
                <w:tab w:val="right" w:pos="3011"/>
              </w:tabs>
              <w:rPr>
                <w:rFonts w:asciiTheme="majorHAnsi" w:hAnsiTheme="majorHAnsi" w:cs="Times New Roman"/>
                <w:b/>
                <w:sz w:val="24"/>
                <w:szCs w:val="24"/>
              </w:rPr>
            </w:pPr>
            <w:r w:rsidRPr="00DA50AC">
              <w:rPr>
                <w:rFonts w:asciiTheme="majorHAnsi" w:hAnsiTheme="majorHAnsi" w:cs="Times New Roman"/>
                <w:b/>
                <w:sz w:val="24"/>
                <w:szCs w:val="24"/>
              </w:rPr>
              <w:t>0 Größen (16 h)</w:t>
            </w:r>
          </w:p>
          <w:p w:rsidR="00564BFD" w:rsidRPr="00DA50AC" w:rsidRDefault="00564BFD" w:rsidP="004125BB">
            <w:pPr>
              <w:tabs>
                <w:tab w:val="right" w:pos="3011"/>
              </w:tabs>
              <w:rPr>
                <w:rFonts w:asciiTheme="majorHAnsi" w:hAnsiTheme="majorHAnsi" w:cs="Times New Roman"/>
                <w:b/>
                <w:color w:val="00B0F0"/>
                <w:sz w:val="24"/>
                <w:szCs w:val="24"/>
              </w:rPr>
            </w:pPr>
            <w:r w:rsidRPr="00DA50AC">
              <w:rPr>
                <w:rFonts w:asciiTheme="majorHAnsi" w:hAnsiTheme="majorHAnsi" w:cs="Times New Roman"/>
                <w:b/>
                <w:color w:val="00B0F0"/>
                <w:sz w:val="24"/>
                <w:szCs w:val="24"/>
              </w:rPr>
              <w:t>Basiswissencheck</w:t>
            </w:r>
          </w:p>
          <w:p w:rsidR="00564BFD" w:rsidRPr="00DA50AC" w:rsidRDefault="00564BFD" w:rsidP="004125BB">
            <w:pPr>
              <w:tabs>
                <w:tab w:val="left" w:pos="6989"/>
              </w:tabs>
              <w:rPr>
                <w:rFonts w:asciiTheme="majorHAnsi" w:eastAsia="Times New Roman" w:hAnsiTheme="majorHAnsi" w:cs="Times New Roman"/>
                <w:color w:val="000000"/>
                <w:sz w:val="24"/>
                <w:szCs w:val="24"/>
                <w:lang w:eastAsia="de-DE"/>
              </w:rPr>
            </w:pPr>
            <w:r w:rsidRPr="00DA50AC">
              <w:rPr>
                <w:rFonts w:asciiTheme="majorHAnsi" w:eastAsia="Times New Roman" w:hAnsiTheme="majorHAnsi" w:cs="Times New Roman"/>
                <w:color w:val="000000"/>
                <w:sz w:val="24"/>
                <w:szCs w:val="24"/>
                <w:lang w:eastAsia="de-DE"/>
              </w:rPr>
              <w:t>Mit Geldbeträgen rechnen</w:t>
            </w:r>
          </w:p>
          <w:p w:rsidR="00564BFD" w:rsidRPr="00DA50AC" w:rsidRDefault="00564BFD" w:rsidP="004125BB">
            <w:pPr>
              <w:tabs>
                <w:tab w:val="left" w:pos="6989"/>
              </w:tabs>
              <w:rPr>
                <w:rFonts w:asciiTheme="majorHAnsi" w:eastAsia="Times New Roman" w:hAnsiTheme="majorHAnsi" w:cs="Times New Roman"/>
                <w:color w:val="000000"/>
                <w:sz w:val="24"/>
                <w:szCs w:val="24"/>
                <w:lang w:eastAsia="de-DE"/>
              </w:rPr>
            </w:pPr>
            <w:r w:rsidRPr="00DA50AC">
              <w:rPr>
                <w:rFonts w:asciiTheme="majorHAnsi" w:eastAsia="Times New Roman" w:hAnsiTheme="majorHAnsi" w:cs="Times New Roman"/>
                <w:color w:val="000000"/>
                <w:sz w:val="24"/>
                <w:szCs w:val="24"/>
                <w:lang w:eastAsia="de-DE"/>
              </w:rPr>
              <w:t>Mit Zeitspannen rechnen</w:t>
            </w:r>
          </w:p>
          <w:p w:rsidR="00564BFD" w:rsidRPr="00DA50AC" w:rsidRDefault="00564BFD" w:rsidP="004125BB">
            <w:pPr>
              <w:tabs>
                <w:tab w:val="left" w:pos="6989"/>
              </w:tabs>
              <w:rPr>
                <w:rFonts w:asciiTheme="majorHAnsi" w:eastAsia="Times New Roman" w:hAnsiTheme="majorHAnsi" w:cs="Times New Roman"/>
                <w:color w:val="000000"/>
                <w:sz w:val="24"/>
                <w:szCs w:val="24"/>
                <w:lang w:eastAsia="de-DE"/>
              </w:rPr>
            </w:pPr>
            <w:r w:rsidRPr="00DA50AC">
              <w:rPr>
                <w:rFonts w:asciiTheme="majorHAnsi" w:eastAsia="Times New Roman" w:hAnsiTheme="majorHAnsi" w:cs="Times New Roman"/>
                <w:color w:val="000000"/>
                <w:sz w:val="24"/>
                <w:szCs w:val="24"/>
                <w:lang w:eastAsia="de-DE"/>
              </w:rPr>
              <w:t>Mit Masseangaben rechnen</w:t>
            </w:r>
          </w:p>
          <w:p w:rsidR="00564BFD" w:rsidRPr="00DA50AC" w:rsidRDefault="00564BFD" w:rsidP="004125BB">
            <w:pPr>
              <w:tabs>
                <w:tab w:val="left" w:pos="6989"/>
              </w:tabs>
              <w:rPr>
                <w:rFonts w:asciiTheme="majorHAnsi" w:eastAsia="Times New Roman" w:hAnsiTheme="majorHAnsi" w:cs="Times New Roman"/>
                <w:color w:val="000000"/>
                <w:sz w:val="24"/>
                <w:szCs w:val="24"/>
                <w:lang w:eastAsia="de-DE"/>
              </w:rPr>
            </w:pPr>
            <w:r w:rsidRPr="00DA50AC">
              <w:rPr>
                <w:rFonts w:asciiTheme="majorHAnsi" w:eastAsia="Times New Roman" w:hAnsiTheme="majorHAnsi" w:cs="Times New Roman"/>
                <w:color w:val="000000"/>
                <w:sz w:val="24"/>
                <w:szCs w:val="24"/>
                <w:lang w:eastAsia="de-DE"/>
              </w:rPr>
              <w:t>Längen messen und berechnen</w:t>
            </w:r>
          </w:p>
          <w:p w:rsidR="00564BFD" w:rsidRPr="00DA50AC" w:rsidRDefault="00564BFD" w:rsidP="004125BB">
            <w:pPr>
              <w:tabs>
                <w:tab w:val="left" w:pos="6989"/>
              </w:tabs>
              <w:rPr>
                <w:rFonts w:asciiTheme="majorHAnsi" w:eastAsia="Times New Roman" w:hAnsiTheme="majorHAnsi" w:cs="Times New Roman"/>
                <w:color w:val="000000"/>
                <w:sz w:val="24"/>
                <w:szCs w:val="24"/>
                <w:lang w:eastAsia="de-DE"/>
              </w:rPr>
            </w:pPr>
            <w:r w:rsidRPr="00DA50AC">
              <w:rPr>
                <w:rFonts w:asciiTheme="majorHAnsi" w:eastAsia="Times New Roman" w:hAnsiTheme="majorHAnsi" w:cs="Times New Roman"/>
                <w:color w:val="000000"/>
                <w:sz w:val="24"/>
                <w:szCs w:val="24"/>
                <w:lang w:eastAsia="de-DE"/>
              </w:rPr>
              <w:t>Längenmaße umrechnen</w:t>
            </w:r>
          </w:p>
          <w:p w:rsidR="00564BFD" w:rsidRPr="00DA50AC" w:rsidRDefault="00564BFD" w:rsidP="004125BB">
            <w:pPr>
              <w:tabs>
                <w:tab w:val="left" w:pos="6989"/>
              </w:tabs>
              <w:rPr>
                <w:rFonts w:asciiTheme="majorHAnsi" w:eastAsia="Times New Roman" w:hAnsiTheme="majorHAnsi" w:cs="Times New Roman"/>
                <w:color w:val="000000"/>
                <w:sz w:val="24"/>
                <w:szCs w:val="24"/>
                <w:lang w:eastAsia="de-DE"/>
              </w:rPr>
            </w:pPr>
            <w:r w:rsidRPr="00DA50AC">
              <w:rPr>
                <w:rFonts w:asciiTheme="majorHAnsi" w:eastAsia="Times New Roman" w:hAnsiTheme="majorHAnsi" w:cs="Times New Roman"/>
                <w:color w:val="000000"/>
                <w:sz w:val="24"/>
                <w:szCs w:val="24"/>
                <w:lang w:eastAsia="de-DE"/>
              </w:rPr>
              <w:t>Flächeninhalte bestimmen und berechnen</w:t>
            </w:r>
          </w:p>
          <w:p w:rsidR="00564BFD" w:rsidRPr="00DA50AC" w:rsidRDefault="00564BFD" w:rsidP="004125BB">
            <w:pPr>
              <w:tabs>
                <w:tab w:val="left" w:pos="6989"/>
              </w:tabs>
              <w:rPr>
                <w:rFonts w:asciiTheme="majorHAnsi" w:eastAsia="Times New Roman" w:hAnsiTheme="majorHAnsi" w:cs="Times New Roman"/>
                <w:color w:val="000000"/>
                <w:sz w:val="24"/>
                <w:szCs w:val="24"/>
                <w:lang w:eastAsia="de-DE"/>
              </w:rPr>
            </w:pPr>
            <w:r w:rsidRPr="00DA50AC">
              <w:rPr>
                <w:rFonts w:asciiTheme="majorHAnsi" w:eastAsia="Times New Roman" w:hAnsiTheme="majorHAnsi" w:cs="Times New Roman"/>
                <w:color w:val="000000"/>
                <w:sz w:val="24"/>
                <w:szCs w:val="24"/>
                <w:lang w:eastAsia="de-DE"/>
              </w:rPr>
              <w:t>Flächenmaße umrechnen</w:t>
            </w:r>
          </w:p>
          <w:p w:rsidR="00564BFD" w:rsidRPr="00DA50AC" w:rsidRDefault="00564BFD" w:rsidP="004125BB">
            <w:pPr>
              <w:tabs>
                <w:tab w:val="left" w:pos="6989"/>
              </w:tabs>
              <w:rPr>
                <w:rFonts w:asciiTheme="majorHAnsi" w:eastAsia="Times New Roman" w:hAnsiTheme="majorHAnsi" w:cs="Times New Roman"/>
                <w:color w:val="000000"/>
                <w:sz w:val="24"/>
                <w:szCs w:val="24"/>
                <w:lang w:eastAsia="de-DE"/>
              </w:rPr>
            </w:pPr>
            <w:r w:rsidRPr="00DA50AC">
              <w:rPr>
                <w:rFonts w:asciiTheme="majorHAnsi" w:eastAsia="Times New Roman" w:hAnsiTheme="majorHAnsi" w:cs="Times New Roman"/>
                <w:color w:val="000000"/>
                <w:sz w:val="24"/>
                <w:szCs w:val="24"/>
                <w:lang w:eastAsia="de-DE"/>
              </w:rPr>
              <w:t>Volumen messen und berechnen</w:t>
            </w:r>
          </w:p>
          <w:p w:rsidR="00564BFD" w:rsidRPr="00DA50AC" w:rsidRDefault="00564BFD" w:rsidP="004125BB">
            <w:pPr>
              <w:tabs>
                <w:tab w:val="left" w:pos="6989"/>
              </w:tabs>
              <w:rPr>
                <w:rFonts w:asciiTheme="majorHAnsi" w:eastAsia="Times New Roman" w:hAnsiTheme="majorHAnsi" w:cs="Times New Roman"/>
                <w:color w:val="000000"/>
                <w:sz w:val="24"/>
                <w:szCs w:val="24"/>
                <w:lang w:eastAsia="de-DE"/>
              </w:rPr>
            </w:pPr>
            <w:r w:rsidRPr="00DA50AC">
              <w:rPr>
                <w:rFonts w:asciiTheme="majorHAnsi" w:eastAsia="Times New Roman" w:hAnsiTheme="majorHAnsi" w:cs="Times New Roman"/>
                <w:color w:val="000000"/>
                <w:sz w:val="24"/>
                <w:szCs w:val="24"/>
                <w:lang w:eastAsia="de-DE"/>
              </w:rPr>
              <w:t>Volumenmaße umrechnen</w:t>
            </w:r>
          </w:p>
          <w:p w:rsidR="00564BFD" w:rsidRPr="00DA50AC" w:rsidRDefault="00564BFD" w:rsidP="004125BB">
            <w:pPr>
              <w:tabs>
                <w:tab w:val="left" w:pos="6989"/>
              </w:tabs>
              <w:rPr>
                <w:rFonts w:asciiTheme="majorHAnsi" w:eastAsia="Times New Roman" w:hAnsiTheme="majorHAnsi" w:cs="Times New Roman"/>
                <w:color w:val="000000"/>
                <w:sz w:val="24"/>
                <w:szCs w:val="24"/>
                <w:lang w:eastAsia="de-DE"/>
              </w:rPr>
            </w:pPr>
            <w:r w:rsidRPr="00DA50AC">
              <w:rPr>
                <w:rFonts w:asciiTheme="majorHAnsi" w:eastAsia="Times New Roman" w:hAnsiTheme="majorHAnsi" w:cs="Times New Roman"/>
                <w:color w:val="000000"/>
                <w:sz w:val="24"/>
                <w:szCs w:val="24"/>
                <w:lang w:eastAsia="de-DE"/>
              </w:rPr>
              <w:t>Mit zusammengesetzten Größen rechnen</w:t>
            </w:r>
          </w:p>
          <w:p w:rsidR="00564BFD" w:rsidRPr="00DA50AC" w:rsidRDefault="00564BFD" w:rsidP="004125BB">
            <w:pPr>
              <w:tabs>
                <w:tab w:val="right" w:pos="3011"/>
              </w:tabs>
              <w:spacing w:before="60"/>
              <w:rPr>
                <w:rFonts w:asciiTheme="majorHAnsi" w:hAnsiTheme="majorHAnsi" w:cs="Times New Roman"/>
                <w:b/>
                <w:sz w:val="24"/>
                <w:szCs w:val="24"/>
              </w:rPr>
            </w:pPr>
            <w:r w:rsidRPr="00DA50AC">
              <w:rPr>
                <w:rFonts w:asciiTheme="majorHAnsi" w:eastAsia="Times New Roman" w:hAnsiTheme="majorHAnsi" w:cs="Times New Roman"/>
                <w:color w:val="000000"/>
                <w:sz w:val="24"/>
                <w:szCs w:val="24"/>
                <w:lang w:eastAsia="de-DE"/>
              </w:rPr>
              <w:t>Mit Größen in Sachzusammenhängen rechnen</w:t>
            </w:r>
          </w:p>
        </w:tc>
        <w:tc>
          <w:tcPr>
            <w:tcW w:w="10985" w:type="dxa"/>
          </w:tcPr>
          <w:p w:rsidR="00564BFD" w:rsidRPr="00DA50AC" w:rsidRDefault="00564BFD" w:rsidP="00170917">
            <w:pPr>
              <w:tabs>
                <w:tab w:val="right" w:pos="4711"/>
              </w:tabs>
              <w:spacing w:before="60"/>
              <w:rPr>
                <w:rFonts w:asciiTheme="majorHAnsi" w:hAnsiTheme="majorHAnsi" w:cs="Times New Roman"/>
                <w:b/>
                <w:sz w:val="24"/>
                <w:szCs w:val="24"/>
              </w:rPr>
            </w:pPr>
            <w:r w:rsidRPr="00DA50AC">
              <w:rPr>
                <w:rFonts w:asciiTheme="majorHAnsi" w:hAnsiTheme="majorHAnsi" w:cs="Times New Roman"/>
                <w:b/>
                <w:sz w:val="24"/>
                <w:szCs w:val="24"/>
              </w:rPr>
              <w:t xml:space="preserve">Themenbereich „Größen und Messen“ (3.2, S. 40 </w:t>
            </w:r>
            <w:r w:rsidR="00095DFD" w:rsidRPr="00DA50AC">
              <w:rPr>
                <w:rFonts w:asciiTheme="majorHAnsi" w:hAnsiTheme="majorHAnsi" w:cs="Times New Roman"/>
                <w:b/>
                <w:sz w:val="24"/>
                <w:szCs w:val="24"/>
              </w:rPr>
              <w:t>f</w:t>
            </w:r>
            <w:r w:rsidRPr="00DA50AC">
              <w:rPr>
                <w:rFonts w:asciiTheme="majorHAnsi" w:hAnsiTheme="majorHAnsi" w:cs="Times New Roman"/>
                <w:b/>
                <w:sz w:val="24"/>
                <w:szCs w:val="24"/>
              </w:rPr>
              <w:t>f.)</w:t>
            </w:r>
          </w:p>
          <w:p w:rsidR="00564BFD" w:rsidRPr="00DA50AC" w:rsidRDefault="00564BFD" w:rsidP="00170917">
            <w:pPr>
              <w:tabs>
                <w:tab w:val="right" w:pos="4711"/>
              </w:tabs>
              <w:autoSpaceDE w:val="0"/>
              <w:autoSpaceDN w:val="0"/>
              <w:adjustRightInd w:val="0"/>
              <w:rPr>
                <w:rFonts w:asciiTheme="majorHAnsi" w:hAnsiTheme="majorHAnsi" w:cs="Times New Roman"/>
                <w:b/>
                <w:sz w:val="24"/>
                <w:szCs w:val="24"/>
              </w:rPr>
            </w:pPr>
            <w:r w:rsidRPr="00DA50AC">
              <w:rPr>
                <w:rFonts w:asciiTheme="majorHAnsi" w:hAnsiTheme="majorHAnsi" w:cs="Times New Roman"/>
                <w:b/>
                <w:sz w:val="24"/>
                <w:szCs w:val="24"/>
              </w:rPr>
              <w:t xml:space="preserve">Größenvorstellungen und Messen </w:t>
            </w:r>
          </w:p>
          <w:p w:rsidR="00564BFD" w:rsidRPr="00DA50AC" w:rsidRDefault="00564BFD" w:rsidP="00C34197">
            <w:pPr>
              <w:pStyle w:val="Listenabsatz"/>
              <w:numPr>
                <w:ilvl w:val="0"/>
                <w:numId w:val="16"/>
              </w:numPr>
              <w:tabs>
                <w:tab w:val="right" w:pos="4711"/>
              </w:tabs>
              <w:autoSpaceDE w:val="0"/>
              <w:autoSpaceDN w:val="0"/>
              <w:adjustRightInd w:val="0"/>
              <w:spacing w:after="0" w:line="240" w:lineRule="auto"/>
              <w:rPr>
                <w:rFonts w:asciiTheme="majorHAnsi" w:hAnsiTheme="majorHAnsi" w:cs="Times New Roman"/>
                <w:sz w:val="24"/>
                <w:szCs w:val="24"/>
              </w:rPr>
            </w:pPr>
            <w:r w:rsidRPr="00DA50AC">
              <w:rPr>
                <w:rFonts w:asciiTheme="majorHAnsi" w:hAnsiTheme="majorHAnsi" w:cs="Times New Roman"/>
                <w:sz w:val="24"/>
                <w:szCs w:val="24"/>
              </w:rPr>
              <w:t xml:space="preserve">Darstellen von Geldbeträgen in unterschiedlicher Stückelung </w:t>
            </w:r>
            <w:r w:rsidRPr="00DA50AC">
              <w:rPr>
                <w:rFonts w:asciiTheme="majorHAnsi" w:hAnsiTheme="majorHAnsi" w:cs="Times New Roman"/>
                <w:b/>
                <w:sz w:val="24"/>
                <w:szCs w:val="24"/>
              </w:rPr>
              <w:t>(B)</w:t>
            </w:r>
          </w:p>
          <w:p w:rsidR="00564BFD" w:rsidRPr="00DA50AC" w:rsidRDefault="00564BFD" w:rsidP="00C34197">
            <w:pPr>
              <w:pStyle w:val="Listenabsatz"/>
              <w:numPr>
                <w:ilvl w:val="0"/>
                <w:numId w:val="16"/>
              </w:numPr>
              <w:tabs>
                <w:tab w:val="right" w:pos="4711"/>
              </w:tabs>
              <w:autoSpaceDE w:val="0"/>
              <w:autoSpaceDN w:val="0"/>
              <w:adjustRightInd w:val="0"/>
              <w:spacing w:after="0" w:line="240" w:lineRule="auto"/>
              <w:rPr>
                <w:rFonts w:asciiTheme="majorHAnsi" w:hAnsiTheme="majorHAnsi" w:cs="Times New Roman"/>
                <w:sz w:val="24"/>
                <w:szCs w:val="24"/>
              </w:rPr>
            </w:pPr>
            <w:r w:rsidRPr="00DA50AC">
              <w:rPr>
                <w:rFonts w:asciiTheme="majorHAnsi" w:hAnsiTheme="majorHAnsi" w:cs="Times New Roman"/>
                <w:sz w:val="24"/>
                <w:szCs w:val="24"/>
              </w:rPr>
              <w:t xml:space="preserve">Unterscheiden zwischen Zeitpunkt und Zeitspanne </w:t>
            </w:r>
            <w:r w:rsidRPr="00DA50AC">
              <w:rPr>
                <w:rFonts w:asciiTheme="majorHAnsi" w:hAnsiTheme="majorHAnsi" w:cs="Times New Roman"/>
                <w:b/>
                <w:sz w:val="24"/>
                <w:szCs w:val="24"/>
              </w:rPr>
              <w:t>(B)</w:t>
            </w:r>
          </w:p>
          <w:p w:rsidR="00564BFD" w:rsidRPr="00DA50AC" w:rsidRDefault="00564BFD" w:rsidP="00C34197">
            <w:pPr>
              <w:pStyle w:val="Listenabsatz"/>
              <w:numPr>
                <w:ilvl w:val="0"/>
                <w:numId w:val="16"/>
              </w:numPr>
              <w:spacing w:after="0" w:line="240" w:lineRule="auto"/>
              <w:rPr>
                <w:rFonts w:asciiTheme="majorHAnsi" w:hAnsiTheme="majorHAnsi"/>
                <w:sz w:val="24"/>
                <w:szCs w:val="24"/>
              </w:rPr>
            </w:pPr>
            <w:r w:rsidRPr="00DA50AC">
              <w:rPr>
                <w:rFonts w:asciiTheme="majorHAnsi" w:hAnsiTheme="majorHAnsi"/>
                <w:sz w:val="24"/>
                <w:szCs w:val="24"/>
              </w:rPr>
              <w:t xml:space="preserve">Unterscheiden und Verwenden verschiedener Größenangaben (Geld; Zeit; Masse; Länge; Flächeninhalt; Volumen) </w:t>
            </w:r>
            <w:r w:rsidRPr="00DA50AC">
              <w:rPr>
                <w:rFonts w:asciiTheme="majorHAnsi" w:hAnsiTheme="majorHAnsi"/>
                <w:b/>
                <w:sz w:val="24"/>
                <w:szCs w:val="24"/>
              </w:rPr>
              <w:t>(B – D)</w:t>
            </w:r>
          </w:p>
          <w:p w:rsidR="00C34197" w:rsidRPr="00DA50AC" w:rsidRDefault="00C34197" w:rsidP="00C34197">
            <w:pPr>
              <w:pStyle w:val="Listenabsatz"/>
              <w:numPr>
                <w:ilvl w:val="0"/>
                <w:numId w:val="16"/>
              </w:numPr>
              <w:tabs>
                <w:tab w:val="right" w:pos="4711"/>
              </w:tabs>
              <w:autoSpaceDE w:val="0"/>
              <w:autoSpaceDN w:val="0"/>
              <w:adjustRightInd w:val="0"/>
              <w:spacing w:after="0" w:line="240" w:lineRule="auto"/>
              <w:rPr>
                <w:rFonts w:asciiTheme="majorHAnsi" w:hAnsiTheme="majorHAnsi" w:cs="Times New Roman"/>
                <w:sz w:val="24"/>
                <w:szCs w:val="24"/>
              </w:rPr>
            </w:pPr>
            <w:r w:rsidRPr="00DA50AC">
              <w:rPr>
                <w:rFonts w:asciiTheme="majorHAnsi" w:hAnsiTheme="majorHAnsi" w:cs="Times New Roman"/>
                <w:sz w:val="24"/>
                <w:szCs w:val="24"/>
              </w:rPr>
              <w:t xml:space="preserve">Zuordnen von Größenangaben zu vertrauten Objekten (Repräsentanten) in den gebräuchlichen Einheiten (Stützpunktvorstellungen) </w:t>
            </w:r>
            <w:r w:rsidRPr="00DA50AC">
              <w:rPr>
                <w:rFonts w:asciiTheme="majorHAnsi" w:hAnsiTheme="majorHAnsi"/>
                <w:b/>
                <w:sz w:val="24"/>
                <w:szCs w:val="24"/>
              </w:rPr>
              <w:t>(B – D)</w:t>
            </w:r>
          </w:p>
          <w:p w:rsidR="00C34197" w:rsidRPr="00DA50AC" w:rsidRDefault="00C34197" w:rsidP="00C34197">
            <w:pPr>
              <w:pStyle w:val="Listenabsatz"/>
              <w:numPr>
                <w:ilvl w:val="0"/>
                <w:numId w:val="16"/>
              </w:numPr>
              <w:autoSpaceDE w:val="0"/>
              <w:autoSpaceDN w:val="0"/>
              <w:adjustRightInd w:val="0"/>
              <w:spacing w:after="0" w:line="240" w:lineRule="auto"/>
              <w:rPr>
                <w:rFonts w:asciiTheme="majorHAnsi" w:hAnsiTheme="majorHAnsi" w:cs="ArialMT"/>
                <w:sz w:val="24"/>
                <w:szCs w:val="24"/>
              </w:rPr>
            </w:pPr>
            <w:r w:rsidRPr="00DA50AC">
              <w:rPr>
                <w:rFonts w:asciiTheme="majorHAnsi" w:hAnsiTheme="majorHAnsi" w:cs="ArialMT"/>
                <w:sz w:val="24"/>
                <w:szCs w:val="24"/>
              </w:rPr>
              <w:t xml:space="preserve">Nutzen von Repräsentanten beim Schätzen von Größen </w:t>
            </w:r>
            <w:r w:rsidRPr="00DA50AC">
              <w:rPr>
                <w:rFonts w:asciiTheme="majorHAnsi" w:hAnsiTheme="majorHAnsi" w:cs="ArialMT"/>
                <w:b/>
                <w:sz w:val="24"/>
                <w:szCs w:val="24"/>
              </w:rPr>
              <w:t>(B – D)</w:t>
            </w:r>
          </w:p>
          <w:p w:rsidR="00C34197" w:rsidRPr="00DA50AC" w:rsidRDefault="00C34197" w:rsidP="00C34197">
            <w:pPr>
              <w:pStyle w:val="Listenabsatz"/>
              <w:numPr>
                <w:ilvl w:val="0"/>
                <w:numId w:val="16"/>
              </w:numPr>
              <w:tabs>
                <w:tab w:val="right" w:pos="4711"/>
              </w:tabs>
              <w:autoSpaceDE w:val="0"/>
              <w:autoSpaceDN w:val="0"/>
              <w:adjustRightInd w:val="0"/>
              <w:spacing w:after="0" w:line="240" w:lineRule="auto"/>
              <w:rPr>
                <w:rFonts w:asciiTheme="majorHAnsi" w:hAnsiTheme="majorHAnsi" w:cs="Times New Roman"/>
                <w:sz w:val="24"/>
                <w:szCs w:val="24"/>
              </w:rPr>
            </w:pPr>
            <w:r w:rsidRPr="00DA50AC">
              <w:rPr>
                <w:rFonts w:asciiTheme="majorHAnsi" w:hAnsiTheme="majorHAnsi" w:cs="Times New Roman"/>
                <w:sz w:val="24"/>
                <w:szCs w:val="24"/>
              </w:rPr>
              <w:t xml:space="preserve">Umwandeln und Ordnen von Größenangaben mit den oben genannten Einheiten und Darstellen in unterschiedlichen Schreibweisen (auch mit Dezimalschreibweise) </w:t>
            </w:r>
            <w:r w:rsidRPr="00DA50AC">
              <w:rPr>
                <w:rFonts w:asciiTheme="majorHAnsi" w:hAnsiTheme="majorHAnsi" w:cs="Times New Roman"/>
                <w:b/>
                <w:sz w:val="24"/>
                <w:szCs w:val="24"/>
              </w:rPr>
              <w:t>(C, D)</w:t>
            </w:r>
          </w:p>
          <w:p w:rsidR="00C34197" w:rsidRPr="00DA50AC" w:rsidRDefault="00C34197" w:rsidP="00C34197">
            <w:pPr>
              <w:pStyle w:val="Listenabsatz"/>
              <w:numPr>
                <w:ilvl w:val="0"/>
                <w:numId w:val="16"/>
              </w:numPr>
              <w:tabs>
                <w:tab w:val="right" w:pos="4711"/>
              </w:tabs>
              <w:autoSpaceDE w:val="0"/>
              <w:autoSpaceDN w:val="0"/>
              <w:adjustRightInd w:val="0"/>
              <w:spacing w:after="0" w:line="240" w:lineRule="auto"/>
              <w:rPr>
                <w:rFonts w:asciiTheme="majorHAnsi" w:hAnsiTheme="majorHAnsi" w:cs="Times New Roman"/>
                <w:sz w:val="24"/>
                <w:szCs w:val="24"/>
              </w:rPr>
            </w:pPr>
            <w:r w:rsidRPr="00DA50AC">
              <w:rPr>
                <w:rFonts w:asciiTheme="majorHAnsi" w:hAnsiTheme="majorHAnsi" w:cs="ArialMT"/>
                <w:sz w:val="24"/>
                <w:szCs w:val="24"/>
              </w:rPr>
              <w:t xml:space="preserve">Erklären von Größenangaben mit Dezimalzahlen mithilfe der erweiterten Stellenwerttafeln sowie durch Zerlegen in Einheiten und Untereinheiten </w:t>
            </w:r>
            <w:r w:rsidRPr="00DA50AC">
              <w:rPr>
                <w:rFonts w:asciiTheme="majorHAnsi" w:hAnsiTheme="majorHAnsi" w:cs="ArialMT"/>
                <w:b/>
                <w:sz w:val="24"/>
                <w:szCs w:val="24"/>
              </w:rPr>
              <w:t>(D)</w:t>
            </w:r>
          </w:p>
          <w:p w:rsidR="00564BFD" w:rsidRPr="00DA50AC" w:rsidRDefault="00564BFD" w:rsidP="00C34197">
            <w:pPr>
              <w:pStyle w:val="Listenabsatz"/>
              <w:numPr>
                <w:ilvl w:val="0"/>
                <w:numId w:val="16"/>
              </w:numPr>
              <w:tabs>
                <w:tab w:val="right" w:pos="4711"/>
              </w:tabs>
              <w:autoSpaceDE w:val="0"/>
              <w:autoSpaceDN w:val="0"/>
              <w:adjustRightInd w:val="0"/>
              <w:spacing w:after="0" w:line="240" w:lineRule="auto"/>
              <w:rPr>
                <w:rFonts w:asciiTheme="majorHAnsi" w:hAnsiTheme="majorHAnsi" w:cs="Times New Roman"/>
                <w:sz w:val="24"/>
                <w:szCs w:val="24"/>
              </w:rPr>
            </w:pPr>
            <w:r w:rsidRPr="00DA50AC">
              <w:rPr>
                <w:rFonts w:asciiTheme="majorHAnsi" w:hAnsiTheme="majorHAnsi"/>
                <w:sz w:val="24"/>
                <w:szCs w:val="24"/>
              </w:rPr>
              <w:t xml:space="preserve">Nutzen von gebräuchlichen Bruchzahlen (halb, viertel, drei viertel) bei Größenangaben </w:t>
            </w:r>
            <w:r w:rsidRPr="00DA50AC">
              <w:rPr>
                <w:rFonts w:asciiTheme="majorHAnsi" w:hAnsiTheme="majorHAnsi"/>
                <w:b/>
                <w:sz w:val="24"/>
                <w:szCs w:val="24"/>
              </w:rPr>
              <w:t>(C)</w:t>
            </w:r>
          </w:p>
          <w:p w:rsidR="00564BFD" w:rsidRPr="00DA50AC" w:rsidRDefault="00564BFD" w:rsidP="00C34197">
            <w:pPr>
              <w:pStyle w:val="Listenabsatz"/>
              <w:numPr>
                <w:ilvl w:val="0"/>
                <w:numId w:val="16"/>
              </w:numPr>
              <w:tabs>
                <w:tab w:val="right" w:pos="4711"/>
              </w:tabs>
              <w:autoSpaceDE w:val="0"/>
              <w:autoSpaceDN w:val="0"/>
              <w:adjustRightInd w:val="0"/>
              <w:spacing w:after="0" w:line="240" w:lineRule="auto"/>
              <w:rPr>
                <w:rFonts w:asciiTheme="majorHAnsi" w:hAnsiTheme="majorHAnsi" w:cs="Times New Roman"/>
                <w:sz w:val="24"/>
                <w:szCs w:val="24"/>
              </w:rPr>
            </w:pPr>
            <w:r w:rsidRPr="00DA50AC">
              <w:rPr>
                <w:rFonts w:asciiTheme="majorHAnsi" w:hAnsiTheme="majorHAnsi" w:cs="ArialMT"/>
                <w:sz w:val="24"/>
                <w:szCs w:val="24"/>
              </w:rPr>
              <w:t xml:space="preserve">Erfassen und Bilden von Bruchteilen von Größen (in gemeinen Brüchen und Dezimalzahlen) </w:t>
            </w:r>
            <w:r w:rsidRPr="00DA50AC">
              <w:rPr>
                <w:rFonts w:asciiTheme="majorHAnsi" w:hAnsiTheme="majorHAnsi" w:cs="ArialMT"/>
                <w:b/>
                <w:sz w:val="24"/>
                <w:szCs w:val="24"/>
              </w:rPr>
              <w:t>(D)</w:t>
            </w:r>
          </w:p>
          <w:p w:rsidR="00564BFD" w:rsidRPr="00DA50AC" w:rsidRDefault="00564BFD" w:rsidP="00C34197">
            <w:pPr>
              <w:pStyle w:val="Listenabsatz"/>
              <w:numPr>
                <w:ilvl w:val="0"/>
                <w:numId w:val="16"/>
              </w:numPr>
              <w:spacing w:after="0" w:line="240" w:lineRule="auto"/>
              <w:rPr>
                <w:rFonts w:asciiTheme="majorHAnsi" w:hAnsiTheme="majorHAnsi"/>
                <w:sz w:val="24"/>
                <w:szCs w:val="24"/>
              </w:rPr>
            </w:pPr>
            <w:r w:rsidRPr="00DA50AC">
              <w:rPr>
                <w:rFonts w:asciiTheme="majorHAnsi" w:hAnsiTheme="majorHAnsi"/>
                <w:sz w:val="24"/>
                <w:szCs w:val="24"/>
              </w:rPr>
              <w:t xml:space="preserve">indirektes Vergleichen von Längen mithilfe von selbst gefertigten Messinstrumenten </w:t>
            </w:r>
            <w:r w:rsidRPr="00DA50AC">
              <w:rPr>
                <w:rFonts w:asciiTheme="majorHAnsi" w:hAnsiTheme="majorHAnsi"/>
                <w:b/>
                <w:sz w:val="24"/>
                <w:szCs w:val="24"/>
              </w:rPr>
              <w:t>(B)</w:t>
            </w:r>
          </w:p>
          <w:p w:rsidR="00564BFD" w:rsidRPr="00DA50AC" w:rsidRDefault="00564BFD" w:rsidP="00C34197">
            <w:pPr>
              <w:pStyle w:val="Listenabsatz"/>
              <w:numPr>
                <w:ilvl w:val="0"/>
                <w:numId w:val="16"/>
              </w:numPr>
              <w:autoSpaceDE w:val="0"/>
              <w:autoSpaceDN w:val="0"/>
              <w:adjustRightInd w:val="0"/>
              <w:spacing w:after="0" w:line="240" w:lineRule="auto"/>
              <w:rPr>
                <w:rFonts w:asciiTheme="majorHAnsi" w:hAnsiTheme="majorHAnsi" w:cs="ArialMT"/>
                <w:sz w:val="24"/>
                <w:szCs w:val="24"/>
              </w:rPr>
            </w:pPr>
            <w:r w:rsidRPr="00DA50AC">
              <w:rPr>
                <w:rFonts w:asciiTheme="majorHAnsi" w:hAnsiTheme="majorHAnsi" w:cs="ArialMT"/>
                <w:sz w:val="24"/>
                <w:szCs w:val="24"/>
              </w:rPr>
              <w:t xml:space="preserve">sinnvolles Auswählen und Nutzen von Messinstrumenten zum Messen von Größen </w:t>
            </w:r>
            <w:r w:rsidRPr="00DA50AC">
              <w:rPr>
                <w:rFonts w:asciiTheme="majorHAnsi" w:hAnsiTheme="majorHAnsi" w:cs="ArialMT"/>
                <w:b/>
                <w:sz w:val="24"/>
                <w:szCs w:val="24"/>
              </w:rPr>
              <w:t>(C)</w:t>
            </w:r>
          </w:p>
          <w:p w:rsidR="00C34197" w:rsidRPr="00DA50AC" w:rsidRDefault="00C34197" w:rsidP="00C34197">
            <w:pPr>
              <w:pStyle w:val="Listenabsatz"/>
              <w:numPr>
                <w:ilvl w:val="0"/>
                <w:numId w:val="16"/>
              </w:numPr>
              <w:tabs>
                <w:tab w:val="right" w:pos="4711"/>
              </w:tabs>
              <w:autoSpaceDE w:val="0"/>
              <w:autoSpaceDN w:val="0"/>
              <w:adjustRightInd w:val="0"/>
              <w:spacing w:after="0" w:line="240" w:lineRule="auto"/>
              <w:rPr>
                <w:rFonts w:asciiTheme="majorHAnsi" w:hAnsiTheme="majorHAnsi" w:cs="Times New Roman"/>
                <w:sz w:val="24"/>
                <w:szCs w:val="24"/>
              </w:rPr>
            </w:pPr>
            <w:r w:rsidRPr="00DA50AC">
              <w:rPr>
                <w:rFonts w:asciiTheme="majorHAnsi" w:hAnsiTheme="majorHAnsi"/>
                <w:sz w:val="24"/>
                <w:szCs w:val="24"/>
              </w:rPr>
              <w:t xml:space="preserve">Erkennen des Umfangs einer Figur als Länge </w:t>
            </w:r>
            <w:r w:rsidRPr="00DA50AC">
              <w:rPr>
                <w:rFonts w:asciiTheme="majorHAnsi" w:hAnsiTheme="majorHAnsi"/>
                <w:b/>
                <w:sz w:val="24"/>
                <w:szCs w:val="24"/>
              </w:rPr>
              <w:t>(C)</w:t>
            </w:r>
          </w:p>
          <w:p w:rsidR="00564BFD" w:rsidRPr="00DA50AC" w:rsidRDefault="00564BFD" w:rsidP="00C34197">
            <w:pPr>
              <w:pStyle w:val="Listenabsatz"/>
              <w:numPr>
                <w:ilvl w:val="0"/>
                <w:numId w:val="16"/>
              </w:numPr>
              <w:autoSpaceDE w:val="0"/>
              <w:autoSpaceDN w:val="0"/>
              <w:adjustRightInd w:val="0"/>
              <w:spacing w:after="0" w:line="240" w:lineRule="auto"/>
              <w:rPr>
                <w:rFonts w:asciiTheme="majorHAnsi" w:hAnsiTheme="majorHAnsi" w:cs="ArialMT"/>
                <w:sz w:val="24"/>
                <w:szCs w:val="24"/>
              </w:rPr>
            </w:pPr>
            <w:r w:rsidRPr="00DA50AC">
              <w:rPr>
                <w:rFonts w:asciiTheme="majorHAnsi" w:hAnsiTheme="majorHAnsi" w:cs="ArialMT"/>
                <w:sz w:val="24"/>
                <w:szCs w:val="24"/>
              </w:rPr>
              <w:t xml:space="preserve">Ermitteln des Flächeninhalts von geradlinigen ebenen Figuren durch Auszählen von Einheitsflächen </w:t>
            </w:r>
            <w:r w:rsidRPr="00DA50AC">
              <w:rPr>
                <w:rFonts w:asciiTheme="majorHAnsi" w:hAnsiTheme="majorHAnsi" w:cs="ArialMT"/>
                <w:b/>
                <w:sz w:val="24"/>
                <w:szCs w:val="24"/>
              </w:rPr>
              <w:t>(C)</w:t>
            </w:r>
          </w:p>
          <w:p w:rsidR="00564BFD" w:rsidRPr="00DA50AC" w:rsidRDefault="00564BFD" w:rsidP="00C34197">
            <w:pPr>
              <w:pStyle w:val="Listenabsatz"/>
              <w:numPr>
                <w:ilvl w:val="0"/>
                <w:numId w:val="16"/>
              </w:numPr>
              <w:autoSpaceDE w:val="0"/>
              <w:autoSpaceDN w:val="0"/>
              <w:adjustRightInd w:val="0"/>
              <w:spacing w:after="0" w:line="240" w:lineRule="auto"/>
              <w:rPr>
                <w:rFonts w:asciiTheme="majorHAnsi" w:hAnsiTheme="majorHAnsi" w:cs="ArialMT"/>
                <w:sz w:val="24"/>
                <w:szCs w:val="24"/>
              </w:rPr>
            </w:pPr>
            <w:r w:rsidRPr="00DA50AC">
              <w:rPr>
                <w:rFonts w:asciiTheme="majorHAnsi" w:hAnsiTheme="majorHAnsi" w:cs="ArialMT"/>
                <w:sz w:val="24"/>
                <w:szCs w:val="24"/>
              </w:rPr>
              <w:t xml:space="preserve">Bestimmen von Volumina durch Auffüllen mit Einheitswürfeln </w:t>
            </w:r>
            <w:r w:rsidRPr="00DA50AC">
              <w:rPr>
                <w:rFonts w:asciiTheme="majorHAnsi" w:hAnsiTheme="majorHAnsi" w:cs="ArialMT"/>
                <w:b/>
                <w:sz w:val="24"/>
                <w:szCs w:val="24"/>
              </w:rPr>
              <w:t>(D)</w:t>
            </w:r>
          </w:p>
          <w:p w:rsidR="00C34197" w:rsidRPr="00DA50AC" w:rsidRDefault="00C34197" w:rsidP="00C34197">
            <w:pPr>
              <w:pStyle w:val="Listenabsatz"/>
              <w:numPr>
                <w:ilvl w:val="0"/>
                <w:numId w:val="16"/>
              </w:numPr>
              <w:autoSpaceDE w:val="0"/>
              <w:autoSpaceDN w:val="0"/>
              <w:adjustRightInd w:val="0"/>
              <w:spacing w:after="0" w:line="240" w:lineRule="auto"/>
              <w:rPr>
                <w:rFonts w:asciiTheme="majorHAnsi" w:hAnsiTheme="majorHAnsi" w:cs="ArialMT"/>
                <w:sz w:val="24"/>
                <w:szCs w:val="24"/>
              </w:rPr>
            </w:pPr>
            <w:r w:rsidRPr="00DA50AC">
              <w:rPr>
                <w:rFonts w:asciiTheme="majorHAnsi" w:hAnsiTheme="majorHAnsi" w:cs="ArialMT"/>
                <w:sz w:val="24"/>
                <w:szCs w:val="24"/>
              </w:rPr>
              <w:t xml:space="preserve">Angeben von Volumina in Hohlmaßen und dezimalen Einheiten </w:t>
            </w:r>
            <w:r w:rsidRPr="00DA50AC">
              <w:rPr>
                <w:rFonts w:asciiTheme="majorHAnsi" w:hAnsiTheme="majorHAnsi" w:cs="ArialMT"/>
                <w:b/>
                <w:sz w:val="24"/>
                <w:szCs w:val="24"/>
              </w:rPr>
              <w:t>(D)</w:t>
            </w:r>
          </w:p>
          <w:p w:rsidR="00564BFD" w:rsidRPr="00DA50AC" w:rsidRDefault="00564BFD" w:rsidP="0087768B">
            <w:pPr>
              <w:tabs>
                <w:tab w:val="right" w:pos="4711"/>
              </w:tabs>
              <w:autoSpaceDE w:val="0"/>
              <w:autoSpaceDN w:val="0"/>
              <w:adjustRightInd w:val="0"/>
              <w:rPr>
                <w:rFonts w:asciiTheme="majorHAnsi" w:hAnsiTheme="majorHAnsi" w:cs="Times New Roman"/>
                <w:sz w:val="24"/>
                <w:szCs w:val="24"/>
              </w:rPr>
            </w:pPr>
          </w:p>
          <w:p w:rsidR="00DA50AC" w:rsidRDefault="00DA50AC" w:rsidP="0087768B">
            <w:pPr>
              <w:tabs>
                <w:tab w:val="right" w:pos="4711"/>
              </w:tabs>
              <w:autoSpaceDE w:val="0"/>
              <w:autoSpaceDN w:val="0"/>
              <w:adjustRightInd w:val="0"/>
              <w:rPr>
                <w:rFonts w:asciiTheme="majorHAnsi" w:hAnsiTheme="majorHAnsi" w:cs="Times New Roman"/>
                <w:b/>
                <w:sz w:val="24"/>
                <w:szCs w:val="24"/>
              </w:rPr>
            </w:pPr>
          </w:p>
          <w:p w:rsidR="00DA50AC" w:rsidRDefault="00DA50AC" w:rsidP="0087768B">
            <w:pPr>
              <w:tabs>
                <w:tab w:val="right" w:pos="4711"/>
              </w:tabs>
              <w:autoSpaceDE w:val="0"/>
              <w:autoSpaceDN w:val="0"/>
              <w:adjustRightInd w:val="0"/>
              <w:rPr>
                <w:rFonts w:asciiTheme="majorHAnsi" w:hAnsiTheme="majorHAnsi" w:cs="Times New Roman"/>
                <w:b/>
                <w:sz w:val="24"/>
                <w:szCs w:val="24"/>
              </w:rPr>
            </w:pPr>
          </w:p>
          <w:p w:rsidR="00DA50AC" w:rsidRDefault="00DA50AC" w:rsidP="0087768B">
            <w:pPr>
              <w:tabs>
                <w:tab w:val="right" w:pos="4711"/>
              </w:tabs>
              <w:autoSpaceDE w:val="0"/>
              <w:autoSpaceDN w:val="0"/>
              <w:adjustRightInd w:val="0"/>
              <w:rPr>
                <w:rFonts w:asciiTheme="majorHAnsi" w:hAnsiTheme="majorHAnsi" w:cs="Times New Roman"/>
                <w:b/>
                <w:sz w:val="24"/>
                <w:szCs w:val="24"/>
              </w:rPr>
            </w:pPr>
          </w:p>
          <w:p w:rsidR="00DA50AC" w:rsidRDefault="00DA50AC" w:rsidP="0087768B">
            <w:pPr>
              <w:tabs>
                <w:tab w:val="right" w:pos="4711"/>
              </w:tabs>
              <w:autoSpaceDE w:val="0"/>
              <w:autoSpaceDN w:val="0"/>
              <w:adjustRightInd w:val="0"/>
              <w:rPr>
                <w:rFonts w:asciiTheme="majorHAnsi" w:hAnsiTheme="majorHAnsi" w:cs="Times New Roman"/>
                <w:b/>
                <w:sz w:val="24"/>
                <w:szCs w:val="24"/>
              </w:rPr>
            </w:pPr>
          </w:p>
          <w:p w:rsidR="00DA50AC" w:rsidRDefault="00DA50AC" w:rsidP="0087768B">
            <w:pPr>
              <w:tabs>
                <w:tab w:val="right" w:pos="4711"/>
              </w:tabs>
              <w:autoSpaceDE w:val="0"/>
              <w:autoSpaceDN w:val="0"/>
              <w:adjustRightInd w:val="0"/>
              <w:rPr>
                <w:rFonts w:asciiTheme="majorHAnsi" w:hAnsiTheme="majorHAnsi" w:cs="Times New Roman"/>
                <w:b/>
                <w:sz w:val="24"/>
                <w:szCs w:val="24"/>
              </w:rPr>
            </w:pPr>
          </w:p>
          <w:p w:rsidR="00564BFD" w:rsidRPr="00DA50AC" w:rsidRDefault="00564BFD" w:rsidP="0087768B">
            <w:pPr>
              <w:tabs>
                <w:tab w:val="right" w:pos="4711"/>
              </w:tabs>
              <w:autoSpaceDE w:val="0"/>
              <w:autoSpaceDN w:val="0"/>
              <w:adjustRightInd w:val="0"/>
              <w:rPr>
                <w:rFonts w:asciiTheme="majorHAnsi" w:hAnsiTheme="majorHAnsi" w:cs="Times New Roman"/>
                <w:b/>
                <w:sz w:val="24"/>
                <w:szCs w:val="24"/>
              </w:rPr>
            </w:pPr>
            <w:r w:rsidRPr="00DA50AC">
              <w:rPr>
                <w:rFonts w:asciiTheme="majorHAnsi" w:hAnsiTheme="majorHAnsi" w:cs="Times New Roman"/>
                <w:b/>
                <w:sz w:val="24"/>
                <w:szCs w:val="24"/>
              </w:rPr>
              <w:lastRenderedPageBreak/>
              <w:t>Rechnen mit Größen</w:t>
            </w:r>
          </w:p>
          <w:p w:rsidR="00564BFD" w:rsidRPr="00DA50AC" w:rsidRDefault="00564BFD" w:rsidP="00C34197">
            <w:pPr>
              <w:pStyle w:val="Listenabsatz"/>
              <w:numPr>
                <w:ilvl w:val="0"/>
                <w:numId w:val="16"/>
              </w:numPr>
              <w:tabs>
                <w:tab w:val="right" w:pos="4711"/>
              </w:tabs>
              <w:autoSpaceDE w:val="0"/>
              <w:autoSpaceDN w:val="0"/>
              <w:adjustRightInd w:val="0"/>
              <w:spacing w:after="0" w:line="240" w:lineRule="auto"/>
              <w:rPr>
                <w:rFonts w:asciiTheme="majorHAnsi" w:hAnsiTheme="majorHAnsi" w:cs="Times New Roman"/>
                <w:sz w:val="24"/>
                <w:szCs w:val="24"/>
              </w:rPr>
            </w:pPr>
            <w:r w:rsidRPr="00DA50AC">
              <w:rPr>
                <w:rFonts w:asciiTheme="majorHAnsi" w:hAnsiTheme="majorHAnsi" w:cs="Times New Roman"/>
                <w:sz w:val="24"/>
                <w:szCs w:val="24"/>
              </w:rPr>
              <w:t xml:space="preserve">Berechnen von Summen und Differenzen ganzzahliger Größenangaben zu Längen und Geldbeträgen innerhalb einer Einheit, insbesondere in Sachkontexten </w:t>
            </w:r>
            <w:r w:rsidRPr="00DA50AC">
              <w:rPr>
                <w:rFonts w:asciiTheme="majorHAnsi" w:hAnsiTheme="majorHAnsi" w:cs="Times New Roman"/>
                <w:b/>
                <w:sz w:val="24"/>
                <w:szCs w:val="24"/>
              </w:rPr>
              <w:t>(B)</w:t>
            </w:r>
          </w:p>
          <w:p w:rsidR="00564BFD" w:rsidRPr="00DA50AC" w:rsidRDefault="00564BFD" w:rsidP="00C34197">
            <w:pPr>
              <w:pStyle w:val="Listenabsatz"/>
              <w:numPr>
                <w:ilvl w:val="0"/>
                <w:numId w:val="16"/>
              </w:numPr>
              <w:autoSpaceDE w:val="0"/>
              <w:autoSpaceDN w:val="0"/>
              <w:adjustRightInd w:val="0"/>
              <w:spacing w:after="0" w:line="240" w:lineRule="auto"/>
              <w:rPr>
                <w:rFonts w:asciiTheme="majorHAnsi" w:hAnsiTheme="majorHAnsi" w:cs="ArialMT"/>
                <w:sz w:val="24"/>
                <w:szCs w:val="24"/>
              </w:rPr>
            </w:pPr>
            <w:r w:rsidRPr="00DA50AC">
              <w:rPr>
                <w:rFonts w:asciiTheme="majorHAnsi" w:hAnsiTheme="majorHAnsi" w:cs="Times New Roman"/>
                <w:sz w:val="24"/>
                <w:szCs w:val="24"/>
              </w:rPr>
              <w:t xml:space="preserve">Berechnen von Zeitspannen als Differenz von zwei Zeitpunkten innerhalbeiner Einheit </w:t>
            </w:r>
            <w:r w:rsidRPr="00DA50AC">
              <w:rPr>
                <w:rFonts w:asciiTheme="majorHAnsi" w:hAnsiTheme="majorHAnsi" w:cs="Times New Roman"/>
                <w:b/>
                <w:sz w:val="24"/>
                <w:szCs w:val="24"/>
              </w:rPr>
              <w:t>(B)</w:t>
            </w:r>
          </w:p>
          <w:p w:rsidR="00C34197" w:rsidRPr="00DA50AC" w:rsidRDefault="00C34197" w:rsidP="00C34197">
            <w:pPr>
              <w:pStyle w:val="Listenabsatz"/>
              <w:numPr>
                <w:ilvl w:val="0"/>
                <w:numId w:val="16"/>
              </w:numPr>
              <w:autoSpaceDE w:val="0"/>
              <w:autoSpaceDN w:val="0"/>
              <w:adjustRightInd w:val="0"/>
              <w:spacing w:after="0" w:line="240" w:lineRule="auto"/>
              <w:rPr>
                <w:rFonts w:asciiTheme="majorHAnsi" w:hAnsiTheme="majorHAnsi" w:cs="ArialMT"/>
                <w:sz w:val="24"/>
                <w:szCs w:val="24"/>
              </w:rPr>
            </w:pPr>
            <w:r w:rsidRPr="00DA50AC">
              <w:rPr>
                <w:rFonts w:asciiTheme="majorHAnsi" w:hAnsiTheme="majorHAnsi" w:cs="ArialMT"/>
                <w:sz w:val="24"/>
                <w:szCs w:val="24"/>
              </w:rPr>
              <w:t xml:space="preserve">Ermitteln annähernder Ergebnisse beim Rechnen mit Größen durch Überschlagsrechnung </w:t>
            </w:r>
            <w:r w:rsidRPr="00DA50AC">
              <w:rPr>
                <w:rFonts w:asciiTheme="majorHAnsi" w:hAnsiTheme="majorHAnsi" w:cs="ArialMT"/>
                <w:b/>
                <w:sz w:val="24"/>
                <w:szCs w:val="24"/>
              </w:rPr>
              <w:t>(C)</w:t>
            </w:r>
          </w:p>
          <w:p w:rsidR="00C34197" w:rsidRPr="00DA50AC" w:rsidRDefault="00C34197" w:rsidP="00C34197">
            <w:pPr>
              <w:pStyle w:val="Listenabsatz"/>
              <w:numPr>
                <w:ilvl w:val="0"/>
                <w:numId w:val="16"/>
              </w:numPr>
              <w:autoSpaceDE w:val="0"/>
              <w:autoSpaceDN w:val="0"/>
              <w:adjustRightInd w:val="0"/>
              <w:spacing w:after="0" w:line="240" w:lineRule="auto"/>
              <w:rPr>
                <w:rFonts w:asciiTheme="majorHAnsi" w:hAnsiTheme="majorHAnsi" w:cs="ArialMT"/>
                <w:sz w:val="24"/>
                <w:szCs w:val="24"/>
              </w:rPr>
            </w:pPr>
            <w:r w:rsidRPr="00DA50AC">
              <w:rPr>
                <w:rFonts w:asciiTheme="majorHAnsi" w:hAnsiTheme="majorHAnsi" w:cs="ArialMT"/>
                <w:sz w:val="24"/>
                <w:szCs w:val="24"/>
              </w:rPr>
              <w:t xml:space="preserve">Berechnen des Umfangs von Vielecken durch Addition der Seitenlängen </w:t>
            </w:r>
            <w:r w:rsidRPr="00DA50AC">
              <w:rPr>
                <w:rFonts w:asciiTheme="majorHAnsi" w:hAnsiTheme="majorHAnsi" w:cs="ArialMT"/>
                <w:b/>
                <w:sz w:val="24"/>
                <w:szCs w:val="24"/>
              </w:rPr>
              <w:t>(D)</w:t>
            </w:r>
          </w:p>
          <w:p w:rsidR="00564BFD" w:rsidRPr="00DA50AC" w:rsidRDefault="00564BFD" w:rsidP="00C34197">
            <w:pPr>
              <w:pStyle w:val="Listenabsatz"/>
              <w:numPr>
                <w:ilvl w:val="0"/>
                <w:numId w:val="16"/>
              </w:numPr>
              <w:autoSpaceDE w:val="0"/>
              <w:autoSpaceDN w:val="0"/>
              <w:adjustRightInd w:val="0"/>
              <w:spacing w:after="0" w:line="240" w:lineRule="auto"/>
              <w:rPr>
                <w:rFonts w:asciiTheme="majorHAnsi" w:hAnsiTheme="majorHAnsi" w:cs="ArialMT"/>
                <w:sz w:val="24"/>
                <w:szCs w:val="24"/>
              </w:rPr>
            </w:pPr>
            <w:r w:rsidRPr="00DA50AC">
              <w:rPr>
                <w:rFonts w:asciiTheme="majorHAnsi" w:hAnsiTheme="majorHAnsi" w:cs="ArialMT"/>
                <w:sz w:val="24"/>
                <w:szCs w:val="24"/>
              </w:rPr>
              <w:t xml:space="preserve">Verwenden von Größenangaben in Rechnungen (auch Geschwindigkeiten) </w:t>
            </w:r>
            <w:r w:rsidRPr="00DA50AC">
              <w:rPr>
                <w:rFonts w:asciiTheme="majorHAnsi" w:hAnsiTheme="majorHAnsi" w:cs="ArialMT"/>
                <w:b/>
                <w:sz w:val="24"/>
                <w:szCs w:val="24"/>
              </w:rPr>
              <w:t>(C – E)</w:t>
            </w:r>
          </w:p>
          <w:p w:rsidR="00564BFD" w:rsidRPr="00DA50AC" w:rsidRDefault="00564BFD" w:rsidP="00C34197">
            <w:pPr>
              <w:pStyle w:val="Listenabsatz"/>
              <w:numPr>
                <w:ilvl w:val="0"/>
                <w:numId w:val="16"/>
              </w:numPr>
              <w:autoSpaceDE w:val="0"/>
              <w:autoSpaceDN w:val="0"/>
              <w:adjustRightInd w:val="0"/>
              <w:spacing w:after="0" w:line="240" w:lineRule="auto"/>
              <w:rPr>
                <w:rFonts w:asciiTheme="majorHAnsi" w:hAnsiTheme="majorHAnsi" w:cs="ArialMT"/>
                <w:sz w:val="24"/>
                <w:szCs w:val="24"/>
              </w:rPr>
            </w:pPr>
            <w:r w:rsidRPr="00DA50AC">
              <w:rPr>
                <w:rFonts w:asciiTheme="majorHAnsi" w:hAnsiTheme="majorHAnsi" w:cs="ArialMT"/>
                <w:sz w:val="24"/>
                <w:szCs w:val="24"/>
              </w:rPr>
              <w:t xml:space="preserve">kritisches Bewerten der Lösungen von Sachaufgaben </w:t>
            </w:r>
            <w:r w:rsidRPr="00DA50AC">
              <w:rPr>
                <w:rFonts w:asciiTheme="majorHAnsi" w:hAnsiTheme="majorHAnsi" w:cs="ArialMT"/>
                <w:b/>
                <w:sz w:val="24"/>
                <w:szCs w:val="24"/>
              </w:rPr>
              <w:t>(C – E)</w:t>
            </w:r>
          </w:p>
          <w:p w:rsidR="00C34197" w:rsidRPr="00DA50AC" w:rsidRDefault="00C34197" w:rsidP="0087768B">
            <w:pPr>
              <w:tabs>
                <w:tab w:val="right" w:pos="4711"/>
              </w:tabs>
              <w:spacing w:before="60"/>
              <w:rPr>
                <w:rFonts w:asciiTheme="majorHAnsi" w:hAnsiTheme="majorHAnsi" w:cs="Times New Roman"/>
                <w:b/>
                <w:sz w:val="24"/>
                <w:szCs w:val="24"/>
              </w:rPr>
            </w:pPr>
          </w:p>
          <w:p w:rsidR="00564BFD" w:rsidRPr="00DA50AC" w:rsidRDefault="00564BFD" w:rsidP="0087768B">
            <w:pPr>
              <w:tabs>
                <w:tab w:val="right" w:pos="4711"/>
              </w:tabs>
              <w:spacing w:before="60"/>
              <w:rPr>
                <w:rFonts w:asciiTheme="majorHAnsi" w:hAnsiTheme="majorHAnsi" w:cs="Times New Roman"/>
                <w:b/>
                <w:sz w:val="24"/>
                <w:szCs w:val="24"/>
              </w:rPr>
            </w:pPr>
            <w:r w:rsidRPr="00DA50AC">
              <w:rPr>
                <w:rFonts w:asciiTheme="majorHAnsi" w:hAnsiTheme="majorHAnsi" w:cs="Times New Roman"/>
                <w:b/>
                <w:sz w:val="24"/>
                <w:szCs w:val="24"/>
              </w:rPr>
              <w:t>Themenbereich „Zahlen und Operationen“</w:t>
            </w:r>
            <w:r w:rsidR="00095DFD" w:rsidRPr="00DA50AC">
              <w:rPr>
                <w:rFonts w:asciiTheme="majorHAnsi" w:hAnsiTheme="majorHAnsi" w:cs="Times New Roman"/>
                <w:b/>
                <w:sz w:val="24"/>
                <w:szCs w:val="24"/>
              </w:rPr>
              <w:t xml:space="preserve"> (3.1, S. 34 ff.)</w:t>
            </w:r>
          </w:p>
          <w:p w:rsidR="00564BFD" w:rsidRPr="00DA50AC" w:rsidRDefault="00564BFD" w:rsidP="0087768B">
            <w:pPr>
              <w:autoSpaceDE w:val="0"/>
              <w:autoSpaceDN w:val="0"/>
              <w:adjustRightInd w:val="0"/>
              <w:rPr>
                <w:rFonts w:asciiTheme="majorHAnsi" w:hAnsiTheme="majorHAnsi" w:cs="Times New Roman"/>
                <w:b/>
                <w:i/>
                <w:sz w:val="24"/>
                <w:szCs w:val="24"/>
              </w:rPr>
            </w:pPr>
            <w:r w:rsidRPr="00DA50AC">
              <w:rPr>
                <w:rFonts w:asciiTheme="majorHAnsi" w:hAnsiTheme="majorHAnsi" w:cs="Times New Roman"/>
                <w:b/>
                <w:sz w:val="24"/>
                <w:szCs w:val="24"/>
              </w:rPr>
              <w:t>Operationsvorstellungen und Rechenstrategien</w:t>
            </w:r>
          </w:p>
          <w:p w:rsidR="00564BFD" w:rsidRPr="00DA50AC" w:rsidRDefault="00564BFD" w:rsidP="00C34197">
            <w:pPr>
              <w:pStyle w:val="Listenabsatz"/>
              <w:numPr>
                <w:ilvl w:val="0"/>
                <w:numId w:val="16"/>
              </w:numPr>
              <w:autoSpaceDE w:val="0"/>
              <w:autoSpaceDN w:val="0"/>
              <w:adjustRightInd w:val="0"/>
              <w:spacing w:after="0" w:line="240" w:lineRule="auto"/>
              <w:rPr>
                <w:rFonts w:asciiTheme="majorHAnsi" w:hAnsiTheme="majorHAnsi" w:cs="Times New Roman"/>
                <w:sz w:val="24"/>
                <w:szCs w:val="24"/>
              </w:rPr>
            </w:pPr>
            <w:r w:rsidRPr="00DA50AC">
              <w:rPr>
                <w:rFonts w:asciiTheme="majorHAnsi" w:hAnsiTheme="majorHAnsi" w:cs="Times New Roman"/>
                <w:sz w:val="24"/>
                <w:szCs w:val="24"/>
              </w:rPr>
              <w:t xml:space="preserve">Prüfen und Übertragen der operativen Strategien und der schriftlichen Rechenverfahren für Addition, Subtraktion, Multiplikation und Division natürlicher Zahlen auf das Rechnen mit gebrochenen Zahlen </w:t>
            </w:r>
            <w:r w:rsidRPr="00DA50AC">
              <w:rPr>
                <w:rFonts w:asciiTheme="majorHAnsi" w:hAnsiTheme="majorHAnsi" w:cs="Times New Roman"/>
                <w:b/>
                <w:sz w:val="24"/>
                <w:szCs w:val="24"/>
              </w:rPr>
              <w:t>(D)</w:t>
            </w:r>
          </w:p>
          <w:p w:rsidR="00564BFD" w:rsidRPr="00DA50AC" w:rsidRDefault="00564BFD" w:rsidP="00C34197">
            <w:pPr>
              <w:pStyle w:val="Listenabsatz"/>
              <w:numPr>
                <w:ilvl w:val="0"/>
                <w:numId w:val="16"/>
              </w:numPr>
              <w:autoSpaceDE w:val="0"/>
              <w:autoSpaceDN w:val="0"/>
              <w:adjustRightInd w:val="0"/>
              <w:spacing w:after="0" w:line="240" w:lineRule="auto"/>
              <w:rPr>
                <w:rFonts w:asciiTheme="majorHAnsi" w:hAnsiTheme="majorHAnsi" w:cs="Times New Roman"/>
                <w:sz w:val="24"/>
                <w:szCs w:val="24"/>
              </w:rPr>
            </w:pPr>
            <w:r w:rsidRPr="00DA50AC">
              <w:rPr>
                <w:rFonts w:asciiTheme="majorHAnsi" w:hAnsiTheme="majorHAnsi" w:cs="Times New Roman"/>
                <w:sz w:val="24"/>
                <w:szCs w:val="24"/>
              </w:rPr>
              <w:t xml:space="preserve">situationsangemessenes Verwenden der Kopfrechenstrategien und der Rechenverfahren </w:t>
            </w:r>
            <w:r w:rsidRPr="00DA50AC">
              <w:rPr>
                <w:rFonts w:asciiTheme="majorHAnsi" w:hAnsiTheme="majorHAnsi" w:cs="Times New Roman"/>
                <w:b/>
                <w:sz w:val="24"/>
                <w:szCs w:val="24"/>
              </w:rPr>
              <w:t>(D)</w:t>
            </w:r>
          </w:p>
          <w:p w:rsidR="00564BFD" w:rsidRPr="00DA50AC" w:rsidRDefault="00564BFD" w:rsidP="00C34197">
            <w:pPr>
              <w:pStyle w:val="Listenabsatz"/>
              <w:numPr>
                <w:ilvl w:val="0"/>
                <w:numId w:val="16"/>
              </w:numPr>
              <w:autoSpaceDE w:val="0"/>
              <w:autoSpaceDN w:val="0"/>
              <w:adjustRightInd w:val="0"/>
              <w:spacing w:after="0" w:line="240" w:lineRule="auto"/>
              <w:rPr>
                <w:rFonts w:asciiTheme="majorHAnsi" w:hAnsiTheme="majorHAnsi" w:cs="Times New Roman"/>
                <w:sz w:val="24"/>
                <w:szCs w:val="24"/>
              </w:rPr>
            </w:pPr>
            <w:r w:rsidRPr="00DA50AC">
              <w:rPr>
                <w:rFonts w:asciiTheme="majorHAnsi" w:hAnsiTheme="majorHAnsi" w:cs="Times New Roman"/>
                <w:sz w:val="24"/>
                <w:szCs w:val="24"/>
              </w:rPr>
              <w:t xml:space="preserve">Verknüpfen mehrerer Grundrechenoperationen unter Beachtung der Punkt-vor-Strich-Regel und der Klammerregeln im Zahlenbereich der gebrochenen Zahlen </w:t>
            </w:r>
            <w:r w:rsidRPr="00DA50AC">
              <w:rPr>
                <w:rFonts w:asciiTheme="majorHAnsi" w:hAnsiTheme="majorHAnsi" w:cs="Times New Roman"/>
                <w:b/>
                <w:sz w:val="24"/>
                <w:szCs w:val="24"/>
              </w:rPr>
              <w:t>(D)</w:t>
            </w:r>
          </w:p>
          <w:p w:rsidR="00564BFD" w:rsidRPr="00DA50AC" w:rsidRDefault="00564BFD" w:rsidP="00C34197">
            <w:pPr>
              <w:pStyle w:val="Listenabsatz"/>
              <w:numPr>
                <w:ilvl w:val="0"/>
                <w:numId w:val="16"/>
              </w:numPr>
              <w:autoSpaceDE w:val="0"/>
              <w:autoSpaceDN w:val="0"/>
              <w:adjustRightInd w:val="0"/>
              <w:spacing w:after="0" w:line="240" w:lineRule="auto"/>
              <w:rPr>
                <w:rFonts w:asciiTheme="majorHAnsi" w:hAnsiTheme="majorHAnsi" w:cs="Times New Roman"/>
                <w:sz w:val="24"/>
                <w:szCs w:val="24"/>
              </w:rPr>
            </w:pPr>
            <w:r w:rsidRPr="00DA50AC">
              <w:rPr>
                <w:rFonts w:asciiTheme="majorHAnsi" w:hAnsiTheme="majorHAnsi" w:cs="Times New Roman"/>
                <w:sz w:val="24"/>
                <w:szCs w:val="24"/>
              </w:rPr>
              <w:t xml:space="preserve">Ausführen und Beschreiben des Rechnens mit gemeinen Brüchen </w:t>
            </w:r>
            <w:r w:rsidRPr="00DA50AC">
              <w:rPr>
                <w:rFonts w:asciiTheme="majorHAnsi" w:hAnsiTheme="majorHAnsi" w:cs="Times New Roman"/>
                <w:b/>
                <w:sz w:val="24"/>
                <w:szCs w:val="24"/>
              </w:rPr>
              <w:t>(D)</w:t>
            </w:r>
          </w:p>
          <w:p w:rsidR="00564BFD" w:rsidRPr="00DA50AC" w:rsidRDefault="00564BFD" w:rsidP="00C34197">
            <w:pPr>
              <w:pStyle w:val="Listenabsatz"/>
              <w:numPr>
                <w:ilvl w:val="0"/>
                <w:numId w:val="16"/>
              </w:numPr>
              <w:autoSpaceDE w:val="0"/>
              <w:autoSpaceDN w:val="0"/>
              <w:adjustRightInd w:val="0"/>
              <w:spacing w:after="0" w:line="240" w:lineRule="auto"/>
              <w:rPr>
                <w:rFonts w:asciiTheme="majorHAnsi" w:hAnsiTheme="majorHAnsi" w:cs="Times New Roman"/>
                <w:sz w:val="24"/>
                <w:szCs w:val="24"/>
              </w:rPr>
            </w:pPr>
            <w:r w:rsidRPr="00DA50AC">
              <w:rPr>
                <w:rFonts w:asciiTheme="majorHAnsi" w:hAnsiTheme="majorHAnsi" w:cs="Times New Roman"/>
                <w:sz w:val="24"/>
                <w:szCs w:val="24"/>
              </w:rPr>
              <w:t xml:space="preserve">Überschlagen, Abschätzen und Überprüfen von Rechenergebnissen (auch im Bereich der gebrochenen Zahlen) </w:t>
            </w:r>
            <w:r w:rsidRPr="00DA50AC">
              <w:rPr>
                <w:rFonts w:asciiTheme="majorHAnsi" w:hAnsiTheme="majorHAnsi" w:cs="Times New Roman"/>
                <w:b/>
                <w:sz w:val="24"/>
                <w:szCs w:val="24"/>
              </w:rPr>
              <w:t>(D)</w:t>
            </w:r>
          </w:p>
        </w:tc>
      </w:tr>
    </w:tbl>
    <w:p w:rsidR="009E2664" w:rsidRDefault="009E2664" w:rsidP="005629D7">
      <w:pPr>
        <w:rPr>
          <w:vertAlign w:val="subscript"/>
        </w:rPr>
      </w:pPr>
    </w:p>
    <w:p w:rsidR="009E2664" w:rsidRDefault="00DA50AC">
      <w:pPr>
        <w:rPr>
          <w:vertAlign w:val="subscript"/>
        </w:rPr>
      </w:pPr>
      <w:r w:rsidRPr="00DA50AC">
        <w:rPr>
          <w:vertAlign w:val="subscript"/>
        </w:rPr>
        <mc:AlternateContent>
          <mc:Choice Requires="wps">
            <w:drawing>
              <wp:anchor distT="0" distB="0" distL="114300" distR="114300" simplePos="0" relativeHeight="251828224" behindDoc="0" locked="0" layoutInCell="1" allowOverlap="1" wp14:anchorId="032E54AC" wp14:editId="2372FEF0">
                <wp:simplePos x="0" y="0"/>
                <wp:positionH relativeFrom="column">
                  <wp:posOffset>-1197610</wp:posOffset>
                </wp:positionH>
                <wp:positionV relativeFrom="paragraph">
                  <wp:posOffset>6097270</wp:posOffset>
                </wp:positionV>
                <wp:extent cx="2066290" cy="377825"/>
                <wp:effectExtent l="0" t="0" r="10160" b="22225"/>
                <wp:wrapNone/>
                <wp:docPr id="9"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75000"/>
                            <a:lumOff val="0"/>
                          </a:schemeClr>
                        </a:solidFill>
                        <a:ln w="9525">
                          <a:solidFill>
                            <a:schemeClr val="bg1">
                              <a:lumMod val="75000"/>
                              <a:lumOff val="0"/>
                            </a:schemeClr>
                          </a:solidFill>
                          <a:miter lim="800000"/>
                          <a:headEnd/>
                          <a:tailEnd/>
                        </a:ln>
                      </wps:spPr>
                      <wps:txbx>
                        <w:txbxContent>
                          <w:p w:rsidR="00DA50AC" w:rsidRPr="00DA50AC" w:rsidRDefault="00DA50AC" w:rsidP="00DA50AC">
                            <w:pPr>
                              <w:jc w:val="center"/>
                              <w:rPr>
                                <w:rFonts w:asciiTheme="majorHAnsi" w:hAnsiTheme="majorHAnsi"/>
                              </w:rPr>
                            </w:pPr>
                            <w:r w:rsidRPr="00DA50AC">
                              <w:rPr>
                                <w:rFonts w:asciiTheme="majorHAnsi" w:hAnsiTheme="majorHAnsi"/>
                              </w:rPr>
                              <w:t>www.ccbuchner.de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41" style="position:absolute;margin-left:-94.3pt;margin-top:480.1pt;width:162.7pt;height:29.7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KFvPQIAAL8EAAAOAAAAZHJzL2Uyb0RvYy54bWy8VNuO0zAQfUfiHyy/0yTdXqOmq1WXRUgL&#10;rFj4AMdxGgvfGLtNy9fv2GlLgTeEeIk8Y/v4zJwzWd0etCJ7AV5aU9FilFMiDLeNNNuKfv3y8GZB&#10;iQ/MNExZIyp6FJ7erl+/WvWuFGPbWdUIIAhifNm7inYhuDLLPO+EZn5knTC42VrQLGAI26wB1iO6&#10;Vtk4z2dZb6FxYLnwHrP3wyZdJ/y2FTx8alsvAlEVRW4hfSF96/jN1itWboG5TvITDfYXLDSTBh+9&#10;QN2zwMgO5B9QWnKw3rZhxK3ObNtKLlINWE2R/1bNc8ecSLVgc7y7tMn/O1j+cf8ERDYVXVJimEaJ&#10;PmPTmNkqQYrJTWxQ73yJ557dE8QSvXu0/Jsnxm46PCfuAGzfCdYgrSKez365EAOPV0ndf7AN4rNd&#10;sKlXhxZ0BMQukEOS5HiRRBwC4Zgc57PZeInKcdy7mc8X42l6gpXn2w58eCesJnFRUUD2CZ3tH32I&#10;bFh5PpLYWyWbB6lUCqLNxEYB2TM0SL0t0lW100h1yM2neX6yCabRTEM6pRA6GTUipIf8NbgypMe2&#10;TpHx/31Yy4AzpaSu6ALJn+lHid6aJjk+MKmGNdagzEmzKNMgdzjUh+SK4uKA2jZHVBHsMEM487jo&#10;LPygpMf5qaj/vmMgKFHvDTphWUwmceBSMJnOxxjA9U59vcMMR6iK8gCUDMEmDGO6cyC3Hb41aGPs&#10;HfqnlUna6K2B16kCnJIkxGmi4xhex+nUz//O+gUAAP//AwBQSwMEFAAGAAgAAAAhAAaLdcniAAAA&#10;DQEAAA8AAABkcnMvZG93bnJldi54bWxMj8FOwzAMhu9IvENkJC5oS1qk0JWmU0HaBU4bSLtmbWgL&#10;iVOadOt4erwT3Gz50+/vL9azs+xoxtB7VJAsBTCDtW96bBW8v20WGbAQNTbaejQKzibAury+KnTe&#10;+BNuzXEXW0YhGHKtoItxyDkPdWecDks/GKTbhx+djrSOLW9GfaJwZ3kqhORO90gfOj2Y587UX7vJ&#10;KXj9PN9N33tnq5+nbbWxe8lT/qLU7c1cPQKLZo5/MFz0SR1Kcjr4CZvArIJFkmWSWAUrKVJgF+Re&#10;UpsDDSJZPQAvC/6/RfkLAAD//wMAUEsBAi0AFAAGAAgAAAAhALaDOJL+AAAA4QEAABMAAAAAAAAA&#10;AAAAAAAAAAAAAFtDb250ZW50X1R5cGVzXS54bWxQSwECLQAUAAYACAAAACEAOP0h/9YAAACUAQAA&#10;CwAAAAAAAAAAAAAAAAAvAQAAX3JlbHMvLnJlbHNQSwECLQAUAAYACAAAACEA8Jihbz0CAAC/BAAA&#10;DgAAAAAAAAAAAAAAAAAuAgAAZHJzL2Uyb0RvYy54bWxQSwECLQAUAAYACAAAACEABot1yeIAAAAN&#10;AQAADwAAAAAAAAAAAAAAAACXBAAAZHJzL2Rvd25yZXYueG1sUEsFBgAAAAAEAAQA8wAAAKYFAAAA&#10;AA==&#10;" fillcolor="#bfbfbf [2412]" strokecolor="#bfbfbf [2412]">
                <v:textbox>
                  <w:txbxContent>
                    <w:p w:rsidR="00DA50AC" w:rsidRPr="00DA50AC" w:rsidRDefault="00DA50AC" w:rsidP="00DA50AC">
                      <w:pPr>
                        <w:jc w:val="center"/>
                        <w:rPr>
                          <w:rFonts w:asciiTheme="majorHAnsi" w:hAnsiTheme="majorHAnsi"/>
                        </w:rPr>
                      </w:pPr>
                      <w:r w:rsidRPr="00DA50AC">
                        <w:rPr>
                          <w:rFonts w:asciiTheme="majorHAnsi" w:hAnsiTheme="majorHAnsi"/>
                        </w:rPr>
                        <w:t>www.ccbuchner.de</w:t>
                      </w:r>
                    </w:p>
                  </w:txbxContent>
                </v:textbox>
              </v:rect>
            </w:pict>
          </mc:Fallback>
        </mc:AlternateContent>
      </w:r>
      <w:r w:rsidRPr="00DA50AC">
        <w:rPr>
          <w:vertAlign w:val="subscript"/>
        </w:rPr>
        <mc:AlternateContent>
          <mc:Choice Requires="wps">
            <w:drawing>
              <wp:anchor distT="0" distB="0" distL="114300" distR="114300" simplePos="0" relativeHeight="251829248" behindDoc="0" locked="0" layoutInCell="1" allowOverlap="1" wp14:anchorId="2DC89D90" wp14:editId="04517B94">
                <wp:simplePos x="0" y="0"/>
                <wp:positionH relativeFrom="column">
                  <wp:posOffset>-9465945</wp:posOffset>
                </wp:positionH>
                <wp:positionV relativeFrom="paragraph">
                  <wp:posOffset>6103515</wp:posOffset>
                </wp:positionV>
                <wp:extent cx="5491480" cy="377825"/>
                <wp:effectExtent l="0" t="0" r="13970" b="22225"/>
                <wp:wrapNone/>
                <wp:docPr id="10"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1480" cy="377825"/>
                        </a:xfrm>
                        <a:prstGeom prst="rect">
                          <a:avLst/>
                        </a:prstGeom>
                        <a:solidFill>
                          <a:schemeClr val="bg1">
                            <a:lumMod val="85000"/>
                            <a:lumOff val="0"/>
                          </a:schemeClr>
                        </a:solidFill>
                        <a:ln w="9525">
                          <a:solidFill>
                            <a:schemeClr val="bg1">
                              <a:lumMod val="85000"/>
                              <a:lumOff val="0"/>
                            </a:schemeClr>
                          </a:solidFill>
                          <a:miter lim="800000"/>
                          <a:headEnd/>
                          <a:tailEnd/>
                        </a:ln>
                      </wps:spPr>
                      <wps:txbx>
                        <w:txbxContent>
                          <w:p w:rsidR="00DA50AC" w:rsidRPr="00DA50AC" w:rsidRDefault="00DA50AC" w:rsidP="00DA50AC">
                            <w:pPr>
                              <w:jc w:val="center"/>
                              <w:rPr>
                                <w:rFonts w:ascii="Calibri" w:hAnsi="Calibri"/>
                              </w:rPr>
                            </w:pPr>
                            <w:r>
                              <w:rPr>
                                <w:rFonts w:ascii="Calibri" w:hAnsi="Calibri"/>
                              </w:rPr>
                              <w:t>Formel 8 Berlin/Brandenburg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42" style="position:absolute;margin-left:-745.35pt;margin-top:480.6pt;width:432.4pt;height:29.7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5iNPQIAAMAEAAAOAAAAZHJzL2Uyb0RvYy54bWy8VNuO0zAQfUfiHyy/0ySlZbtR09WqyyKk&#10;BVYsfIDjOImFb4zdJuXrd+y0pcAbQrxEnrF9fGbOmaxvRq3IXoCX1lS0mOWUCMNtI01X0a9f7l+t&#10;KPGBmYYpa0RFD8LTm83LF+vBlWJue6saAQRBjC8HV9E+BFdmmee90MzPrBMGN1sLmgUMocsaYAOi&#10;a5XN8/xNNlhoHFguvMfs3bRJNwm/bQUPn9rWi0BURZFbSF9I3zp+s82alR0w10t+pMH+goVm0uCj&#10;Z6g7FhjZgfwDSksO1ts2zLjVmW1byUWqAasp8t+qeeqZE6kWbI535zb5fwfLP+4fgcgGtcP2GKZR&#10;o8/YNWY6JUixWMYODc6XePDJPUKs0bsHy795Yuy2x3PiFsAOvWAN8iri+eyXCzHweJXUwwfbID7b&#10;BZuaNbagIyC2gYxJk8NZEzEGwjG5XFwXixVy47j3+upqNU+UMlaebjvw4Z2wmsRFRQHZJ3S2f/Ah&#10;smHl6Uhib5Vs7qVSKYg+E1sFZM/QIXVXpKtqp5HqlFst8/zoE0yjm6Z0SiF0cmpESA/5S3BlyFDR&#10;6yUy/r8PaxlwqJTUFV0h+RP9KNFb0yTLBybVtMYalDlqFmWa5A5jPU62mJ8cUNvmgCqCnYYIhx4X&#10;vYUflAw4QBX133cMBCXqvUEnoGyLOHEpWCyv5hjA5U59ucMMR6iK8gCUTME2THO6cyC7Ht+atDH2&#10;Fv3TyiRt9NbE61gBjkkS4jjScQ4v43Tq549n8wwAAP//AwBQSwMEFAAGAAgAAAAhAB9XrFrmAAAA&#10;DwEAAA8AAABkcnMvZG93bnJldi54bWxMj8tOwzAQRfdI/IM1SGxQaicqKQlxKsRDSF31JQV2bmzi&#10;CD+i2G0DX8+wguXoHt17plpO1pCTGkPvHYd0xoAo13rZu47DfveS3AEJUTgpjHeKw5cKsKwvLypR&#10;Sn92G3Xaxo5giQul4KBjHEpKQ6uVFWHmB+Uw+/CjFRHPsaNyFGcst4ZmjOXUit7hghaDetSq/dwe&#10;LYf3t2bTrNY3z69r3aym7/nOZN0T59dX08M9kKim+AfDrz6qQ41OB390MhDDIUnnBVsgzKHI0wwI&#10;Mkme3RZADkizDENaV/T/H/UPAAAA//8DAFBLAQItABQABgAIAAAAIQC2gziS/gAAAOEBAAATAAAA&#10;AAAAAAAAAAAAAAAAAABbQ29udGVudF9UeXBlc10ueG1sUEsBAi0AFAAGAAgAAAAhADj9If/WAAAA&#10;lAEAAAsAAAAAAAAAAAAAAAAALwEAAF9yZWxzLy5yZWxzUEsBAi0AFAAGAAgAAAAhAH0vmI09AgAA&#10;wAQAAA4AAAAAAAAAAAAAAAAALgIAAGRycy9lMm9Eb2MueG1sUEsBAi0AFAAGAAgAAAAhAB9XrFrm&#10;AAAADwEAAA8AAAAAAAAAAAAAAAAAlwQAAGRycy9kb3ducmV2LnhtbFBLBQYAAAAABAAEAPMAAACq&#10;BQAAAAA=&#10;" fillcolor="#d8d8d8 [2732]" strokecolor="#d8d8d8 [2732]">
                <v:textbox>
                  <w:txbxContent>
                    <w:p w:rsidR="00DA50AC" w:rsidRPr="00DA50AC" w:rsidRDefault="00DA50AC" w:rsidP="00DA50AC">
                      <w:pPr>
                        <w:jc w:val="center"/>
                        <w:rPr>
                          <w:rFonts w:ascii="Calibri" w:hAnsi="Calibri"/>
                        </w:rPr>
                      </w:pPr>
                      <w:r>
                        <w:rPr>
                          <w:rFonts w:ascii="Calibri" w:hAnsi="Calibri"/>
                        </w:rPr>
                        <w:t>Formel 8 Berlin/Brandenburg</w:t>
                      </w:r>
                    </w:p>
                  </w:txbxContent>
                </v:textbox>
              </v:rect>
            </w:pict>
          </mc:Fallback>
        </mc:AlternateContent>
      </w:r>
      <w:r w:rsidR="006D0771">
        <w:rPr>
          <w:noProof/>
          <w:vertAlign w:val="subscript"/>
        </w:rPr>
        <mc:AlternateContent>
          <mc:Choice Requires="wps">
            <w:drawing>
              <wp:anchor distT="0" distB="0" distL="114300" distR="114300" simplePos="0" relativeHeight="251759616" behindDoc="0" locked="0" layoutInCell="1" allowOverlap="1" wp14:anchorId="31916B4F" wp14:editId="32CE9349">
                <wp:simplePos x="0" y="0"/>
                <wp:positionH relativeFrom="column">
                  <wp:posOffset>8355965</wp:posOffset>
                </wp:positionH>
                <wp:positionV relativeFrom="paragraph">
                  <wp:posOffset>6138545</wp:posOffset>
                </wp:positionV>
                <wp:extent cx="1720215" cy="337185"/>
                <wp:effectExtent l="2540" t="4445" r="1270" b="1270"/>
                <wp:wrapNone/>
                <wp:docPr id="45"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0AC" w:rsidRPr="008A1F2A" w:rsidRDefault="00DA50AC" w:rsidP="00BD7F08">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43" type="#_x0000_t202" style="position:absolute;margin-left:657.95pt;margin-top:483.35pt;width:135.45pt;height:26.5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BoiugIAAMMFAAAOAAAAZHJzL2Uyb0RvYy54bWysVNtu2zAMfR+wfxD07voSJbGNOkUbx8OA&#10;7gK0+wDFlmNhtuRJSpxu2L+PkpM0aTFg2OYHQxKpw0PyiNc3+65FO6Y0lyLD4VWAEROlrLjYZPjL&#10;Y+HFGGlDRUVbKViGn5jGN4u3b66HPmWRbGRbMYUAROh06DPcGNOnvq/LhnVUX8meCTDWUnXUwFZt&#10;/ErRAdC71o+CYOYPUlW9kiXTGk7z0YgXDr+uWWk+1bVmBrUZBm7G/ZX7r+3fX1zTdKNo3/DyQIP+&#10;BYuOcgFBT1A5NRRtFX8F1fFSSS1rc1XKzpd1zUvmcoBswuBFNg8N7ZnLBYqj+1OZ9P+DLT/uPivE&#10;qwyTKUaCdtCjR7Y36E7uUTKx9Rl6nYLbQw+OZg/n0GeXq+7vZflVIyGXDRUbdquUHBpGK+AX2pv+&#10;2dURR1uQ9fBBVhCHbo10QPtadbZ4UA4E6NCnp1NvLJfShpxHQRQCxxJsk8k8jKcuBE2Pt3ulzTsm&#10;O2QXGVbQe4dOd/faWDY0PbrYYEIWvG1d/1txcQCO4wnEhqvWZlm4dv5IgmQVr2LikWi28kiQ595t&#10;sSTerAjn03ySL5d5+NPGDUna8KpiwoY5Siskf9a6g8hHUZzEpWXLKwtnKWm1WS9bhXYUpF2471CQ&#10;Mzf/koYrAuTyIqUwIsFdlHjFLJ57pCBTL5kHsReEyV0yC0hC8uIypXsu2L+nhIYMJ9NoOorpt7kF&#10;7nudG007bmB4tLzLcHxyoqmV4EpUrrWG8nZcn5XC0n8uBbT72GgnWKvRUa1mv967txG6QWHVvJbV&#10;E0hYSVAY6BQmHywaqb5jNMAUybD+tqWKYdS+F/AMkpAQO3bchkxBwxipc8v63EJFCVAZNhiNy6UZ&#10;R9W2V3zTQKTx4Ql5C0+n5k7Vz6wODw4mhUvuMNXsKDrfO6/n2bv4BQAA//8DAFBLAwQUAAYACAAA&#10;ACEA77f+OOAAAAAOAQAADwAAAGRycy9kb3ducmV2LnhtbEyPTU+EMBCG7yb+h2ZMvLktKghI2RiN&#10;V82uH4m3Lp0FIp0S2l3w3zt70tu8mSfvR7Ve3CCOOIXek4ZkpUAgNd721Gp4f3u+ykGEaMiawRNq&#10;+MEA6/r8rDKl9TNt8LiNrWATCqXR0MU4llKGpkNnwsqPSPzb+8mZyHJqpZ3MzOZukNdKZdKZnjih&#10;MyM+dth8bw9Ow8fL/uvzVr22Ty4dZ78oSa6QWl9eLA/3ICIu8Q+GU32uDjV32vkD2SAG1jdJWjCr&#10;ociyOxAnJM0znrPjSyVFDrKu5P8Z9S8AAAD//wMAUEsBAi0AFAAGAAgAAAAhALaDOJL+AAAA4QEA&#10;ABMAAAAAAAAAAAAAAAAAAAAAAFtDb250ZW50X1R5cGVzXS54bWxQSwECLQAUAAYACAAAACEAOP0h&#10;/9YAAACUAQAACwAAAAAAAAAAAAAAAAAvAQAAX3JlbHMvLnJlbHNQSwECLQAUAAYACAAAACEAe7ga&#10;IroCAADDBQAADgAAAAAAAAAAAAAAAAAuAgAAZHJzL2Uyb0RvYy54bWxQSwECLQAUAAYACAAAACEA&#10;77f+OOAAAAAOAQAADwAAAAAAAAAAAAAAAAAUBQAAZHJzL2Rvd25yZXYueG1sUEsFBgAAAAAEAAQA&#10;8wAAACEGAAAAAA==&#10;" filled="f" stroked="f">
                <v:textbox>
                  <w:txbxContent>
                    <w:p w:rsidR="00DA50AC" w:rsidRPr="008A1F2A" w:rsidRDefault="00DA50AC" w:rsidP="00BD7F08">
                      <w:pPr>
                        <w:rPr>
                          <w:rFonts w:ascii="Calibri" w:hAnsi="Calibri"/>
                        </w:rPr>
                      </w:pPr>
                      <w:r w:rsidRPr="008A1F2A">
                        <w:rPr>
                          <w:rFonts w:ascii="Calibri" w:hAnsi="Calibri"/>
                        </w:rPr>
                        <w:t>www.ccbuchner.de</w:t>
                      </w:r>
                    </w:p>
                  </w:txbxContent>
                </v:textbox>
              </v:shape>
            </w:pict>
          </mc:Fallback>
        </mc:AlternateContent>
      </w:r>
      <w:r w:rsidR="006D0771">
        <w:rPr>
          <w:noProof/>
          <w:vertAlign w:val="subscript"/>
        </w:rPr>
        <mc:AlternateContent>
          <mc:Choice Requires="wps">
            <w:drawing>
              <wp:anchor distT="0" distB="0" distL="114300" distR="114300" simplePos="0" relativeHeight="251758592" behindDoc="0" locked="0" layoutInCell="1" allowOverlap="1" wp14:anchorId="39F52C57" wp14:editId="0DB2D0C3">
                <wp:simplePos x="0" y="0"/>
                <wp:positionH relativeFrom="column">
                  <wp:posOffset>8085455</wp:posOffset>
                </wp:positionH>
                <wp:positionV relativeFrom="paragraph">
                  <wp:posOffset>6095365</wp:posOffset>
                </wp:positionV>
                <wp:extent cx="1881505" cy="377825"/>
                <wp:effectExtent l="8255" t="8890" r="5715" b="13335"/>
                <wp:wrapNone/>
                <wp:docPr id="44"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1505" cy="377825"/>
                        </a:xfrm>
                        <a:prstGeom prst="rect">
                          <a:avLst/>
                        </a:prstGeom>
                        <a:solidFill>
                          <a:schemeClr val="bg1">
                            <a:lumMod val="75000"/>
                            <a:lumOff val="0"/>
                          </a:schemeClr>
                        </a:solidFill>
                        <a:ln w="9525">
                          <a:solidFill>
                            <a:schemeClr val="bg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26" style="position:absolute;margin-left:636.65pt;margin-top:479.95pt;width:148.15pt;height:29.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CTQNQIAAKoEAAAOAAAAZHJzL2Uyb0RvYy54bWy8VMGO0zAQvSPxD5bvNElpaBs1Xa26LEJa&#10;YMXCB7iOk1jYHmO7TcvX79hpS4EbQlwiz4z95s28maxuDlqRvXBegqlpMckpEYZDI01X069f7l8t&#10;KPGBmYYpMKKmR+Hpzfrli9VgKzGFHlQjHEEQ46vB1rQPwVZZ5nkvNPMTsMJgsAWnWUDTdVnj2IDo&#10;WmXTPH+TDeAa64AL79F7NwbpOuG3reDhU9t6EYiqKXIL6evSdxu/2XrFqs4x20t+osH+goVm0mDS&#10;C9QdC4zsnPwDSkvuwEMbJhx0Bm0ruUg1YDVF/ls1Tz2zItWCzfH20ib/72D5x/2jI7Kp6WxGiWEa&#10;NfqMXWOmU4Isp7FBg/UV3nuyjy6W6O0D8G+eGNj0eE3cOgdDL1iDtIp4P/vlQTQ8PiXb4QM0CM92&#10;AVKvDq3TERC7QA5JkuNFEnEIhKOzWCyKMi8p4Rh7PZ8vpmVKwarza+t8eCdAk3ioqUPyCZ3tH3yI&#10;bFh1vpLYg5LNvVQqGXHMxEY5smc4INuuSE/VTiPV0Tcv8/w0JujGYRrdyYXQaVAjQkrkr8GVIUNN&#10;lyUy/r+JtQy4U0rqmi6Q/Jl+lOitadLEBybVeMYalDlpFmUa5d5Cc0TJHIwLgwuOhx7cD0oGXJaa&#10;+u875gQl6r1B2ZfFbBa3Kxmzcj5Fw11HttcRZjhC1TRQMh43YdzInXWy6zHTKIOBWxyVViYV4xiN&#10;rE5kcSFSz0/LGzfu2k63fv5i1s8AAAD//wMAUEsDBBQABgAIAAAAIQAtTZa/4gAAAA4BAAAPAAAA&#10;ZHJzL2Rvd25yZXYueG1sTI/LTsMwEEX3SPyDNUjsqJO0DTjEqQAJQdkgAguW03hIAn5EsZuGv6+7&#10;gt1czdGdM+VmNppNNPreWQnpIgFGtnGqt62Ej/fHqxtgPqBVqJ0lCb/kYVOdn5VYKHewbzTVoWWx&#10;xPoCJXQhDAXnvunIoF+4gWzcfbnRYIhxbLka8RDLjeZZkuTcYG/jhQ4Heuio+an3RsLwSt/6JV3h&#10;tp6e7rF99p/Z1kt5eTHf3QILNIc/GE76UR2q6LRze6s80zFn18tlZCWItRDATsg6FzmwXZySVKyA&#10;VyX//0Z1BAAA//8DAFBLAQItABQABgAIAAAAIQC2gziS/gAAAOEBAAATAAAAAAAAAAAAAAAAAAAA&#10;AABbQ29udGVudF9UeXBlc10ueG1sUEsBAi0AFAAGAAgAAAAhADj9If/WAAAAlAEAAAsAAAAAAAAA&#10;AAAAAAAALwEAAF9yZWxzLy5yZWxzUEsBAi0AFAAGAAgAAAAhAKuQJNA1AgAAqgQAAA4AAAAAAAAA&#10;AAAAAAAALgIAAGRycy9lMm9Eb2MueG1sUEsBAi0AFAAGAAgAAAAhAC1Nlr/iAAAADgEAAA8AAAAA&#10;AAAAAAAAAAAAjwQAAGRycy9kb3ducmV2LnhtbFBLBQYAAAAABAAEAPMAAACeBQAAAAA=&#10;" fillcolor="#bfbfbf [2412]" strokecolor="#bfbfbf [2412]"/>
            </w:pict>
          </mc:Fallback>
        </mc:AlternateContent>
      </w:r>
      <w:r w:rsidR="009E2664">
        <w:rPr>
          <w:vertAlign w:val="subscript"/>
        </w:rPr>
        <w:br w:type="page"/>
      </w:r>
    </w:p>
    <w:tbl>
      <w:tblPr>
        <w:tblStyle w:val="Tabellenraster"/>
        <w:tblW w:w="14161" w:type="dxa"/>
        <w:tblInd w:w="71" w:type="dxa"/>
        <w:tblLayout w:type="fixed"/>
        <w:tblCellMar>
          <w:top w:w="28" w:type="dxa"/>
          <w:left w:w="57" w:type="dxa"/>
          <w:right w:w="57" w:type="dxa"/>
        </w:tblCellMar>
        <w:tblLook w:val="04A0" w:firstRow="1" w:lastRow="0" w:firstColumn="1" w:lastColumn="0" w:noHBand="0" w:noVBand="1"/>
      </w:tblPr>
      <w:tblGrid>
        <w:gridCol w:w="3298"/>
        <w:gridCol w:w="10863"/>
      </w:tblGrid>
      <w:tr w:rsidR="00564BFD" w:rsidRPr="00DA50AC" w:rsidTr="00564BFD">
        <w:tc>
          <w:tcPr>
            <w:tcW w:w="3298" w:type="dxa"/>
            <w:shd w:val="clear" w:color="auto" w:fill="BFBFBF" w:themeFill="background1" w:themeFillShade="BF"/>
          </w:tcPr>
          <w:p w:rsidR="00564BFD" w:rsidRPr="00DA50AC" w:rsidRDefault="00564BFD" w:rsidP="006F69C5">
            <w:pPr>
              <w:tabs>
                <w:tab w:val="right" w:pos="3011"/>
              </w:tabs>
              <w:rPr>
                <w:rFonts w:asciiTheme="majorHAnsi" w:hAnsiTheme="majorHAnsi" w:cs="Times New Roman"/>
                <w:b/>
                <w:sz w:val="24"/>
                <w:szCs w:val="24"/>
              </w:rPr>
            </w:pPr>
            <w:r w:rsidRPr="00DA50AC">
              <w:rPr>
                <w:rFonts w:asciiTheme="majorHAnsi" w:hAnsiTheme="majorHAnsi" w:cs="Times New Roman"/>
                <w:b/>
                <w:sz w:val="24"/>
                <w:szCs w:val="24"/>
              </w:rPr>
              <w:lastRenderedPageBreak/>
              <w:t>Schulbuchkapitel</w:t>
            </w:r>
          </w:p>
        </w:tc>
        <w:tc>
          <w:tcPr>
            <w:tcW w:w="10863" w:type="dxa"/>
            <w:shd w:val="clear" w:color="auto" w:fill="BFBFBF" w:themeFill="background1" w:themeFillShade="BF"/>
          </w:tcPr>
          <w:p w:rsidR="00564BFD" w:rsidRPr="00DA50AC" w:rsidRDefault="00C34197" w:rsidP="006F69C5">
            <w:pPr>
              <w:rPr>
                <w:rFonts w:asciiTheme="majorHAnsi" w:hAnsiTheme="majorHAnsi" w:cs="Times New Roman"/>
                <w:sz w:val="24"/>
                <w:szCs w:val="24"/>
              </w:rPr>
            </w:pPr>
            <w:r w:rsidRPr="00DA50AC">
              <w:rPr>
                <w:rFonts w:asciiTheme="majorHAnsi" w:hAnsiTheme="majorHAnsi" w:cs="Times New Roman"/>
                <w:b/>
                <w:sz w:val="24"/>
                <w:szCs w:val="24"/>
              </w:rPr>
              <w:t>Inhaltsbezogene mathematische Kompetenzen aus den RLP (Niveaustufe)</w:t>
            </w:r>
          </w:p>
        </w:tc>
      </w:tr>
      <w:tr w:rsidR="00564BFD" w:rsidRPr="00DA50AC" w:rsidTr="00564BFD">
        <w:trPr>
          <w:trHeight w:val="3222"/>
        </w:trPr>
        <w:tc>
          <w:tcPr>
            <w:tcW w:w="3298" w:type="dxa"/>
          </w:tcPr>
          <w:p w:rsidR="00564BFD" w:rsidRPr="00DA50AC" w:rsidRDefault="00564BFD" w:rsidP="006F69C5">
            <w:pPr>
              <w:tabs>
                <w:tab w:val="right" w:pos="3011"/>
              </w:tabs>
              <w:autoSpaceDE w:val="0"/>
              <w:autoSpaceDN w:val="0"/>
              <w:adjustRightInd w:val="0"/>
              <w:rPr>
                <w:rFonts w:asciiTheme="majorHAnsi" w:hAnsiTheme="majorHAnsi" w:cs="Times New Roman"/>
                <w:b/>
                <w:color w:val="548DD4" w:themeColor="text2" w:themeTint="99"/>
                <w:sz w:val="24"/>
                <w:szCs w:val="24"/>
              </w:rPr>
            </w:pPr>
            <w:r w:rsidRPr="00DA50AC">
              <w:rPr>
                <w:rFonts w:asciiTheme="majorHAnsi" w:hAnsiTheme="majorHAnsi" w:cs="Times New Roman"/>
                <w:b/>
                <w:sz w:val="24"/>
                <w:szCs w:val="24"/>
              </w:rPr>
              <w:t>1 Umfang und Flächeninhalt von Figuren (20 h)</w:t>
            </w:r>
          </w:p>
          <w:p w:rsidR="00564BFD" w:rsidRPr="00DA50AC" w:rsidRDefault="00564BFD" w:rsidP="006F69C5">
            <w:pPr>
              <w:tabs>
                <w:tab w:val="right" w:pos="3011"/>
              </w:tabs>
              <w:autoSpaceDE w:val="0"/>
              <w:autoSpaceDN w:val="0"/>
              <w:adjustRightInd w:val="0"/>
              <w:rPr>
                <w:rFonts w:asciiTheme="majorHAnsi" w:hAnsiTheme="majorHAnsi"/>
                <w:b/>
                <w:sz w:val="24"/>
                <w:szCs w:val="24"/>
              </w:rPr>
            </w:pPr>
            <w:r w:rsidRPr="00DA50AC">
              <w:rPr>
                <w:rFonts w:asciiTheme="majorHAnsi" w:hAnsiTheme="majorHAnsi"/>
                <w:b/>
                <w:color w:val="00B0F0"/>
                <w:sz w:val="24"/>
                <w:szCs w:val="24"/>
              </w:rPr>
              <w:t>Basiswissencheck</w:t>
            </w:r>
          </w:p>
          <w:p w:rsidR="00564BFD" w:rsidRPr="00DA50AC" w:rsidRDefault="00564BFD" w:rsidP="006F69C5">
            <w:pPr>
              <w:rPr>
                <w:rFonts w:asciiTheme="majorHAnsi" w:hAnsiTheme="majorHAnsi"/>
                <w:color w:val="000000"/>
                <w:sz w:val="24"/>
                <w:szCs w:val="24"/>
              </w:rPr>
            </w:pPr>
            <w:r w:rsidRPr="00DA50AC">
              <w:rPr>
                <w:rFonts w:asciiTheme="majorHAnsi" w:hAnsiTheme="majorHAnsi"/>
                <w:color w:val="000000"/>
                <w:sz w:val="24"/>
                <w:szCs w:val="24"/>
              </w:rPr>
              <w:t>Vierecke kennenlernen</w:t>
            </w:r>
          </w:p>
          <w:p w:rsidR="00564BFD" w:rsidRPr="00DA50AC" w:rsidRDefault="00564BFD" w:rsidP="006F69C5">
            <w:pPr>
              <w:rPr>
                <w:rFonts w:asciiTheme="majorHAnsi" w:hAnsiTheme="majorHAnsi"/>
                <w:color w:val="000000"/>
                <w:sz w:val="24"/>
                <w:szCs w:val="24"/>
              </w:rPr>
            </w:pPr>
            <w:r w:rsidRPr="00DA50AC">
              <w:rPr>
                <w:rFonts w:asciiTheme="majorHAnsi" w:hAnsiTheme="majorHAnsi"/>
                <w:color w:val="000000"/>
                <w:sz w:val="24"/>
                <w:szCs w:val="24"/>
              </w:rPr>
              <w:t>Winkelsummen bei Vierecken bestimmen</w:t>
            </w:r>
          </w:p>
          <w:p w:rsidR="00564BFD" w:rsidRPr="00DA50AC" w:rsidRDefault="00564BFD" w:rsidP="006F69C5">
            <w:pPr>
              <w:rPr>
                <w:rFonts w:asciiTheme="majorHAnsi" w:hAnsiTheme="majorHAnsi"/>
                <w:color w:val="000000"/>
                <w:sz w:val="24"/>
                <w:szCs w:val="24"/>
              </w:rPr>
            </w:pPr>
            <w:r w:rsidRPr="00DA50AC">
              <w:rPr>
                <w:rFonts w:asciiTheme="majorHAnsi" w:hAnsiTheme="majorHAnsi"/>
                <w:color w:val="000000"/>
                <w:sz w:val="24"/>
                <w:szCs w:val="24"/>
              </w:rPr>
              <w:t>Flächeninhaltsgleiche Figuren untersuchen</w:t>
            </w:r>
          </w:p>
          <w:p w:rsidR="00564BFD" w:rsidRPr="00DA50AC" w:rsidRDefault="00564BFD" w:rsidP="006F69C5">
            <w:pPr>
              <w:rPr>
                <w:rFonts w:asciiTheme="majorHAnsi" w:hAnsiTheme="majorHAnsi"/>
                <w:color w:val="000000"/>
                <w:sz w:val="24"/>
                <w:szCs w:val="24"/>
              </w:rPr>
            </w:pPr>
            <w:r w:rsidRPr="00DA50AC">
              <w:rPr>
                <w:rFonts w:asciiTheme="majorHAnsi" w:hAnsiTheme="majorHAnsi"/>
                <w:color w:val="000000"/>
                <w:sz w:val="24"/>
                <w:szCs w:val="24"/>
              </w:rPr>
              <w:t>Flächeninhalt von Quadraten und Rechtecken berechnen</w:t>
            </w:r>
          </w:p>
          <w:p w:rsidR="00564BFD" w:rsidRPr="00DA50AC" w:rsidRDefault="00564BFD" w:rsidP="006F69C5">
            <w:pPr>
              <w:rPr>
                <w:rFonts w:asciiTheme="majorHAnsi" w:hAnsiTheme="majorHAnsi"/>
                <w:color w:val="000000"/>
                <w:sz w:val="24"/>
                <w:szCs w:val="24"/>
              </w:rPr>
            </w:pPr>
            <w:r w:rsidRPr="00DA50AC">
              <w:rPr>
                <w:rFonts w:asciiTheme="majorHAnsi" w:hAnsiTheme="majorHAnsi"/>
                <w:color w:val="000000"/>
                <w:sz w:val="24"/>
                <w:szCs w:val="24"/>
              </w:rPr>
              <w:t>Flächeninhalt von Parallelogrammen berechnen</w:t>
            </w:r>
          </w:p>
          <w:p w:rsidR="00564BFD" w:rsidRPr="00DA50AC" w:rsidRDefault="00564BFD" w:rsidP="006F69C5">
            <w:pPr>
              <w:rPr>
                <w:rFonts w:asciiTheme="majorHAnsi" w:hAnsiTheme="majorHAnsi"/>
                <w:color w:val="000000"/>
                <w:sz w:val="24"/>
                <w:szCs w:val="24"/>
              </w:rPr>
            </w:pPr>
            <w:r w:rsidRPr="00DA50AC">
              <w:rPr>
                <w:rFonts w:asciiTheme="majorHAnsi" w:hAnsiTheme="majorHAnsi"/>
                <w:color w:val="000000"/>
                <w:sz w:val="24"/>
                <w:szCs w:val="24"/>
              </w:rPr>
              <w:t>Flächeninhalt von Dreiecken berechnen</w:t>
            </w:r>
          </w:p>
          <w:p w:rsidR="00564BFD" w:rsidRPr="00DA50AC" w:rsidRDefault="00564BFD" w:rsidP="006F69C5">
            <w:pPr>
              <w:rPr>
                <w:rFonts w:asciiTheme="majorHAnsi" w:hAnsiTheme="majorHAnsi"/>
                <w:sz w:val="24"/>
                <w:szCs w:val="24"/>
              </w:rPr>
            </w:pPr>
            <w:r w:rsidRPr="00DA50AC">
              <w:rPr>
                <w:rFonts w:asciiTheme="majorHAnsi" w:hAnsiTheme="majorHAnsi"/>
                <w:b/>
                <w:color w:val="E36C0A" w:themeColor="accent6" w:themeShade="BF"/>
                <w:sz w:val="24"/>
                <w:szCs w:val="24"/>
              </w:rPr>
              <w:t>Trimm-dich-Zwischenrunde</w:t>
            </w:r>
          </w:p>
          <w:p w:rsidR="00564BFD" w:rsidRPr="00DA50AC" w:rsidRDefault="00564BFD" w:rsidP="006F69C5">
            <w:pPr>
              <w:tabs>
                <w:tab w:val="right" w:pos="3011"/>
              </w:tabs>
              <w:autoSpaceDE w:val="0"/>
              <w:autoSpaceDN w:val="0"/>
              <w:adjustRightInd w:val="0"/>
              <w:rPr>
                <w:rFonts w:asciiTheme="majorHAnsi" w:hAnsiTheme="majorHAnsi"/>
                <w:b/>
                <w:sz w:val="24"/>
                <w:szCs w:val="24"/>
              </w:rPr>
            </w:pPr>
            <w:r w:rsidRPr="00DA50AC">
              <w:rPr>
                <w:rFonts w:asciiTheme="majorHAnsi" w:hAnsiTheme="majorHAnsi"/>
                <w:b/>
                <w:color w:val="FFC000"/>
                <w:sz w:val="24"/>
                <w:szCs w:val="24"/>
              </w:rPr>
              <w:t>Die Besondere Seite: Tangram – ein Weisheitsspiel aus China</w:t>
            </w:r>
          </w:p>
          <w:p w:rsidR="00564BFD" w:rsidRPr="00DA50AC" w:rsidRDefault="00564BFD" w:rsidP="006F69C5">
            <w:pPr>
              <w:rPr>
                <w:rFonts w:asciiTheme="majorHAnsi" w:hAnsiTheme="majorHAnsi"/>
                <w:color w:val="000000"/>
                <w:sz w:val="24"/>
                <w:szCs w:val="24"/>
              </w:rPr>
            </w:pPr>
            <w:r w:rsidRPr="00DA50AC">
              <w:rPr>
                <w:rFonts w:asciiTheme="majorHAnsi" w:hAnsiTheme="majorHAnsi"/>
                <w:color w:val="000000"/>
                <w:sz w:val="24"/>
                <w:szCs w:val="24"/>
              </w:rPr>
              <w:t>Flächeninhalte von Vielecken durch Zerlegen berechnen</w:t>
            </w:r>
          </w:p>
          <w:p w:rsidR="00564BFD" w:rsidRPr="00DA50AC" w:rsidRDefault="00564BFD" w:rsidP="006F69C5">
            <w:pPr>
              <w:rPr>
                <w:rFonts w:asciiTheme="majorHAnsi" w:hAnsiTheme="majorHAnsi"/>
                <w:color w:val="000000"/>
                <w:sz w:val="24"/>
                <w:szCs w:val="24"/>
              </w:rPr>
            </w:pPr>
            <w:r w:rsidRPr="00DA50AC">
              <w:rPr>
                <w:rFonts w:asciiTheme="majorHAnsi" w:hAnsiTheme="majorHAnsi"/>
                <w:color w:val="000000"/>
                <w:sz w:val="24"/>
                <w:szCs w:val="24"/>
              </w:rPr>
              <w:t>Flächeninhalte von Vielecken durch Ergänzen berechnen</w:t>
            </w:r>
          </w:p>
          <w:p w:rsidR="00564BFD" w:rsidRPr="00DA50AC" w:rsidRDefault="00564BFD" w:rsidP="006F69C5">
            <w:pPr>
              <w:tabs>
                <w:tab w:val="right" w:pos="3011"/>
              </w:tabs>
              <w:autoSpaceDE w:val="0"/>
              <w:autoSpaceDN w:val="0"/>
              <w:adjustRightInd w:val="0"/>
              <w:rPr>
                <w:rFonts w:asciiTheme="majorHAnsi" w:hAnsiTheme="majorHAnsi"/>
                <w:sz w:val="24"/>
                <w:szCs w:val="24"/>
              </w:rPr>
            </w:pPr>
            <w:r w:rsidRPr="00DA50AC">
              <w:rPr>
                <w:rFonts w:asciiTheme="majorHAnsi" w:hAnsiTheme="majorHAnsi"/>
                <w:color w:val="000000"/>
                <w:sz w:val="24"/>
                <w:szCs w:val="24"/>
              </w:rPr>
              <w:t>Umfang von Vielecken berechnen</w:t>
            </w:r>
          </w:p>
          <w:p w:rsidR="00564BFD" w:rsidRPr="00DA50AC" w:rsidRDefault="00564BFD" w:rsidP="006F69C5">
            <w:pPr>
              <w:rPr>
                <w:rFonts w:asciiTheme="majorHAnsi" w:hAnsiTheme="majorHAnsi"/>
                <w:b/>
                <w:sz w:val="24"/>
                <w:szCs w:val="24"/>
              </w:rPr>
            </w:pPr>
            <w:r w:rsidRPr="00DA50AC">
              <w:rPr>
                <w:rFonts w:asciiTheme="majorHAnsi" w:hAnsiTheme="majorHAnsi"/>
                <w:b/>
                <w:color w:val="E36C0A" w:themeColor="accent6" w:themeShade="BF"/>
                <w:sz w:val="24"/>
                <w:szCs w:val="24"/>
              </w:rPr>
              <w:t>Trimm-dich-Zwischenrunde</w:t>
            </w:r>
          </w:p>
          <w:p w:rsidR="00564BFD" w:rsidRPr="00DA50AC" w:rsidRDefault="00564BFD" w:rsidP="006F69C5">
            <w:pPr>
              <w:rPr>
                <w:rFonts w:asciiTheme="majorHAnsi" w:hAnsiTheme="majorHAnsi"/>
                <w:b/>
                <w:sz w:val="24"/>
                <w:szCs w:val="24"/>
              </w:rPr>
            </w:pPr>
            <w:r w:rsidRPr="00DA50AC">
              <w:rPr>
                <w:rFonts w:asciiTheme="majorHAnsi" w:hAnsiTheme="majorHAnsi"/>
                <w:b/>
                <w:color w:val="00B050"/>
                <w:sz w:val="24"/>
                <w:szCs w:val="24"/>
              </w:rPr>
              <w:t>Auf einen Blick: Umfang und Flächeninhalt von Figuren wiederholen</w:t>
            </w:r>
          </w:p>
          <w:p w:rsidR="00564BFD" w:rsidRPr="00DA50AC" w:rsidRDefault="006F69C5" w:rsidP="006F69C5">
            <w:pPr>
              <w:rPr>
                <w:rFonts w:asciiTheme="majorHAnsi" w:hAnsiTheme="majorHAnsi" w:cs="Times New Roman"/>
                <w:b/>
                <w:color w:val="548DD4" w:themeColor="text2" w:themeTint="99"/>
                <w:sz w:val="24"/>
                <w:szCs w:val="24"/>
              </w:rPr>
            </w:pPr>
            <w:r w:rsidRPr="006F69C5">
              <w:rPr>
                <w:rFonts w:asciiTheme="majorHAnsi" w:hAnsiTheme="majorHAnsi"/>
                <w:b/>
                <w:color w:val="E36C0A" w:themeColor="accent6" w:themeShade="BF"/>
                <w:sz w:val="24"/>
                <w:szCs w:val="24"/>
              </w:rPr>
              <mc:AlternateContent>
                <mc:Choice Requires="wps">
                  <w:drawing>
                    <wp:anchor distT="0" distB="0" distL="114300" distR="114300" simplePos="0" relativeHeight="251880448" behindDoc="0" locked="0" layoutInCell="1" allowOverlap="1" wp14:anchorId="14B28423" wp14:editId="1F83E49F">
                      <wp:simplePos x="0" y="0"/>
                      <wp:positionH relativeFrom="column">
                        <wp:posOffset>-411375</wp:posOffset>
                      </wp:positionH>
                      <wp:positionV relativeFrom="paragraph">
                        <wp:posOffset>1024255</wp:posOffset>
                      </wp:positionV>
                      <wp:extent cx="5491480" cy="377825"/>
                      <wp:effectExtent l="0" t="0" r="13970" b="22225"/>
                      <wp:wrapNone/>
                      <wp:docPr id="85"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1480" cy="377825"/>
                              </a:xfrm>
                              <a:prstGeom prst="rect">
                                <a:avLst/>
                              </a:prstGeom>
                              <a:solidFill>
                                <a:schemeClr val="bg1">
                                  <a:lumMod val="85000"/>
                                  <a:lumOff val="0"/>
                                </a:schemeClr>
                              </a:solidFill>
                              <a:ln w="9525">
                                <a:solidFill>
                                  <a:schemeClr val="bg1">
                                    <a:lumMod val="85000"/>
                                    <a:lumOff val="0"/>
                                  </a:schemeClr>
                                </a:solidFill>
                                <a:miter lim="800000"/>
                                <a:headEnd/>
                                <a:tailEnd/>
                              </a:ln>
                            </wps:spPr>
                            <wps:txbx>
                              <w:txbxContent>
                                <w:p w:rsidR="006F69C5" w:rsidRPr="00DA50AC" w:rsidRDefault="006F69C5" w:rsidP="006F69C5">
                                  <w:pPr>
                                    <w:jc w:val="center"/>
                                    <w:rPr>
                                      <w:rFonts w:ascii="Calibri" w:hAnsi="Calibri"/>
                                    </w:rPr>
                                  </w:pPr>
                                  <w:r>
                                    <w:rPr>
                                      <w:rFonts w:ascii="Calibri" w:hAnsi="Calibri"/>
                                    </w:rPr>
                                    <w:t>Formel 8 Berlin/Brandenburg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44" style="position:absolute;margin-left:-32.4pt;margin-top:80.65pt;width:432.4pt;height:29.7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v+mPQIAAMAEAAAOAAAAZHJzL2Uyb0RvYy54bWy8VNuO0zAQfUfiHyy/0ySlYbtR09WqyyKk&#10;BVYsfIDjOImFb4zdpuXrGTttt8AbQrxEnouPz8yZyepmrxXZCfDSmpoWs5wSYbhtpelr+vXL/asl&#10;JT4w0zJljajpQXh6s375YjW6SsztYFUrgCCI8dXoajqE4Kos83wQmvmZdcJgsLOgWUAT+qwFNiK6&#10;Vtk8z99ko4XWgeXCe/TeTUG6TvhdJ3j41HVeBKJqitxC+kL6NvGbrVes6oG5QfIjDfYXLDSTBh89&#10;Q92xwMgW5B9QWnKw3nZhxq3ObNdJLlINWE2R/1bN08CcSLVgc7w7t8n/O1j+cfcIRLY1XZaUGKZR&#10;o8/YNWZ6JUixKGOHRucrTHxyjxBr9O7B8m+eGLsZME/cAthxEKxFXkXMz365EA2PV0kzfrAt4rNt&#10;sKlZ+w50BMQ2kH3S5HDWROwD4egsF9fFYonScYy9vrpazhOljFWn2w58eCesJvFQU0D2CZ3tHnyI&#10;bFh1SknsrZLtvVQqGXHOxEYB2TGckKYv0lW11Uh18i3LPD/OCbpxmiZ3ciF0mtSIkB7yl+DKkLGm&#10;1yUy/r8PaxlwqZTUqCqSP9GPEr01bRr5wKSazliDMkfNokyT3GHf7NNYlKnQqGFj2wOqCHZaIlx6&#10;PAwWflAy4gLV1H/fMhCUqPcGJwFlW8SNS8aivJqjAZeR5jLCDEeomvIAlEzGJkx7unUg+wHfmrQx&#10;9hbnp5NJ2mdexwpwTZIQx5WOe3hpp6znH8/6JwAAAP//AwBQSwMEFAAGAAgAAAAhAGKFSYXiAAAA&#10;CwEAAA8AAABkcnMvZG93bnJldi54bWxMj0tLw0AUhfeC/2G4ghtpZxpLCDGTIj4QuupDiO6mmWsm&#10;OI+QmbbRX+91pcvDOZzznWo1OctOOMY+eAmLuQCGvg26952E1/3zrAAWk/Ja2eBRwhdGWNWXF5Uq&#10;dTj7LZ52qWNU4mOpJJiUhpLz2Bp0Ks7DgJ68jzA6lUiOHdejOlO5szwTIudO9Z4WjBrwwWD7uTs6&#10;Ce9vzbZZb26eXjamWU/fy73Nukcpr6+m+ztgCaf0F4ZffEKHmpgO4eh1ZFbCLF8SeiIjX9wCo0Qh&#10;BL07SMgyUQCvK/7/Q/0DAAD//wMAUEsBAi0AFAAGAAgAAAAhALaDOJL+AAAA4QEAABMAAAAAAAAA&#10;AAAAAAAAAAAAAFtDb250ZW50X1R5cGVzXS54bWxQSwECLQAUAAYACAAAACEAOP0h/9YAAACUAQAA&#10;CwAAAAAAAAAAAAAAAAAvAQAAX3JlbHMvLnJlbHNQSwECLQAUAAYACAAAACEA3M7/pj0CAADABAAA&#10;DgAAAAAAAAAAAAAAAAAuAgAAZHJzL2Uyb0RvYy54bWxQSwECLQAUAAYACAAAACEAYoVJheIAAAAL&#10;AQAADwAAAAAAAAAAAAAAAACXBAAAZHJzL2Rvd25yZXYueG1sUEsFBgAAAAAEAAQA8wAAAKYFAAAA&#10;AA==&#10;" fillcolor="#d8d8d8 [2732]" strokecolor="#d8d8d8 [2732]">
                      <v:textbox>
                        <w:txbxContent>
                          <w:p w:rsidR="006F69C5" w:rsidRPr="00DA50AC" w:rsidRDefault="006F69C5" w:rsidP="006F69C5">
                            <w:pPr>
                              <w:jc w:val="center"/>
                              <w:rPr>
                                <w:rFonts w:ascii="Calibri" w:hAnsi="Calibri"/>
                              </w:rPr>
                            </w:pPr>
                            <w:r>
                              <w:rPr>
                                <w:rFonts w:ascii="Calibri" w:hAnsi="Calibri"/>
                              </w:rPr>
                              <w:t>Formel 8 Berlin/Brandenburg</w:t>
                            </w:r>
                          </w:p>
                        </w:txbxContent>
                      </v:textbox>
                    </v:rect>
                  </w:pict>
                </mc:Fallback>
              </mc:AlternateContent>
            </w:r>
            <w:r w:rsidR="00DA50AC" w:rsidRPr="00DA50AC">
              <w:rPr>
                <w:rFonts w:asciiTheme="majorHAnsi" w:hAnsiTheme="majorHAnsi"/>
                <w:b/>
                <w:color w:val="E36C0A" w:themeColor="accent6" w:themeShade="BF"/>
                <w:sz w:val="24"/>
                <w:szCs w:val="24"/>
              </w:rPr>
              <mc:AlternateContent>
                <mc:Choice Requires="wps">
                  <w:drawing>
                    <wp:anchor distT="0" distB="0" distL="114300" distR="114300" simplePos="0" relativeHeight="251832320" behindDoc="0" locked="0" layoutInCell="1" allowOverlap="1" wp14:anchorId="26906941" wp14:editId="0D22A89A">
                      <wp:simplePos x="0" y="0"/>
                      <wp:positionH relativeFrom="column">
                        <wp:posOffset>-412220</wp:posOffset>
                      </wp:positionH>
                      <wp:positionV relativeFrom="paragraph">
                        <wp:posOffset>1816100</wp:posOffset>
                      </wp:positionV>
                      <wp:extent cx="5491480" cy="377825"/>
                      <wp:effectExtent l="0" t="0" r="13970" b="22225"/>
                      <wp:wrapNone/>
                      <wp:docPr id="12"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1480" cy="377825"/>
                              </a:xfrm>
                              <a:prstGeom prst="rect">
                                <a:avLst/>
                              </a:prstGeom>
                              <a:solidFill>
                                <a:schemeClr val="bg1">
                                  <a:lumMod val="85000"/>
                                  <a:lumOff val="0"/>
                                </a:schemeClr>
                              </a:solidFill>
                              <a:ln w="9525">
                                <a:solidFill>
                                  <a:schemeClr val="bg1">
                                    <a:lumMod val="85000"/>
                                    <a:lumOff val="0"/>
                                  </a:schemeClr>
                                </a:solidFill>
                                <a:miter lim="800000"/>
                                <a:headEnd/>
                                <a:tailEnd/>
                              </a:ln>
                            </wps:spPr>
                            <wps:txbx>
                              <w:txbxContent>
                                <w:p w:rsidR="00DA50AC" w:rsidRPr="00DA50AC" w:rsidRDefault="00DA50AC" w:rsidP="00DA50AC">
                                  <w:pPr>
                                    <w:jc w:val="center"/>
                                    <w:rPr>
                                      <w:rFonts w:ascii="Calibri" w:hAnsi="Calibri"/>
                                    </w:rPr>
                                  </w:pPr>
                                  <w:r>
                                    <w:rPr>
                                      <w:rFonts w:ascii="Calibri" w:hAnsi="Calibri"/>
                                    </w:rPr>
                                    <w:t>Formel 8 Berlin/Brandenburg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45" style="position:absolute;margin-left:-32.45pt;margin-top:143pt;width:432.4pt;height:29.7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AcPgIAAMAEAAAOAAAAZHJzL2Uyb0RvYy54bWy8VNuO0zAQfUfiHyy/0yQlZbtR09WqyyKk&#10;BVYsfIDrOImFb4zdJuXrd+y0pcAbQrxEnrF9fGbOmaxuRq3IXoCX1tS0mOWUCMNtI01X069f7l8t&#10;KfGBmYYpa0RND8LTm/XLF6vBVWJue6saAQRBjK8GV9M+BFdlmee90MzPrBMGN1sLmgUMocsaYAOi&#10;a5XN8/xNNlhoHFguvMfs3bRJ1wm/bQUPn9rWi0BUTZFbSF9I3238ZusVqzpgrpf8SIP9BQvNpMFH&#10;z1B3LDCyA/kHlJYcrLdtmHGrM9u2kotUA1ZT5L9V89QzJ1It2Bzvzm3y/w6Wf9w/ApENajenxDCN&#10;Gn3GrjHTKUGKchE7NDhf4cEn9wixRu8eLP/mibGbHs+JWwA79II1yKuI57NfLsTA41WyHT7YBvHZ&#10;LtjUrLEFHQGxDWRMmhzOmogxEI7JRXldlEuUjuPe66ur5TxRylh1uu3Ah3fCahIXNQVkn9DZ/sGH&#10;yIZVpyOJvVWyuZdKpSD6TGwUkD1Dh2y7Il1VO41Up9xykedHn2Aa3TSlUwqhk1MjQnrIX4IrQ4aa&#10;Xi+Q8f99WMuAQ6WkrukSyZ/oR4nemiZZPjCppjXWoMxRsyjTJHcYt2Oyxbw8OWBrmwOqCHYaIhx6&#10;XPQWflAy4ADV1H/fMRCUqPcGnYCylXHiUlAuruYYwOXO9nKHGY5QNeUBKJmCTZjmdOdAdj2+NWlj&#10;7C36p5VJ2uitidexAhyTJMRxpOMcXsbp1M8fz/oZAAD//wMAUEsDBBQABgAIAAAAIQDqDXKe5AAA&#10;AAsBAAAPAAAAZHJzL2Rvd25yZXYueG1sTI/LTsMwEEX3SPyDNUhsUOs0pKEJcaqKh5C66gMpsHPj&#10;IYnwI4rdNvD1DCtYzszRnXOL5Wg0O+HgO2cFzKYRMLS1U51tBLzunycLYD5Iq6R2FgV8oYdleXlR&#10;yFy5s93iaRcaRiHW51JAG0Kfc+7rFo30U9ejpduHG4wMNA4NV4M8U7jRPI6ilBvZWfrQyh4fWqw/&#10;d0cj4P2t2lbrzc3Ty6at1uN3stdx8yjE9dW4ugcWcAx/MPzqkzqU5HRwR6s80wImaZIRKiBepFSK&#10;iLsso81BwG0ynwMvC/6/Q/kDAAD//wMAUEsBAi0AFAAGAAgAAAAhALaDOJL+AAAA4QEAABMAAAAA&#10;AAAAAAAAAAAAAAAAAFtDb250ZW50X1R5cGVzXS54bWxQSwECLQAUAAYACAAAACEAOP0h/9YAAACU&#10;AQAACwAAAAAAAAAAAAAAAAAvAQAAX3JlbHMvLnJlbHNQSwECLQAUAAYACAAAACEAv7YgHD4CAADA&#10;BAAADgAAAAAAAAAAAAAAAAAuAgAAZHJzL2Uyb0RvYy54bWxQSwECLQAUAAYACAAAACEA6g1ynuQA&#10;AAALAQAADwAAAAAAAAAAAAAAAACYBAAAZHJzL2Rvd25yZXYueG1sUEsFBgAAAAAEAAQA8wAAAKkF&#10;AAAAAA==&#10;" fillcolor="#d8d8d8 [2732]" strokecolor="#d8d8d8 [2732]">
                      <v:textbox>
                        <w:txbxContent>
                          <w:p w:rsidR="00DA50AC" w:rsidRPr="00DA50AC" w:rsidRDefault="00DA50AC" w:rsidP="00DA50AC">
                            <w:pPr>
                              <w:jc w:val="center"/>
                              <w:rPr>
                                <w:rFonts w:ascii="Calibri" w:hAnsi="Calibri"/>
                              </w:rPr>
                            </w:pPr>
                            <w:r>
                              <w:rPr>
                                <w:rFonts w:ascii="Calibri" w:hAnsi="Calibri"/>
                              </w:rPr>
                              <w:t>Formel 8 Berlin/Brandenburg</w:t>
                            </w:r>
                          </w:p>
                        </w:txbxContent>
                      </v:textbox>
                    </v:rect>
                  </w:pict>
                </mc:Fallback>
              </mc:AlternateContent>
            </w:r>
            <w:r w:rsidR="00564BFD" w:rsidRPr="00DA50AC">
              <w:rPr>
                <w:rFonts w:asciiTheme="majorHAnsi" w:hAnsiTheme="majorHAnsi"/>
                <w:b/>
                <w:color w:val="E36C0A" w:themeColor="accent6" w:themeShade="BF"/>
                <w:sz w:val="24"/>
                <w:szCs w:val="24"/>
              </w:rPr>
              <w:t>Trimm-dich-Abschlussrunde</w:t>
            </w:r>
          </w:p>
        </w:tc>
        <w:tc>
          <w:tcPr>
            <w:tcW w:w="10863" w:type="dxa"/>
          </w:tcPr>
          <w:p w:rsidR="00564BFD" w:rsidRPr="00DA50AC" w:rsidRDefault="00564BFD" w:rsidP="006F69C5">
            <w:pPr>
              <w:autoSpaceDE w:val="0"/>
              <w:autoSpaceDN w:val="0"/>
              <w:adjustRightInd w:val="0"/>
              <w:rPr>
                <w:rFonts w:asciiTheme="majorHAnsi" w:hAnsiTheme="majorHAnsi" w:cs="Times New Roman"/>
                <w:b/>
                <w:sz w:val="24"/>
                <w:szCs w:val="24"/>
              </w:rPr>
            </w:pPr>
            <w:r w:rsidRPr="00DA50AC">
              <w:rPr>
                <w:rFonts w:asciiTheme="majorHAnsi" w:hAnsiTheme="majorHAnsi" w:cs="Times New Roman"/>
                <w:b/>
                <w:sz w:val="24"/>
                <w:szCs w:val="24"/>
              </w:rPr>
              <w:t>Themenbereich „Raum und Form“</w:t>
            </w:r>
            <w:r w:rsidR="00095DFD" w:rsidRPr="00DA50AC">
              <w:rPr>
                <w:rFonts w:asciiTheme="majorHAnsi" w:hAnsiTheme="majorHAnsi" w:cs="Times New Roman"/>
                <w:b/>
                <w:sz w:val="24"/>
                <w:szCs w:val="24"/>
              </w:rPr>
              <w:t xml:space="preserve"> (3.3, S. 46 ff.)</w:t>
            </w:r>
          </w:p>
          <w:p w:rsidR="00564BFD" w:rsidRPr="00DA50AC" w:rsidRDefault="00564BFD" w:rsidP="006F69C5">
            <w:pPr>
              <w:autoSpaceDE w:val="0"/>
              <w:autoSpaceDN w:val="0"/>
              <w:adjustRightInd w:val="0"/>
              <w:rPr>
                <w:rFonts w:asciiTheme="majorHAnsi" w:hAnsiTheme="majorHAnsi" w:cs="Times New Roman"/>
                <w:b/>
                <w:sz w:val="24"/>
                <w:szCs w:val="24"/>
              </w:rPr>
            </w:pPr>
            <w:r w:rsidRPr="00DA50AC">
              <w:rPr>
                <w:rFonts w:asciiTheme="majorHAnsi" w:hAnsiTheme="majorHAnsi" w:cs="Times New Roman"/>
                <w:b/>
                <w:sz w:val="24"/>
                <w:szCs w:val="24"/>
              </w:rPr>
              <w:t>Geometrische Objekte</w:t>
            </w:r>
          </w:p>
          <w:p w:rsidR="00564BFD" w:rsidRPr="00DA50AC" w:rsidRDefault="00564BFD" w:rsidP="006F69C5">
            <w:pPr>
              <w:pStyle w:val="Listenabsatz"/>
              <w:numPr>
                <w:ilvl w:val="0"/>
                <w:numId w:val="7"/>
              </w:numPr>
              <w:autoSpaceDE w:val="0"/>
              <w:autoSpaceDN w:val="0"/>
              <w:adjustRightInd w:val="0"/>
              <w:spacing w:after="0" w:line="240" w:lineRule="auto"/>
              <w:ind w:left="357" w:hanging="357"/>
              <w:contextualSpacing w:val="0"/>
              <w:rPr>
                <w:rFonts w:asciiTheme="majorHAnsi" w:hAnsiTheme="majorHAnsi" w:cs="Times New Roman"/>
                <w:sz w:val="24"/>
                <w:szCs w:val="24"/>
              </w:rPr>
            </w:pPr>
            <w:r w:rsidRPr="00DA50AC">
              <w:rPr>
                <w:rFonts w:asciiTheme="majorHAnsi" w:hAnsiTheme="majorHAnsi" w:cs="Times New Roman"/>
                <w:sz w:val="24"/>
                <w:szCs w:val="24"/>
              </w:rPr>
              <w:t xml:space="preserve">Erkennen, Benennen und Beschreiben ebener Figuren (auch Parallelogramm, Trapez, Drachenviereck, Raute) in der Umwelt und am Modell unter Verwendung wesentlicher Merkmale </w:t>
            </w:r>
            <w:r w:rsidRPr="00DA50AC">
              <w:rPr>
                <w:rFonts w:asciiTheme="majorHAnsi" w:hAnsiTheme="majorHAnsi" w:cs="Times New Roman"/>
                <w:b/>
                <w:sz w:val="24"/>
                <w:szCs w:val="24"/>
              </w:rPr>
              <w:t>(C)</w:t>
            </w:r>
          </w:p>
          <w:p w:rsidR="00564BFD" w:rsidRPr="00DA50AC" w:rsidRDefault="00564BFD" w:rsidP="006F69C5">
            <w:pPr>
              <w:pStyle w:val="Listenabsatz"/>
              <w:numPr>
                <w:ilvl w:val="0"/>
                <w:numId w:val="7"/>
              </w:numPr>
              <w:autoSpaceDE w:val="0"/>
              <w:autoSpaceDN w:val="0"/>
              <w:adjustRightInd w:val="0"/>
              <w:spacing w:after="0" w:line="240" w:lineRule="auto"/>
              <w:ind w:left="357" w:hanging="357"/>
              <w:contextualSpacing w:val="0"/>
              <w:rPr>
                <w:rFonts w:asciiTheme="majorHAnsi" w:hAnsiTheme="majorHAnsi" w:cs="Times New Roman"/>
                <w:sz w:val="24"/>
                <w:szCs w:val="24"/>
              </w:rPr>
            </w:pPr>
            <w:r w:rsidRPr="00DA50AC">
              <w:rPr>
                <w:rFonts w:asciiTheme="majorHAnsi" w:hAnsiTheme="majorHAnsi" w:cs="Times New Roman"/>
                <w:sz w:val="24"/>
                <w:szCs w:val="24"/>
              </w:rPr>
              <w:t xml:space="preserve">Beschreiben der Beziehungen zwischen Vierecken (Haus der Vierecke) </w:t>
            </w:r>
            <w:r w:rsidRPr="00DA50AC">
              <w:rPr>
                <w:rFonts w:asciiTheme="majorHAnsi" w:hAnsiTheme="majorHAnsi" w:cs="Times New Roman"/>
                <w:b/>
                <w:sz w:val="24"/>
                <w:szCs w:val="24"/>
              </w:rPr>
              <w:t>(C)</w:t>
            </w:r>
          </w:p>
          <w:p w:rsidR="00564BFD" w:rsidRPr="00DA50AC" w:rsidRDefault="00564BFD" w:rsidP="006F69C5">
            <w:pPr>
              <w:autoSpaceDE w:val="0"/>
              <w:autoSpaceDN w:val="0"/>
              <w:adjustRightInd w:val="0"/>
              <w:rPr>
                <w:rFonts w:asciiTheme="majorHAnsi" w:hAnsiTheme="majorHAnsi" w:cs="Times New Roman"/>
                <w:b/>
                <w:sz w:val="24"/>
                <w:szCs w:val="24"/>
              </w:rPr>
            </w:pPr>
          </w:p>
          <w:p w:rsidR="00564BFD" w:rsidRPr="00DA50AC" w:rsidRDefault="00564BFD" w:rsidP="006F69C5">
            <w:pPr>
              <w:autoSpaceDE w:val="0"/>
              <w:autoSpaceDN w:val="0"/>
              <w:adjustRightInd w:val="0"/>
              <w:rPr>
                <w:rFonts w:asciiTheme="majorHAnsi" w:hAnsiTheme="majorHAnsi" w:cs="Times New Roman"/>
                <w:b/>
                <w:sz w:val="24"/>
                <w:szCs w:val="24"/>
              </w:rPr>
            </w:pPr>
            <w:r w:rsidRPr="00DA50AC">
              <w:rPr>
                <w:rFonts w:asciiTheme="majorHAnsi" w:hAnsiTheme="majorHAnsi" w:cs="Times New Roman"/>
                <w:b/>
                <w:sz w:val="24"/>
                <w:szCs w:val="24"/>
              </w:rPr>
              <w:t>Themenbereich „Größen und Messen“</w:t>
            </w:r>
            <w:r w:rsidR="00095DFD" w:rsidRPr="00DA50AC">
              <w:rPr>
                <w:rFonts w:asciiTheme="majorHAnsi" w:hAnsiTheme="majorHAnsi" w:cs="Times New Roman"/>
                <w:b/>
                <w:sz w:val="24"/>
                <w:szCs w:val="24"/>
              </w:rPr>
              <w:t xml:space="preserve"> (3.2, S. 40 ff.)</w:t>
            </w:r>
          </w:p>
          <w:p w:rsidR="00564BFD" w:rsidRPr="00DA50AC" w:rsidRDefault="00564BFD" w:rsidP="006F69C5">
            <w:pPr>
              <w:tabs>
                <w:tab w:val="right" w:pos="4711"/>
              </w:tabs>
              <w:autoSpaceDE w:val="0"/>
              <w:autoSpaceDN w:val="0"/>
              <w:adjustRightInd w:val="0"/>
              <w:rPr>
                <w:rFonts w:asciiTheme="majorHAnsi" w:hAnsiTheme="majorHAnsi" w:cs="Times New Roman"/>
                <w:b/>
                <w:sz w:val="24"/>
                <w:szCs w:val="24"/>
              </w:rPr>
            </w:pPr>
            <w:r w:rsidRPr="00DA50AC">
              <w:rPr>
                <w:rFonts w:asciiTheme="majorHAnsi" w:hAnsiTheme="majorHAnsi" w:cs="Times New Roman"/>
                <w:b/>
                <w:sz w:val="24"/>
                <w:szCs w:val="24"/>
              </w:rPr>
              <w:t xml:space="preserve">Größenvorstellungen und Messen </w:t>
            </w:r>
          </w:p>
          <w:p w:rsidR="00564BFD" w:rsidRPr="00DA50AC" w:rsidRDefault="00564BFD" w:rsidP="006F69C5">
            <w:pPr>
              <w:pStyle w:val="Listenabsatz"/>
              <w:numPr>
                <w:ilvl w:val="0"/>
                <w:numId w:val="8"/>
              </w:numPr>
              <w:autoSpaceDE w:val="0"/>
              <w:autoSpaceDN w:val="0"/>
              <w:adjustRightInd w:val="0"/>
              <w:spacing w:after="0" w:line="240" w:lineRule="auto"/>
              <w:ind w:left="357" w:hanging="357"/>
              <w:contextualSpacing w:val="0"/>
              <w:rPr>
                <w:rFonts w:asciiTheme="majorHAnsi" w:hAnsiTheme="majorHAnsi" w:cs="Times New Roman"/>
                <w:sz w:val="24"/>
                <w:szCs w:val="24"/>
              </w:rPr>
            </w:pPr>
            <w:r w:rsidRPr="00DA50AC">
              <w:rPr>
                <w:rFonts w:asciiTheme="majorHAnsi" w:hAnsiTheme="majorHAnsi" w:cs="Times New Roman"/>
                <w:sz w:val="24"/>
                <w:szCs w:val="24"/>
              </w:rPr>
              <w:t xml:space="preserve">Unterscheiden verschiedener Größen (auch Flächeninhalt,…) </w:t>
            </w:r>
            <w:r w:rsidRPr="00DA50AC">
              <w:rPr>
                <w:rFonts w:asciiTheme="majorHAnsi" w:hAnsiTheme="majorHAnsi" w:cs="Times New Roman"/>
                <w:b/>
                <w:sz w:val="24"/>
                <w:szCs w:val="24"/>
              </w:rPr>
              <w:t>(D)</w:t>
            </w:r>
          </w:p>
          <w:p w:rsidR="00564BFD" w:rsidRPr="00DA50AC" w:rsidRDefault="00564BFD" w:rsidP="006F69C5">
            <w:pPr>
              <w:pStyle w:val="Listenabsatz"/>
              <w:numPr>
                <w:ilvl w:val="0"/>
                <w:numId w:val="8"/>
              </w:numPr>
              <w:autoSpaceDE w:val="0"/>
              <w:autoSpaceDN w:val="0"/>
              <w:adjustRightInd w:val="0"/>
              <w:spacing w:after="0" w:line="240" w:lineRule="auto"/>
              <w:ind w:left="357" w:hanging="357"/>
              <w:rPr>
                <w:rFonts w:asciiTheme="majorHAnsi" w:hAnsiTheme="majorHAnsi" w:cs="Times New Roman"/>
                <w:sz w:val="24"/>
                <w:szCs w:val="24"/>
              </w:rPr>
            </w:pPr>
            <w:r w:rsidRPr="00DA50AC">
              <w:rPr>
                <w:rFonts w:asciiTheme="majorHAnsi" w:hAnsiTheme="majorHAnsi" w:cs="Times New Roman"/>
                <w:sz w:val="24"/>
                <w:szCs w:val="24"/>
              </w:rPr>
              <w:t xml:space="preserve">situationsangemessenes Verwenden der Einheiten </w:t>
            </w:r>
            <w:r w:rsidRPr="00DA50AC">
              <w:rPr>
                <w:rFonts w:asciiTheme="majorHAnsi" w:hAnsiTheme="majorHAnsi" w:cs="Times New Roman"/>
                <w:b/>
                <w:sz w:val="24"/>
                <w:szCs w:val="24"/>
              </w:rPr>
              <w:t>(D, E)</w:t>
            </w:r>
          </w:p>
          <w:p w:rsidR="00564BFD" w:rsidRPr="00DA50AC" w:rsidRDefault="00564BFD" w:rsidP="006F69C5">
            <w:pPr>
              <w:pStyle w:val="Listenabsatz"/>
              <w:numPr>
                <w:ilvl w:val="0"/>
                <w:numId w:val="9"/>
              </w:numPr>
              <w:autoSpaceDE w:val="0"/>
              <w:autoSpaceDN w:val="0"/>
              <w:adjustRightInd w:val="0"/>
              <w:spacing w:after="0" w:line="240" w:lineRule="auto"/>
              <w:ind w:left="357" w:hanging="357"/>
              <w:contextualSpacing w:val="0"/>
              <w:rPr>
                <w:rFonts w:asciiTheme="majorHAnsi" w:hAnsiTheme="majorHAnsi" w:cs="Times New Roman"/>
                <w:sz w:val="24"/>
                <w:szCs w:val="24"/>
              </w:rPr>
            </w:pPr>
            <w:r w:rsidRPr="00DA50AC">
              <w:rPr>
                <w:rFonts w:asciiTheme="majorHAnsi" w:hAnsiTheme="majorHAnsi" w:cs="Times New Roman"/>
                <w:sz w:val="24"/>
                <w:szCs w:val="24"/>
              </w:rPr>
              <w:t xml:space="preserve">Unterscheiden zwischen Fläche und Umfang von Figuren </w:t>
            </w:r>
            <w:r w:rsidRPr="00DA50AC">
              <w:rPr>
                <w:rFonts w:asciiTheme="majorHAnsi" w:hAnsiTheme="majorHAnsi" w:cs="Times New Roman"/>
                <w:b/>
                <w:sz w:val="24"/>
                <w:szCs w:val="24"/>
              </w:rPr>
              <w:t>(D)</w:t>
            </w:r>
          </w:p>
          <w:p w:rsidR="00564BFD" w:rsidRPr="00DA50AC" w:rsidRDefault="00564BFD" w:rsidP="006F69C5">
            <w:pPr>
              <w:pStyle w:val="Listenabsatz"/>
              <w:numPr>
                <w:ilvl w:val="0"/>
                <w:numId w:val="9"/>
              </w:numPr>
              <w:autoSpaceDE w:val="0"/>
              <w:autoSpaceDN w:val="0"/>
              <w:adjustRightInd w:val="0"/>
              <w:spacing w:after="0" w:line="240" w:lineRule="auto"/>
              <w:ind w:left="357" w:hanging="357"/>
              <w:contextualSpacing w:val="0"/>
              <w:rPr>
                <w:rFonts w:asciiTheme="majorHAnsi" w:hAnsiTheme="majorHAnsi" w:cs="Times New Roman"/>
                <w:sz w:val="24"/>
                <w:szCs w:val="24"/>
              </w:rPr>
            </w:pPr>
            <w:r w:rsidRPr="00DA50AC">
              <w:rPr>
                <w:rFonts w:asciiTheme="majorHAnsi" w:hAnsiTheme="majorHAnsi" w:cs="Times New Roman"/>
                <w:sz w:val="24"/>
                <w:szCs w:val="24"/>
              </w:rPr>
              <w:t>näherungsweises Bestimmen von Umfängen und Flächeninhalten (auch bei nichtgeradlinig begrenzten Figuren) z.B. durch Aus</w:t>
            </w:r>
            <w:r w:rsidR="00DA50AC">
              <w:rPr>
                <w:rFonts w:asciiTheme="majorHAnsi" w:hAnsiTheme="majorHAnsi" w:cs="Times New Roman"/>
                <w:sz w:val="24"/>
                <w:szCs w:val="24"/>
              </w:rPr>
              <w:t>zählen von Einheitslängen bzw. -</w:t>
            </w:r>
            <w:r w:rsidRPr="00DA50AC">
              <w:rPr>
                <w:rFonts w:asciiTheme="majorHAnsi" w:hAnsiTheme="majorHAnsi" w:cs="Times New Roman"/>
                <w:sz w:val="24"/>
                <w:szCs w:val="24"/>
              </w:rPr>
              <w:t xml:space="preserve">flächen </w:t>
            </w:r>
            <w:r w:rsidRPr="00DA50AC">
              <w:rPr>
                <w:rFonts w:asciiTheme="majorHAnsi" w:hAnsiTheme="majorHAnsi" w:cs="Times New Roman"/>
                <w:b/>
                <w:sz w:val="24"/>
                <w:szCs w:val="24"/>
              </w:rPr>
              <w:t>(D)</w:t>
            </w:r>
          </w:p>
          <w:p w:rsidR="00564BFD" w:rsidRPr="00DA50AC" w:rsidRDefault="00564BFD" w:rsidP="006F69C5">
            <w:pPr>
              <w:pStyle w:val="Listenabsatz"/>
              <w:numPr>
                <w:ilvl w:val="0"/>
                <w:numId w:val="9"/>
              </w:numPr>
              <w:autoSpaceDE w:val="0"/>
              <w:autoSpaceDN w:val="0"/>
              <w:adjustRightInd w:val="0"/>
              <w:spacing w:after="0" w:line="240" w:lineRule="auto"/>
              <w:ind w:left="357" w:hanging="357"/>
              <w:contextualSpacing w:val="0"/>
              <w:rPr>
                <w:rFonts w:asciiTheme="majorHAnsi" w:hAnsiTheme="majorHAnsi" w:cs="Times New Roman"/>
                <w:sz w:val="24"/>
                <w:szCs w:val="24"/>
              </w:rPr>
            </w:pPr>
            <w:r w:rsidRPr="00DA50AC">
              <w:rPr>
                <w:rFonts w:asciiTheme="majorHAnsi" w:hAnsiTheme="majorHAnsi" w:cs="Times New Roman"/>
                <w:sz w:val="24"/>
                <w:szCs w:val="24"/>
              </w:rPr>
              <w:t xml:space="preserve">situationsangemessenes Verwenden von Größen und ihren Einheiten </w:t>
            </w:r>
            <w:r w:rsidRPr="00DA50AC">
              <w:rPr>
                <w:rFonts w:asciiTheme="majorHAnsi" w:hAnsiTheme="majorHAnsi" w:cs="Times New Roman"/>
                <w:b/>
                <w:sz w:val="24"/>
                <w:szCs w:val="24"/>
              </w:rPr>
              <w:t>(E)</w:t>
            </w:r>
          </w:p>
          <w:p w:rsidR="00564BFD" w:rsidRPr="00DA50AC" w:rsidRDefault="00564BFD" w:rsidP="006F69C5">
            <w:pPr>
              <w:pStyle w:val="Listenabsatz"/>
              <w:numPr>
                <w:ilvl w:val="0"/>
                <w:numId w:val="9"/>
              </w:numPr>
              <w:autoSpaceDE w:val="0"/>
              <w:autoSpaceDN w:val="0"/>
              <w:adjustRightInd w:val="0"/>
              <w:spacing w:after="0" w:line="240" w:lineRule="auto"/>
              <w:ind w:left="357" w:hanging="357"/>
              <w:contextualSpacing w:val="0"/>
              <w:rPr>
                <w:rFonts w:asciiTheme="majorHAnsi" w:hAnsiTheme="majorHAnsi" w:cs="Times New Roman"/>
                <w:sz w:val="24"/>
                <w:szCs w:val="24"/>
              </w:rPr>
            </w:pPr>
            <w:r w:rsidRPr="00DA50AC">
              <w:rPr>
                <w:rFonts w:asciiTheme="majorHAnsi" w:hAnsiTheme="majorHAnsi" w:cs="Times New Roman"/>
                <w:sz w:val="24"/>
                <w:szCs w:val="24"/>
              </w:rPr>
              <w:t>Umwandeln und Ordnen von Einheiten bekannter Größen und Darstellen in unterschiedlichen Schreibweisen (auch km²)</w:t>
            </w:r>
            <w:r w:rsidR="00C34197" w:rsidRPr="00DA50AC">
              <w:rPr>
                <w:rFonts w:asciiTheme="majorHAnsi" w:hAnsiTheme="majorHAnsi" w:cs="Times New Roman"/>
                <w:sz w:val="24"/>
                <w:szCs w:val="24"/>
              </w:rPr>
              <w:t xml:space="preserve"> </w:t>
            </w:r>
            <w:r w:rsidRPr="00DA50AC">
              <w:rPr>
                <w:rFonts w:asciiTheme="majorHAnsi" w:hAnsiTheme="majorHAnsi" w:cs="Times New Roman"/>
                <w:b/>
                <w:sz w:val="24"/>
                <w:szCs w:val="24"/>
              </w:rPr>
              <w:t>(E)</w:t>
            </w:r>
          </w:p>
          <w:p w:rsidR="00564BFD" w:rsidRPr="00DA50AC" w:rsidRDefault="00564BFD" w:rsidP="006F69C5">
            <w:pPr>
              <w:pStyle w:val="Listenabsatz"/>
              <w:numPr>
                <w:ilvl w:val="0"/>
                <w:numId w:val="9"/>
              </w:numPr>
              <w:autoSpaceDE w:val="0"/>
              <w:autoSpaceDN w:val="0"/>
              <w:adjustRightInd w:val="0"/>
              <w:spacing w:after="0" w:line="240" w:lineRule="auto"/>
              <w:rPr>
                <w:rFonts w:asciiTheme="majorHAnsi" w:hAnsiTheme="majorHAnsi" w:cs="Times New Roman"/>
                <w:sz w:val="24"/>
                <w:szCs w:val="24"/>
              </w:rPr>
            </w:pPr>
            <w:r w:rsidRPr="00DA50AC">
              <w:rPr>
                <w:rFonts w:asciiTheme="majorHAnsi" w:hAnsiTheme="majorHAnsi" w:cs="Times New Roman"/>
                <w:sz w:val="24"/>
                <w:szCs w:val="24"/>
              </w:rPr>
              <w:t xml:space="preserve">Nutzung der Zusammenhänge zum Umrechnen von Einheiten </w:t>
            </w:r>
            <w:r w:rsidRPr="00DA50AC">
              <w:rPr>
                <w:rFonts w:asciiTheme="majorHAnsi" w:hAnsiTheme="majorHAnsi" w:cs="Times New Roman"/>
                <w:b/>
                <w:sz w:val="24"/>
                <w:szCs w:val="24"/>
              </w:rPr>
              <w:t>(E)</w:t>
            </w:r>
          </w:p>
          <w:p w:rsidR="00564BFD" w:rsidRPr="00DA50AC" w:rsidRDefault="00564BFD" w:rsidP="006F69C5">
            <w:pPr>
              <w:pStyle w:val="Listenabsatz"/>
              <w:numPr>
                <w:ilvl w:val="0"/>
                <w:numId w:val="10"/>
              </w:numPr>
              <w:autoSpaceDE w:val="0"/>
              <w:autoSpaceDN w:val="0"/>
              <w:adjustRightInd w:val="0"/>
              <w:spacing w:after="0" w:line="240" w:lineRule="auto"/>
              <w:ind w:left="357" w:hanging="357"/>
              <w:contextualSpacing w:val="0"/>
              <w:rPr>
                <w:rFonts w:asciiTheme="majorHAnsi" w:hAnsiTheme="majorHAnsi" w:cs="Times New Roman"/>
                <w:sz w:val="24"/>
                <w:szCs w:val="24"/>
              </w:rPr>
            </w:pPr>
            <w:r w:rsidRPr="00DA50AC">
              <w:rPr>
                <w:rFonts w:asciiTheme="majorHAnsi" w:hAnsiTheme="majorHAnsi" w:cs="Times New Roman"/>
                <w:sz w:val="24"/>
                <w:szCs w:val="24"/>
              </w:rPr>
              <w:t xml:space="preserve">Bewerten von Messergebnissen im Hinblick auf die Sachkontexte </w:t>
            </w:r>
            <w:r w:rsidRPr="00DA50AC">
              <w:rPr>
                <w:rFonts w:asciiTheme="majorHAnsi" w:hAnsiTheme="majorHAnsi" w:cs="Times New Roman"/>
                <w:b/>
                <w:sz w:val="24"/>
                <w:szCs w:val="24"/>
              </w:rPr>
              <w:t>(E)</w:t>
            </w:r>
          </w:p>
          <w:p w:rsidR="00564BFD" w:rsidRPr="00DA50AC" w:rsidRDefault="00564BFD" w:rsidP="006F69C5">
            <w:pPr>
              <w:pStyle w:val="Listenabsatz"/>
              <w:numPr>
                <w:ilvl w:val="0"/>
                <w:numId w:val="10"/>
              </w:numPr>
              <w:autoSpaceDE w:val="0"/>
              <w:autoSpaceDN w:val="0"/>
              <w:adjustRightInd w:val="0"/>
              <w:spacing w:after="0" w:line="240" w:lineRule="auto"/>
              <w:ind w:left="357" w:hanging="357"/>
              <w:contextualSpacing w:val="0"/>
              <w:rPr>
                <w:rFonts w:asciiTheme="majorHAnsi" w:hAnsiTheme="majorHAnsi" w:cs="Times New Roman"/>
                <w:sz w:val="24"/>
                <w:szCs w:val="24"/>
              </w:rPr>
            </w:pPr>
            <w:r w:rsidRPr="00DA50AC">
              <w:rPr>
                <w:rFonts w:asciiTheme="majorHAnsi" w:hAnsiTheme="majorHAnsi" w:cs="Times New Roman"/>
                <w:sz w:val="24"/>
                <w:szCs w:val="24"/>
              </w:rPr>
              <w:t xml:space="preserve">Anwenden des Grundprinzips des Messens in der Umwelt </w:t>
            </w:r>
            <w:r w:rsidRPr="00DA50AC">
              <w:rPr>
                <w:rFonts w:asciiTheme="majorHAnsi" w:hAnsiTheme="majorHAnsi" w:cs="Times New Roman"/>
                <w:b/>
                <w:sz w:val="24"/>
                <w:szCs w:val="24"/>
              </w:rPr>
              <w:t>(E)</w:t>
            </w:r>
          </w:p>
          <w:p w:rsidR="00564BFD" w:rsidRPr="00DA50AC" w:rsidRDefault="00564BFD" w:rsidP="006F69C5">
            <w:pPr>
              <w:pStyle w:val="Listenabsatz"/>
              <w:numPr>
                <w:ilvl w:val="0"/>
                <w:numId w:val="10"/>
              </w:numPr>
              <w:autoSpaceDE w:val="0"/>
              <w:autoSpaceDN w:val="0"/>
              <w:adjustRightInd w:val="0"/>
              <w:spacing w:after="0" w:line="240" w:lineRule="auto"/>
              <w:ind w:left="357" w:hanging="357"/>
              <w:contextualSpacing w:val="0"/>
              <w:rPr>
                <w:rFonts w:asciiTheme="majorHAnsi" w:hAnsiTheme="majorHAnsi" w:cs="Times New Roman"/>
                <w:sz w:val="24"/>
                <w:szCs w:val="24"/>
              </w:rPr>
            </w:pPr>
            <w:r w:rsidRPr="00DA50AC">
              <w:rPr>
                <w:rFonts w:asciiTheme="majorHAnsi" w:hAnsiTheme="majorHAnsi" w:cs="Times New Roman"/>
                <w:sz w:val="24"/>
                <w:szCs w:val="24"/>
              </w:rPr>
              <w:t xml:space="preserve">Angeben von Größen mit sinnvoller Genauigkeit </w:t>
            </w:r>
            <w:r w:rsidRPr="00DA50AC">
              <w:rPr>
                <w:rFonts w:asciiTheme="majorHAnsi" w:hAnsiTheme="majorHAnsi" w:cs="Times New Roman"/>
                <w:b/>
                <w:sz w:val="24"/>
                <w:szCs w:val="24"/>
              </w:rPr>
              <w:t>(E)</w:t>
            </w:r>
          </w:p>
          <w:p w:rsidR="00564BFD" w:rsidRPr="00DA50AC" w:rsidRDefault="006F69C5" w:rsidP="006F69C5">
            <w:pPr>
              <w:autoSpaceDE w:val="0"/>
              <w:autoSpaceDN w:val="0"/>
              <w:adjustRightInd w:val="0"/>
              <w:rPr>
                <w:rFonts w:asciiTheme="majorHAnsi" w:hAnsiTheme="majorHAnsi" w:cs="Times New Roman"/>
                <w:sz w:val="24"/>
                <w:szCs w:val="24"/>
              </w:rPr>
            </w:pPr>
            <w:r w:rsidRPr="006F69C5">
              <w:rPr>
                <w:rFonts w:asciiTheme="majorHAnsi" w:hAnsiTheme="majorHAnsi"/>
                <w:b/>
                <w:color w:val="E36C0A" w:themeColor="accent6" w:themeShade="BF"/>
                <w:sz w:val="24"/>
                <w:szCs w:val="24"/>
              </w:rPr>
              <mc:AlternateContent>
                <mc:Choice Requires="wps">
                  <w:drawing>
                    <wp:anchor distT="0" distB="0" distL="114300" distR="114300" simplePos="0" relativeHeight="251879424" behindDoc="0" locked="0" layoutInCell="1" allowOverlap="1" wp14:anchorId="05AAC216" wp14:editId="02E48AEE">
                      <wp:simplePos x="0" y="0"/>
                      <wp:positionH relativeFrom="column">
                        <wp:posOffset>5757650</wp:posOffset>
                      </wp:positionH>
                      <wp:positionV relativeFrom="paragraph">
                        <wp:posOffset>2320925</wp:posOffset>
                      </wp:positionV>
                      <wp:extent cx="2066290" cy="377825"/>
                      <wp:effectExtent l="0" t="0" r="10160" b="22225"/>
                      <wp:wrapNone/>
                      <wp:docPr id="84"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75000"/>
                                  <a:lumOff val="0"/>
                                </a:schemeClr>
                              </a:solidFill>
                              <a:ln w="9525">
                                <a:solidFill>
                                  <a:schemeClr val="bg1">
                                    <a:lumMod val="75000"/>
                                    <a:lumOff val="0"/>
                                  </a:schemeClr>
                                </a:solidFill>
                                <a:miter lim="800000"/>
                                <a:headEnd/>
                                <a:tailEnd/>
                              </a:ln>
                            </wps:spPr>
                            <wps:txbx>
                              <w:txbxContent>
                                <w:p w:rsidR="006F69C5" w:rsidRPr="00DA50AC" w:rsidRDefault="006F69C5" w:rsidP="006F69C5">
                                  <w:pPr>
                                    <w:jc w:val="center"/>
                                    <w:rPr>
                                      <w:rFonts w:asciiTheme="majorHAnsi" w:hAnsiTheme="majorHAnsi"/>
                                    </w:rPr>
                                  </w:pPr>
                                  <w:r w:rsidRPr="00DA50AC">
                                    <w:rPr>
                                      <w:rFonts w:asciiTheme="majorHAnsi" w:hAnsiTheme="majorHAnsi"/>
                                    </w:rPr>
                                    <w:t>www.ccbuchner.de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46" style="position:absolute;margin-left:453.35pt;margin-top:182.75pt;width:162.7pt;height:29.7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Ge5QAIAAMAEAAAOAAAAZHJzL2Uyb0RvYy54bWy8VNuO0zAQfUfiHyy/06Td9BY1Xa26LEJa&#10;YMXCB7iOk1j4xthtWr5+x05bCrwhxEvkGdvHZ+acyer2oBXZC/DSmoqORzklwnBbS9NW9OuXhzcL&#10;SnxgpmbKGlHRo/D0dv361ap3pZjYzqpaAEEQ48veVbQLwZVZ5nknNPMj64TBzcaCZgFDaLMaWI/o&#10;WmWTPJ9lvYXageXCe8zeD5t0nfCbRvDwqWm8CERVFLmF9IX03cZvtl6xsgXmOslPNNhfsNBMGnz0&#10;AnXPAiM7kH9AacnBetuEEbc6s00juUg1YDXj/LdqnjvmRKoFm+PdpU3+38Hyj/snILKu6KKgxDCN&#10;Gn3GrjHTKkHGxU3sUO98iQef3RPEGr17tPybJ8ZuOjwn7gBs3wlWI69xPJ/9ciEGHq+Sbf/B1ojP&#10;dsGmZh0a0BEQ20AOSZPjRRNxCIRjcpLPZpMlSsdx72Y+X0ym6QlWnm878OGdsJrERUUB2Sd0tn/0&#10;IbJh5flIYm+VrB+kUimIPhMbBWTP0CHbdpyuqp1GqkNuPs3zk08wjW4a0imF0MmpESE95K/BlSF9&#10;RZdTZPx/H9Yy4FApqVFVJH+mHyV6a+pk+cCkGtZYgzInzaJMg9zhsD0kWxTLswO2tj6iimCHIcKh&#10;x0Vn4QclPQ5QRf33HQNBiXpv0AnLcVHEiUtBMZ1PMIDrne31DjMcoSrKA1AyBJswzOnOgWw7fGvQ&#10;xtg79E8jk7TRWwOvUwU4JkmI00jHObyO06mfP571CwAAAP//AwBQSwMEFAAGAAgAAAAhAIiHhrzi&#10;AAAADAEAAA8AAABkcnMvZG93bnJldi54bWxMj8FOwzAQRO9I/IO1SFwQtZuSACFOFZB6oacWpF7d&#10;eEkC9jrETpvy9bgnOK7maeZtsZysYQccfOdIwnwmgCHVTnfUSHh/W90+APNBkVbGEUo4oYdleXlR&#10;qFy7I23wsA0NiyXkcyWhDaHPOfd1i1b5meuRYvbhBqtCPIeG60EdY7k1PBEi41Z1FBda1eNLi/XX&#10;drQS1p+nm/F7Z03187ypVmaX8YS/Snl9NVVPwAJO4Q+Gs35UhzI67d1I2jMj4VFk9xGVsMjSFNiZ&#10;SBbJHNhewl2SCuBlwf8/Uf4CAAD//wMAUEsBAi0AFAAGAAgAAAAhALaDOJL+AAAA4QEAABMAAAAA&#10;AAAAAAAAAAAAAAAAAFtDb250ZW50X1R5cGVzXS54bWxQSwECLQAUAAYACAAAACEAOP0h/9YAAACU&#10;AQAACwAAAAAAAAAAAAAAAAAvAQAAX3JlbHMvLnJlbHNQSwECLQAUAAYACAAAACEAAkBnuUACAADA&#10;BAAADgAAAAAAAAAAAAAAAAAuAgAAZHJzL2Uyb0RvYy54bWxQSwECLQAUAAYACAAAACEAiIeGvOIA&#10;AAAMAQAADwAAAAAAAAAAAAAAAACaBAAAZHJzL2Rvd25yZXYueG1sUEsFBgAAAAAEAAQA8wAAAKkF&#10;AAAAAA==&#10;" fillcolor="#bfbfbf [2412]" strokecolor="#bfbfbf [2412]">
                      <v:textbox>
                        <w:txbxContent>
                          <w:p w:rsidR="006F69C5" w:rsidRPr="00DA50AC" w:rsidRDefault="006F69C5" w:rsidP="006F69C5">
                            <w:pPr>
                              <w:jc w:val="center"/>
                              <w:rPr>
                                <w:rFonts w:asciiTheme="majorHAnsi" w:hAnsiTheme="majorHAnsi"/>
                              </w:rPr>
                            </w:pPr>
                            <w:r w:rsidRPr="00DA50AC">
                              <w:rPr>
                                <w:rFonts w:asciiTheme="majorHAnsi" w:hAnsiTheme="majorHAnsi"/>
                              </w:rPr>
                              <w:t>www.ccbuchner.de</w:t>
                            </w:r>
                          </w:p>
                        </w:txbxContent>
                      </v:textbox>
                    </v:rect>
                  </w:pict>
                </mc:Fallback>
              </mc:AlternateContent>
            </w:r>
            <w:r w:rsidR="00DA50AC" w:rsidRPr="00DA50AC">
              <w:rPr>
                <w:rFonts w:asciiTheme="majorHAnsi" w:hAnsiTheme="majorHAnsi"/>
                <w:b/>
                <w:color w:val="E36C0A" w:themeColor="accent6" w:themeShade="BF"/>
                <w:sz w:val="24"/>
                <w:szCs w:val="24"/>
              </w:rPr>
              <mc:AlternateContent>
                <mc:Choice Requires="wps">
                  <w:drawing>
                    <wp:anchor distT="0" distB="0" distL="114300" distR="114300" simplePos="0" relativeHeight="251831296" behindDoc="0" locked="0" layoutInCell="1" allowOverlap="1" wp14:anchorId="5A47ED2B" wp14:editId="146265BD">
                      <wp:simplePos x="0" y="0"/>
                      <wp:positionH relativeFrom="column">
                        <wp:posOffset>5761250</wp:posOffset>
                      </wp:positionH>
                      <wp:positionV relativeFrom="paragraph">
                        <wp:posOffset>2793365</wp:posOffset>
                      </wp:positionV>
                      <wp:extent cx="2066290" cy="377825"/>
                      <wp:effectExtent l="0" t="0" r="10160" b="22225"/>
                      <wp:wrapNone/>
                      <wp:docPr id="11"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75000"/>
                                  <a:lumOff val="0"/>
                                </a:schemeClr>
                              </a:solidFill>
                              <a:ln w="9525">
                                <a:solidFill>
                                  <a:schemeClr val="bg1">
                                    <a:lumMod val="75000"/>
                                    <a:lumOff val="0"/>
                                  </a:schemeClr>
                                </a:solidFill>
                                <a:miter lim="800000"/>
                                <a:headEnd/>
                                <a:tailEnd/>
                              </a:ln>
                            </wps:spPr>
                            <wps:txbx>
                              <w:txbxContent>
                                <w:p w:rsidR="00DA50AC" w:rsidRPr="00DA50AC" w:rsidRDefault="00DA50AC" w:rsidP="00DA50AC">
                                  <w:pPr>
                                    <w:jc w:val="center"/>
                                    <w:rPr>
                                      <w:rFonts w:asciiTheme="majorHAnsi" w:hAnsiTheme="majorHAnsi"/>
                                    </w:rPr>
                                  </w:pPr>
                                  <w:r w:rsidRPr="00DA50AC">
                                    <w:rPr>
                                      <w:rFonts w:asciiTheme="majorHAnsi" w:hAnsiTheme="majorHAnsi"/>
                                    </w:rPr>
                                    <w:t>www.ccbuchner.de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47" style="position:absolute;margin-left:453.65pt;margin-top:219.95pt;width:162.7pt;height:29.7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u2PgIAAMAEAAAOAAAAZHJzL2Uyb0RvYy54bWy8VNuO0zAQfUfiHyy/0yTdXqOmq1WXRUgL&#10;rFj4ANdxGgvfGLtNy9fv2ElLgTeEeIk8Y/v4zJwzWd0etSIHAV5aU9FilFMiDLe1NLuKfv3y8GZB&#10;iQ/M1ExZIyp6Ep7erl+/WnWuFGPbWlULIAhifNm5irYhuDLLPG+FZn5knTC42VjQLGAIu6wG1iG6&#10;Vtk4z2dZZ6F2YLnwHrP3/SZdJ/ymETx8ahovAlEVRW4hfSF9t/GbrVes3AFzreQDDfYXLDSTBh+9&#10;QN2zwMge5B9QWnKw3jZhxK3ObNNILlINWE2R/1bNc8ucSLVgc7y7tMn/O1j+8fAERNaoXUGJYRo1&#10;+oxdY2anBCkmN7FDnfMlHnx2TxBr9O7R8m+eGLtp8Zy4A7BdK1iNvIp4PvvlQgw8XiXb7oOtEZ/t&#10;g03NOjagIyC2gRyTJqeLJuIYCMfkOJ/NxkuUjuPezXy+GE/TE6w833bgwzthNYmLigKyT+js8OhD&#10;ZMPK85HE3ipZP0ilUhB9JjYKyIGhQ7a7Il1Ve41U+9x8mueDTzCNburTKYXQyakRIT3kr8GVIV1F&#10;l1Nk/H8f1jLgUCmpK7pA8mf6UaK3pk6WD0yqfo01KDNoFmXq5Q7H7fFsi8EBW1ufUEWw/RDh0OOi&#10;tfCDkg4HqKL++56BoES9N+iEZTGZxIlLwWQ6H2MA1zvb6x1mOEJVlAegpA82oZ/TvQO5a/GtXhtj&#10;79A/jUzSRm/1vIYKcEySEMNIxzm8jtOpnz+e9QsAAAD//wMAUEsDBBQABgAIAAAAIQDcpcMA4gAA&#10;AAwBAAAPAAAAZHJzL2Rvd25yZXYueG1sTI/BTsMwDIbvSLxDZCQuiKW000ZK06kg7QKnDaRds8a0&#10;hcQpTbp1PD3ZaRxtf/r9/cVqsoYdcPCdIwkPswQYUu10R42Ej/f1/SMwHxRpZRyhhBN6WJXXV4XK&#10;tTvSBg/b0LAYQj5XEtoQ+pxzX7dolZ+5HinePt1gVYjj0HA9qGMMt4anSbLgVnUUP7Sqx5cW6+/t&#10;aCW8fZ3uxp+dNdXv86Zam92Cp/xVytubqXoCFnAKFxjO+lEdyui0dyNpz4wEkSyziEqYZ0IAOxNp&#10;li6B7eNKiDnwsuD/S5R/AAAA//8DAFBLAQItABQABgAIAAAAIQC2gziS/gAAAOEBAAATAAAAAAAA&#10;AAAAAAAAAAAAAABbQ29udGVudF9UeXBlc10ueG1sUEsBAi0AFAAGAAgAAAAhADj9If/WAAAAlAEA&#10;AAsAAAAAAAAAAAAAAAAALwEAAF9yZWxzLy5yZWxzUEsBAi0AFAAGAAgAAAAhADgD+7Y+AgAAwAQA&#10;AA4AAAAAAAAAAAAAAAAALgIAAGRycy9lMm9Eb2MueG1sUEsBAi0AFAAGAAgAAAAhANylwwDiAAAA&#10;DAEAAA8AAAAAAAAAAAAAAAAAmAQAAGRycy9kb3ducmV2LnhtbFBLBQYAAAAABAAEAPMAAACnBQAA&#10;AAA=&#10;" fillcolor="#bfbfbf [2412]" strokecolor="#bfbfbf [2412]">
                      <v:textbox>
                        <w:txbxContent>
                          <w:p w:rsidR="00DA50AC" w:rsidRPr="00DA50AC" w:rsidRDefault="00DA50AC" w:rsidP="00DA50AC">
                            <w:pPr>
                              <w:jc w:val="center"/>
                              <w:rPr>
                                <w:rFonts w:asciiTheme="majorHAnsi" w:hAnsiTheme="majorHAnsi"/>
                              </w:rPr>
                            </w:pPr>
                            <w:r w:rsidRPr="00DA50AC">
                              <w:rPr>
                                <w:rFonts w:asciiTheme="majorHAnsi" w:hAnsiTheme="majorHAnsi"/>
                              </w:rPr>
                              <w:t>www.ccbuchner.de</w:t>
                            </w:r>
                          </w:p>
                        </w:txbxContent>
                      </v:textbox>
                    </v:rect>
                  </w:pict>
                </mc:Fallback>
              </mc:AlternateContent>
            </w:r>
          </w:p>
        </w:tc>
      </w:tr>
      <w:tr w:rsidR="00564BFD" w:rsidRPr="00DA50AC" w:rsidTr="00564BFD">
        <w:trPr>
          <w:trHeight w:val="3647"/>
        </w:trPr>
        <w:tc>
          <w:tcPr>
            <w:tcW w:w="3298" w:type="dxa"/>
          </w:tcPr>
          <w:p w:rsidR="00564BFD" w:rsidRPr="00DA50AC" w:rsidRDefault="00564BFD" w:rsidP="006F69C5">
            <w:pPr>
              <w:tabs>
                <w:tab w:val="right" w:pos="3011"/>
              </w:tabs>
              <w:autoSpaceDE w:val="0"/>
              <w:autoSpaceDN w:val="0"/>
              <w:adjustRightInd w:val="0"/>
              <w:rPr>
                <w:rFonts w:asciiTheme="majorHAnsi" w:hAnsiTheme="majorHAnsi" w:cs="Times New Roman"/>
                <w:b/>
                <w:sz w:val="24"/>
                <w:szCs w:val="24"/>
              </w:rPr>
            </w:pPr>
          </w:p>
        </w:tc>
        <w:tc>
          <w:tcPr>
            <w:tcW w:w="10863" w:type="dxa"/>
          </w:tcPr>
          <w:p w:rsidR="00564BFD" w:rsidRPr="00DA50AC" w:rsidRDefault="00564BFD" w:rsidP="006F69C5">
            <w:pPr>
              <w:autoSpaceDE w:val="0"/>
              <w:autoSpaceDN w:val="0"/>
              <w:adjustRightInd w:val="0"/>
              <w:rPr>
                <w:rFonts w:asciiTheme="majorHAnsi" w:hAnsiTheme="majorHAnsi" w:cs="Times New Roman"/>
                <w:b/>
                <w:sz w:val="24"/>
                <w:szCs w:val="24"/>
              </w:rPr>
            </w:pPr>
            <w:r w:rsidRPr="00DA50AC">
              <w:rPr>
                <w:rFonts w:asciiTheme="majorHAnsi" w:hAnsiTheme="majorHAnsi" w:cs="Times New Roman"/>
                <w:b/>
                <w:sz w:val="24"/>
                <w:szCs w:val="24"/>
              </w:rPr>
              <w:t>Rechnen mit Größen</w:t>
            </w:r>
          </w:p>
          <w:p w:rsidR="00564BFD" w:rsidRPr="00DA50AC" w:rsidRDefault="00564BFD" w:rsidP="006F69C5">
            <w:pPr>
              <w:pStyle w:val="Listenabsatz"/>
              <w:numPr>
                <w:ilvl w:val="0"/>
                <w:numId w:val="11"/>
              </w:numPr>
              <w:autoSpaceDE w:val="0"/>
              <w:autoSpaceDN w:val="0"/>
              <w:adjustRightInd w:val="0"/>
              <w:spacing w:after="0" w:line="240" w:lineRule="auto"/>
              <w:ind w:left="357" w:hanging="357"/>
              <w:contextualSpacing w:val="0"/>
              <w:rPr>
                <w:rFonts w:asciiTheme="majorHAnsi" w:hAnsiTheme="majorHAnsi" w:cs="Times New Roman"/>
                <w:sz w:val="24"/>
                <w:szCs w:val="24"/>
              </w:rPr>
            </w:pPr>
            <w:r w:rsidRPr="00DA50AC">
              <w:rPr>
                <w:rFonts w:asciiTheme="majorHAnsi" w:hAnsiTheme="majorHAnsi" w:cs="Times New Roman"/>
                <w:sz w:val="24"/>
                <w:szCs w:val="24"/>
              </w:rPr>
              <w:t xml:space="preserve">Berechnen des Umfangs von Vielecken durch Addition der Seitenlängen </w:t>
            </w:r>
            <w:r w:rsidRPr="006F69C5">
              <w:rPr>
                <w:rFonts w:asciiTheme="majorHAnsi" w:hAnsiTheme="majorHAnsi" w:cs="Times New Roman"/>
                <w:b/>
                <w:sz w:val="24"/>
                <w:szCs w:val="24"/>
              </w:rPr>
              <w:t>(D)</w:t>
            </w:r>
          </w:p>
          <w:p w:rsidR="00564BFD" w:rsidRPr="00DA50AC" w:rsidRDefault="00564BFD" w:rsidP="006F69C5">
            <w:pPr>
              <w:pStyle w:val="Listenabsatz"/>
              <w:numPr>
                <w:ilvl w:val="0"/>
                <w:numId w:val="11"/>
              </w:numPr>
              <w:autoSpaceDE w:val="0"/>
              <w:autoSpaceDN w:val="0"/>
              <w:adjustRightInd w:val="0"/>
              <w:spacing w:after="0" w:line="240" w:lineRule="auto"/>
              <w:ind w:left="357" w:hanging="357"/>
              <w:contextualSpacing w:val="0"/>
              <w:rPr>
                <w:rFonts w:asciiTheme="majorHAnsi" w:hAnsiTheme="majorHAnsi" w:cs="Times New Roman"/>
                <w:sz w:val="24"/>
                <w:szCs w:val="24"/>
              </w:rPr>
            </w:pPr>
            <w:r w:rsidRPr="00DA50AC">
              <w:rPr>
                <w:rFonts w:asciiTheme="majorHAnsi" w:hAnsiTheme="majorHAnsi" w:cs="Times New Roman"/>
                <w:sz w:val="24"/>
                <w:szCs w:val="24"/>
              </w:rPr>
              <w:t xml:space="preserve">Berechnen des Flächeninhalts von aus Rechtecken zusammengesetzten Flächen durch Addition der Flächeninhalte der Teilflächen </w:t>
            </w:r>
            <w:r w:rsidRPr="006F69C5">
              <w:rPr>
                <w:rFonts w:asciiTheme="majorHAnsi" w:hAnsiTheme="majorHAnsi" w:cs="Times New Roman"/>
                <w:b/>
                <w:sz w:val="24"/>
                <w:szCs w:val="24"/>
              </w:rPr>
              <w:t>(D)</w:t>
            </w:r>
          </w:p>
          <w:p w:rsidR="00564BFD" w:rsidRPr="00DA50AC" w:rsidRDefault="00564BFD" w:rsidP="006F69C5">
            <w:pPr>
              <w:pStyle w:val="Listenabsatz"/>
              <w:numPr>
                <w:ilvl w:val="0"/>
                <w:numId w:val="11"/>
              </w:numPr>
              <w:autoSpaceDE w:val="0"/>
              <w:autoSpaceDN w:val="0"/>
              <w:adjustRightInd w:val="0"/>
              <w:spacing w:after="0" w:line="240" w:lineRule="auto"/>
              <w:ind w:left="357" w:hanging="357"/>
              <w:contextualSpacing w:val="0"/>
              <w:rPr>
                <w:rFonts w:asciiTheme="majorHAnsi" w:hAnsiTheme="majorHAnsi" w:cs="Times New Roman"/>
                <w:sz w:val="24"/>
                <w:szCs w:val="24"/>
              </w:rPr>
            </w:pPr>
            <w:r w:rsidRPr="00DA50AC">
              <w:rPr>
                <w:rFonts w:asciiTheme="majorHAnsi" w:hAnsiTheme="majorHAnsi" w:cs="Times New Roman"/>
                <w:sz w:val="24"/>
                <w:szCs w:val="24"/>
              </w:rPr>
              <w:t xml:space="preserve">Nutzen und Begründen eines Rechenverfahrens zur Bestimmung des Flächeninhalts von Rechtecken </w:t>
            </w:r>
            <w:r w:rsidRPr="006F69C5">
              <w:rPr>
                <w:rFonts w:asciiTheme="majorHAnsi" w:hAnsiTheme="majorHAnsi" w:cs="Times New Roman"/>
                <w:b/>
                <w:sz w:val="24"/>
                <w:szCs w:val="24"/>
              </w:rPr>
              <w:t>(D)</w:t>
            </w:r>
            <w:r w:rsidRPr="00DA50AC">
              <w:rPr>
                <w:rFonts w:asciiTheme="majorHAnsi" w:hAnsiTheme="majorHAnsi" w:cs="Times New Roman"/>
                <w:sz w:val="24"/>
                <w:szCs w:val="24"/>
              </w:rPr>
              <w:t xml:space="preserve"> </w:t>
            </w:r>
          </w:p>
          <w:p w:rsidR="00564BFD" w:rsidRPr="00DA50AC" w:rsidRDefault="00564BFD" w:rsidP="006F69C5">
            <w:pPr>
              <w:pStyle w:val="Listenabsatz"/>
              <w:numPr>
                <w:ilvl w:val="0"/>
                <w:numId w:val="11"/>
              </w:numPr>
              <w:autoSpaceDE w:val="0"/>
              <w:autoSpaceDN w:val="0"/>
              <w:adjustRightInd w:val="0"/>
              <w:spacing w:after="0" w:line="240" w:lineRule="auto"/>
              <w:ind w:left="357" w:hanging="357"/>
              <w:contextualSpacing w:val="0"/>
              <w:rPr>
                <w:rFonts w:asciiTheme="majorHAnsi" w:hAnsiTheme="majorHAnsi" w:cs="Times New Roman"/>
                <w:sz w:val="24"/>
                <w:szCs w:val="24"/>
              </w:rPr>
            </w:pPr>
            <w:r w:rsidRPr="00DA50AC">
              <w:rPr>
                <w:rFonts w:asciiTheme="majorHAnsi" w:hAnsiTheme="majorHAnsi" w:cs="Times New Roman"/>
                <w:sz w:val="24"/>
                <w:szCs w:val="24"/>
              </w:rPr>
              <w:t xml:space="preserve">Berechnen des Umfangs von beliebigen geradlinig begrenzten Figuren (…) </w:t>
            </w:r>
            <w:r w:rsidRPr="006F69C5">
              <w:rPr>
                <w:rFonts w:asciiTheme="majorHAnsi" w:hAnsiTheme="majorHAnsi" w:cs="Times New Roman"/>
                <w:b/>
                <w:sz w:val="24"/>
                <w:szCs w:val="24"/>
              </w:rPr>
              <w:t>(E)</w:t>
            </w:r>
            <w:r w:rsidRPr="00DA50AC">
              <w:rPr>
                <w:rFonts w:asciiTheme="majorHAnsi" w:hAnsiTheme="majorHAnsi" w:cs="Times New Roman"/>
                <w:sz w:val="24"/>
                <w:szCs w:val="24"/>
              </w:rPr>
              <w:t xml:space="preserve"> </w:t>
            </w:r>
          </w:p>
          <w:p w:rsidR="00564BFD" w:rsidRPr="00DA50AC" w:rsidRDefault="00564BFD" w:rsidP="006F69C5">
            <w:pPr>
              <w:pStyle w:val="Listenabsatz"/>
              <w:numPr>
                <w:ilvl w:val="0"/>
                <w:numId w:val="11"/>
              </w:numPr>
              <w:autoSpaceDE w:val="0"/>
              <w:autoSpaceDN w:val="0"/>
              <w:adjustRightInd w:val="0"/>
              <w:spacing w:after="0" w:line="240" w:lineRule="auto"/>
              <w:ind w:left="357" w:hanging="357"/>
              <w:contextualSpacing w:val="0"/>
              <w:rPr>
                <w:rFonts w:asciiTheme="majorHAnsi" w:hAnsiTheme="majorHAnsi" w:cs="Times New Roman"/>
                <w:sz w:val="24"/>
                <w:szCs w:val="24"/>
              </w:rPr>
            </w:pPr>
            <w:r w:rsidRPr="00DA50AC">
              <w:rPr>
                <w:rFonts w:asciiTheme="majorHAnsi" w:hAnsiTheme="majorHAnsi" w:cs="Times New Roman"/>
                <w:sz w:val="24"/>
                <w:szCs w:val="24"/>
              </w:rPr>
              <w:t xml:space="preserve">Berechnen des Flächeninhalts von Dreiecken, Vierecken, (…) auf der Basis von Zerlegungen und Ergänzungen (auch mithilfe von Formelsammlungen) </w:t>
            </w:r>
            <w:r w:rsidRPr="006F69C5">
              <w:rPr>
                <w:rFonts w:asciiTheme="majorHAnsi" w:hAnsiTheme="majorHAnsi" w:cs="Times New Roman"/>
                <w:b/>
                <w:sz w:val="24"/>
                <w:szCs w:val="24"/>
              </w:rPr>
              <w:t>(E)</w:t>
            </w:r>
          </w:p>
          <w:p w:rsidR="00564BFD" w:rsidRPr="00DA50AC" w:rsidRDefault="00564BFD" w:rsidP="006F69C5">
            <w:pPr>
              <w:pStyle w:val="Listenabsatz"/>
              <w:numPr>
                <w:ilvl w:val="0"/>
                <w:numId w:val="11"/>
              </w:numPr>
              <w:autoSpaceDE w:val="0"/>
              <w:autoSpaceDN w:val="0"/>
              <w:adjustRightInd w:val="0"/>
              <w:spacing w:after="0" w:line="240" w:lineRule="auto"/>
              <w:ind w:left="357" w:hanging="357"/>
              <w:contextualSpacing w:val="0"/>
              <w:rPr>
                <w:rFonts w:asciiTheme="majorHAnsi" w:hAnsiTheme="majorHAnsi" w:cs="Times New Roman"/>
                <w:sz w:val="24"/>
                <w:szCs w:val="24"/>
              </w:rPr>
            </w:pPr>
            <w:r w:rsidRPr="00DA50AC">
              <w:rPr>
                <w:rFonts w:asciiTheme="majorHAnsi" w:hAnsiTheme="majorHAnsi" w:cs="Times New Roman"/>
                <w:sz w:val="24"/>
                <w:szCs w:val="24"/>
              </w:rPr>
              <w:t xml:space="preserve">Begründen der Flächeninhaltsformeln für Parallelogramme und Dreiecke nach dem Prinzip „Grundseite mal Höhe“ auf der Basis von Zerlegungen und Ergänzungen </w:t>
            </w:r>
            <w:r w:rsidRPr="006F69C5">
              <w:rPr>
                <w:rFonts w:asciiTheme="majorHAnsi" w:hAnsiTheme="majorHAnsi" w:cs="Times New Roman"/>
                <w:b/>
                <w:sz w:val="24"/>
                <w:szCs w:val="24"/>
              </w:rPr>
              <w:t>(E)</w:t>
            </w:r>
          </w:p>
          <w:p w:rsidR="00564BFD" w:rsidRPr="006F69C5" w:rsidRDefault="00564BFD" w:rsidP="006F69C5">
            <w:pPr>
              <w:pStyle w:val="Listenabsatz"/>
              <w:numPr>
                <w:ilvl w:val="0"/>
                <w:numId w:val="11"/>
              </w:numPr>
              <w:autoSpaceDE w:val="0"/>
              <w:autoSpaceDN w:val="0"/>
              <w:adjustRightInd w:val="0"/>
              <w:spacing w:after="0" w:line="240" w:lineRule="auto"/>
              <w:ind w:left="357" w:hanging="357"/>
              <w:contextualSpacing w:val="0"/>
              <w:rPr>
                <w:rFonts w:asciiTheme="majorHAnsi" w:hAnsiTheme="majorHAnsi" w:cs="Times New Roman"/>
                <w:b/>
                <w:sz w:val="24"/>
                <w:szCs w:val="24"/>
              </w:rPr>
            </w:pPr>
            <w:r w:rsidRPr="00DA50AC">
              <w:rPr>
                <w:rFonts w:asciiTheme="majorHAnsi" w:hAnsiTheme="majorHAnsi" w:cs="Times New Roman"/>
                <w:sz w:val="24"/>
                <w:szCs w:val="24"/>
              </w:rPr>
              <w:t xml:space="preserve">kritisches Bewerten von Rechenergebnissen in Bezug auf die Sachsituation </w:t>
            </w:r>
            <w:r w:rsidRPr="006F69C5">
              <w:rPr>
                <w:rFonts w:asciiTheme="majorHAnsi" w:hAnsiTheme="majorHAnsi" w:cs="Times New Roman"/>
                <w:b/>
                <w:sz w:val="24"/>
                <w:szCs w:val="24"/>
              </w:rPr>
              <w:t>(E)</w:t>
            </w:r>
          </w:p>
          <w:p w:rsidR="00564BFD" w:rsidRPr="00DA50AC" w:rsidRDefault="00564BFD" w:rsidP="006F69C5">
            <w:pPr>
              <w:pStyle w:val="Listenabsatz"/>
              <w:numPr>
                <w:ilvl w:val="0"/>
                <w:numId w:val="11"/>
              </w:numPr>
              <w:autoSpaceDE w:val="0"/>
              <w:autoSpaceDN w:val="0"/>
              <w:adjustRightInd w:val="0"/>
              <w:spacing w:after="0" w:line="240" w:lineRule="auto"/>
              <w:contextualSpacing w:val="0"/>
              <w:rPr>
                <w:rFonts w:asciiTheme="majorHAnsi" w:hAnsiTheme="majorHAnsi" w:cs="Times New Roman"/>
                <w:sz w:val="24"/>
                <w:szCs w:val="24"/>
              </w:rPr>
            </w:pPr>
            <w:r w:rsidRPr="00DA50AC">
              <w:rPr>
                <w:rFonts w:asciiTheme="majorHAnsi" w:hAnsiTheme="majorHAnsi" w:cs="Times New Roman"/>
                <w:sz w:val="24"/>
                <w:szCs w:val="24"/>
              </w:rPr>
              <w:t xml:space="preserve">Angeben von Rechenergebnissen in sinnvoller Genauigkeit </w:t>
            </w:r>
            <w:r w:rsidRPr="006F69C5">
              <w:rPr>
                <w:rFonts w:asciiTheme="majorHAnsi" w:hAnsiTheme="majorHAnsi" w:cs="Times New Roman"/>
                <w:b/>
                <w:sz w:val="24"/>
                <w:szCs w:val="24"/>
              </w:rPr>
              <w:t>(E)</w:t>
            </w:r>
            <w:r w:rsidR="00DA50AC" w:rsidRPr="00DA50AC">
              <w:rPr>
                <w:rFonts w:asciiTheme="majorHAnsi" w:eastAsiaTheme="minorEastAsia" w:hAnsiTheme="majorHAnsi"/>
                <w:sz w:val="24"/>
                <w:szCs w:val="24"/>
                <w:vertAlign w:val="subscript"/>
                <w:lang w:eastAsia="de-DE"/>
              </w:rPr>
              <w:t xml:space="preserve"> </w:t>
            </w:r>
          </w:p>
        </w:tc>
      </w:tr>
    </w:tbl>
    <w:p w:rsidR="009E2664" w:rsidRDefault="009E2664" w:rsidP="005629D7">
      <w:pPr>
        <w:rPr>
          <w:vertAlign w:val="subscript"/>
        </w:rPr>
      </w:pPr>
    </w:p>
    <w:p w:rsidR="00535CD1" w:rsidRDefault="00DA50AC">
      <w:pPr>
        <w:rPr>
          <w:vertAlign w:val="subscript"/>
        </w:rPr>
      </w:pPr>
      <w:r w:rsidRPr="00DA50AC">
        <w:rPr>
          <w:rFonts w:cs="Times New Roman"/>
        </w:rPr>
        <mc:AlternateContent>
          <mc:Choice Requires="wps">
            <w:drawing>
              <wp:anchor distT="0" distB="0" distL="114300" distR="114300" simplePos="0" relativeHeight="251835392" behindDoc="0" locked="0" layoutInCell="1" allowOverlap="1" wp14:anchorId="004C9277" wp14:editId="149B945C">
                <wp:simplePos x="0" y="0"/>
                <wp:positionH relativeFrom="column">
                  <wp:posOffset>-366395</wp:posOffset>
                </wp:positionH>
                <wp:positionV relativeFrom="paragraph">
                  <wp:posOffset>3763010</wp:posOffset>
                </wp:positionV>
                <wp:extent cx="5491480" cy="377825"/>
                <wp:effectExtent l="0" t="0" r="13970" b="22225"/>
                <wp:wrapNone/>
                <wp:docPr id="14"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1480" cy="377825"/>
                        </a:xfrm>
                        <a:prstGeom prst="rect">
                          <a:avLst/>
                        </a:prstGeom>
                        <a:solidFill>
                          <a:schemeClr val="bg1">
                            <a:lumMod val="85000"/>
                            <a:lumOff val="0"/>
                          </a:schemeClr>
                        </a:solidFill>
                        <a:ln w="9525">
                          <a:solidFill>
                            <a:schemeClr val="bg1">
                              <a:lumMod val="85000"/>
                              <a:lumOff val="0"/>
                            </a:schemeClr>
                          </a:solidFill>
                          <a:miter lim="800000"/>
                          <a:headEnd/>
                          <a:tailEnd/>
                        </a:ln>
                      </wps:spPr>
                      <wps:txbx>
                        <w:txbxContent>
                          <w:p w:rsidR="00DA50AC" w:rsidRPr="00DA50AC" w:rsidRDefault="00DA50AC" w:rsidP="00DA50AC">
                            <w:pPr>
                              <w:jc w:val="center"/>
                              <w:rPr>
                                <w:rFonts w:ascii="Calibri" w:hAnsi="Calibri"/>
                              </w:rPr>
                            </w:pPr>
                            <w:r>
                              <w:rPr>
                                <w:rFonts w:ascii="Calibri" w:hAnsi="Calibri"/>
                              </w:rPr>
                              <w:t>Formel 8 Berlin/Brandenburg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48" style="position:absolute;margin-left:-28.85pt;margin-top:296.3pt;width:432.4pt;height:29.7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CVcPAIAAMAEAAAOAAAAZHJzL2Uyb0RvYy54bWy8VNuO0zAQfUfiHyy/0yQlZbtR09WqyyKk&#10;BVYsfIDjOImFb4zdpuXrGTttt8AbQrxEnouPz8yZyepmrxXZCfDSmpoWs5wSYbhtpelr+vXL/asl&#10;JT4w0zJljajpQXh6s375YjW6SsztYFUrgCCI8dXoajqE4Kos83wQmvmZdcJgsLOgWUAT+qwFNiK6&#10;Vtk8z99ko4XWgeXCe/TeTUG6TvhdJ3j41HVeBKJqitxC+kL6NvGbrVes6oG5QfIjDfYXLDSTBh89&#10;Q92xwMgW5B9QWnKw3nZhxq3ObNdJLlINWE2R/1bN08CcSLVgc7w7t8n/O1j+cfcIRLaoXUmJYRo1&#10;+oxdY6ZXghTlInZodL7CxCf3CLFG7x4s/+aJsZsB88QtgB0HwVrkVcT87JcL0fB4lTTjB9siPtsG&#10;m5q170BHQGwD2SdNDmdNxD4Qjs5FeV2US5SOY+z11dVynihlrDrdduDDO2E1iYeaArJP6Gz34ENk&#10;w6pTSmJvlWzvpVLJiHMmNgrIjuGENH2RrqqtRqqTb7nI8+OcoBunaXInF0KnSY0I6SF/Ca4MGWt6&#10;vUDG//dhLQMulZK6pkskf6IfJXpr2jTygUk1nbEGZY6aRZkmucO+2aexmNodNWxse0AVwU5LhEuP&#10;h8HCD0pGXKCa+u9bBoIS9d7gJKBsZdy4ZJSLqzkacBlpLiPMcISqKQ9AyWRswrSnWweyH/CtSRtj&#10;b3F+OpmkfeZ1rADXJAlxXOm4h5d2ynr+8ax/AgAA//8DAFBLAwQUAAYACAAAACEAL9J0HuUAAAAL&#10;AQAADwAAAGRycy9kb3ducmV2LnhtbEyPy07DMBBF90j8gzVIbFDrJCJJCXEqxENIXfWBFNi5yRBH&#10;2OModtvA19esYDm6R/eeKZeT0eyIo+stCYjnETCkxrY9dQLedi+zBTDnJbVSW0IB3+hgWV1elLJo&#10;7Yk2eNz6joUScoUUoLwfCs5do9BIN7cDUsg+7WikD+fY8XaUp1BuNE+iKONG9hQWlBzwUWHztT0Y&#10;AR/v9aZerW+eX9eqXk0/tzuddE9CXF9ND/fAPE7+D4Zf/aAOVXDa2wO1jmkBszTPAyogvUsyYIFY&#10;RHkMbC8gS5MYeFXy/z9UZwAAAP//AwBQSwECLQAUAAYACAAAACEAtoM4kv4AAADhAQAAEwAAAAAA&#10;AAAAAAAAAAAAAAAAW0NvbnRlbnRfVHlwZXNdLnhtbFBLAQItABQABgAIAAAAIQA4/SH/1gAAAJQB&#10;AAALAAAAAAAAAAAAAAAAAC8BAABfcmVscy8ucmVsc1BLAQItABQABgAIAAAAIQC5ZCVcPAIAAMAE&#10;AAAOAAAAAAAAAAAAAAAAAC4CAABkcnMvZTJvRG9jLnhtbFBLAQItABQABgAIAAAAIQAv0nQe5QAA&#10;AAsBAAAPAAAAAAAAAAAAAAAAAJYEAABkcnMvZG93bnJldi54bWxQSwUGAAAAAAQABADzAAAAqAUA&#10;AAAA&#10;" fillcolor="#d8d8d8 [2732]" strokecolor="#d8d8d8 [2732]">
                <v:textbox>
                  <w:txbxContent>
                    <w:p w:rsidR="00DA50AC" w:rsidRPr="00DA50AC" w:rsidRDefault="00DA50AC" w:rsidP="00DA50AC">
                      <w:pPr>
                        <w:jc w:val="center"/>
                        <w:rPr>
                          <w:rFonts w:ascii="Calibri" w:hAnsi="Calibri"/>
                        </w:rPr>
                      </w:pPr>
                      <w:r>
                        <w:rPr>
                          <w:rFonts w:ascii="Calibri" w:hAnsi="Calibri"/>
                        </w:rPr>
                        <w:t>Formel 8 Berlin/Brandenburg</w:t>
                      </w:r>
                    </w:p>
                  </w:txbxContent>
                </v:textbox>
              </v:rect>
            </w:pict>
          </mc:Fallback>
        </mc:AlternateContent>
      </w:r>
      <w:r w:rsidRPr="00DA50AC">
        <w:rPr>
          <w:rFonts w:cs="Times New Roman"/>
        </w:rPr>
        <mc:AlternateContent>
          <mc:Choice Requires="wps">
            <w:drawing>
              <wp:anchor distT="0" distB="0" distL="114300" distR="114300" simplePos="0" relativeHeight="251834368" behindDoc="0" locked="0" layoutInCell="1" allowOverlap="1" wp14:anchorId="2F973895" wp14:editId="576285F3">
                <wp:simplePos x="0" y="0"/>
                <wp:positionH relativeFrom="column">
                  <wp:posOffset>7901835</wp:posOffset>
                </wp:positionH>
                <wp:positionV relativeFrom="paragraph">
                  <wp:posOffset>3757295</wp:posOffset>
                </wp:positionV>
                <wp:extent cx="2066290" cy="377825"/>
                <wp:effectExtent l="0" t="0" r="10160" b="22225"/>
                <wp:wrapNone/>
                <wp:docPr id="13"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75000"/>
                            <a:lumOff val="0"/>
                          </a:schemeClr>
                        </a:solidFill>
                        <a:ln w="9525">
                          <a:solidFill>
                            <a:schemeClr val="bg1">
                              <a:lumMod val="75000"/>
                              <a:lumOff val="0"/>
                            </a:schemeClr>
                          </a:solidFill>
                          <a:miter lim="800000"/>
                          <a:headEnd/>
                          <a:tailEnd/>
                        </a:ln>
                      </wps:spPr>
                      <wps:txbx>
                        <w:txbxContent>
                          <w:p w:rsidR="00DA50AC" w:rsidRPr="00DA50AC" w:rsidRDefault="00DA50AC" w:rsidP="00DA50AC">
                            <w:pPr>
                              <w:jc w:val="center"/>
                              <w:rPr>
                                <w:rFonts w:asciiTheme="majorHAnsi" w:hAnsiTheme="majorHAnsi"/>
                              </w:rPr>
                            </w:pPr>
                            <w:r w:rsidRPr="00DA50AC">
                              <w:rPr>
                                <w:rFonts w:asciiTheme="majorHAnsi" w:hAnsiTheme="majorHAnsi"/>
                              </w:rPr>
                              <w:t>www.ccbuchner.de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49" style="position:absolute;margin-left:622.2pt;margin-top:295.85pt;width:162.7pt;height:29.7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gQjPgIAAL8EAAAOAAAAZHJzL2Uyb0RvYy54bWy8VNuO0zAQfUfiHyy/06TpPWq6WnVZhLTA&#10;ioUPcBynsfCNsdt0+fodO20p8IYQL5FnbB+fmXMm65ujVuQgwEtrKjoe5ZQIw20jza6iX7/cv1lS&#10;4gMzDVPWiIo+C09vNq9frXtXisJ2VjUCCIIYX/auol0IrswyzzuhmR9ZJwxuthY0CxjCLmuA9Yiu&#10;VVbk+TzrLTQOLBfeY/Zu2KSbhN+2godPbetFIKqiyC2kL6RvHb/ZZs3KHTDXSX6iwf6ChWbS4KMX&#10;qDsWGNmD/ANKSw7W2zaMuNWZbVvJRaoBqxnnv1Xz1DEnUi3YHO8ubfL/DpZ/PDwCkQ1qN6HEMI0a&#10;fcauMbNTgoynk9ih3vkSDz65R4g1evdg+TdPjN12eE7cAti+E6xBXuN4PvvlQgw8XiV1/8E2iM/2&#10;waZmHVvQERDbQI5Jk+eLJuIYCMdkkc/nxQql47g3WSyWxSw9wcrzbQc+vBNWk7ioKCD7hM4ODz5E&#10;Nqw8H0nsrZLNvVQqBdFnYquAHBg6pN6N01W110h1yC1meX7yCabRTUM6pRA6OTUipIf8NbgypK/o&#10;aoaM/+/DWgYcKiV1RZdI/kw/SvTWNMnygUk1rLEGZU6aRZkGucOxPiZbFGcD1LZ5RhHBDjOEM4+L&#10;zsIPSnqcn4r673sGghL13qARVuPpNA5cCqazRYEBXO/U1zvMcISqKA9AyRBswzCmewdy1+FbgzTG&#10;3qJ9WpmUjdYaeJ0KwClJOpwmOo7hdZxO/fzvbF4AAAD//wMAUEsDBBQABgAIAAAAIQCkPYlH4gAA&#10;AA0BAAAPAAAAZHJzL2Rvd25yZXYueG1sTI9NT4NAFEX3Jv6HyTNxY+wAAbTI0KBJN7pqNel2yjwB&#10;nQ9khpb6631d1eXNO7nv3HI1G80OOPreWQHxIgKGtnGqt62Aj/f1/SMwH6RVUjuLAk7oYVVdX5Wy&#10;UO5oN3jYhpZRifWFFNCFMBSc+6ZDI/3CDWjp9ulGIwPFseVqlEcqN5onUZRzI3tLHzo54EuHzfd2&#10;MgLevk5308/O6Pr3eVOv9S7nCX8V4vZmrp+ABZzDBYazPqlDRU57N1nlmaacpGlKrIBsGT8AOyNZ&#10;vqQ5ewF5FifAq5L/X1H9AQAA//8DAFBLAQItABQABgAIAAAAIQC2gziS/gAAAOEBAAATAAAAAAAA&#10;AAAAAAAAAAAAAABbQ29udGVudF9UeXBlc10ueG1sUEsBAi0AFAAGAAgAAAAhADj9If/WAAAAlAEA&#10;AAsAAAAAAAAAAAAAAAAALwEAAF9yZWxzLy5yZWxzUEsBAi0AFAAGAAgAAAAhAPsOBCM+AgAAvwQA&#10;AA4AAAAAAAAAAAAAAAAALgIAAGRycy9lMm9Eb2MueG1sUEsBAi0AFAAGAAgAAAAhAKQ9iUfiAAAA&#10;DQEAAA8AAAAAAAAAAAAAAAAAmAQAAGRycy9kb3ducmV2LnhtbFBLBQYAAAAABAAEAPMAAACnBQAA&#10;AAA=&#10;" fillcolor="#bfbfbf [2412]" strokecolor="#bfbfbf [2412]">
                <v:textbox>
                  <w:txbxContent>
                    <w:p w:rsidR="00DA50AC" w:rsidRPr="00DA50AC" w:rsidRDefault="00DA50AC" w:rsidP="00DA50AC">
                      <w:pPr>
                        <w:jc w:val="center"/>
                        <w:rPr>
                          <w:rFonts w:asciiTheme="majorHAnsi" w:hAnsiTheme="majorHAnsi"/>
                        </w:rPr>
                      </w:pPr>
                      <w:r w:rsidRPr="00DA50AC">
                        <w:rPr>
                          <w:rFonts w:asciiTheme="majorHAnsi" w:hAnsiTheme="majorHAnsi"/>
                        </w:rPr>
                        <w:t>www.ccbuchner.de</w:t>
                      </w:r>
                    </w:p>
                  </w:txbxContent>
                </v:textbox>
              </v:rect>
            </w:pict>
          </mc:Fallback>
        </mc:AlternateContent>
      </w:r>
      <w:r w:rsidR="00535CD1">
        <w:rPr>
          <w:vertAlign w:val="subscript"/>
        </w:rPr>
        <w:br w:type="page"/>
      </w:r>
    </w:p>
    <w:tbl>
      <w:tblPr>
        <w:tblStyle w:val="Tabellenraster"/>
        <w:tblW w:w="14161" w:type="dxa"/>
        <w:tblInd w:w="71" w:type="dxa"/>
        <w:tblLayout w:type="fixed"/>
        <w:tblCellMar>
          <w:top w:w="28" w:type="dxa"/>
          <w:left w:w="57" w:type="dxa"/>
          <w:right w:w="57" w:type="dxa"/>
        </w:tblCellMar>
        <w:tblLook w:val="04A0" w:firstRow="1" w:lastRow="0" w:firstColumn="1" w:lastColumn="0" w:noHBand="0" w:noVBand="1"/>
      </w:tblPr>
      <w:tblGrid>
        <w:gridCol w:w="3298"/>
        <w:gridCol w:w="10863"/>
      </w:tblGrid>
      <w:tr w:rsidR="00564BFD" w:rsidRPr="006F69C5" w:rsidTr="00564BFD">
        <w:tc>
          <w:tcPr>
            <w:tcW w:w="3298" w:type="dxa"/>
            <w:shd w:val="clear" w:color="auto" w:fill="BFBFBF" w:themeFill="background1" w:themeFillShade="BF"/>
          </w:tcPr>
          <w:p w:rsidR="00564BFD" w:rsidRPr="006F69C5" w:rsidRDefault="00564BFD" w:rsidP="006F69C5">
            <w:pPr>
              <w:tabs>
                <w:tab w:val="right" w:pos="3011"/>
              </w:tabs>
              <w:rPr>
                <w:rFonts w:asciiTheme="majorHAnsi" w:hAnsiTheme="majorHAnsi" w:cs="Times New Roman"/>
                <w:b/>
                <w:sz w:val="24"/>
                <w:szCs w:val="24"/>
              </w:rPr>
            </w:pPr>
            <w:r w:rsidRPr="006F69C5">
              <w:rPr>
                <w:rFonts w:asciiTheme="majorHAnsi" w:hAnsiTheme="majorHAnsi" w:cs="Times New Roman"/>
                <w:b/>
                <w:sz w:val="24"/>
                <w:szCs w:val="24"/>
              </w:rPr>
              <w:lastRenderedPageBreak/>
              <w:t>Schulbuchkapitel</w:t>
            </w:r>
          </w:p>
        </w:tc>
        <w:tc>
          <w:tcPr>
            <w:tcW w:w="10863" w:type="dxa"/>
            <w:shd w:val="clear" w:color="auto" w:fill="BFBFBF" w:themeFill="background1" w:themeFillShade="BF"/>
          </w:tcPr>
          <w:p w:rsidR="00564BFD" w:rsidRPr="006F69C5" w:rsidRDefault="00C34197" w:rsidP="006F69C5">
            <w:pPr>
              <w:rPr>
                <w:rFonts w:asciiTheme="majorHAnsi" w:hAnsiTheme="majorHAnsi" w:cs="Times New Roman"/>
                <w:sz w:val="24"/>
                <w:szCs w:val="24"/>
              </w:rPr>
            </w:pPr>
            <w:r w:rsidRPr="006F69C5">
              <w:rPr>
                <w:rFonts w:asciiTheme="majorHAnsi" w:hAnsiTheme="majorHAnsi" w:cs="Times New Roman"/>
                <w:b/>
                <w:sz w:val="24"/>
                <w:szCs w:val="24"/>
              </w:rPr>
              <w:t>Inhaltsbezogene mathematische Kompetenzen aus den RLP (Niveaustufe)</w:t>
            </w:r>
          </w:p>
        </w:tc>
      </w:tr>
      <w:tr w:rsidR="00564BFD" w:rsidRPr="006F69C5" w:rsidTr="00564BFD">
        <w:trPr>
          <w:trHeight w:val="2656"/>
        </w:trPr>
        <w:tc>
          <w:tcPr>
            <w:tcW w:w="3298" w:type="dxa"/>
          </w:tcPr>
          <w:p w:rsidR="00564BFD" w:rsidRPr="006F69C5" w:rsidRDefault="00564BFD" w:rsidP="006F69C5">
            <w:pPr>
              <w:tabs>
                <w:tab w:val="left" w:pos="6989"/>
              </w:tabs>
              <w:rPr>
                <w:rFonts w:asciiTheme="majorHAnsi" w:eastAsia="Times New Roman" w:hAnsiTheme="majorHAnsi" w:cs="Times New Roman"/>
                <w:color w:val="000000"/>
                <w:sz w:val="24"/>
                <w:szCs w:val="24"/>
                <w:lang w:eastAsia="de-DE"/>
              </w:rPr>
            </w:pPr>
            <w:r w:rsidRPr="006F69C5">
              <w:rPr>
                <w:rFonts w:asciiTheme="majorHAnsi" w:eastAsia="Times New Roman" w:hAnsiTheme="majorHAnsi" w:cs="Times New Roman"/>
                <w:b/>
                <w:bCs/>
                <w:color w:val="000000"/>
                <w:sz w:val="24"/>
                <w:szCs w:val="24"/>
                <w:lang w:eastAsia="de-DE"/>
              </w:rPr>
              <w:t xml:space="preserve">2 Berechnungen an Quadern und </w:t>
            </w:r>
            <w:r w:rsidRPr="006F69C5">
              <w:rPr>
                <w:rFonts w:asciiTheme="majorHAnsi" w:eastAsia="Times New Roman" w:hAnsiTheme="majorHAnsi" w:cs="Times New Roman"/>
                <w:b/>
                <w:bCs/>
                <w:sz w:val="24"/>
                <w:szCs w:val="24"/>
                <w:lang w:eastAsia="de-DE"/>
              </w:rPr>
              <w:t>Prismen (20 h)</w:t>
            </w:r>
            <w:r w:rsidRPr="006F69C5">
              <w:rPr>
                <w:rFonts w:asciiTheme="majorHAnsi" w:eastAsia="Times New Roman" w:hAnsiTheme="majorHAnsi" w:cs="Times New Roman"/>
                <w:b/>
                <w:bCs/>
                <w:color w:val="000000"/>
                <w:sz w:val="24"/>
                <w:szCs w:val="24"/>
                <w:lang w:eastAsia="de-DE"/>
              </w:rPr>
              <w:tab/>
            </w:r>
            <w:r w:rsidRPr="006F69C5">
              <w:rPr>
                <w:rFonts w:asciiTheme="majorHAnsi" w:eastAsia="Times New Roman" w:hAnsiTheme="majorHAnsi" w:cs="Times New Roman"/>
                <w:color w:val="000000"/>
                <w:sz w:val="24"/>
                <w:szCs w:val="24"/>
                <w:lang w:eastAsia="de-DE"/>
              </w:rPr>
              <w:t>79</w:t>
            </w:r>
          </w:p>
          <w:p w:rsidR="00564BFD" w:rsidRPr="006F69C5" w:rsidRDefault="00564BFD" w:rsidP="006F69C5">
            <w:pPr>
              <w:tabs>
                <w:tab w:val="left" w:pos="6989"/>
              </w:tabs>
              <w:rPr>
                <w:rFonts w:asciiTheme="majorHAnsi" w:eastAsia="Times New Roman" w:hAnsiTheme="majorHAnsi" w:cs="Times New Roman"/>
                <w:color w:val="000000"/>
                <w:sz w:val="24"/>
                <w:szCs w:val="24"/>
                <w:lang w:eastAsia="de-DE"/>
              </w:rPr>
            </w:pPr>
            <w:r w:rsidRPr="006F69C5">
              <w:rPr>
                <w:rFonts w:asciiTheme="majorHAnsi" w:eastAsia="Times New Roman" w:hAnsiTheme="majorHAnsi" w:cs="Times New Roman"/>
                <w:b/>
                <w:color w:val="00B0F0"/>
                <w:sz w:val="24"/>
                <w:szCs w:val="24"/>
                <w:lang w:eastAsia="de-DE"/>
              </w:rPr>
              <w:t>Basiswissen-Check</w:t>
            </w:r>
            <w:r w:rsidRPr="006F69C5">
              <w:rPr>
                <w:rFonts w:asciiTheme="majorHAnsi" w:eastAsia="Times New Roman" w:hAnsiTheme="majorHAnsi" w:cs="Times New Roman"/>
                <w:color w:val="C00000"/>
                <w:sz w:val="24"/>
                <w:szCs w:val="24"/>
                <w:lang w:eastAsia="de-DE"/>
              </w:rPr>
              <w:tab/>
            </w:r>
            <w:r w:rsidRPr="006F69C5">
              <w:rPr>
                <w:rFonts w:asciiTheme="majorHAnsi" w:eastAsia="Times New Roman" w:hAnsiTheme="majorHAnsi" w:cs="Times New Roman"/>
                <w:color w:val="000000"/>
                <w:sz w:val="24"/>
                <w:szCs w:val="24"/>
                <w:lang w:eastAsia="de-DE"/>
              </w:rPr>
              <w:t>80</w:t>
            </w:r>
          </w:p>
          <w:p w:rsidR="00564BFD" w:rsidRPr="006F69C5" w:rsidRDefault="00564BFD" w:rsidP="006F69C5">
            <w:pPr>
              <w:tabs>
                <w:tab w:val="left" w:pos="6989"/>
              </w:tabs>
              <w:rPr>
                <w:rFonts w:asciiTheme="majorHAnsi" w:eastAsia="Times New Roman" w:hAnsiTheme="majorHAnsi" w:cs="Arial"/>
                <w:sz w:val="24"/>
                <w:szCs w:val="24"/>
                <w:lang w:eastAsia="de-DE"/>
              </w:rPr>
            </w:pPr>
            <w:r w:rsidRPr="006F69C5">
              <w:rPr>
                <w:rFonts w:asciiTheme="majorHAnsi" w:eastAsia="Times New Roman" w:hAnsiTheme="majorHAnsi" w:cs="Arial"/>
                <w:sz w:val="24"/>
                <w:szCs w:val="24"/>
                <w:lang w:eastAsia="de-DE"/>
              </w:rPr>
              <w:t>Würfel und Quader bauen</w:t>
            </w:r>
          </w:p>
          <w:p w:rsidR="00564BFD" w:rsidRPr="006F69C5" w:rsidRDefault="00564BFD" w:rsidP="006F69C5">
            <w:pPr>
              <w:tabs>
                <w:tab w:val="left" w:pos="6989"/>
              </w:tabs>
              <w:rPr>
                <w:rFonts w:asciiTheme="majorHAnsi" w:eastAsia="Times New Roman" w:hAnsiTheme="majorHAnsi" w:cs="Times New Roman"/>
                <w:color w:val="000000"/>
                <w:sz w:val="24"/>
                <w:szCs w:val="24"/>
                <w:lang w:eastAsia="de-DE"/>
              </w:rPr>
            </w:pPr>
            <w:r w:rsidRPr="006F69C5">
              <w:rPr>
                <w:rFonts w:asciiTheme="majorHAnsi" w:eastAsia="Times New Roman" w:hAnsiTheme="majorHAnsi" w:cs="Arial"/>
                <w:sz w:val="24"/>
                <w:szCs w:val="24"/>
                <w:lang w:eastAsia="de-DE"/>
              </w:rPr>
              <w:t>Schrägbilder von Würfeln und Quadern zeichnen</w:t>
            </w:r>
          </w:p>
          <w:p w:rsidR="00564BFD" w:rsidRPr="006F69C5" w:rsidRDefault="00564BFD" w:rsidP="006F69C5">
            <w:pPr>
              <w:tabs>
                <w:tab w:val="left" w:pos="6989"/>
              </w:tabs>
              <w:rPr>
                <w:rFonts w:asciiTheme="majorHAnsi" w:eastAsia="Times New Roman" w:hAnsiTheme="majorHAnsi" w:cs="Times New Roman"/>
                <w:b/>
                <w:color w:val="FFC000"/>
                <w:sz w:val="24"/>
                <w:szCs w:val="24"/>
                <w:lang w:eastAsia="de-DE"/>
              </w:rPr>
            </w:pPr>
            <w:r w:rsidRPr="006F69C5">
              <w:rPr>
                <w:rFonts w:asciiTheme="majorHAnsi" w:eastAsia="Times New Roman" w:hAnsiTheme="majorHAnsi" w:cs="Arial"/>
                <w:b/>
                <w:color w:val="FFC000"/>
                <w:sz w:val="24"/>
                <w:szCs w:val="24"/>
                <w:lang w:eastAsia="de-DE"/>
              </w:rPr>
              <w:t>Die Besondere Seite: Rund um den Würfel</w:t>
            </w:r>
          </w:p>
          <w:p w:rsidR="00564BFD" w:rsidRPr="006F69C5" w:rsidRDefault="00564BFD" w:rsidP="006F69C5">
            <w:pPr>
              <w:tabs>
                <w:tab w:val="left" w:pos="6989"/>
              </w:tabs>
              <w:rPr>
                <w:rFonts w:asciiTheme="majorHAnsi" w:eastAsia="Times New Roman" w:hAnsiTheme="majorHAnsi" w:cs="Times New Roman"/>
                <w:color w:val="000000"/>
                <w:sz w:val="24"/>
                <w:szCs w:val="24"/>
                <w:lang w:eastAsia="de-DE"/>
              </w:rPr>
            </w:pPr>
            <w:r w:rsidRPr="006F69C5">
              <w:rPr>
                <w:rFonts w:asciiTheme="majorHAnsi" w:eastAsia="Times New Roman" w:hAnsiTheme="majorHAnsi" w:cs="Arial"/>
                <w:sz w:val="24"/>
                <w:szCs w:val="24"/>
                <w:lang w:eastAsia="de-DE"/>
              </w:rPr>
              <w:t>Volumen von Quadern berechnen</w:t>
            </w:r>
          </w:p>
          <w:p w:rsidR="00564BFD" w:rsidRPr="006F69C5" w:rsidRDefault="00564BFD" w:rsidP="006F69C5">
            <w:pPr>
              <w:tabs>
                <w:tab w:val="left" w:pos="6989"/>
              </w:tabs>
              <w:rPr>
                <w:rFonts w:asciiTheme="majorHAnsi" w:eastAsia="Times New Roman" w:hAnsiTheme="majorHAnsi" w:cs="Arial"/>
                <w:sz w:val="24"/>
                <w:szCs w:val="24"/>
                <w:lang w:eastAsia="de-DE"/>
              </w:rPr>
            </w:pPr>
            <w:r w:rsidRPr="006F69C5">
              <w:rPr>
                <w:rFonts w:asciiTheme="majorHAnsi" w:eastAsia="Times New Roman" w:hAnsiTheme="majorHAnsi" w:cs="Arial"/>
                <w:sz w:val="24"/>
                <w:szCs w:val="24"/>
                <w:lang w:eastAsia="de-DE"/>
              </w:rPr>
              <w:t>Oberflächeninhalt von Quadern berechnen</w:t>
            </w:r>
          </w:p>
          <w:p w:rsidR="00564BFD" w:rsidRPr="006F69C5" w:rsidRDefault="00564BFD" w:rsidP="006F69C5">
            <w:pPr>
              <w:tabs>
                <w:tab w:val="left" w:pos="6989"/>
              </w:tabs>
              <w:rPr>
                <w:rFonts w:asciiTheme="majorHAnsi" w:eastAsia="Times New Roman" w:hAnsiTheme="majorHAnsi" w:cs="Times New Roman"/>
                <w:b/>
                <w:color w:val="E36C0A" w:themeColor="accent6" w:themeShade="BF"/>
                <w:sz w:val="24"/>
                <w:szCs w:val="24"/>
                <w:lang w:eastAsia="de-DE"/>
              </w:rPr>
            </w:pPr>
            <w:r w:rsidRPr="006F69C5">
              <w:rPr>
                <w:rFonts w:asciiTheme="majorHAnsi" w:eastAsia="Times New Roman" w:hAnsiTheme="majorHAnsi" w:cs="Arial"/>
                <w:b/>
                <w:color w:val="E36C0A" w:themeColor="accent6" w:themeShade="BF"/>
                <w:sz w:val="24"/>
                <w:szCs w:val="24"/>
                <w:lang w:eastAsia="de-DE"/>
              </w:rPr>
              <w:t>Trimm-dich-Zwischenrunde</w:t>
            </w:r>
          </w:p>
          <w:p w:rsidR="00564BFD" w:rsidRPr="006F69C5" w:rsidRDefault="00564BFD" w:rsidP="006F69C5">
            <w:pPr>
              <w:tabs>
                <w:tab w:val="left" w:pos="6989"/>
              </w:tabs>
              <w:rPr>
                <w:rFonts w:asciiTheme="majorHAnsi" w:eastAsia="Times New Roman" w:hAnsiTheme="majorHAnsi" w:cs="Times New Roman"/>
                <w:color w:val="000000"/>
                <w:sz w:val="24"/>
                <w:szCs w:val="24"/>
                <w:lang w:eastAsia="de-DE"/>
              </w:rPr>
            </w:pPr>
            <w:r w:rsidRPr="006F69C5">
              <w:rPr>
                <w:rFonts w:asciiTheme="majorHAnsi" w:eastAsia="Times New Roman" w:hAnsiTheme="majorHAnsi" w:cs="Arial"/>
                <w:sz w:val="24"/>
                <w:szCs w:val="24"/>
                <w:lang w:eastAsia="de-DE"/>
              </w:rPr>
              <w:t>Prismen kennenlernen</w:t>
            </w:r>
          </w:p>
          <w:p w:rsidR="00564BFD" w:rsidRPr="006F69C5" w:rsidRDefault="00564BFD" w:rsidP="006F69C5">
            <w:pPr>
              <w:tabs>
                <w:tab w:val="left" w:pos="6989"/>
              </w:tabs>
              <w:rPr>
                <w:rFonts w:asciiTheme="majorHAnsi" w:eastAsia="Times New Roman" w:hAnsiTheme="majorHAnsi" w:cs="Times New Roman"/>
                <w:color w:val="000000"/>
                <w:sz w:val="24"/>
                <w:szCs w:val="24"/>
                <w:lang w:eastAsia="de-DE"/>
              </w:rPr>
            </w:pPr>
            <w:r w:rsidRPr="006F69C5">
              <w:rPr>
                <w:rFonts w:asciiTheme="majorHAnsi" w:eastAsia="Times New Roman" w:hAnsiTheme="majorHAnsi" w:cs="Arial"/>
                <w:sz w:val="24"/>
                <w:szCs w:val="24"/>
                <w:lang w:eastAsia="de-DE"/>
              </w:rPr>
              <w:t>Schrägbilder und Netze von Prismen zeichnen</w:t>
            </w:r>
          </w:p>
          <w:p w:rsidR="00564BFD" w:rsidRPr="006F69C5" w:rsidRDefault="00564BFD" w:rsidP="006F69C5">
            <w:pPr>
              <w:tabs>
                <w:tab w:val="left" w:pos="6989"/>
              </w:tabs>
              <w:rPr>
                <w:rFonts w:asciiTheme="majorHAnsi" w:eastAsia="Times New Roman" w:hAnsiTheme="majorHAnsi" w:cs="Times New Roman"/>
                <w:color w:val="000000"/>
                <w:sz w:val="24"/>
                <w:szCs w:val="24"/>
                <w:lang w:eastAsia="de-DE"/>
              </w:rPr>
            </w:pPr>
            <w:r w:rsidRPr="006F69C5">
              <w:rPr>
                <w:rFonts w:asciiTheme="majorHAnsi" w:eastAsia="Times New Roman" w:hAnsiTheme="majorHAnsi" w:cs="Arial"/>
                <w:sz w:val="24"/>
                <w:szCs w:val="24"/>
                <w:lang w:eastAsia="de-DE"/>
              </w:rPr>
              <w:t>Volumen von Prismen berechnen</w:t>
            </w:r>
          </w:p>
          <w:p w:rsidR="00564BFD" w:rsidRPr="006F69C5" w:rsidRDefault="00564BFD" w:rsidP="006F69C5">
            <w:pPr>
              <w:tabs>
                <w:tab w:val="left" w:pos="6989"/>
              </w:tabs>
              <w:rPr>
                <w:rFonts w:asciiTheme="majorHAnsi" w:eastAsia="Times New Roman" w:hAnsiTheme="majorHAnsi" w:cs="Arial"/>
                <w:sz w:val="24"/>
                <w:szCs w:val="24"/>
                <w:lang w:eastAsia="de-DE"/>
              </w:rPr>
            </w:pPr>
            <w:r w:rsidRPr="006F69C5">
              <w:rPr>
                <w:rFonts w:asciiTheme="majorHAnsi" w:eastAsia="Times New Roman" w:hAnsiTheme="majorHAnsi" w:cs="Arial"/>
                <w:sz w:val="24"/>
                <w:szCs w:val="24"/>
                <w:lang w:eastAsia="de-DE"/>
              </w:rPr>
              <w:t>Oberflächeninhalt von Prismen berechnen</w:t>
            </w:r>
          </w:p>
          <w:p w:rsidR="00564BFD" w:rsidRPr="006F69C5" w:rsidRDefault="00564BFD" w:rsidP="006F69C5">
            <w:pPr>
              <w:tabs>
                <w:tab w:val="left" w:pos="6989"/>
              </w:tabs>
              <w:rPr>
                <w:rFonts w:asciiTheme="majorHAnsi" w:eastAsia="Times New Roman" w:hAnsiTheme="majorHAnsi" w:cs="Times New Roman"/>
                <w:b/>
                <w:color w:val="E36C0A" w:themeColor="accent6" w:themeShade="BF"/>
                <w:sz w:val="24"/>
                <w:szCs w:val="24"/>
                <w:lang w:eastAsia="de-DE"/>
              </w:rPr>
            </w:pPr>
            <w:r w:rsidRPr="006F69C5">
              <w:rPr>
                <w:rFonts w:asciiTheme="majorHAnsi" w:eastAsia="Times New Roman" w:hAnsiTheme="majorHAnsi" w:cs="Arial"/>
                <w:b/>
                <w:color w:val="E36C0A" w:themeColor="accent6" w:themeShade="BF"/>
                <w:sz w:val="24"/>
                <w:szCs w:val="24"/>
                <w:lang w:eastAsia="de-DE"/>
              </w:rPr>
              <w:t>Trimm-dich-Zwischenrunde</w:t>
            </w:r>
          </w:p>
          <w:p w:rsidR="00564BFD" w:rsidRPr="006F69C5" w:rsidRDefault="00564BFD" w:rsidP="006F69C5">
            <w:pPr>
              <w:tabs>
                <w:tab w:val="left" w:pos="6989"/>
              </w:tabs>
              <w:rPr>
                <w:rFonts w:asciiTheme="majorHAnsi" w:eastAsia="Times New Roman" w:hAnsiTheme="majorHAnsi" w:cs="Times New Roman"/>
                <w:b/>
                <w:color w:val="000000"/>
                <w:sz w:val="24"/>
                <w:szCs w:val="24"/>
                <w:lang w:eastAsia="de-DE"/>
              </w:rPr>
            </w:pPr>
            <w:r w:rsidRPr="006F69C5">
              <w:rPr>
                <w:rFonts w:asciiTheme="majorHAnsi" w:eastAsia="Times New Roman" w:hAnsiTheme="majorHAnsi" w:cs="Arial"/>
                <w:b/>
                <w:color w:val="00B050"/>
                <w:sz w:val="24"/>
                <w:szCs w:val="24"/>
                <w:lang w:eastAsia="de-DE"/>
              </w:rPr>
              <w:t>Auf einen Blick: Berechnungen an Quadern und Prismen wiederholen</w:t>
            </w:r>
          </w:p>
          <w:p w:rsidR="00564BFD" w:rsidRPr="006F69C5" w:rsidRDefault="00564BFD" w:rsidP="006F69C5">
            <w:pPr>
              <w:tabs>
                <w:tab w:val="left" w:pos="6989"/>
              </w:tabs>
              <w:rPr>
                <w:rFonts w:asciiTheme="majorHAnsi" w:eastAsia="Times New Roman" w:hAnsiTheme="majorHAnsi" w:cs="Times New Roman"/>
                <w:b/>
                <w:color w:val="000000"/>
                <w:sz w:val="24"/>
                <w:szCs w:val="24"/>
                <w:lang w:eastAsia="de-DE"/>
              </w:rPr>
            </w:pPr>
            <w:r w:rsidRPr="006F69C5">
              <w:rPr>
                <w:rFonts w:asciiTheme="majorHAnsi" w:eastAsia="Times New Roman" w:hAnsiTheme="majorHAnsi" w:cs="Arial"/>
                <w:b/>
                <w:color w:val="E26B0A"/>
                <w:sz w:val="24"/>
                <w:szCs w:val="24"/>
                <w:lang w:eastAsia="de-DE"/>
              </w:rPr>
              <w:t>Trimm-dich-Abschlussrunde</w:t>
            </w:r>
          </w:p>
          <w:p w:rsidR="00564BFD" w:rsidRPr="006F69C5" w:rsidRDefault="00564BFD" w:rsidP="006F69C5">
            <w:pPr>
              <w:tabs>
                <w:tab w:val="right" w:pos="3011"/>
              </w:tabs>
              <w:autoSpaceDE w:val="0"/>
              <w:autoSpaceDN w:val="0"/>
              <w:adjustRightInd w:val="0"/>
              <w:rPr>
                <w:rFonts w:asciiTheme="majorHAnsi" w:hAnsiTheme="majorHAnsi" w:cs="Times New Roman"/>
                <w:b/>
                <w:color w:val="548DD4" w:themeColor="text2" w:themeTint="99"/>
                <w:sz w:val="24"/>
                <w:szCs w:val="24"/>
              </w:rPr>
            </w:pPr>
          </w:p>
          <w:p w:rsidR="00564BFD" w:rsidRPr="006F69C5" w:rsidRDefault="006F69C5" w:rsidP="006F69C5">
            <w:pPr>
              <w:rPr>
                <w:rFonts w:asciiTheme="majorHAnsi" w:hAnsiTheme="majorHAnsi" w:cs="Times New Roman"/>
                <w:b/>
                <w:color w:val="548DD4" w:themeColor="text2" w:themeTint="99"/>
                <w:sz w:val="24"/>
                <w:szCs w:val="24"/>
              </w:rPr>
            </w:pPr>
            <w:r w:rsidRPr="00DA50AC">
              <w:rPr>
                <w:rFonts w:cs="Times New Roman"/>
              </w:rPr>
              <mc:AlternateContent>
                <mc:Choice Requires="wps">
                  <w:drawing>
                    <wp:anchor distT="0" distB="0" distL="114300" distR="114300" simplePos="0" relativeHeight="251872256" behindDoc="0" locked="0" layoutInCell="1" allowOverlap="1" wp14:anchorId="79B994D0" wp14:editId="5F8EF216">
                      <wp:simplePos x="0" y="0"/>
                      <wp:positionH relativeFrom="column">
                        <wp:posOffset>-414655</wp:posOffset>
                      </wp:positionH>
                      <wp:positionV relativeFrom="paragraph">
                        <wp:posOffset>1206395</wp:posOffset>
                      </wp:positionV>
                      <wp:extent cx="5491480" cy="377825"/>
                      <wp:effectExtent l="0" t="0" r="13970" b="22225"/>
                      <wp:wrapNone/>
                      <wp:docPr id="79"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1480" cy="377825"/>
                              </a:xfrm>
                              <a:prstGeom prst="rect">
                                <a:avLst/>
                              </a:prstGeom>
                              <a:solidFill>
                                <a:schemeClr val="bg1">
                                  <a:lumMod val="85000"/>
                                  <a:lumOff val="0"/>
                                </a:schemeClr>
                              </a:solidFill>
                              <a:ln w="9525">
                                <a:solidFill>
                                  <a:schemeClr val="bg1">
                                    <a:lumMod val="85000"/>
                                    <a:lumOff val="0"/>
                                  </a:schemeClr>
                                </a:solidFill>
                                <a:miter lim="800000"/>
                                <a:headEnd/>
                                <a:tailEnd/>
                              </a:ln>
                            </wps:spPr>
                            <wps:txbx>
                              <w:txbxContent>
                                <w:p w:rsidR="006F69C5" w:rsidRPr="00DA50AC" w:rsidRDefault="006F69C5" w:rsidP="006F69C5">
                                  <w:pPr>
                                    <w:jc w:val="center"/>
                                    <w:rPr>
                                      <w:rFonts w:ascii="Calibri" w:hAnsi="Calibri"/>
                                    </w:rPr>
                                  </w:pPr>
                                  <w:r>
                                    <w:rPr>
                                      <w:rFonts w:ascii="Calibri" w:hAnsi="Calibri"/>
                                    </w:rPr>
                                    <w:t>Formel 8 Berlin/Brandenburg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50" style="position:absolute;margin-left:-32.65pt;margin-top:95pt;width:432.4pt;height:29.7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3SGPwIAAMAEAAAOAAAAZHJzL2Uyb0RvYy54bWy8VNuO0zAQfUfiHyy/06QlpW3UdLXqsghp&#10;gRULH+A4TmLhG2O3afn6HTttKfCGEC+RZ2wfn5lzJuubg1ZkL8BLayo6neSUCMNtI01X0a9f7l8t&#10;KfGBmYYpa0RFj8LTm83LF+vBlWJme6saAQRBjC8HV9E+BFdmmee90MxPrBMGN1sLmgUMocsaYAOi&#10;a5XN8vxNNlhoHFguvMfs3bhJNwm/bQUPn9rWi0BURZFbSF9I3zp+s82alR0w10t+osH+goVm0uCj&#10;F6g7FhjZgfwDSksO1ts2TLjVmW1byUWqAauZ5r9V89QzJ1It2BzvLm3y/w6Wf9w/ApFNRRcrSgzT&#10;qNFn7BoznRJkWsxjhwbnSzz45B4h1ujdg+XfPDF22+M5cQtgh16wBnlN4/nslwsx8HiV1MMH2yA+&#10;2wWbmnVoQUdAbAM5JE2OF03EIRCOyXmxmhZLlI7j3uvFYjlLlDJWnm878OGdsJrERUUB2Sd0tn/w&#10;IbJh5flIYm+VbO6lUimIPhNbBWTP0CF1N01X1U4j1TG3nOf5ySeYRjeN6ZRC6OTUiJAe8tfgypCh&#10;oqs5Mv6/D2sZcKiU1BVdIvkz/SjRW9Mkywcm1bjGGpQ5aRZlGuUOh/qQbFEUZwfUtjmiimDHIcKh&#10;x0Vv4QclAw5QRf33HQNBiXpv0AkoWxEnLgXFfDHDAK536usdZjhCVZQHoGQMtmGc050D2fX41qiN&#10;sbfon1YmaaO3Rl6nCnBMkhCnkY5zeB2nUz9/PJtnAAAA//8DAFBLAwQUAAYACAAAACEA6x+1cOMA&#10;AAALAQAADwAAAGRycy9kb3ducmV2LnhtbEyPS0/DMBCE70j8B2uRuKDWIfRBQpwK8VClnvqSAjc3&#10;XuIIP6LYbQO/nuUEtx3Np9mZYjFYw07Yh9Y7AbfjBBi62qvWNQL2u9fRPbAQpVPSeIcCvjDAory8&#10;KGSu/Nlt8LSNDaMQF3IpQMfY5ZyHWqOVYew7dOR9+N7KSLJvuOrlmcKt4WmSzLiVraMPWnb4pLH+&#10;3B6tgPe3alOt1jcvy7WuVsP3ZGfS5lmI66vh8QFYxCH+wfBbn6pDSZ0O/uhUYEbAaDa9I5SMLKFR&#10;RMyzbArsICCd0MHLgv/fUP4AAAD//wMAUEsBAi0AFAAGAAgAAAAhALaDOJL+AAAA4QEAABMAAAAA&#10;AAAAAAAAAAAAAAAAAFtDb250ZW50X1R5cGVzXS54bWxQSwECLQAUAAYACAAAACEAOP0h/9YAAACU&#10;AQAACwAAAAAAAAAAAAAAAAAvAQAAX3JlbHMvLnJlbHNQSwECLQAUAAYACAAAACEAQCN0hj8CAADA&#10;BAAADgAAAAAAAAAAAAAAAAAuAgAAZHJzL2Uyb0RvYy54bWxQSwECLQAUAAYACAAAACEA6x+1cOMA&#10;AAALAQAADwAAAAAAAAAAAAAAAACZBAAAZHJzL2Rvd25yZXYueG1sUEsFBgAAAAAEAAQA8wAAAKkF&#10;AAAAAA==&#10;" fillcolor="#d8d8d8 [2732]" strokecolor="#d8d8d8 [2732]">
                      <v:textbox>
                        <w:txbxContent>
                          <w:p w:rsidR="006F69C5" w:rsidRPr="00DA50AC" w:rsidRDefault="006F69C5" w:rsidP="006F69C5">
                            <w:pPr>
                              <w:jc w:val="center"/>
                              <w:rPr>
                                <w:rFonts w:ascii="Calibri" w:hAnsi="Calibri"/>
                              </w:rPr>
                            </w:pPr>
                            <w:r>
                              <w:rPr>
                                <w:rFonts w:ascii="Calibri" w:hAnsi="Calibri"/>
                              </w:rPr>
                              <w:t>Formel 8 Berlin/Brandenburg</w:t>
                            </w:r>
                          </w:p>
                        </w:txbxContent>
                      </v:textbox>
                    </v:rect>
                  </w:pict>
                </mc:Fallback>
              </mc:AlternateContent>
            </w:r>
            <w:r w:rsidR="00DA50AC" w:rsidRPr="006F69C5">
              <w:rPr>
                <w:rFonts w:asciiTheme="majorHAnsi" w:hAnsiTheme="majorHAnsi" w:cs="Times New Roman"/>
                <w:b/>
                <w:sz w:val="24"/>
                <w:szCs w:val="24"/>
              </w:rPr>
              <mc:AlternateContent>
                <mc:Choice Requires="wps">
                  <w:drawing>
                    <wp:anchor distT="0" distB="0" distL="114300" distR="114300" simplePos="0" relativeHeight="251838464" behindDoc="0" locked="0" layoutInCell="1" allowOverlap="1" wp14:anchorId="09EA1FDF" wp14:editId="75D5545F">
                      <wp:simplePos x="0" y="0"/>
                      <wp:positionH relativeFrom="column">
                        <wp:posOffset>-410210</wp:posOffset>
                      </wp:positionH>
                      <wp:positionV relativeFrom="paragraph">
                        <wp:posOffset>2324630</wp:posOffset>
                      </wp:positionV>
                      <wp:extent cx="5491480" cy="377825"/>
                      <wp:effectExtent l="0" t="0" r="13970" b="22225"/>
                      <wp:wrapNone/>
                      <wp:docPr id="16"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1480" cy="377825"/>
                              </a:xfrm>
                              <a:prstGeom prst="rect">
                                <a:avLst/>
                              </a:prstGeom>
                              <a:solidFill>
                                <a:schemeClr val="bg1">
                                  <a:lumMod val="85000"/>
                                  <a:lumOff val="0"/>
                                </a:schemeClr>
                              </a:solidFill>
                              <a:ln w="9525">
                                <a:solidFill>
                                  <a:schemeClr val="bg1">
                                    <a:lumMod val="85000"/>
                                    <a:lumOff val="0"/>
                                  </a:schemeClr>
                                </a:solidFill>
                                <a:miter lim="800000"/>
                                <a:headEnd/>
                                <a:tailEnd/>
                              </a:ln>
                            </wps:spPr>
                            <wps:txbx>
                              <w:txbxContent>
                                <w:p w:rsidR="00DA50AC" w:rsidRPr="00DA50AC" w:rsidRDefault="00DA50AC" w:rsidP="00DA50AC">
                                  <w:pPr>
                                    <w:jc w:val="center"/>
                                    <w:rPr>
                                      <w:rFonts w:ascii="Calibri" w:hAnsi="Calibri"/>
                                    </w:rPr>
                                  </w:pPr>
                                  <w:r>
                                    <w:rPr>
                                      <w:rFonts w:ascii="Calibri" w:hAnsi="Calibri"/>
                                    </w:rPr>
                                    <w:t>Formel 8 Berlin/Brandenburg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51" style="position:absolute;margin-left:-32.3pt;margin-top:183.05pt;width:432.4pt;height:29.7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6+PwIAAMAEAAAOAAAAZHJzL2Uyb0RvYy54bWy8VNuO0zAQfUfiHyy/0ySl3XajpqtVl0VI&#10;C6xY+ADHcRIL3xi7TZavZ+y0pcAbQrxEnrF9fGbOmWxuRq3IQYCX1lS0mOWUCMNtI01X0S+f71+t&#10;KfGBmYYpa0RFn4WnN9uXLzaDK8Xc9lY1AgiCGF8OrqJ9CK7MMs97oZmfWScMbrYWNAsYQpc1wAZE&#10;1yqb5/lVNlhoHFguvMfs3bRJtwm/bQUPH9vWi0BURZFbSF9I3zp+s+2GlR0w10t+pMH+goVm0uCj&#10;Z6g7FhjZg/wDSksO1ts2zLjVmW1byUWqAasp8t+qeeqZE6kWbI535zb5fwfLPxwegcgGtbuixDCN&#10;Gn3CrjHTKUGKxTJ2aHC+xINP7hFijd49WP7VE2N3PZ4TtwB26AVrkFcRz2e/XIiBx6ukHt7bBvHZ&#10;PtjUrLEFHQGxDWRMmjyfNRFjIByTy8V1sVijdBz3Xq9W63milLHydNuBD2+F1SQuKgrIPqGzw4MP&#10;kQ0rT0cSe6tkcy+VSkH0mdgpIAeGDqm7Il1Ve41Up9x6medHn2Aa3TSlUwqhk1MjQnrIX4IrQ4aK&#10;Xi+R8f99WMuAQ6WkrugayZ/oR4nemCZZPjCppjXWoMxRsyjTJHcY6zHZYr46OaC2zTOqCHYaIhx6&#10;XPQWvlMy4ABV1H/bMxCUqHcGnYCyLeLEpWCxXM0xgMud+nKHGY5QFeUBKJmCXZjmdO9Adj2+NWlj&#10;7C36p5VJ2uitidexAhyTJMRxpOMcXsbp1M8fz/YHAAAA//8DAFBLAwQUAAYACAAAACEA/Jt/keQA&#10;AAALAQAADwAAAGRycy9kb3ducmV2LnhtbEyPy2rDMBBF94X+g5hCNyWR4roiuB6H0geFrPIoONkp&#10;lmqZ6mEsJXH79VFX7XK4h3vPlIvRGnJSQ+i8Q5hNGRDlGi871yJ8bN8mcyAhCieF8U4hfKsAi+r6&#10;qhSF9Ge3VqdNbEkqcaEQCDrGvqA0NFpZEaa+Vy5ln36wIqZzaKkcxDmVW0Mzxji1onNpQYtePWvV&#10;fG2OFmG/q9f1cnX3+r7S9XL8ybcma18Qb2/Gp0cgUY3xD4Zf/aQOVXI6+KOTgRiECc95QhHuOZ8B&#10;ScScsQzIASHPHjjQqqT/f6guAAAA//8DAFBLAQItABQABgAIAAAAIQC2gziS/gAAAOEBAAATAAAA&#10;AAAAAAAAAAAAAAAAAABbQ29udGVudF9UeXBlc10ueG1sUEsBAi0AFAAGAAgAAAAhADj9If/WAAAA&#10;lAEAAAsAAAAAAAAAAAAAAAAALwEAAF9yZWxzLy5yZWxzUEsBAi0AFAAGAAgAAAAhAOtF7r4/AgAA&#10;wAQAAA4AAAAAAAAAAAAAAAAALgIAAGRycy9lMm9Eb2MueG1sUEsBAi0AFAAGAAgAAAAhAPybf5Hk&#10;AAAACwEAAA8AAAAAAAAAAAAAAAAAmQQAAGRycy9kb3ducmV2LnhtbFBLBQYAAAAABAAEAPMAAACq&#10;BQAAAAA=&#10;" fillcolor="#d8d8d8 [2732]" strokecolor="#d8d8d8 [2732]">
                      <v:textbox>
                        <w:txbxContent>
                          <w:p w:rsidR="00DA50AC" w:rsidRPr="00DA50AC" w:rsidRDefault="00DA50AC" w:rsidP="00DA50AC">
                            <w:pPr>
                              <w:jc w:val="center"/>
                              <w:rPr>
                                <w:rFonts w:ascii="Calibri" w:hAnsi="Calibri"/>
                              </w:rPr>
                            </w:pPr>
                            <w:r>
                              <w:rPr>
                                <w:rFonts w:ascii="Calibri" w:hAnsi="Calibri"/>
                              </w:rPr>
                              <w:t>Formel 8 Berlin/Brandenburg</w:t>
                            </w:r>
                          </w:p>
                        </w:txbxContent>
                      </v:textbox>
                    </v:rect>
                  </w:pict>
                </mc:Fallback>
              </mc:AlternateContent>
            </w:r>
          </w:p>
        </w:tc>
        <w:tc>
          <w:tcPr>
            <w:tcW w:w="10863" w:type="dxa"/>
          </w:tcPr>
          <w:p w:rsidR="00564BFD" w:rsidRPr="006F69C5" w:rsidRDefault="00564BFD" w:rsidP="006F69C5">
            <w:pPr>
              <w:tabs>
                <w:tab w:val="right" w:pos="4711"/>
              </w:tabs>
              <w:spacing w:before="60"/>
              <w:rPr>
                <w:rFonts w:asciiTheme="majorHAnsi" w:hAnsiTheme="majorHAnsi" w:cs="Times New Roman"/>
                <w:b/>
                <w:sz w:val="24"/>
                <w:szCs w:val="24"/>
              </w:rPr>
            </w:pPr>
            <w:r w:rsidRPr="006F69C5">
              <w:rPr>
                <w:rFonts w:asciiTheme="majorHAnsi" w:hAnsiTheme="majorHAnsi" w:cs="Times New Roman"/>
                <w:b/>
                <w:sz w:val="24"/>
                <w:szCs w:val="24"/>
              </w:rPr>
              <w:t>Themenbereich „Größen und Messen“</w:t>
            </w:r>
            <w:r w:rsidR="00095DFD" w:rsidRPr="006F69C5">
              <w:rPr>
                <w:rFonts w:asciiTheme="majorHAnsi" w:hAnsiTheme="majorHAnsi" w:cs="Times New Roman"/>
                <w:b/>
                <w:sz w:val="24"/>
                <w:szCs w:val="24"/>
              </w:rPr>
              <w:t xml:space="preserve"> (3.2, S. 40 ff.)</w:t>
            </w:r>
          </w:p>
          <w:p w:rsidR="00564BFD" w:rsidRPr="006F69C5" w:rsidRDefault="00564BFD" w:rsidP="006F69C5">
            <w:pPr>
              <w:tabs>
                <w:tab w:val="right" w:pos="4711"/>
              </w:tabs>
              <w:autoSpaceDE w:val="0"/>
              <w:autoSpaceDN w:val="0"/>
              <w:adjustRightInd w:val="0"/>
              <w:rPr>
                <w:rFonts w:asciiTheme="majorHAnsi" w:hAnsiTheme="majorHAnsi" w:cs="Times New Roman"/>
                <w:b/>
                <w:sz w:val="24"/>
                <w:szCs w:val="24"/>
              </w:rPr>
            </w:pPr>
            <w:r w:rsidRPr="006F69C5">
              <w:rPr>
                <w:rFonts w:asciiTheme="majorHAnsi" w:hAnsiTheme="majorHAnsi" w:cs="Times New Roman"/>
                <w:b/>
                <w:sz w:val="24"/>
                <w:szCs w:val="24"/>
              </w:rPr>
              <w:t xml:space="preserve">Größenvorstellungen und Messen </w:t>
            </w:r>
          </w:p>
          <w:p w:rsidR="00564BFD" w:rsidRPr="006F69C5" w:rsidRDefault="00564BFD" w:rsidP="006F69C5">
            <w:pPr>
              <w:pStyle w:val="Listenabsatz"/>
              <w:numPr>
                <w:ilvl w:val="0"/>
                <w:numId w:val="38"/>
              </w:numPr>
              <w:autoSpaceDE w:val="0"/>
              <w:autoSpaceDN w:val="0"/>
              <w:adjustRightInd w:val="0"/>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situationsangemessenes Verwenden der Einheiten </w:t>
            </w:r>
            <w:r w:rsidRPr="006F69C5">
              <w:rPr>
                <w:rFonts w:asciiTheme="majorHAnsi" w:hAnsiTheme="majorHAnsi" w:cs="Times New Roman"/>
                <w:b/>
                <w:sz w:val="24"/>
                <w:szCs w:val="24"/>
              </w:rPr>
              <w:t>(D, E)</w:t>
            </w:r>
          </w:p>
          <w:p w:rsidR="00564BFD" w:rsidRPr="006F69C5" w:rsidRDefault="00564BFD" w:rsidP="006F69C5">
            <w:pPr>
              <w:pStyle w:val="Listenabsatz"/>
              <w:numPr>
                <w:ilvl w:val="0"/>
                <w:numId w:val="38"/>
              </w:numPr>
              <w:autoSpaceDE w:val="0"/>
              <w:autoSpaceDN w:val="0"/>
              <w:adjustRightInd w:val="0"/>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Nutzung der Zusammenhänge zum Umrechnen von Einheiten </w:t>
            </w:r>
            <w:r w:rsidRPr="006F69C5">
              <w:rPr>
                <w:rFonts w:asciiTheme="majorHAnsi" w:hAnsiTheme="majorHAnsi" w:cs="Times New Roman"/>
                <w:b/>
                <w:sz w:val="24"/>
                <w:szCs w:val="24"/>
              </w:rPr>
              <w:t>(E)</w:t>
            </w:r>
          </w:p>
          <w:p w:rsidR="00564BFD" w:rsidRPr="006F69C5" w:rsidRDefault="00564BFD" w:rsidP="006F69C5">
            <w:pPr>
              <w:pStyle w:val="Listenabsatz"/>
              <w:numPr>
                <w:ilvl w:val="0"/>
                <w:numId w:val="38"/>
              </w:numPr>
              <w:autoSpaceDE w:val="0"/>
              <w:autoSpaceDN w:val="0"/>
              <w:adjustRightInd w:val="0"/>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Unterscheiden zwischen Oberflächeninhalt und Volumen von Körpern </w:t>
            </w:r>
            <w:r w:rsidRPr="006F69C5">
              <w:rPr>
                <w:rFonts w:asciiTheme="majorHAnsi" w:hAnsiTheme="majorHAnsi" w:cs="Times New Roman"/>
                <w:b/>
                <w:sz w:val="24"/>
                <w:szCs w:val="24"/>
              </w:rPr>
              <w:t>(D)</w:t>
            </w:r>
          </w:p>
          <w:p w:rsidR="00564BFD" w:rsidRPr="006F69C5" w:rsidRDefault="00564BFD" w:rsidP="006F69C5">
            <w:pPr>
              <w:pStyle w:val="Listenabsatz"/>
              <w:numPr>
                <w:ilvl w:val="0"/>
                <w:numId w:val="38"/>
              </w:numPr>
              <w:autoSpaceDE w:val="0"/>
              <w:autoSpaceDN w:val="0"/>
              <w:adjustRightInd w:val="0"/>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Bestimmen von Volumina durch Auffüllen mit Einheitswürfeln </w:t>
            </w:r>
            <w:r w:rsidRPr="006F69C5">
              <w:rPr>
                <w:rFonts w:asciiTheme="majorHAnsi" w:hAnsiTheme="majorHAnsi" w:cs="Times New Roman"/>
                <w:b/>
                <w:sz w:val="24"/>
                <w:szCs w:val="24"/>
              </w:rPr>
              <w:t>(D)</w:t>
            </w:r>
          </w:p>
          <w:p w:rsidR="00564BFD" w:rsidRPr="006F69C5" w:rsidRDefault="00564BFD" w:rsidP="006F69C5">
            <w:pPr>
              <w:pStyle w:val="Listenabsatz"/>
              <w:numPr>
                <w:ilvl w:val="0"/>
                <w:numId w:val="38"/>
              </w:numPr>
              <w:autoSpaceDE w:val="0"/>
              <w:autoSpaceDN w:val="0"/>
              <w:adjustRightInd w:val="0"/>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Angeben von Volumina in Hohlmaßen und dezimalen Einheiten </w:t>
            </w:r>
            <w:r w:rsidRPr="006F69C5">
              <w:rPr>
                <w:rFonts w:asciiTheme="majorHAnsi" w:hAnsiTheme="majorHAnsi" w:cs="Times New Roman"/>
                <w:b/>
                <w:sz w:val="24"/>
                <w:szCs w:val="24"/>
              </w:rPr>
              <w:t>(D)</w:t>
            </w:r>
          </w:p>
          <w:p w:rsidR="00564BFD" w:rsidRPr="006F69C5" w:rsidRDefault="00564BFD" w:rsidP="006F69C5">
            <w:pPr>
              <w:pStyle w:val="Listenabsatz"/>
              <w:numPr>
                <w:ilvl w:val="0"/>
                <w:numId w:val="38"/>
              </w:numPr>
              <w:autoSpaceDE w:val="0"/>
              <w:autoSpaceDN w:val="0"/>
              <w:adjustRightInd w:val="0"/>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Entnehmen von Maßen an Körpern aus verschiedenen Darstellungen, z. B. Skizzen und Zeichnungen (auch unter Verwendung des Maßstabs) </w:t>
            </w:r>
            <w:r w:rsidRPr="006F69C5">
              <w:rPr>
                <w:rFonts w:asciiTheme="majorHAnsi" w:hAnsiTheme="majorHAnsi" w:cs="Times New Roman"/>
                <w:b/>
                <w:sz w:val="24"/>
                <w:szCs w:val="24"/>
              </w:rPr>
              <w:t>(E)</w:t>
            </w:r>
          </w:p>
          <w:p w:rsidR="00564BFD" w:rsidRPr="006F69C5" w:rsidRDefault="00564BFD" w:rsidP="006F69C5">
            <w:pPr>
              <w:pStyle w:val="Listenabsatz"/>
              <w:numPr>
                <w:ilvl w:val="0"/>
                <w:numId w:val="38"/>
              </w:numPr>
              <w:autoSpaceDE w:val="0"/>
              <w:autoSpaceDN w:val="0"/>
              <w:adjustRightInd w:val="0"/>
              <w:spacing w:after="0" w:line="240" w:lineRule="auto"/>
              <w:contextualSpacing w:val="0"/>
              <w:rPr>
                <w:rFonts w:asciiTheme="majorHAnsi" w:hAnsiTheme="majorHAnsi" w:cs="Times New Roman"/>
                <w:sz w:val="24"/>
                <w:szCs w:val="24"/>
              </w:rPr>
            </w:pPr>
            <w:r w:rsidRPr="006F69C5">
              <w:rPr>
                <w:rFonts w:asciiTheme="majorHAnsi" w:hAnsiTheme="majorHAnsi" w:cs="Times New Roman"/>
                <w:sz w:val="24"/>
                <w:szCs w:val="24"/>
              </w:rPr>
              <w:t xml:space="preserve">Anwenden des Grundprinzips des Messens in der Umwelt </w:t>
            </w:r>
            <w:r w:rsidRPr="006F69C5">
              <w:rPr>
                <w:rFonts w:asciiTheme="majorHAnsi" w:hAnsiTheme="majorHAnsi" w:cs="Times New Roman"/>
                <w:b/>
                <w:sz w:val="24"/>
                <w:szCs w:val="24"/>
              </w:rPr>
              <w:t>(E)</w:t>
            </w:r>
          </w:p>
          <w:p w:rsidR="00564BFD" w:rsidRPr="006F69C5" w:rsidRDefault="00564BFD" w:rsidP="006F69C5">
            <w:pPr>
              <w:pStyle w:val="Listenabsatz"/>
              <w:numPr>
                <w:ilvl w:val="0"/>
                <w:numId w:val="38"/>
              </w:numPr>
              <w:autoSpaceDE w:val="0"/>
              <w:autoSpaceDN w:val="0"/>
              <w:adjustRightInd w:val="0"/>
              <w:spacing w:after="0" w:line="240" w:lineRule="auto"/>
              <w:contextualSpacing w:val="0"/>
              <w:rPr>
                <w:rFonts w:asciiTheme="majorHAnsi" w:hAnsiTheme="majorHAnsi" w:cs="Times New Roman"/>
                <w:sz w:val="24"/>
                <w:szCs w:val="24"/>
              </w:rPr>
            </w:pPr>
            <w:r w:rsidRPr="006F69C5">
              <w:rPr>
                <w:rFonts w:asciiTheme="majorHAnsi" w:hAnsiTheme="majorHAnsi" w:cs="Times New Roman"/>
                <w:sz w:val="24"/>
                <w:szCs w:val="24"/>
              </w:rPr>
              <w:t xml:space="preserve">Angeben von Größen mit sinnvoller Genauigkeit </w:t>
            </w:r>
            <w:r w:rsidRPr="006F69C5">
              <w:rPr>
                <w:rFonts w:asciiTheme="majorHAnsi" w:hAnsiTheme="majorHAnsi" w:cs="Times New Roman"/>
                <w:b/>
                <w:sz w:val="24"/>
                <w:szCs w:val="24"/>
              </w:rPr>
              <w:t>(E)</w:t>
            </w:r>
          </w:p>
          <w:p w:rsidR="00564BFD" w:rsidRPr="006F69C5" w:rsidRDefault="00564BFD" w:rsidP="006F69C5">
            <w:pPr>
              <w:pStyle w:val="Listenabsatz"/>
              <w:numPr>
                <w:ilvl w:val="0"/>
                <w:numId w:val="38"/>
              </w:numPr>
              <w:autoSpaceDE w:val="0"/>
              <w:autoSpaceDN w:val="0"/>
              <w:adjustRightInd w:val="0"/>
              <w:spacing w:after="0" w:line="240" w:lineRule="auto"/>
              <w:contextualSpacing w:val="0"/>
              <w:rPr>
                <w:rFonts w:asciiTheme="majorHAnsi" w:hAnsiTheme="majorHAnsi" w:cs="Times New Roman"/>
                <w:sz w:val="24"/>
                <w:szCs w:val="24"/>
              </w:rPr>
            </w:pPr>
            <w:r w:rsidRPr="006F69C5">
              <w:rPr>
                <w:rFonts w:asciiTheme="majorHAnsi" w:hAnsiTheme="majorHAnsi" w:cs="Times New Roman"/>
                <w:sz w:val="24"/>
                <w:szCs w:val="24"/>
              </w:rPr>
              <w:t xml:space="preserve">Nutzen von Repräsentanten beim Schätzen von Größen </w:t>
            </w:r>
            <w:r w:rsidRPr="006F69C5">
              <w:rPr>
                <w:rFonts w:asciiTheme="majorHAnsi" w:hAnsiTheme="majorHAnsi" w:cs="Times New Roman"/>
                <w:b/>
                <w:sz w:val="24"/>
                <w:szCs w:val="24"/>
              </w:rPr>
              <w:t>(E)</w:t>
            </w:r>
          </w:p>
          <w:p w:rsidR="00564BFD" w:rsidRPr="006F69C5" w:rsidRDefault="00564BFD" w:rsidP="006F69C5">
            <w:pPr>
              <w:rPr>
                <w:rFonts w:asciiTheme="majorHAnsi" w:hAnsiTheme="majorHAnsi" w:cs="Times New Roman"/>
                <w:sz w:val="24"/>
                <w:szCs w:val="24"/>
              </w:rPr>
            </w:pPr>
          </w:p>
          <w:p w:rsidR="00564BFD" w:rsidRPr="006F69C5" w:rsidRDefault="00564BFD" w:rsidP="006F69C5">
            <w:pPr>
              <w:tabs>
                <w:tab w:val="right" w:pos="4711"/>
              </w:tabs>
              <w:autoSpaceDE w:val="0"/>
              <w:autoSpaceDN w:val="0"/>
              <w:adjustRightInd w:val="0"/>
              <w:rPr>
                <w:rFonts w:asciiTheme="majorHAnsi" w:hAnsiTheme="majorHAnsi" w:cs="Times New Roman"/>
                <w:b/>
                <w:sz w:val="24"/>
                <w:szCs w:val="24"/>
              </w:rPr>
            </w:pPr>
            <w:r w:rsidRPr="006F69C5">
              <w:rPr>
                <w:rFonts w:asciiTheme="majorHAnsi" w:hAnsiTheme="majorHAnsi" w:cs="Times New Roman"/>
                <w:b/>
                <w:sz w:val="24"/>
                <w:szCs w:val="24"/>
              </w:rPr>
              <w:t>Rechnen mit Größen</w:t>
            </w:r>
          </w:p>
          <w:p w:rsidR="00564BFD" w:rsidRPr="006F69C5" w:rsidRDefault="00564BFD" w:rsidP="006F69C5">
            <w:pPr>
              <w:pStyle w:val="Listenabsatz"/>
              <w:numPr>
                <w:ilvl w:val="0"/>
                <w:numId w:val="38"/>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Berechnen des Umfangs von Vielecken durch Addition der Seitenlängen </w:t>
            </w:r>
            <w:r w:rsidRPr="006F69C5">
              <w:rPr>
                <w:rFonts w:asciiTheme="majorHAnsi" w:hAnsiTheme="majorHAnsi" w:cs="Times New Roman"/>
                <w:b/>
                <w:sz w:val="24"/>
                <w:szCs w:val="24"/>
              </w:rPr>
              <w:t>(D)</w:t>
            </w:r>
          </w:p>
          <w:p w:rsidR="00564BFD" w:rsidRPr="006F69C5" w:rsidRDefault="00564BFD" w:rsidP="006F69C5">
            <w:pPr>
              <w:pStyle w:val="Listenabsatz"/>
              <w:numPr>
                <w:ilvl w:val="0"/>
                <w:numId w:val="38"/>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Berechnen des Flächeninhalts von aus Rechtecken zusammengesetzten Flächen durch Addition der Flächeninhalte der Teilflächen (auch Oberflächeninhalt von Quadern) </w:t>
            </w:r>
            <w:r w:rsidRPr="006F69C5">
              <w:rPr>
                <w:rFonts w:asciiTheme="majorHAnsi" w:hAnsiTheme="majorHAnsi" w:cs="Times New Roman"/>
                <w:b/>
                <w:sz w:val="24"/>
                <w:szCs w:val="24"/>
              </w:rPr>
              <w:t>(D)</w:t>
            </w:r>
          </w:p>
          <w:p w:rsidR="00564BFD" w:rsidRPr="006F69C5" w:rsidRDefault="00564BFD" w:rsidP="006F69C5">
            <w:pPr>
              <w:pStyle w:val="Listenabsatz"/>
              <w:numPr>
                <w:ilvl w:val="0"/>
                <w:numId w:val="38"/>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Berechnen des Volumens von zusammengesetzten Körpern durch Addition der Volumina der Teilkörper </w:t>
            </w:r>
            <w:r w:rsidRPr="006F69C5">
              <w:rPr>
                <w:rFonts w:asciiTheme="majorHAnsi" w:hAnsiTheme="majorHAnsi" w:cs="Times New Roman"/>
                <w:b/>
                <w:sz w:val="24"/>
                <w:szCs w:val="24"/>
              </w:rPr>
              <w:t>(D)</w:t>
            </w:r>
          </w:p>
          <w:p w:rsidR="00564BFD" w:rsidRPr="006F69C5" w:rsidRDefault="00564BFD" w:rsidP="006F69C5">
            <w:pPr>
              <w:pStyle w:val="Listenabsatz"/>
              <w:numPr>
                <w:ilvl w:val="0"/>
                <w:numId w:val="38"/>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Nutzen und Begründen eines Rechenverfahrens zur Bestimmung des Volumens von Quadern </w:t>
            </w:r>
            <w:r w:rsidRPr="006F69C5">
              <w:rPr>
                <w:rFonts w:asciiTheme="majorHAnsi" w:hAnsiTheme="majorHAnsi" w:cs="Times New Roman"/>
                <w:b/>
                <w:sz w:val="24"/>
                <w:szCs w:val="24"/>
              </w:rPr>
              <w:t>(D)</w:t>
            </w:r>
          </w:p>
          <w:p w:rsidR="00564BFD" w:rsidRPr="006F69C5" w:rsidRDefault="00564BFD" w:rsidP="006F69C5">
            <w:pPr>
              <w:pStyle w:val="Listenabsatz"/>
              <w:numPr>
                <w:ilvl w:val="0"/>
                <w:numId w:val="38"/>
              </w:numPr>
              <w:spacing w:after="0" w:line="240" w:lineRule="auto"/>
              <w:rPr>
                <w:rFonts w:asciiTheme="majorHAnsi" w:hAnsiTheme="majorHAnsi" w:cs="Times New Roman"/>
                <w:sz w:val="24"/>
                <w:szCs w:val="24"/>
              </w:rPr>
            </w:pPr>
            <w:r w:rsidRPr="006F69C5">
              <w:rPr>
                <w:rFonts w:asciiTheme="majorHAnsi" w:hAnsiTheme="majorHAnsi" w:cs="ArialMT"/>
                <w:sz w:val="24"/>
                <w:szCs w:val="24"/>
              </w:rPr>
              <w:t>Nutzen von Beziehungen zwischen maßstäblich veränderten ebenen geometrischen</w:t>
            </w:r>
          </w:p>
          <w:p w:rsidR="00564BFD" w:rsidRPr="006F69C5" w:rsidRDefault="00564BFD" w:rsidP="006F69C5">
            <w:pPr>
              <w:pStyle w:val="Listenabsatz"/>
              <w:spacing w:after="0" w:line="240" w:lineRule="auto"/>
              <w:ind w:left="360"/>
              <w:rPr>
                <w:rFonts w:asciiTheme="majorHAnsi" w:hAnsiTheme="majorHAnsi" w:cs="Times New Roman"/>
                <w:sz w:val="24"/>
                <w:szCs w:val="24"/>
              </w:rPr>
            </w:pPr>
            <w:r w:rsidRPr="006F69C5">
              <w:rPr>
                <w:rFonts w:asciiTheme="majorHAnsi" w:hAnsiTheme="majorHAnsi" w:cs="ArialMT"/>
                <w:sz w:val="24"/>
                <w:szCs w:val="24"/>
              </w:rPr>
              <w:t xml:space="preserve">Objekten, um Maße zu ermitteln (z. B. Rechnen mit Maßstäben) </w:t>
            </w:r>
            <w:r w:rsidRPr="006F69C5">
              <w:rPr>
                <w:rFonts w:asciiTheme="majorHAnsi" w:hAnsiTheme="majorHAnsi" w:cs="ArialMT"/>
                <w:b/>
                <w:sz w:val="24"/>
                <w:szCs w:val="24"/>
              </w:rPr>
              <w:t>(E)</w:t>
            </w:r>
          </w:p>
          <w:p w:rsidR="00564BFD" w:rsidRPr="006F69C5" w:rsidRDefault="00564BFD" w:rsidP="006F69C5">
            <w:pPr>
              <w:pStyle w:val="Listenabsatz"/>
              <w:numPr>
                <w:ilvl w:val="0"/>
                <w:numId w:val="38"/>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Berechnen des Volumens von geraden Prismen nach dem Prinzip „Grundfläche mal Höhe“ und des Oberflächeninhalts nach dem Prinzip „Addition der Teilflächeninhalte“ </w:t>
            </w:r>
            <w:r w:rsidRPr="006F69C5">
              <w:rPr>
                <w:rFonts w:asciiTheme="majorHAnsi" w:hAnsiTheme="majorHAnsi" w:cs="Times New Roman"/>
                <w:b/>
                <w:sz w:val="24"/>
                <w:szCs w:val="24"/>
              </w:rPr>
              <w:t>(E)</w:t>
            </w:r>
          </w:p>
          <w:p w:rsidR="00C34197" w:rsidRPr="006F69C5" w:rsidRDefault="00C34197" w:rsidP="006F69C5">
            <w:pPr>
              <w:pStyle w:val="Listenabsatz"/>
              <w:numPr>
                <w:ilvl w:val="0"/>
                <w:numId w:val="38"/>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Verwenden von Größenangaben in Rechnungen (auch Dichten) </w:t>
            </w:r>
            <w:r w:rsidRPr="006F69C5">
              <w:rPr>
                <w:rFonts w:asciiTheme="majorHAnsi" w:hAnsiTheme="majorHAnsi" w:cs="Times New Roman"/>
                <w:b/>
                <w:sz w:val="24"/>
                <w:szCs w:val="24"/>
              </w:rPr>
              <w:t>(E)</w:t>
            </w:r>
          </w:p>
          <w:p w:rsidR="00564BFD" w:rsidRPr="006F69C5" w:rsidRDefault="00564BFD" w:rsidP="006F69C5">
            <w:pPr>
              <w:pStyle w:val="Listenabsatz"/>
              <w:numPr>
                <w:ilvl w:val="0"/>
                <w:numId w:val="38"/>
              </w:numPr>
              <w:autoSpaceDE w:val="0"/>
              <w:autoSpaceDN w:val="0"/>
              <w:adjustRightInd w:val="0"/>
              <w:spacing w:after="0" w:line="240" w:lineRule="auto"/>
              <w:contextualSpacing w:val="0"/>
              <w:rPr>
                <w:rFonts w:asciiTheme="majorHAnsi" w:hAnsiTheme="majorHAnsi" w:cs="Times New Roman"/>
                <w:sz w:val="24"/>
                <w:szCs w:val="24"/>
              </w:rPr>
            </w:pPr>
            <w:r w:rsidRPr="006F69C5">
              <w:rPr>
                <w:rFonts w:asciiTheme="majorHAnsi" w:hAnsiTheme="majorHAnsi" w:cs="Times New Roman"/>
                <w:sz w:val="24"/>
                <w:szCs w:val="24"/>
              </w:rPr>
              <w:t xml:space="preserve">kritisches Bewerten von Rechenergebnissen in Bezug auf die Sachsituation </w:t>
            </w:r>
            <w:r w:rsidRPr="006F69C5">
              <w:rPr>
                <w:rFonts w:asciiTheme="majorHAnsi" w:hAnsiTheme="majorHAnsi" w:cs="Times New Roman"/>
                <w:b/>
                <w:sz w:val="24"/>
                <w:szCs w:val="24"/>
              </w:rPr>
              <w:t>(E)</w:t>
            </w:r>
          </w:p>
          <w:p w:rsidR="00564BFD" w:rsidRPr="006F69C5" w:rsidRDefault="00564BFD" w:rsidP="006F69C5">
            <w:pPr>
              <w:pStyle w:val="Listenabsatz"/>
              <w:numPr>
                <w:ilvl w:val="0"/>
                <w:numId w:val="38"/>
              </w:numPr>
              <w:autoSpaceDE w:val="0"/>
              <w:autoSpaceDN w:val="0"/>
              <w:adjustRightInd w:val="0"/>
              <w:spacing w:after="0" w:line="240" w:lineRule="auto"/>
              <w:contextualSpacing w:val="0"/>
              <w:rPr>
                <w:rFonts w:asciiTheme="majorHAnsi" w:hAnsiTheme="majorHAnsi" w:cs="Times New Roman"/>
                <w:sz w:val="24"/>
                <w:szCs w:val="24"/>
              </w:rPr>
            </w:pPr>
            <w:r w:rsidRPr="006F69C5">
              <w:rPr>
                <w:rFonts w:asciiTheme="majorHAnsi" w:hAnsiTheme="majorHAnsi" w:cs="Times New Roman"/>
                <w:sz w:val="24"/>
                <w:szCs w:val="24"/>
              </w:rPr>
              <w:t xml:space="preserve">Angeben von Rechenergebnissen in sinnvoller Genauigkeit </w:t>
            </w:r>
            <w:r w:rsidRPr="006F69C5">
              <w:rPr>
                <w:rFonts w:asciiTheme="majorHAnsi" w:hAnsiTheme="majorHAnsi" w:cs="Times New Roman"/>
                <w:b/>
                <w:sz w:val="24"/>
                <w:szCs w:val="24"/>
              </w:rPr>
              <w:t>(E)</w:t>
            </w:r>
          </w:p>
          <w:p w:rsidR="006F69C5" w:rsidRDefault="006F69C5" w:rsidP="006F69C5">
            <w:pPr>
              <w:tabs>
                <w:tab w:val="right" w:pos="4711"/>
              </w:tabs>
              <w:spacing w:before="60"/>
              <w:rPr>
                <w:rFonts w:asciiTheme="majorHAnsi" w:hAnsiTheme="majorHAnsi" w:cs="Times New Roman"/>
                <w:b/>
                <w:sz w:val="24"/>
                <w:szCs w:val="24"/>
              </w:rPr>
            </w:pPr>
          </w:p>
          <w:p w:rsidR="006F69C5" w:rsidRDefault="006F69C5" w:rsidP="006F69C5">
            <w:pPr>
              <w:tabs>
                <w:tab w:val="right" w:pos="4711"/>
              </w:tabs>
              <w:spacing w:before="60"/>
              <w:rPr>
                <w:rFonts w:asciiTheme="majorHAnsi" w:hAnsiTheme="majorHAnsi" w:cs="Times New Roman"/>
                <w:b/>
                <w:sz w:val="24"/>
                <w:szCs w:val="24"/>
              </w:rPr>
            </w:pPr>
            <w:r w:rsidRPr="00DA50AC">
              <w:rPr>
                <w:rFonts w:cs="Times New Roman"/>
              </w:rPr>
              <mc:AlternateContent>
                <mc:Choice Requires="wps">
                  <w:drawing>
                    <wp:anchor distT="0" distB="0" distL="114300" distR="114300" simplePos="0" relativeHeight="251870208" behindDoc="0" locked="0" layoutInCell="1" allowOverlap="1" wp14:anchorId="22CDA6D4" wp14:editId="4685DA7F">
                      <wp:simplePos x="0" y="0"/>
                      <wp:positionH relativeFrom="column">
                        <wp:posOffset>5761355</wp:posOffset>
                      </wp:positionH>
                      <wp:positionV relativeFrom="paragraph">
                        <wp:posOffset>759460</wp:posOffset>
                      </wp:positionV>
                      <wp:extent cx="2066290" cy="377825"/>
                      <wp:effectExtent l="0" t="0" r="10160" b="22225"/>
                      <wp:wrapNone/>
                      <wp:docPr id="80"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75000"/>
                                  <a:lumOff val="0"/>
                                </a:schemeClr>
                              </a:solidFill>
                              <a:ln w="9525">
                                <a:solidFill>
                                  <a:schemeClr val="bg1">
                                    <a:lumMod val="75000"/>
                                    <a:lumOff val="0"/>
                                  </a:schemeClr>
                                </a:solidFill>
                                <a:miter lim="800000"/>
                                <a:headEnd/>
                                <a:tailEnd/>
                              </a:ln>
                            </wps:spPr>
                            <wps:txbx>
                              <w:txbxContent>
                                <w:p w:rsidR="006F69C5" w:rsidRPr="00DA50AC" w:rsidRDefault="006F69C5" w:rsidP="006F69C5">
                                  <w:pPr>
                                    <w:jc w:val="center"/>
                                    <w:rPr>
                                      <w:rFonts w:asciiTheme="majorHAnsi" w:hAnsiTheme="majorHAnsi"/>
                                    </w:rPr>
                                  </w:pPr>
                                  <w:r w:rsidRPr="00DA50AC">
                                    <w:rPr>
                                      <w:rFonts w:asciiTheme="majorHAnsi" w:hAnsiTheme="majorHAnsi"/>
                                    </w:rPr>
                                    <w:t>www.ccbuchner.de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52" style="position:absolute;margin-left:453.65pt;margin-top:59.8pt;width:162.7pt;height:29.7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iHPwIAAMAEAAAOAAAAZHJzL2Uyb0RvYy54bWy8VNuO0zAQfUfiHyy/06TZXqOmq1WXRUgL&#10;rFj4AMdxEgvfGLtNl69n7HS7Bd4QIg+WZ2yfOTNnJpvro1bkIMBLayo6neSUCMNtI01X0a9f7t6s&#10;KPGBmYYpa0RFn4Sn19vXrzaDK0Vhe6saAQRBjC8HV9E+BFdmmee90MxPrBMGD1sLmgU0ocsaYAOi&#10;a5UVeb7IBguNA8uF9+i9HQ/pNuG3reDhU9t6EYiqKHILaYW01nHNthtWdsBcL/mJBvsLFppJg0HP&#10;ULcsMLIH+QeUlhyst22YcKsz27aSi5QDZjPNf8vmsWdOpFywON6dy+T/HSz/eHgAIpuKrrA8hmnU&#10;6DNWjZlOCTKdXcUKDc6XePHRPUDM0bt7y795Yuyux3viBsAOvWAN8prG+9kvD6Lh8Smphw+2QXy2&#10;DzYV69iCjoBYBnJMmjydNRHHQDg6i3yxKNbIjePZ1XK5KuYpBCufXzvw4Z2wmsRNRQHZJ3R2uPch&#10;smHl85XE3irZ3EmlkhH7TOwUkAPDDqm7aXqq9hqpjr7lPM9PfYJu7KbRnVwInTo1IqRA/hJcGTJU&#10;dD1Hxv83sJYBh0pJHVWN39jmUaK3pkktH5hU4x5zUOakWZRplDsc62Nqi1kqd9Swts0Tqgh2HCIc&#10;etz0Fn5QMuAAVdR/3zMQlKj3BjthPZ3N4sQlYzZfFmjA5Ul9ecIMR6iK8gCUjMYujHO6dyC7HmON&#10;2hh7g/3TyiTtC69TBjgmSYjTSMc5vLTTrZcfz/YnAAAA//8DAFBLAwQUAAYACAAAACEAxChlfOIA&#10;AAAMAQAADwAAAGRycy9kb3ducmV2LnhtbEyPwU7DMAyG70i8Q2QkLmhL20ntWppOBWkXOG0g7Zo1&#10;pi0kTmnSrePpyU5ws/V/+v253MxGsxOOrrckIF5GwJAaq3pqBby/bRdrYM5LUlJbQgEXdLCpbm9K&#10;WSh7ph2e9r5loYRcIQV03g8F567p0Ei3tANSyD7saKQP69hyNcpzKDeaJ1GUciN7Chc6OeBzh83X&#10;fjICXj8vD9P3wej652lXb/Uh5Ql/EeL+bq4fgXmc/R8MV/2gDlVwOtqJlGNaQB5lq4CGIM5TYFci&#10;WSUZsGOYsjwGXpX8/xPVLwAAAP//AwBQSwECLQAUAAYACAAAACEAtoM4kv4AAADhAQAAEwAAAAAA&#10;AAAAAAAAAAAAAAAAW0NvbnRlbnRfVHlwZXNdLnhtbFBLAQItABQABgAIAAAAIQA4/SH/1gAAAJQB&#10;AAALAAAAAAAAAAAAAAAAAC8BAABfcmVscy8ucmVsc1BLAQItABQABgAIAAAAIQD+5uiHPwIAAMAE&#10;AAAOAAAAAAAAAAAAAAAAAC4CAABkcnMvZTJvRG9jLnhtbFBLAQItABQABgAIAAAAIQDEKGV84gAA&#10;AAwBAAAPAAAAAAAAAAAAAAAAAJkEAABkcnMvZG93bnJldi54bWxQSwUGAAAAAAQABADzAAAAqAUA&#10;AAAA&#10;" fillcolor="#bfbfbf [2412]" strokecolor="#bfbfbf [2412]">
                      <v:textbox>
                        <w:txbxContent>
                          <w:p w:rsidR="006F69C5" w:rsidRPr="00DA50AC" w:rsidRDefault="006F69C5" w:rsidP="006F69C5">
                            <w:pPr>
                              <w:jc w:val="center"/>
                              <w:rPr>
                                <w:rFonts w:asciiTheme="majorHAnsi" w:hAnsiTheme="majorHAnsi"/>
                              </w:rPr>
                            </w:pPr>
                            <w:r w:rsidRPr="00DA50AC">
                              <w:rPr>
                                <w:rFonts w:asciiTheme="majorHAnsi" w:hAnsiTheme="majorHAnsi"/>
                              </w:rPr>
                              <w:t>www.ccbuchner.de</w:t>
                            </w:r>
                          </w:p>
                        </w:txbxContent>
                      </v:textbox>
                    </v:rect>
                  </w:pict>
                </mc:Fallback>
              </mc:AlternateContent>
            </w:r>
          </w:p>
          <w:p w:rsidR="00564BFD" w:rsidRPr="006F69C5" w:rsidRDefault="00564BFD" w:rsidP="006F69C5">
            <w:pPr>
              <w:tabs>
                <w:tab w:val="right" w:pos="4711"/>
              </w:tabs>
              <w:spacing w:before="60"/>
              <w:rPr>
                <w:rFonts w:asciiTheme="majorHAnsi" w:hAnsiTheme="majorHAnsi" w:cs="Times New Roman"/>
                <w:b/>
                <w:sz w:val="24"/>
                <w:szCs w:val="24"/>
              </w:rPr>
            </w:pPr>
            <w:r w:rsidRPr="006F69C5">
              <w:rPr>
                <w:rFonts w:asciiTheme="majorHAnsi" w:hAnsiTheme="majorHAnsi" w:cs="Times New Roman"/>
                <w:b/>
                <w:sz w:val="24"/>
                <w:szCs w:val="24"/>
              </w:rPr>
              <w:lastRenderedPageBreak/>
              <w:t>Themenbereich „Raum und Form“</w:t>
            </w:r>
            <w:r w:rsidR="00095DFD" w:rsidRPr="006F69C5">
              <w:rPr>
                <w:rFonts w:asciiTheme="majorHAnsi" w:hAnsiTheme="majorHAnsi" w:cs="Times New Roman"/>
                <w:b/>
                <w:sz w:val="24"/>
                <w:szCs w:val="24"/>
              </w:rPr>
              <w:t xml:space="preserve"> (3.3, S. 46 ff.)</w:t>
            </w:r>
            <w:r w:rsidR="00DA50AC" w:rsidRPr="006F69C5">
              <w:rPr>
                <w:rFonts w:asciiTheme="majorHAnsi" w:eastAsiaTheme="minorEastAsia" w:hAnsiTheme="majorHAnsi"/>
                <w:sz w:val="24"/>
                <w:szCs w:val="24"/>
                <w:vertAlign w:val="subscript"/>
                <w:lang w:eastAsia="de-DE"/>
              </w:rPr>
              <w:t xml:space="preserve"> </w:t>
            </w:r>
          </w:p>
          <w:p w:rsidR="00564BFD" w:rsidRPr="006F69C5" w:rsidRDefault="00564BFD" w:rsidP="006F69C5">
            <w:pPr>
              <w:tabs>
                <w:tab w:val="right" w:pos="4711"/>
              </w:tabs>
              <w:spacing w:before="60"/>
              <w:rPr>
                <w:rFonts w:asciiTheme="majorHAnsi" w:hAnsiTheme="majorHAnsi" w:cs="Times New Roman"/>
                <w:b/>
                <w:sz w:val="24"/>
                <w:szCs w:val="24"/>
              </w:rPr>
            </w:pPr>
            <w:r w:rsidRPr="006F69C5">
              <w:rPr>
                <w:rFonts w:asciiTheme="majorHAnsi" w:hAnsiTheme="majorHAnsi" w:cs="Times New Roman"/>
                <w:b/>
                <w:sz w:val="24"/>
                <w:szCs w:val="24"/>
              </w:rPr>
              <w:t>Geometrische Objekte</w:t>
            </w:r>
          </w:p>
          <w:p w:rsidR="00564BFD" w:rsidRPr="006F69C5" w:rsidRDefault="00564BFD" w:rsidP="006F69C5">
            <w:pPr>
              <w:pStyle w:val="Listenabsatz"/>
              <w:numPr>
                <w:ilvl w:val="0"/>
                <w:numId w:val="38"/>
              </w:numPr>
              <w:tabs>
                <w:tab w:val="right" w:pos="4711"/>
              </w:tabs>
              <w:autoSpaceDE w:val="0"/>
              <w:autoSpaceDN w:val="0"/>
              <w:adjustRightInd w:val="0"/>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Erkennen, Benennen und Beschreiben geometrischer Körper in der Umwelt und am Modell unter Verwendung wesentlicher Merkmale </w:t>
            </w:r>
            <w:r w:rsidRPr="006F69C5">
              <w:rPr>
                <w:rFonts w:asciiTheme="majorHAnsi" w:hAnsiTheme="majorHAnsi" w:cs="Times New Roman"/>
                <w:b/>
                <w:sz w:val="24"/>
                <w:szCs w:val="24"/>
              </w:rPr>
              <w:t>(C)</w:t>
            </w:r>
          </w:p>
          <w:p w:rsidR="00C34197" w:rsidRPr="006F69C5" w:rsidRDefault="00C34197" w:rsidP="006F69C5">
            <w:pPr>
              <w:pStyle w:val="Listenabsatz"/>
              <w:numPr>
                <w:ilvl w:val="0"/>
                <w:numId w:val="38"/>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Herstellen von Bauplänen und Ansichten, z. B. zu Würfelbauten </w:t>
            </w:r>
            <w:r w:rsidRPr="006F69C5">
              <w:rPr>
                <w:rFonts w:asciiTheme="majorHAnsi" w:hAnsiTheme="majorHAnsi" w:cs="Times New Roman"/>
                <w:b/>
                <w:sz w:val="24"/>
                <w:szCs w:val="24"/>
              </w:rPr>
              <w:t>(C)</w:t>
            </w:r>
          </w:p>
          <w:p w:rsidR="00C34197" w:rsidRPr="006F69C5" w:rsidRDefault="00C34197" w:rsidP="006F69C5">
            <w:pPr>
              <w:pStyle w:val="Listenabsatz"/>
              <w:numPr>
                <w:ilvl w:val="0"/>
                <w:numId w:val="38"/>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Herstellen von Modellen geometrischer Körper (Würfel, Quader und Prismen) </w:t>
            </w:r>
            <w:r w:rsidRPr="006F69C5">
              <w:rPr>
                <w:rFonts w:asciiTheme="majorHAnsi" w:hAnsiTheme="majorHAnsi" w:cs="Times New Roman"/>
                <w:b/>
                <w:sz w:val="24"/>
                <w:szCs w:val="24"/>
              </w:rPr>
              <w:t>(D)</w:t>
            </w:r>
          </w:p>
          <w:p w:rsidR="00C34197" w:rsidRPr="006F69C5" w:rsidRDefault="00C34197" w:rsidP="006F69C5">
            <w:pPr>
              <w:pStyle w:val="Listenabsatz"/>
              <w:numPr>
                <w:ilvl w:val="0"/>
                <w:numId w:val="38"/>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Skizzieren der Schrägbilder von Würfeln und Quadern auf Rasterpapier </w:t>
            </w:r>
            <w:r w:rsidRPr="006F69C5">
              <w:rPr>
                <w:rFonts w:asciiTheme="majorHAnsi" w:hAnsiTheme="majorHAnsi" w:cs="Times New Roman"/>
                <w:b/>
                <w:sz w:val="24"/>
                <w:szCs w:val="24"/>
              </w:rPr>
              <w:t>(D)</w:t>
            </w:r>
          </w:p>
          <w:p w:rsidR="00C34197" w:rsidRPr="006F69C5" w:rsidRDefault="00C34197" w:rsidP="006F69C5">
            <w:pPr>
              <w:pStyle w:val="Listenabsatz"/>
              <w:numPr>
                <w:ilvl w:val="0"/>
                <w:numId w:val="38"/>
              </w:numPr>
              <w:tabs>
                <w:tab w:val="right" w:pos="4711"/>
              </w:tabs>
              <w:autoSpaceDE w:val="0"/>
              <w:autoSpaceDN w:val="0"/>
              <w:adjustRightInd w:val="0"/>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Beschreiben der Lage- und Größenbeziehungen gegenüberliegender bzw. angrenzender Seiten oder Flächen bei ebenen oder räumlichen geometrischen Objekten (auch Erkennen von Netzen) </w:t>
            </w:r>
            <w:r w:rsidRPr="006F69C5">
              <w:rPr>
                <w:rFonts w:asciiTheme="majorHAnsi" w:hAnsiTheme="majorHAnsi" w:cs="Times New Roman"/>
                <w:b/>
                <w:sz w:val="24"/>
                <w:szCs w:val="24"/>
              </w:rPr>
              <w:t>(D)</w:t>
            </w:r>
          </w:p>
          <w:p w:rsidR="00564BFD" w:rsidRPr="006F69C5" w:rsidRDefault="00564BFD" w:rsidP="006F69C5">
            <w:pPr>
              <w:pStyle w:val="Listenabsatz"/>
              <w:numPr>
                <w:ilvl w:val="0"/>
                <w:numId w:val="38"/>
              </w:numPr>
              <w:autoSpaceDE w:val="0"/>
              <w:autoSpaceDN w:val="0"/>
              <w:adjustRightInd w:val="0"/>
              <w:spacing w:after="0" w:line="240" w:lineRule="auto"/>
              <w:rPr>
                <w:rFonts w:asciiTheme="majorHAnsi" w:hAnsiTheme="majorHAnsi" w:cs="ArialMT"/>
                <w:sz w:val="24"/>
                <w:szCs w:val="24"/>
              </w:rPr>
            </w:pPr>
            <w:r w:rsidRPr="006F69C5">
              <w:rPr>
                <w:rFonts w:asciiTheme="majorHAnsi" w:hAnsiTheme="majorHAnsi" w:cs="ArialMT"/>
                <w:sz w:val="24"/>
                <w:szCs w:val="24"/>
              </w:rPr>
              <w:t xml:space="preserve">Beschreiben von Eigenschaften (auch Größenangaben) von geraden Prismen </w:t>
            </w:r>
            <w:r w:rsidRPr="006F69C5">
              <w:rPr>
                <w:rFonts w:asciiTheme="majorHAnsi" w:hAnsiTheme="majorHAnsi" w:cs="ArialMT"/>
                <w:b/>
                <w:sz w:val="24"/>
                <w:szCs w:val="24"/>
              </w:rPr>
              <w:t>(E)</w:t>
            </w:r>
          </w:p>
          <w:p w:rsidR="00C34197" w:rsidRPr="006F69C5" w:rsidRDefault="00C34197" w:rsidP="006F69C5">
            <w:pPr>
              <w:pStyle w:val="Listenabsatz"/>
              <w:numPr>
                <w:ilvl w:val="0"/>
                <w:numId w:val="38"/>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Zeichnen von Netzen und Schrägbildern gerader Prismen </w:t>
            </w:r>
            <w:r w:rsidRPr="006F69C5">
              <w:rPr>
                <w:rFonts w:asciiTheme="majorHAnsi" w:hAnsiTheme="majorHAnsi" w:cs="Times New Roman"/>
                <w:b/>
                <w:sz w:val="24"/>
                <w:szCs w:val="24"/>
              </w:rPr>
              <w:t>(E)</w:t>
            </w:r>
          </w:p>
          <w:p w:rsidR="00564BFD" w:rsidRPr="006F69C5" w:rsidRDefault="00564BFD" w:rsidP="006F69C5">
            <w:pPr>
              <w:tabs>
                <w:tab w:val="right" w:pos="4711"/>
              </w:tabs>
              <w:autoSpaceDE w:val="0"/>
              <w:autoSpaceDN w:val="0"/>
              <w:adjustRightInd w:val="0"/>
              <w:rPr>
                <w:rFonts w:asciiTheme="majorHAnsi" w:hAnsiTheme="majorHAnsi" w:cs="Times New Roman"/>
                <w:b/>
                <w:sz w:val="24"/>
                <w:szCs w:val="24"/>
              </w:rPr>
            </w:pPr>
          </w:p>
          <w:p w:rsidR="00564BFD" w:rsidRPr="006F69C5" w:rsidRDefault="00564BFD" w:rsidP="006F69C5">
            <w:pPr>
              <w:tabs>
                <w:tab w:val="right" w:pos="4711"/>
              </w:tabs>
              <w:autoSpaceDE w:val="0"/>
              <w:autoSpaceDN w:val="0"/>
              <w:adjustRightInd w:val="0"/>
              <w:rPr>
                <w:rFonts w:asciiTheme="majorHAnsi" w:hAnsiTheme="majorHAnsi" w:cs="Times New Roman"/>
                <w:b/>
                <w:sz w:val="24"/>
                <w:szCs w:val="24"/>
              </w:rPr>
            </w:pPr>
            <w:r w:rsidRPr="006F69C5">
              <w:rPr>
                <w:rFonts w:asciiTheme="majorHAnsi" w:hAnsiTheme="majorHAnsi" w:cs="Times New Roman"/>
                <w:b/>
                <w:sz w:val="24"/>
                <w:szCs w:val="24"/>
              </w:rPr>
              <w:t xml:space="preserve">Geometrische Abbildungen </w:t>
            </w:r>
          </w:p>
          <w:p w:rsidR="00564BFD" w:rsidRPr="006F69C5" w:rsidRDefault="00564BFD" w:rsidP="006F69C5">
            <w:pPr>
              <w:pStyle w:val="Listenabsatz"/>
              <w:numPr>
                <w:ilvl w:val="0"/>
                <w:numId w:val="38"/>
              </w:numPr>
              <w:tabs>
                <w:tab w:val="right" w:pos="4711"/>
              </w:tabs>
              <w:autoSpaceDE w:val="0"/>
              <w:autoSpaceDN w:val="0"/>
              <w:adjustRightInd w:val="0"/>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Herstellen von Würfelbauten nach Vorgaben (z. B. nach Ansichten, Bauplänen und Schrägbildern) </w:t>
            </w:r>
            <w:r w:rsidRPr="006F69C5">
              <w:rPr>
                <w:rFonts w:asciiTheme="majorHAnsi" w:hAnsiTheme="majorHAnsi" w:cs="Times New Roman"/>
                <w:b/>
                <w:sz w:val="24"/>
                <w:szCs w:val="24"/>
              </w:rPr>
              <w:t>(C)</w:t>
            </w:r>
          </w:p>
          <w:p w:rsidR="00564BFD" w:rsidRPr="006F69C5" w:rsidRDefault="00564BFD" w:rsidP="006F69C5">
            <w:pPr>
              <w:pStyle w:val="Listenabsatz"/>
              <w:tabs>
                <w:tab w:val="right" w:pos="4711"/>
              </w:tabs>
              <w:autoSpaceDE w:val="0"/>
              <w:autoSpaceDN w:val="0"/>
              <w:adjustRightInd w:val="0"/>
              <w:spacing w:after="0" w:line="240" w:lineRule="auto"/>
              <w:ind w:left="360"/>
              <w:rPr>
                <w:rFonts w:asciiTheme="majorHAnsi" w:hAnsiTheme="majorHAnsi" w:cs="Times New Roman"/>
                <w:sz w:val="24"/>
                <w:szCs w:val="24"/>
              </w:rPr>
            </w:pPr>
          </w:p>
          <w:p w:rsidR="00564BFD" w:rsidRPr="006F69C5" w:rsidRDefault="00564BFD" w:rsidP="006F69C5">
            <w:pPr>
              <w:rPr>
                <w:rFonts w:asciiTheme="majorHAnsi" w:hAnsiTheme="majorHAnsi" w:cs="Times New Roman"/>
                <w:b/>
                <w:sz w:val="24"/>
                <w:szCs w:val="24"/>
              </w:rPr>
            </w:pPr>
            <w:r w:rsidRPr="006F69C5">
              <w:rPr>
                <w:rFonts w:asciiTheme="majorHAnsi" w:hAnsiTheme="majorHAnsi" w:cs="Times New Roman"/>
                <w:b/>
                <w:sz w:val="24"/>
                <w:szCs w:val="24"/>
              </w:rPr>
              <w:t>Themenbereich „Zahlen und Operationen“</w:t>
            </w:r>
            <w:r w:rsidR="00095DFD" w:rsidRPr="006F69C5">
              <w:rPr>
                <w:rFonts w:asciiTheme="majorHAnsi" w:hAnsiTheme="majorHAnsi" w:cs="Times New Roman"/>
                <w:b/>
                <w:sz w:val="24"/>
                <w:szCs w:val="24"/>
              </w:rPr>
              <w:t xml:space="preserve"> (3.1, S. 34 ff.)</w:t>
            </w:r>
          </w:p>
          <w:p w:rsidR="00564BFD" w:rsidRPr="006F69C5" w:rsidRDefault="00564BFD" w:rsidP="006F69C5">
            <w:pPr>
              <w:rPr>
                <w:rFonts w:asciiTheme="majorHAnsi" w:hAnsiTheme="majorHAnsi" w:cs="Times New Roman"/>
                <w:b/>
                <w:sz w:val="24"/>
                <w:szCs w:val="24"/>
              </w:rPr>
            </w:pPr>
            <w:r w:rsidRPr="006F69C5">
              <w:rPr>
                <w:rFonts w:asciiTheme="majorHAnsi" w:hAnsiTheme="majorHAnsi" w:cs="Times New Roman"/>
                <w:b/>
                <w:sz w:val="24"/>
                <w:szCs w:val="24"/>
              </w:rPr>
              <w:t>Zahlvorstellungen</w:t>
            </w:r>
          </w:p>
          <w:p w:rsidR="00564BFD" w:rsidRPr="006F69C5" w:rsidRDefault="00564BFD" w:rsidP="006F69C5">
            <w:pPr>
              <w:pStyle w:val="Listenabsatz"/>
              <w:numPr>
                <w:ilvl w:val="0"/>
                <w:numId w:val="38"/>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Nutzen, Darstellen und Beschreiben von Strategien und Gesetzen bei der Prozentrechnung </w:t>
            </w:r>
            <w:r w:rsidRPr="006F69C5">
              <w:rPr>
                <w:rFonts w:asciiTheme="majorHAnsi" w:hAnsiTheme="majorHAnsi" w:cs="Times New Roman"/>
                <w:b/>
                <w:sz w:val="24"/>
                <w:szCs w:val="24"/>
              </w:rPr>
              <w:t>(E)</w:t>
            </w:r>
          </w:p>
          <w:p w:rsidR="00564BFD" w:rsidRPr="006F69C5" w:rsidRDefault="00564BFD" w:rsidP="006F69C5">
            <w:pPr>
              <w:pStyle w:val="Listenabsatz"/>
              <w:autoSpaceDE w:val="0"/>
              <w:autoSpaceDN w:val="0"/>
              <w:adjustRightInd w:val="0"/>
              <w:spacing w:after="0" w:line="240" w:lineRule="auto"/>
              <w:ind w:left="357"/>
              <w:contextualSpacing w:val="0"/>
              <w:rPr>
                <w:rFonts w:asciiTheme="majorHAnsi" w:hAnsiTheme="majorHAnsi" w:cs="Times New Roman"/>
                <w:sz w:val="24"/>
                <w:szCs w:val="24"/>
              </w:rPr>
            </w:pPr>
          </w:p>
        </w:tc>
      </w:tr>
    </w:tbl>
    <w:p w:rsidR="004125BB" w:rsidRDefault="004125BB">
      <w:pPr>
        <w:rPr>
          <w:vertAlign w:val="subscript"/>
        </w:rPr>
      </w:pPr>
    </w:p>
    <w:p w:rsidR="008F12E3" w:rsidRDefault="006F69C5">
      <w:pPr>
        <w:rPr>
          <w:vertAlign w:val="subscript"/>
        </w:rPr>
      </w:pPr>
      <w:r w:rsidRPr="006F69C5">
        <w:rPr>
          <w:rFonts w:asciiTheme="majorHAnsi" w:hAnsiTheme="majorHAnsi" w:cs="Times New Roman"/>
        </w:rPr>
        <mc:AlternateContent>
          <mc:Choice Requires="wps">
            <w:drawing>
              <wp:anchor distT="0" distB="0" distL="114300" distR="114300" simplePos="0" relativeHeight="251883520" behindDoc="0" locked="0" layoutInCell="1" allowOverlap="1" wp14:anchorId="27515C97" wp14:editId="7759D755">
                <wp:simplePos x="0" y="0"/>
                <wp:positionH relativeFrom="column">
                  <wp:posOffset>-368935</wp:posOffset>
                </wp:positionH>
                <wp:positionV relativeFrom="paragraph">
                  <wp:posOffset>2456180</wp:posOffset>
                </wp:positionV>
                <wp:extent cx="5491480" cy="377825"/>
                <wp:effectExtent l="0" t="0" r="13970" b="22225"/>
                <wp:wrapNone/>
                <wp:docPr id="92"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1480" cy="377825"/>
                        </a:xfrm>
                        <a:prstGeom prst="rect">
                          <a:avLst/>
                        </a:prstGeom>
                        <a:solidFill>
                          <a:schemeClr val="bg1">
                            <a:lumMod val="85000"/>
                            <a:lumOff val="0"/>
                          </a:schemeClr>
                        </a:solidFill>
                        <a:ln w="9525">
                          <a:solidFill>
                            <a:schemeClr val="bg1">
                              <a:lumMod val="85000"/>
                              <a:lumOff val="0"/>
                            </a:schemeClr>
                          </a:solidFill>
                          <a:miter lim="800000"/>
                          <a:headEnd/>
                          <a:tailEnd/>
                        </a:ln>
                      </wps:spPr>
                      <wps:txbx>
                        <w:txbxContent>
                          <w:p w:rsidR="006F69C5" w:rsidRPr="00DA50AC" w:rsidRDefault="006F69C5" w:rsidP="006F69C5">
                            <w:pPr>
                              <w:jc w:val="center"/>
                              <w:rPr>
                                <w:rFonts w:ascii="Calibri" w:hAnsi="Calibri"/>
                              </w:rPr>
                            </w:pPr>
                            <w:r>
                              <w:rPr>
                                <w:rFonts w:ascii="Calibri" w:hAnsi="Calibri"/>
                              </w:rPr>
                              <w:t>Formel 8 Berlin/Brandenburg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53" style="position:absolute;margin-left:-29.05pt;margin-top:193.4pt;width:432.4pt;height:29.7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a67PwIAAMAEAAAOAAAAZHJzL2Uyb0RvYy54bWy8VNuO0zAQfUfiHyy/0yQl3e1GTVerLouQ&#10;Flix8AGO4yQWvjF2m5avZ+y0pcAbQrxEnrF9fGbOmaxu91qRnQAvralpMcspEYbbVpq+pl8+P7xa&#10;UuIDMy1T1oiaHoSnt+uXL1ajq8TcDla1AgiCGF+NrqZDCK7KMs8HoZmfWScMbnYWNAsYQp+1wEZE&#10;1yqb5/lVNlpoHVguvMfs/bRJ1wm/6wQPH7vOi0BUTZFbSF9I3yZ+s/WKVT0wN0h+pMH+goVm0uCj&#10;Z6h7FhjZgvwDSksO1tsuzLjVme06yUWqAasp8t+qeR6YE6kWbI535zb5fwfLP+yegMi2pjdzSgzT&#10;qNEn7BozvRKkKBexQ6PzFR58dk8Qa/Tu0fKvnhi7GfCcuAOw4yBYi7yKeD775UIMPF4lzfjetojP&#10;tsGmZu070BEQ20D2SZPDWROxD4RjclHeFOUSpeO49/r6ejlPlDJWnW478OGtsJrERU0B2Sd0tnv0&#10;IbJh1elIYm+VbB+kUimIPhMbBWTH0CFNX6SraquR6pRbLvL86BNMo5umdEohdHJqREgP+UtwZciI&#10;fV0g4//7sJYBh0pJXdMlkj/RjxK9MW2yfGBSTWusQZmjZlGmSe6wb/bJFuXVyQGNbQ+oIthpiHDo&#10;cTFY+E7JiANUU/9ty0BQot4ZdALKVsaJS0G5uJ5jAJc7zeUOMxyhasoDUDIFmzDN6daB7Ad8a9LG&#10;2Dv0TyeTtNFbE69jBTgmSYjjSMc5vIzTqZ8/nvUPAAAA//8DAFBLAwQUAAYACAAAACEARNjIOOQA&#10;AAALAQAADwAAAGRycy9kb3ducmV2LnhtbEyPy07DMBBF90j8gzVIbFDrtA0hCplUiIeQuuoDKbBz&#10;YxNH+BHFbhv4+g4rWI7m6N5zy+VoDTuqIXTeIcymCTDlGi871yK87V4mObAQhZPCeKcQvlWAZXV5&#10;UYpC+pPbqOM2toxCXCgEgo6xLzgPjVZWhKnvlaPfpx+siHQOLZeDOFG4NXyeJBm3onPUoEWvHrVq&#10;vrYHi/DxXm/q1frm+XWt69X4k+7MvH1CvL4aH+6BRTXGPxh+9UkdKnLa+4OTgRmEyW0+IxRhkWe0&#10;gYg8ye6A7RHSNFsAr0r+f0N1BgAA//8DAFBLAQItABQABgAIAAAAIQC2gziS/gAAAOEBAAATAAAA&#10;AAAAAAAAAAAAAAAAAABbQ29udGVudF9UeXBlc10ueG1sUEsBAi0AFAAGAAgAAAAhADj9If/WAAAA&#10;lAEAAAsAAAAAAAAAAAAAAAAALwEAAF9yZWxzLy5yZWxzUEsBAi0AFAAGAAgAAAAhAJV5rrs/AgAA&#10;wAQAAA4AAAAAAAAAAAAAAAAALgIAAGRycy9lMm9Eb2MueG1sUEsBAi0AFAAGAAgAAAAhAETYyDjk&#10;AAAACwEAAA8AAAAAAAAAAAAAAAAAmQQAAGRycy9kb3ducmV2LnhtbFBLBQYAAAAABAAEAPMAAACq&#10;BQAAAAA=&#10;" fillcolor="#d8d8d8 [2732]" strokecolor="#d8d8d8 [2732]">
                <v:textbox>
                  <w:txbxContent>
                    <w:p w:rsidR="006F69C5" w:rsidRPr="00DA50AC" w:rsidRDefault="006F69C5" w:rsidP="006F69C5">
                      <w:pPr>
                        <w:jc w:val="center"/>
                        <w:rPr>
                          <w:rFonts w:ascii="Calibri" w:hAnsi="Calibri"/>
                        </w:rPr>
                      </w:pPr>
                      <w:r>
                        <w:rPr>
                          <w:rFonts w:ascii="Calibri" w:hAnsi="Calibri"/>
                        </w:rPr>
                        <w:t>Formel 8 Berlin/Brandenburg</w:t>
                      </w:r>
                    </w:p>
                  </w:txbxContent>
                </v:textbox>
              </v:rect>
            </w:pict>
          </mc:Fallback>
        </mc:AlternateContent>
      </w:r>
      <w:r w:rsidRPr="006F69C5">
        <w:rPr>
          <w:rFonts w:asciiTheme="majorHAnsi" w:hAnsiTheme="majorHAnsi" w:cs="Times New Roman"/>
        </w:rPr>
        <mc:AlternateContent>
          <mc:Choice Requires="wps">
            <w:drawing>
              <wp:anchor distT="0" distB="0" distL="114300" distR="114300" simplePos="0" relativeHeight="251882496" behindDoc="0" locked="0" layoutInCell="1" allowOverlap="1" wp14:anchorId="299F4067" wp14:editId="5D768822">
                <wp:simplePos x="0" y="0"/>
                <wp:positionH relativeFrom="column">
                  <wp:posOffset>7901305</wp:posOffset>
                </wp:positionH>
                <wp:positionV relativeFrom="paragraph">
                  <wp:posOffset>2458615</wp:posOffset>
                </wp:positionV>
                <wp:extent cx="2066290" cy="377825"/>
                <wp:effectExtent l="0" t="0" r="10160" b="22225"/>
                <wp:wrapNone/>
                <wp:docPr id="91"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75000"/>
                            <a:lumOff val="0"/>
                          </a:schemeClr>
                        </a:solidFill>
                        <a:ln w="9525">
                          <a:solidFill>
                            <a:schemeClr val="bg1">
                              <a:lumMod val="75000"/>
                              <a:lumOff val="0"/>
                            </a:schemeClr>
                          </a:solidFill>
                          <a:miter lim="800000"/>
                          <a:headEnd/>
                          <a:tailEnd/>
                        </a:ln>
                      </wps:spPr>
                      <wps:txbx>
                        <w:txbxContent>
                          <w:p w:rsidR="006F69C5" w:rsidRPr="00DA50AC" w:rsidRDefault="006F69C5" w:rsidP="006F69C5">
                            <w:pPr>
                              <w:jc w:val="center"/>
                              <w:rPr>
                                <w:rFonts w:asciiTheme="majorHAnsi" w:hAnsiTheme="majorHAnsi"/>
                              </w:rPr>
                            </w:pPr>
                            <w:r w:rsidRPr="00DA50AC">
                              <w:rPr>
                                <w:rFonts w:asciiTheme="majorHAnsi" w:hAnsiTheme="majorHAnsi"/>
                              </w:rPr>
                              <w:t>www.ccbuchner.de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54" style="position:absolute;margin-left:622.15pt;margin-top:193.6pt;width:162.7pt;height:29.7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qbPwIAAMAEAAAOAAAAZHJzL2Uyb0RvYy54bWy8VNuO0zAQfUfiHyy/01y216jpatVlEdIC&#10;KxY+wHWcxsI3xm7T8vU7dtpS4A0hXiLP2D4+M+dMlrcHrchegJfW1LQY5ZQIw20jzbamX788vJlT&#10;4gMzDVPWiJoehae3q9evlr2rRGk7qxoBBEGMr3pX0y4EV2WZ553QzI+sEwY3WwuaBQxhmzXAekTX&#10;KivzfJr1FhoHlgvvMXs/bNJVwm9bwcOntvUiEFVT5BbSF9J3E7/ZasmqLTDXSX6iwf6ChWbS4KMX&#10;qHsWGNmB/ANKSw7W2zaMuNWZbVvJRaoBqyny36p57pgTqRZsjneXNvl/B8s/7p+AyKami4ISwzRq&#10;9Bm7xsxWCVKMb2KHeucrPPjsniDW6N2j5d88MXbd4TlxB2D7TrAGeRXxfPbLhRh4vEo2/QfbID7b&#10;BZuadWhBR0BsAzkkTY4XTcQhEI7JMp9OywVKx3HvZjabl5P0BKvOtx348E5YTeKipoDsEzrbP/oQ&#10;2bDqfCSxt0o2D1KpFESfibUCsmfokM22SFfVTiPVITeb5PnJJ5hGNw3plELo5NSIkB7y1+DKkB77&#10;OkHG//dhLQMOlZK6pnMkf6YfJXprmmT5wKQa1liDMifNokyD3OGwOSRblNOzAza2OaKKYIchwqHH&#10;RWfhByU9DlBN/fcdA0GJem/QCYtiPI4Tl4LxZFZiANc7m+sdZjhC1ZQHoGQI1mGY050Due3wrUEb&#10;Y+/QP61M0kZvDbxOFeCYJCFOIx3n8DpOp37+eFYvAAAA//8DAFBLAwQUAAYACAAAACEADrWs/eMA&#10;AAANAQAADwAAAGRycy9kb3ducmV2LnhtbEyPwU7DMBBE70j8g7VIXFDrkIakhDhVQOoFTm2RenXj&#10;JQnY6xA7bcrX457gONqnmbfFajKaHXFwnSUB9/MIGFJtVUeNgPfderYE5rwkJbUlFHBGB6vy+qqQ&#10;ubIn2uBx6xsWSsjlUkDrfZ9z7uoWjXRz2yOF24cdjPQhDg1XgzyFcqN5HEUpN7KjsNDKHl9arL+2&#10;oxHw9nm+G7/3Rlc/z5tqrfcpj/mrELc3U/UEzOPk/2C46Ad1KIPTwY6kHNMhx0myCKyAxTKLgV2Q&#10;h/QxA3YQkCRpBrws+P8vyl8AAAD//wMAUEsBAi0AFAAGAAgAAAAhALaDOJL+AAAA4QEAABMAAAAA&#10;AAAAAAAAAAAAAAAAAFtDb250ZW50X1R5cGVzXS54bWxQSwECLQAUAAYACAAAACEAOP0h/9YAAACU&#10;AQAACwAAAAAAAAAAAAAAAAAvAQAAX3JlbHMvLnJlbHNQSwECLQAUAAYACAAAACEAMNvqmz8CAADA&#10;BAAADgAAAAAAAAAAAAAAAAAuAgAAZHJzL2Uyb0RvYy54bWxQSwECLQAUAAYACAAAACEADrWs/eMA&#10;AAANAQAADwAAAAAAAAAAAAAAAACZBAAAZHJzL2Rvd25yZXYueG1sUEsFBgAAAAAEAAQA8wAAAKkF&#10;AAAAAA==&#10;" fillcolor="#bfbfbf [2412]" strokecolor="#bfbfbf [2412]">
                <v:textbox>
                  <w:txbxContent>
                    <w:p w:rsidR="006F69C5" w:rsidRPr="00DA50AC" w:rsidRDefault="006F69C5" w:rsidP="006F69C5">
                      <w:pPr>
                        <w:jc w:val="center"/>
                        <w:rPr>
                          <w:rFonts w:asciiTheme="majorHAnsi" w:hAnsiTheme="majorHAnsi"/>
                        </w:rPr>
                      </w:pPr>
                      <w:r w:rsidRPr="00DA50AC">
                        <w:rPr>
                          <w:rFonts w:asciiTheme="majorHAnsi" w:hAnsiTheme="majorHAnsi"/>
                        </w:rPr>
                        <w:t>www.ccbuchner.de</w:t>
                      </w:r>
                    </w:p>
                  </w:txbxContent>
                </v:textbox>
              </v:rect>
            </w:pict>
          </mc:Fallback>
        </mc:AlternateContent>
      </w:r>
      <w:r w:rsidRPr="00DA50AC">
        <w:rPr>
          <w:vertAlign w:val="subscript"/>
        </w:rPr>
        <mc:AlternateContent>
          <mc:Choice Requires="wps">
            <w:drawing>
              <wp:anchor distT="0" distB="0" distL="114300" distR="114300" simplePos="0" relativeHeight="251840512" behindDoc="0" locked="0" layoutInCell="1" allowOverlap="1" wp14:anchorId="5722E9D1" wp14:editId="7170E3F2">
                <wp:simplePos x="0" y="0"/>
                <wp:positionH relativeFrom="column">
                  <wp:posOffset>7899400</wp:posOffset>
                </wp:positionH>
                <wp:positionV relativeFrom="paragraph">
                  <wp:posOffset>2901210</wp:posOffset>
                </wp:positionV>
                <wp:extent cx="2066290" cy="377825"/>
                <wp:effectExtent l="0" t="0" r="10160" b="22225"/>
                <wp:wrapNone/>
                <wp:docPr id="17"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75000"/>
                            <a:lumOff val="0"/>
                          </a:schemeClr>
                        </a:solidFill>
                        <a:ln w="9525">
                          <a:solidFill>
                            <a:schemeClr val="bg1">
                              <a:lumMod val="75000"/>
                              <a:lumOff val="0"/>
                            </a:schemeClr>
                          </a:solidFill>
                          <a:miter lim="800000"/>
                          <a:headEnd/>
                          <a:tailEnd/>
                        </a:ln>
                      </wps:spPr>
                      <wps:txbx>
                        <w:txbxContent>
                          <w:p w:rsidR="00DA50AC" w:rsidRPr="00DA50AC" w:rsidRDefault="00DA50AC" w:rsidP="00DA50AC">
                            <w:pPr>
                              <w:jc w:val="center"/>
                              <w:rPr>
                                <w:rFonts w:asciiTheme="majorHAnsi" w:hAnsiTheme="majorHAnsi"/>
                              </w:rPr>
                            </w:pPr>
                            <w:r w:rsidRPr="00DA50AC">
                              <w:rPr>
                                <w:rFonts w:asciiTheme="majorHAnsi" w:hAnsiTheme="majorHAnsi"/>
                              </w:rPr>
                              <w:t>www.ccbuchner.de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55" style="position:absolute;margin-left:622pt;margin-top:228.45pt;width:162.7pt;height:29.7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WlYPwIAAMAEAAAOAAAAZHJzL2Uyb0RvYy54bWy8VNuO0zAQfUfiHyy/06TZXqOmq1WXRUgL&#10;rFj4AMdxGgvfGLtNy9fv2GlLgTeEeIk8Y/v4zJwzWd0etCJ7AV5aU9HxKKdEGG4babYV/frl4c2C&#10;Eh+YaZiyRlT0KDy9Xb9+tepdKQrbWdUIIAhifNm7inYhuDLLPO+EZn5knTC42VrQLGAI26wB1iO6&#10;VlmR57Ost9A4sFx4j9n7YZOuE37bCh4+ta0XgaiKIreQvpC+dfxm6xUrt8BcJ/mJBvsLFppJg49e&#10;oO5ZYGQH8g8oLTlYb9sw4lZntm0lF6kGrGac/1bNc8ecSLVgc7y7tMn/O1j+cf8ERDao3ZwSwzRq&#10;9Bm7xsxWCTKe3MQO9c6XePDZPUGs0btHy795Yuymw3PiDsD2nWAN8hrH89kvF2Lg8Sqp+w+2QXy2&#10;CzY169CCjoDYBnJImhwvmohDIByTRT6bFUuUjuPezXy+KKbpCVaebzvw4Z2wmsRFRQHZJ3S2f/Qh&#10;smHl+Uhib5VsHqRSKYg+ExsFZM/QIfV2nK6qnUaqQ24+zfOTTzCNbhrSKYXQyakRIT3kr8GVIX1F&#10;l1Nk/H8f1jLgUCmpK7pA8mf6UaK3pkmWD0yqYY01KHPSLMo0yB0O9SHZolicHVDb5ogqgh2GCIce&#10;F52FH5T0OEAV9d93DAQl6r1BJyzHk0mcuBRMpvMCA7jeqa93mOEIVVEegJIh2IRhTncO5LbDtwZt&#10;jL1D/7QySRu9NfA6VYBjkoQ4jXScw+s4nfr541m/AAAA//8DAFBLAwQUAAYACAAAACEAUZLnOeIA&#10;AAANAQAADwAAAGRycy9kb3ducmV2LnhtbEyPwU7DMBBE70j8g7VIXFDrNHIjGuJUAakXOLUg9erG&#10;JgnY6xA7bcrXsz2V2452NPOmWE/OsqMZQudRwmKeADNYe91hI+HjfTN7BBaiQq2sRyPhbAKsy9ub&#10;QuXan3BrjrvYMArBkCsJbYx9znmoW+NUmPveIP0+/eBUJDk0XA/qROHO8jRJMu5Uh9TQqt68tKb+&#10;3o1OwtvX+WH82Ttb/T5vq43dZzzlr1Le303VE7Bopng1wwWf0KEkpoMfUQdmSadC0JgoQSyzFbCL&#10;hQ4B7CBhucgE8LLg/1eUfwAAAP//AwBQSwECLQAUAAYACAAAACEAtoM4kv4AAADhAQAAEwAAAAAA&#10;AAAAAAAAAAAAAAAAW0NvbnRlbnRfVHlwZXNdLnhtbFBLAQItABQABgAIAAAAIQA4/SH/1gAAAJQB&#10;AAALAAAAAAAAAAAAAAAAAC8BAABfcmVscy8ucmVsc1BLAQItABQABgAIAAAAIQCbeWlYPwIAAMAE&#10;AAAOAAAAAAAAAAAAAAAAAC4CAABkcnMvZTJvRG9jLnhtbFBLAQItABQABgAIAAAAIQBRkuc54gAA&#10;AA0BAAAPAAAAAAAAAAAAAAAAAJkEAABkcnMvZG93bnJldi54bWxQSwUGAAAAAAQABADzAAAAqAUA&#10;AAAA&#10;" fillcolor="#bfbfbf [2412]" strokecolor="#bfbfbf [2412]">
                <v:textbox>
                  <w:txbxContent>
                    <w:p w:rsidR="00DA50AC" w:rsidRPr="00DA50AC" w:rsidRDefault="00DA50AC" w:rsidP="00DA50AC">
                      <w:pPr>
                        <w:jc w:val="center"/>
                        <w:rPr>
                          <w:rFonts w:asciiTheme="majorHAnsi" w:hAnsiTheme="majorHAnsi"/>
                        </w:rPr>
                      </w:pPr>
                      <w:r w:rsidRPr="00DA50AC">
                        <w:rPr>
                          <w:rFonts w:asciiTheme="majorHAnsi" w:hAnsiTheme="majorHAnsi"/>
                        </w:rPr>
                        <w:t>www.ccbuchner.de</w:t>
                      </w:r>
                    </w:p>
                  </w:txbxContent>
                </v:textbox>
              </v:rect>
            </w:pict>
          </mc:Fallback>
        </mc:AlternateContent>
      </w:r>
      <w:r w:rsidRPr="00DA50AC">
        <w:rPr>
          <w:vertAlign w:val="subscript"/>
        </w:rPr>
        <mc:AlternateContent>
          <mc:Choice Requires="wps">
            <w:drawing>
              <wp:anchor distT="0" distB="0" distL="114300" distR="114300" simplePos="0" relativeHeight="251841536" behindDoc="0" locked="0" layoutInCell="1" allowOverlap="1" wp14:anchorId="005C1E10" wp14:editId="68F9EDC1">
                <wp:simplePos x="0" y="0"/>
                <wp:positionH relativeFrom="column">
                  <wp:posOffset>-389255</wp:posOffset>
                </wp:positionH>
                <wp:positionV relativeFrom="paragraph">
                  <wp:posOffset>2906925</wp:posOffset>
                </wp:positionV>
                <wp:extent cx="5491480" cy="377825"/>
                <wp:effectExtent l="0" t="0" r="13970" b="22225"/>
                <wp:wrapNone/>
                <wp:docPr id="42"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1480" cy="377825"/>
                        </a:xfrm>
                        <a:prstGeom prst="rect">
                          <a:avLst/>
                        </a:prstGeom>
                        <a:solidFill>
                          <a:schemeClr val="bg1">
                            <a:lumMod val="85000"/>
                            <a:lumOff val="0"/>
                          </a:schemeClr>
                        </a:solidFill>
                        <a:ln w="9525">
                          <a:solidFill>
                            <a:schemeClr val="bg1">
                              <a:lumMod val="85000"/>
                              <a:lumOff val="0"/>
                            </a:schemeClr>
                          </a:solidFill>
                          <a:miter lim="800000"/>
                          <a:headEnd/>
                          <a:tailEnd/>
                        </a:ln>
                      </wps:spPr>
                      <wps:txbx>
                        <w:txbxContent>
                          <w:p w:rsidR="00DA50AC" w:rsidRPr="00DA50AC" w:rsidRDefault="00DA50AC" w:rsidP="00DA50AC">
                            <w:pPr>
                              <w:jc w:val="center"/>
                              <w:rPr>
                                <w:rFonts w:ascii="Calibri" w:hAnsi="Calibri"/>
                              </w:rPr>
                            </w:pPr>
                            <w:r>
                              <w:rPr>
                                <w:rFonts w:ascii="Calibri" w:hAnsi="Calibri"/>
                              </w:rPr>
                              <w:t>Formel 8 Berlin/Brandenburg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56" style="position:absolute;margin-left:-30.65pt;margin-top:228.9pt;width:432.4pt;height:29.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NLJPwIAAMAEAAAOAAAAZHJzL2Uyb0RvYy54bWy8VNuO0zAQfUfiHyy/0yQlpW3UdLXqsghp&#10;gRULH+A6TmLhG2O3afn6HTttKfCGEC+RZ2wfn5lzJqubg1ZkL8BLa2paTHJKhOG2kaar6dcv968W&#10;lPjATMOUNaKmR+Hpzfrli9XgKjG1vVWNAIIgxleDq2kfgquyzPNeaOYn1gmDm60FzQKG0GUNsAHR&#10;tcqmef4mGyw0DiwX3mP2btyk64TftoKHT23rRSCqpsgtpC+k7zZ+s/WKVR0w10t+osH+goVm0uCj&#10;F6g7FhjZgfwDSksO1ts2TLjVmW1byUWqAasp8t+qeeqZE6kWbI53lzb5fwfLP+4fgcimpuWUEsM0&#10;avQZu8ZMpwQpylns0OB8hQef3CPEGr17sPybJ8ZuejwnbgHs0AvWIK8ins9+uRADj1fJdvhgG8Rn&#10;u2BTsw4t6AiIbSCHpMnxook4BMIxOSuXRblA6TjuvZ7PF9NEKWPV+bYDH94Jq0lc1BSQfUJn+wcf&#10;IhtWnY8k9lbJ5l4qlYLoM7FRQPYMHbLtinRV7TRSHXOLWZ6ffIJpdNOYTimETk6NCOkhfw2uDBlq&#10;upwh4//7sJYBh0pJXdMFkj/TjxK9NU2yfGBSjWusQZmTZlGmUe5w2B6SLabLswO2tjmiimDHIcKh&#10;x0Vv4QclAw5QTf33HQNBiXpv0AkoWxknLgXlbD7FAK53ttc7zHCEqikPQMkYbMI4pzsHsuvxrVEb&#10;Y2/RP61M0kZvjbxOFeCYJCFOIx3n8DpOp37+eNbPAAAA//8DAFBLAwQUAAYACAAAACEA12UGHOUA&#10;AAALAQAADwAAAGRycy9kb3ducmV2LnhtbEyPy2rDMBBF94X+g5hCNyWRHcdJcC2H0geFrPIoONkp&#10;1tQytSRjKYnbr8901S6HOdx7br4cTMvO2PvGWQHxOAKGtnKqsbWAj93baAHMB2mVbJ1FAd/oYVnc&#10;3uQyU+5iN3jehppRiPWZFKBD6DLOfaXRSD92HVr6fbreyEBnX3PVywuFm5ZPomjGjWwsNWjZ4bPG&#10;6mt7MgIO+3JTrtYPr+9rXa6Gn+mundQvQtzfDU+PwAIO4Q+GX31Sh4Kcju5klWetgNEsTggVME3n&#10;tIGIRZSkwI4C0nieAC9y/n9DcQUAAP//AwBQSwECLQAUAAYACAAAACEAtoM4kv4AAADhAQAAEwAA&#10;AAAAAAAAAAAAAAAAAAAAW0NvbnRlbnRfVHlwZXNdLnhtbFBLAQItABQABgAIAAAAIQA4/SH/1gAA&#10;AJQBAAALAAAAAAAAAAAAAAAAAC8BAABfcmVscy8ucmVsc1BLAQItABQABgAIAAAAIQDrzNLJPwIA&#10;AMAEAAAOAAAAAAAAAAAAAAAAAC4CAABkcnMvZTJvRG9jLnhtbFBLAQItABQABgAIAAAAIQDXZQYc&#10;5QAAAAsBAAAPAAAAAAAAAAAAAAAAAJkEAABkcnMvZG93bnJldi54bWxQSwUGAAAAAAQABADzAAAA&#10;qwUAAAAA&#10;" fillcolor="#d8d8d8 [2732]" strokecolor="#d8d8d8 [2732]">
                <v:textbox>
                  <w:txbxContent>
                    <w:p w:rsidR="00DA50AC" w:rsidRPr="00DA50AC" w:rsidRDefault="00DA50AC" w:rsidP="00DA50AC">
                      <w:pPr>
                        <w:jc w:val="center"/>
                        <w:rPr>
                          <w:rFonts w:ascii="Calibri" w:hAnsi="Calibri"/>
                        </w:rPr>
                      </w:pPr>
                      <w:r>
                        <w:rPr>
                          <w:rFonts w:ascii="Calibri" w:hAnsi="Calibri"/>
                        </w:rPr>
                        <w:t>Formel 8 Berlin/Brandenburg</w:t>
                      </w:r>
                    </w:p>
                  </w:txbxContent>
                </v:textbox>
              </v:rect>
            </w:pict>
          </mc:Fallback>
        </mc:AlternateContent>
      </w:r>
      <w:r w:rsidR="008F12E3">
        <w:rPr>
          <w:vertAlign w:val="subscript"/>
        </w:rPr>
        <w:br w:type="page"/>
      </w:r>
    </w:p>
    <w:tbl>
      <w:tblPr>
        <w:tblStyle w:val="Tabellenraster"/>
        <w:tblW w:w="14161" w:type="dxa"/>
        <w:tblInd w:w="71" w:type="dxa"/>
        <w:tblLayout w:type="fixed"/>
        <w:tblCellMar>
          <w:top w:w="28" w:type="dxa"/>
          <w:left w:w="57" w:type="dxa"/>
          <w:right w:w="57" w:type="dxa"/>
        </w:tblCellMar>
        <w:tblLook w:val="04A0" w:firstRow="1" w:lastRow="0" w:firstColumn="1" w:lastColumn="0" w:noHBand="0" w:noVBand="1"/>
      </w:tblPr>
      <w:tblGrid>
        <w:gridCol w:w="3298"/>
        <w:gridCol w:w="10863"/>
      </w:tblGrid>
      <w:tr w:rsidR="00564BFD" w:rsidRPr="006F69C5" w:rsidTr="00564BFD">
        <w:tc>
          <w:tcPr>
            <w:tcW w:w="3298" w:type="dxa"/>
            <w:shd w:val="clear" w:color="auto" w:fill="BFBFBF" w:themeFill="background1" w:themeFillShade="BF"/>
          </w:tcPr>
          <w:p w:rsidR="00564BFD" w:rsidRPr="006F69C5" w:rsidRDefault="00564BFD" w:rsidP="006F69C5">
            <w:pPr>
              <w:tabs>
                <w:tab w:val="right" w:pos="3011"/>
              </w:tabs>
              <w:rPr>
                <w:rFonts w:asciiTheme="majorHAnsi" w:hAnsiTheme="majorHAnsi" w:cs="Times New Roman"/>
                <w:b/>
                <w:sz w:val="24"/>
                <w:szCs w:val="24"/>
              </w:rPr>
            </w:pPr>
            <w:r w:rsidRPr="006F69C5">
              <w:rPr>
                <w:rFonts w:asciiTheme="majorHAnsi" w:hAnsiTheme="majorHAnsi" w:cs="Times New Roman"/>
                <w:b/>
                <w:sz w:val="24"/>
                <w:szCs w:val="24"/>
              </w:rPr>
              <w:lastRenderedPageBreak/>
              <w:t>Schulbuchkapitel</w:t>
            </w:r>
          </w:p>
        </w:tc>
        <w:tc>
          <w:tcPr>
            <w:tcW w:w="10863" w:type="dxa"/>
            <w:shd w:val="clear" w:color="auto" w:fill="BFBFBF" w:themeFill="background1" w:themeFillShade="BF"/>
          </w:tcPr>
          <w:p w:rsidR="00564BFD" w:rsidRPr="006F69C5" w:rsidRDefault="00C34197" w:rsidP="006F69C5">
            <w:pPr>
              <w:rPr>
                <w:rFonts w:asciiTheme="majorHAnsi" w:hAnsiTheme="majorHAnsi" w:cs="Times New Roman"/>
                <w:sz w:val="24"/>
                <w:szCs w:val="24"/>
              </w:rPr>
            </w:pPr>
            <w:r w:rsidRPr="006F69C5">
              <w:rPr>
                <w:rFonts w:asciiTheme="majorHAnsi" w:hAnsiTheme="majorHAnsi" w:cs="Times New Roman"/>
                <w:b/>
                <w:sz w:val="24"/>
                <w:szCs w:val="24"/>
              </w:rPr>
              <w:t>Inhaltsbezogene mathematische Kompetenzen aus den RLP (Niveaustufe)</w:t>
            </w:r>
          </w:p>
        </w:tc>
      </w:tr>
      <w:tr w:rsidR="00564BFD" w:rsidRPr="006F69C5" w:rsidTr="00564BFD">
        <w:trPr>
          <w:trHeight w:val="2656"/>
        </w:trPr>
        <w:tc>
          <w:tcPr>
            <w:tcW w:w="3298" w:type="dxa"/>
          </w:tcPr>
          <w:p w:rsidR="00564BFD" w:rsidRPr="006F69C5" w:rsidRDefault="00564BFD" w:rsidP="006F69C5">
            <w:pPr>
              <w:tabs>
                <w:tab w:val="left" w:pos="6989"/>
              </w:tabs>
              <w:rPr>
                <w:rFonts w:asciiTheme="majorHAnsi" w:eastAsia="Times New Roman" w:hAnsiTheme="majorHAnsi" w:cs="Times New Roman"/>
                <w:color w:val="000000"/>
                <w:sz w:val="24"/>
                <w:szCs w:val="24"/>
                <w:lang w:eastAsia="de-DE"/>
              </w:rPr>
            </w:pPr>
            <w:r w:rsidRPr="006F69C5">
              <w:rPr>
                <w:rFonts w:asciiTheme="majorHAnsi" w:eastAsia="Times New Roman" w:hAnsiTheme="majorHAnsi" w:cs="Times New Roman"/>
                <w:b/>
                <w:bCs/>
                <w:color w:val="000000"/>
                <w:sz w:val="24"/>
                <w:szCs w:val="24"/>
                <w:lang w:eastAsia="de-DE"/>
              </w:rPr>
              <w:t xml:space="preserve">3 Terme und Gleichungen </w:t>
            </w:r>
            <w:r w:rsidRPr="006F69C5">
              <w:rPr>
                <w:rFonts w:asciiTheme="majorHAnsi" w:eastAsia="Times New Roman" w:hAnsiTheme="majorHAnsi" w:cs="Times New Roman"/>
                <w:b/>
                <w:bCs/>
                <w:sz w:val="24"/>
                <w:szCs w:val="24"/>
                <w:lang w:eastAsia="de-DE"/>
              </w:rPr>
              <w:t>(24 h)</w:t>
            </w:r>
          </w:p>
          <w:p w:rsidR="00564BFD" w:rsidRPr="006F69C5" w:rsidRDefault="00564BFD" w:rsidP="006F69C5">
            <w:pPr>
              <w:tabs>
                <w:tab w:val="left" w:pos="6989"/>
              </w:tabs>
              <w:rPr>
                <w:rFonts w:asciiTheme="majorHAnsi" w:eastAsia="Times New Roman" w:hAnsiTheme="majorHAnsi" w:cs="Times New Roman"/>
                <w:color w:val="000000"/>
                <w:sz w:val="24"/>
                <w:szCs w:val="24"/>
                <w:lang w:eastAsia="de-DE"/>
              </w:rPr>
            </w:pPr>
            <w:r w:rsidRPr="006F69C5">
              <w:rPr>
                <w:rFonts w:asciiTheme="majorHAnsi" w:eastAsia="Times New Roman" w:hAnsiTheme="majorHAnsi" w:cs="Times New Roman"/>
                <w:b/>
                <w:color w:val="00B0F0"/>
                <w:sz w:val="24"/>
                <w:szCs w:val="24"/>
                <w:lang w:eastAsia="de-DE"/>
              </w:rPr>
              <w:t>Basiswissen-Check</w:t>
            </w:r>
          </w:p>
          <w:p w:rsidR="00564BFD" w:rsidRPr="006F69C5" w:rsidRDefault="00564BFD" w:rsidP="006F69C5">
            <w:pPr>
              <w:tabs>
                <w:tab w:val="left" w:pos="6989"/>
              </w:tabs>
              <w:rPr>
                <w:rFonts w:asciiTheme="majorHAnsi" w:eastAsia="Times New Roman" w:hAnsiTheme="majorHAnsi" w:cs="Times New Roman"/>
                <w:color w:val="000000"/>
                <w:sz w:val="24"/>
                <w:szCs w:val="24"/>
                <w:lang w:eastAsia="de-DE"/>
              </w:rPr>
            </w:pPr>
            <w:r w:rsidRPr="006F69C5">
              <w:rPr>
                <w:rFonts w:asciiTheme="majorHAnsi" w:eastAsia="Times New Roman" w:hAnsiTheme="majorHAnsi" w:cs="Arial"/>
                <w:sz w:val="24"/>
                <w:szCs w:val="24"/>
                <w:lang w:eastAsia="de-DE"/>
              </w:rPr>
              <w:t>Terme mit Variablen aufstellen und vereinfachen</w:t>
            </w:r>
          </w:p>
          <w:p w:rsidR="00564BFD" w:rsidRPr="006F69C5" w:rsidRDefault="00564BFD" w:rsidP="006F69C5">
            <w:pPr>
              <w:tabs>
                <w:tab w:val="left" w:pos="6989"/>
              </w:tabs>
              <w:rPr>
                <w:rFonts w:asciiTheme="majorHAnsi" w:eastAsia="Times New Roman" w:hAnsiTheme="majorHAnsi" w:cs="Times New Roman"/>
                <w:color w:val="000000"/>
                <w:sz w:val="24"/>
                <w:szCs w:val="24"/>
                <w:lang w:eastAsia="de-DE"/>
              </w:rPr>
            </w:pPr>
            <w:r w:rsidRPr="006F69C5">
              <w:rPr>
                <w:rFonts w:asciiTheme="majorHAnsi" w:eastAsia="Times New Roman" w:hAnsiTheme="majorHAnsi" w:cs="Arial"/>
                <w:sz w:val="24"/>
                <w:szCs w:val="24"/>
                <w:lang w:eastAsia="de-DE"/>
              </w:rPr>
              <w:t>Terme mit Klammern vereinfachen</w:t>
            </w:r>
          </w:p>
          <w:p w:rsidR="00564BFD" w:rsidRPr="006F69C5" w:rsidRDefault="00564BFD" w:rsidP="006F69C5">
            <w:pPr>
              <w:tabs>
                <w:tab w:val="left" w:pos="6989"/>
              </w:tabs>
              <w:rPr>
                <w:rFonts w:asciiTheme="majorHAnsi" w:eastAsia="Times New Roman" w:hAnsiTheme="majorHAnsi" w:cs="Times New Roman"/>
                <w:b/>
                <w:color w:val="000000"/>
                <w:sz w:val="24"/>
                <w:szCs w:val="24"/>
                <w:lang w:eastAsia="de-DE"/>
              </w:rPr>
            </w:pPr>
            <w:r w:rsidRPr="006F69C5">
              <w:rPr>
                <w:rFonts w:asciiTheme="majorHAnsi" w:eastAsia="Times New Roman" w:hAnsiTheme="majorHAnsi" w:cs="Arial"/>
                <w:b/>
                <w:color w:val="FFC000"/>
                <w:sz w:val="24"/>
                <w:szCs w:val="24"/>
                <w:lang w:eastAsia="de-DE"/>
              </w:rPr>
              <w:t>Die Besondere Seite: Experimente</w:t>
            </w:r>
          </w:p>
          <w:p w:rsidR="00564BFD" w:rsidRPr="006F69C5" w:rsidRDefault="00564BFD" w:rsidP="006F69C5">
            <w:pPr>
              <w:tabs>
                <w:tab w:val="left" w:pos="6989"/>
              </w:tabs>
              <w:rPr>
                <w:rFonts w:asciiTheme="majorHAnsi" w:eastAsia="Times New Roman" w:hAnsiTheme="majorHAnsi" w:cs="Times New Roman"/>
                <w:color w:val="000000"/>
                <w:sz w:val="24"/>
                <w:szCs w:val="24"/>
                <w:lang w:eastAsia="de-DE"/>
              </w:rPr>
            </w:pPr>
            <w:r w:rsidRPr="006F69C5">
              <w:rPr>
                <w:rFonts w:asciiTheme="majorHAnsi" w:eastAsia="Times New Roman" w:hAnsiTheme="majorHAnsi" w:cs="Arial"/>
                <w:sz w:val="24"/>
                <w:szCs w:val="24"/>
                <w:lang w:eastAsia="de-DE"/>
              </w:rPr>
              <w:t>Terme mit Klammern vereinfachen</w:t>
            </w:r>
            <w:r w:rsidRPr="006F69C5">
              <w:rPr>
                <w:rFonts w:asciiTheme="majorHAnsi" w:eastAsia="Times New Roman" w:hAnsiTheme="majorHAnsi" w:cs="Arial"/>
                <w:sz w:val="24"/>
                <w:szCs w:val="24"/>
                <w:lang w:eastAsia="de-DE"/>
              </w:rPr>
              <w:tab/>
            </w:r>
            <w:r w:rsidRPr="006F69C5">
              <w:rPr>
                <w:rFonts w:asciiTheme="majorHAnsi" w:eastAsia="Times New Roman" w:hAnsiTheme="majorHAnsi" w:cs="Times New Roman"/>
                <w:color w:val="000000"/>
                <w:sz w:val="24"/>
                <w:szCs w:val="24"/>
                <w:lang w:eastAsia="de-DE"/>
              </w:rPr>
              <w:t>62</w:t>
            </w:r>
          </w:p>
          <w:p w:rsidR="00564BFD" w:rsidRPr="006F69C5" w:rsidRDefault="00564BFD" w:rsidP="006F69C5">
            <w:pPr>
              <w:tabs>
                <w:tab w:val="left" w:pos="6989"/>
              </w:tabs>
              <w:rPr>
                <w:rFonts w:asciiTheme="majorHAnsi" w:eastAsia="Times New Roman" w:hAnsiTheme="majorHAnsi" w:cs="Times New Roman"/>
                <w:color w:val="000000"/>
                <w:sz w:val="24"/>
                <w:szCs w:val="24"/>
                <w:lang w:eastAsia="de-DE"/>
              </w:rPr>
            </w:pPr>
            <w:r w:rsidRPr="006F69C5">
              <w:rPr>
                <w:rFonts w:asciiTheme="majorHAnsi" w:eastAsia="Times New Roman" w:hAnsiTheme="majorHAnsi" w:cs="Arial"/>
                <w:sz w:val="24"/>
                <w:szCs w:val="24"/>
                <w:lang w:eastAsia="de-DE"/>
              </w:rPr>
              <w:t>Gleichungen entwickeln</w:t>
            </w:r>
          </w:p>
          <w:p w:rsidR="00564BFD" w:rsidRPr="006F69C5" w:rsidRDefault="00564BFD" w:rsidP="006F69C5">
            <w:pPr>
              <w:tabs>
                <w:tab w:val="left" w:pos="6989"/>
              </w:tabs>
              <w:rPr>
                <w:rFonts w:asciiTheme="majorHAnsi" w:eastAsia="Times New Roman" w:hAnsiTheme="majorHAnsi" w:cs="Times New Roman"/>
                <w:color w:val="000000"/>
                <w:sz w:val="24"/>
                <w:szCs w:val="24"/>
                <w:lang w:eastAsia="de-DE"/>
              </w:rPr>
            </w:pPr>
            <w:r w:rsidRPr="006F69C5">
              <w:rPr>
                <w:rFonts w:asciiTheme="majorHAnsi" w:eastAsia="Times New Roman" w:hAnsiTheme="majorHAnsi" w:cs="Arial"/>
                <w:sz w:val="24"/>
                <w:szCs w:val="24"/>
                <w:lang w:eastAsia="de-DE"/>
              </w:rPr>
              <w:t>Gleichungen äquivalent umformen</w:t>
            </w:r>
          </w:p>
          <w:p w:rsidR="00564BFD" w:rsidRPr="006F69C5" w:rsidRDefault="00564BFD" w:rsidP="006F69C5">
            <w:pPr>
              <w:tabs>
                <w:tab w:val="left" w:pos="6989"/>
              </w:tabs>
              <w:rPr>
                <w:rFonts w:asciiTheme="majorHAnsi" w:eastAsia="Times New Roman" w:hAnsiTheme="majorHAnsi" w:cs="Times New Roman"/>
                <w:color w:val="000000"/>
                <w:sz w:val="24"/>
                <w:szCs w:val="24"/>
                <w:lang w:eastAsia="de-DE"/>
              </w:rPr>
            </w:pPr>
            <w:r w:rsidRPr="006F69C5">
              <w:rPr>
                <w:rFonts w:asciiTheme="majorHAnsi" w:eastAsia="Times New Roman" w:hAnsiTheme="majorHAnsi" w:cs="Arial"/>
                <w:sz w:val="24"/>
                <w:szCs w:val="24"/>
                <w:lang w:eastAsia="de-DE"/>
              </w:rPr>
              <w:t>Gleichungen mit Klammern umformen und lösen</w:t>
            </w:r>
          </w:p>
          <w:p w:rsidR="00564BFD" w:rsidRPr="006F69C5" w:rsidRDefault="00564BFD" w:rsidP="006F69C5">
            <w:pPr>
              <w:tabs>
                <w:tab w:val="left" w:pos="6989"/>
              </w:tabs>
              <w:rPr>
                <w:rFonts w:asciiTheme="majorHAnsi" w:eastAsia="Times New Roman" w:hAnsiTheme="majorHAnsi" w:cs="Times New Roman"/>
                <w:b/>
                <w:color w:val="E36C0A" w:themeColor="accent6" w:themeShade="BF"/>
                <w:sz w:val="24"/>
                <w:szCs w:val="24"/>
                <w:lang w:eastAsia="de-DE"/>
              </w:rPr>
            </w:pPr>
            <w:r w:rsidRPr="006F69C5">
              <w:rPr>
                <w:rFonts w:asciiTheme="majorHAnsi" w:eastAsia="Times New Roman" w:hAnsiTheme="majorHAnsi" w:cs="Arial"/>
                <w:b/>
                <w:color w:val="E36C0A" w:themeColor="accent6" w:themeShade="BF"/>
                <w:sz w:val="24"/>
                <w:szCs w:val="24"/>
                <w:lang w:eastAsia="de-DE"/>
              </w:rPr>
              <w:t>Trimm-dich-Zwischenrunde</w:t>
            </w:r>
          </w:p>
          <w:p w:rsidR="00564BFD" w:rsidRPr="006F69C5" w:rsidRDefault="00564BFD" w:rsidP="006F69C5">
            <w:pPr>
              <w:tabs>
                <w:tab w:val="left" w:pos="6989"/>
              </w:tabs>
              <w:rPr>
                <w:rFonts w:asciiTheme="majorHAnsi" w:eastAsia="Times New Roman" w:hAnsiTheme="majorHAnsi" w:cs="Times New Roman"/>
                <w:color w:val="000000"/>
                <w:sz w:val="24"/>
                <w:szCs w:val="24"/>
                <w:lang w:eastAsia="de-DE"/>
              </w:rPr>
            </w:pPr>
            <w:r w:rsidRPr="006F69C5">
              <w:rPr>
                <w:rFonts w:asciiTheme="majorHAnsi" w:eastAsia="Times New Roman" w:hAnsiTheme="majorHAnsi" w:cs="Arial"/>
                <w:sz w:val="24"/>
                <w:szCs w:val="24"/>
                <w:lang w:eastAsia="de-DE"/>
              </w:rPr>
              <w:t>Gleichungen aufstellen und lösen</w:t>
            </w:r>
          </w:p>
          <w:p w:rsidR="00564BFD" w:rsidRPr="006F69C5" w:rsidRDefault="00564BFD" w:rsidP="006F69C5">
            <w:pPr>
              <w:tabs>
                <w:tab w:val="left" w:pos="6989"/>
              </w:tabs>
              <w:rPr>
                <w:rFonts w:asciiTheme="majorHAnsi" w:eastAsia="Times New Roman" w:hAnsiTheme="majorHAnsi" w:cs="Times New Roman"/>
                <w:color w:val="000000"/>
                <w:sz w:val="24"/>
                <w:szCs w:val="24"/>
                <w:lang w:eastAsia="de-DE"/>
              </w:rPr>
            </w:pPr>
            <w:r w:rsidRPr="006F69C5">
              <w:rPr>
                <w:rFonts w:asciiTheme="majorHAnsi" w:eastAsia="Times New Roman" w:hAnsiTheme="majorHAnsi" w:cs="Arial"/>
                <w:sz w:val="24"/>
                <w:szCs w:val="24"/>
                <w:lang w:eastAsia="de-DE"/>
              </w:rPr>
              <w:t>Gleichungen bei Sachaufgaben aufstellen und lösen</w:t>
            </w:r>
          </w:p>
          <w:p w:rsidR="00564BFD" w:rsidRPr="006F69C5" w:rsidRDefault="00564BFD" w:rsidP="006F69C5">
            <w:pPr>
              <w:tabs>
                <w:tab w:val="left" w:pos="6989"/>
              </w:tabs>
              <w:rPr>
                <w:rFonts w:asciiTheme="majorHAnsi" w:eastAsia="Times New Roman" w:hAnsiTheme="majorHAnsi" w:cs="Times New Roman"/>
                <w:color w:val="000000"/>
                <w:sz w:val="24"/>
                <w:szCs w:val="24"/>
                <w:lang w:eastAsia="de-DE"/>
              </w:rPr>
            </w:pPr>
            <w:r w:rsidRPr="006F69C5">
              <w:rPr>
                <w:rFonts w:asciiTheme="majorHAnsi" w:eastAsia="Times New Roman" w:hAnsiTheme="majorHAnsi" w:cs="Arial"/>
                <w:sz w:val="24"/>
                <w:szCs w:val="24"/>
                <w:lang w:eastAsia="de-DE"/>
              </w:rPr>
              <w:t>Gleichungen bei Geometrieaufgaben aufstellen und lösen</w:t>
            </w:r>
          </w:p>
          <w:p w:rsidR="00564BFD" w:rsidRPr="006F69C5" w:rsidRDefault="00564BFD" w:rsidP="006F69C5">
            <w:pPr>
              <w:tabs>
                <w:tab w:val="left" w:pos="6989"/>
              </w:tabs>
              <w:rPr>
                <w:rFonts w:asciiTheme="majorHAnsi" w:eastAsia="Times New Roman" w:hAnsiTheme="majorHAnsi" w:cs="Arial"/>
                <w:sz w:val="24"/>
                <w:szCs w:val="24"/>
                <w:lang w:eastAsia="de-DE"/>
              </w:rPr>
            </w:pPr>
            <w:r w:rsidRPr="006F69C5">
              <w:rPr>
                <w:rFonts w:asciiTheme="majorHAnsi" w:eastAsia="Times New Roman" w:hAnsiTheme="majorHAnsi" w:cs="Arial"/>
                <w:sz w:val="24"/>
                <w:szCs w:val="24"/>
                <w:lang w:eastAsia="de-DE"/>
              </w:rPr>
              <w:t>Mit Formeln rechnen</w:t>
            </w:r>
          </w:p>
          <w:p w:rsidR="00564BFD" w:rsidRPr="006F69C5" w:rsidRDefault="00564BFD" w:rsidP="006F69C5">
            <w:pPr>
              <w:tabs>
                <w:tab w:val="left" w:pos="6989"/>
              </w:tabs>
              <w:rPr>
                <w:rFonts w:asciiTheme="majorHAnsi" w:eastAsia="Times New Roman" w:hAnsiTheme="majorHAnsi" w:cs="Times New Roman"/>
                <w:b/>
                <w:color w:val="E36C0A" w:themeColor="accent6" w:themeShade="BF"/>
                <w:sz w:val="24"/>
                <w:szCs w:val="24"/>
                <w:lang w:eastAsia="de-DE"/>
              </w:rPr>
            </w:pPr>
            <w:r w:rsidRPr="006F69C5">
              <w:rPr>
                <w:rFonts w:asciiTheme="majorHAnsi" w:eastAsia="Times New Roman" w:hAnsiTheme="majorHAnsi" w:cs="Arial"/>
                <w:b/>
                <w:color w:val="E36C0A" w:themeColor="accent6" w:themeShade="BF"/>
                <w:sz w:val="24"/>
                <w:szCs w:val="24"/>
                <w:lang w:eastAsia="de-DE"/>
              </w:rPr>
              <w:t>Trimm-dich-Zwischenrunde</w:t>
            </w:r>
          </w:p>
          <w:p w:rsidR="00564BFD" w:rsidRPr="006F69C5" w:rsidRDefault="00564BFD" w:rsidP="006F69C5">
            <w:pPr>
              <w:tabs>
                <w:tab w:val="left" w:pos="6989"/>
              </w:tabs>
              <w:rPr>
                <w:rFonts w:asciiTheme="majorHAnsi" w:eastAsia="Times New Roman" w:hAnsiTheme="majorHAnsi" w:cs="Arial"/>
                <w:b/>
                <w:color w:val="000000"/>
                <w:sz w:val="24"/>
                <w:szCs w:val="24"/>
                <w:lang w:eastAsia="de-DE"/>
              </w:rPr>
            </w:pPr>
            <w:r w:rsidRPr="006F69C5">
              <w:rPr>
                <w:rFonts w:asciiTheme="majorHAnsi" w:eastAsia="Times New Roman" w:hAnsiTheme="majorHAnsi" w:cs="Arial"/>
                <w:b/>
                <w:color w:val="00B050"/>
                <w:sz w:val="24"/>
                <w:szCs w:val="24"/>
                <w:lang w:eastAsia="de-DE"/>
              </w:rPr>
              <w:t>Auf einen Blick: Terme und Gleichungen wiederholen</w:t>
            </w:r>
          </w:p>
          <w:p w:rsidR="00564BFD" w:rsidRPr="006F69C5" w:rsidRDefault="006F69C5" w:rsidP="006F69C5">
            <w:pPr>
              <w:tabs>
                <w:tab w:val="left" w:pos="6989"/>
              </w:tabs>
              <w:rPr>
                <w:rFonts w:asciiTheme="majorHAnsi" w:eastAsia="Times New Roman" w:hAnsiTheme="majorHAnsi" w:cs="Times New Roman"/>
                <w:b/>
                <w:color w:val="000000"/>
                <w:sz w:val="24"/>
                <w:szCs w:val="24"/>
                <w:lang w:eastAsia="de-DE"/>
              </w:rPr>
            </w:pPr>
            <w:r w:rsidRPr="006F69C5">
              <w:rPr>
                <w:rFonts w:asciiTheme="majorHAnsi" w:hAnsiTheme="majorHAnsi" w:cs="Times New Roman"/>
                <w:b/>
                <w:sz w:val="24"/>
                <w:szCs w:val="24"/>
              </w:rPr>
              <mc:AlternateContent>
                <mc:Choice Requires="wps">
                  <w:drawing>
                    <wp:anchor distT="0" distB="0" distL="114300" distR="114300" simplePos="0" relativeHeight="251886592" behindDoc="0" locked="0" layoutInCell="1" allowOverlap="1" wp14:anchorId="4FC3A744" wp14:editId="1FF4C8E0">
                      <wp:simplePos x="0" y="0"/>
                      <wp:positionH relativeFrom="column">
                        <wp:posOffset>-407775</wp:posOffset>
                      </wp:positionH>
                      <wp:positionV relativeFrom="paragraph">
                        <wp:posOffset>1026160</wp:posOffset>
                      </wp:positionV>
                      <wp:extent cx="5491480" cy="377825"/>
                      <wp:effectExtent l="0" t="0" r="13970" b="22225"/>
                      <wp:wrapNone/>
                      <wp:docPr id="94"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1480" cy="377825"/>
                              </a:xfrm>
                              <a:prstGeom prst="rect">
                                <a:avLst/>
                              </a:prstGeom>
                              <a:solidFill>
                                <a:schemeClr val="bg1">
                                  <a:lumMod val="85000"/>
                                  <a:lumOff val="0"/>
                                </a:schemeClr>
                              </a:solidFill>
                              <a:ln w="9525">
                                <a:solidFill>
                                  <a:schemeClr val="bg1">
                                    <a:lumMod val="85000"/>
                                    <a:lumOff val="0"/>
                                  </a:schemeClr>
                                </a:solidFill>
                                <a:miter lim="800000"/>
                                <a:headEnd/>
                                <a:tailEnd/>
                              </a:ln>
                            </wps:spPr>
                            <wps:txbx>
                              <w:txbxContent>
                                <w:p w:rsidR="006F69C5" w:rsidRPr="00DA50AC" w:rsidRDefault="006F69C5" w:rsidP="006F69C5">
                                  <w:pPr>
                                    <w:jc w:val="center"/>
                                    <w:rPr>
                                      <w:rFonts w:ascii="Calibri" w:hAnsi="Calibri"/>
                                    </w:rPr>
                                  </w:pPr>
                                  <w:r>
                                    <w:rPr>
                                      <w:rFonts w:ascii="Calibri" w:hAnsi="Calibri"/>
                                    </w:rPr>
                                    <w:t>Formel 8 Berlin/Brandenburg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57" style="position:absolute;margin-left:-32.1pt;margin-top:80.8pt;width:432.4pt;height:29.7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BFDPwIAAMAEAAAOAAAAZHJzL2Uyb0RvYy54bWy8VNuO0zAQfUfiHyy/06QlYbtR09WqyyKk&#10;BVYsfIDjOImFb4zdpuXrd+y0pcAbQrxEnrF9fGbOmaxu9lqRnQAvranpfJZTIgy3rTR9Tb9+uX+1&#10;pMQHZlqmrBE1PQhPb9YvX6xGV4mFHaxqBRAEMb4aXU2HEFyVZZ4PQjM/s04Y3OwsaBYwhD5rgY2I&#10;rlW2yPM32WihdWC58B6zd9MmXSf8rhM8fOo6LwJRNUVuIX0hfZv4zdYrVvXA3CD5kQb7CxaaSYOP&#10;nqHuWGBkC/IPKC05WG+7MONWZ7brJBepBqxmnv9WzdPAnEi1YHO8O7fJ/ztY/nH3CES2Nb0uKDFM&#10;o0afsWvM9EqQeVHGDo3OV3jwyT1CrNG7B8u/eWLsZsBz4hbAjoNgLfKax/PZLxdi4PEqacYPtkV8&#10;tg02NWvfgY6A2AayT5oczpqIfSAck2VxPS+WKB3HvddXV8tFopSx6nTbgQ/vhNUkLmoKyD6hs92D&#10;D5ENq05HEnurZHsvlUpB9JnYKCA7hg5p+nm6qrYaqU65ZZnnR59gGt00pVMKoZNTI0J6yF+CK0NG&#10;7GuJjP/vw1oGHColdU2XSP5EP0r01rTJ8oFJNa2xBmWOmkWZJrnDvtknW5SLkwMa2x5QRbDTEOHQ&#10;42Kw8IOSEQeopv77loGgRL036ASUrYgTl4KivFpgAJc7zeUOMxyhasoDUDIFmzDN6daB7Ad8a9LG&#10;2Fv0TyeTtNFbE69jBTgmSYjjSMc5vIzTqZ8/nvUzAAAA//8DAFBLAwQUAAYACAAAACEAK4tPYuIA&#10;AAALAQAADwAAAGRycy9kb3ducmV2LnhtbEyPy2rDMBBF94X+g5hCNyWRLYIJruVQ+qCQVR4FtzvF&#10;mlqmehhLSdx+faerdDncw71nqtXkLDvhGPvgJeTzDBj6NujedxLe9i+zJbCYlNfKBo8SvjHCqr6+&#10;qlSpw9lv8bRLHaMSH0slwaQ0lJzH1qBTcR4G9JR9htGpROfYcT2qM5U7y0WWFdyp3tOCUQM+Gmy/&#10;dkcn4eO92Tbrzd3z68Y06+lnsbeie5Ly9mZ6uAeWcEoXGP70SR1qcjqEo9eRWQmzYiEIpaDIC2BE&#10;LGkP2EGCEHkOvK74/x/qXwAAAP//AwBQSwECLQAUAAYACAAAACEAtoM4kv4AAADhAQAAEwAAAAAA&#10;AAAAAAAAAAAAAAAAW0NvbnRlbnRfVHlwZXNdLnhtbFBLAQItABQABgAIAAAAIQA4/SH/1gAAAJQB&#10;AAALAAAAAAAAAAAAAAAAAC8BAABfcmVscy8ucmVsc1BLAQItABQABgAIAAAAIQCgXBFDPwIAAMAE&#10;AAAOAAAAAAAAAAAAAAAAAC4CAABkcnMvZTJvRG9jLnhtbFBLAQItABQABgAIAAAAIQAri09i4gAA&#10;AAsBAAAPAAAAAAAAAAAAAAAAAJkEAABkcnMvZG93bnJldi54bWxQSwUGAAAAAAQABADzAAAAqAUA&#10;AAAA&#10;" fillcolor="#d8d8d8 [2732]" strokecolor="#d8d8d8 [2732]">
                      <v:textbox>
                        <w:txbxContent>
                          <w:p w:rsidR="006F69C5" w:rsidRPr="00DA50AC" w:rsidRDefault="006F69C5" w:rsidP="006F69C5">
                            <w:pPr>
                              <w:jc w:val="center"/>
                              <w:rPr>
                                <w:rFonts w:ascii="Calibri" w:hAnsi="Calibri"/>
                              </w:rPr>
                            </w:pPr>
                            <w:r>
                              <w:rPr>
                                <w:rFonts w:ascii="Calibri" w:hAnsi="Calibri"/>
                              </w:rPr>
                              <w:t>Formel 8 Berlin/Brandenburg</w:t>
                            </w:r>
                          </w:p>
                        </w:txbxContent>
                      </v:textbox>
                    </v:rect>
                  </w:pict>
                </mc:Fallback>
              </mc:AlternateContent>
            </w:r>
            <w:r w:rsidR="00DA50AC" w:rsidRPr="006F69C5">
              <w:rPr>
                <w:rFonts w:asciiTheme="majorHAnsi" w:hAnsiTheme="majorHAnsi" w:cs="Times New Roman"/>
                <w:b/>
                <w:sz w:val="24"/>
                <w:szCs w:val="24"/>
              </w:rPr>
              <mc:AlternateContent>
                <mc:Choice Requires="wps">
                  <w:drawing>
                    <wp:anchor distT="0" distB="0" distL="114300" distR="114300" simplePos="0" relativeHeight="251844608" behindDoc="0" locked="0" layoutInCell="1" allowOverlap="1" wp14:anchorId="45B42EFA" wp14:editId="2C7AF61A">
                      <wp:simplePos x="0" y="0"/>
                      <wp:positionH relativeFrom="column">
                        <wp:posOffset>-417195</wp:posOffset>
                      </wp:positionH>
                      <wp:positionV relativeFrom="paragraph">
                        <wp:posOffset>2661835</wp:posOffset>
                      </wp:positionV>
                      <wp:extent cx="5491480" cy="377825"/>
                      <wp:effectExtent l="0" t="0" r="13970" b="22225"/>
                      <wp:wrapNone/>
                      <wp:docPr id="48"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1480" cy="377825"/>
                              </a:xfrm>
                              <a:prstGeom prst="rect">
                                <a:avLst/>
                              </a:prstGeom>
                              <a:solidFill>
                                <a:schemeClr val="bg1">
                                  <a:lumMod val="85000"/>
                                  <a:lumOff val="0"/>
                                </a:schemeClr>
                              </a:solidFill>
                              <a:ln w="9525">
                                <a:solidFill>
                                  <a:schemeClr val="bg1">
                                    <a:lumMod val="85000"/>
                                    <a:lumOff val="0"/>
                                  </a:schemeClr>
                                </a:solidFill>
                                <a:miter lim="800000"/>
                                <a:headEnd/>
                                <a:tailEnd/>
                              </a:ln>
                            </wps:spPr>
                            <wps:txbx>
                              <w:txbxContent>
                                <w:p w:rsidR="00DA50AC" w:rsidRPr="00DA50AC" w:rsidRDefault="00DA50AC" w:rsidP="00DA50AC">
                                  <w:pPr>
                                    <w:jc w:val="center"/>
                                    <w:rPr>
                                      <w:rFonts w:ascii="Calibri" w:hAnsi="Calibri"/>
                                    </w:rPr>
                                  </w:pPr>
                                  <w:r>
                                    <w:rPr>
                                      <w:rFonts w:ascii="Calibri" w:hAnsi="Calibri"/>
                                    </w:rPr>
                                    <w:t>Formel 8 Berlin/Brandenburg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58" style="position:absolute;margin-left:-32.85pt;margin-top:209.6pt;width:432.4pt;height:29.7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QSPQIAAMAEAAAOAAAAZHJzL2Uyb0RvYy54bWy8VNuO0zAQfUfiHyy/0zTdlHajpqtVl0VI&#10;C6xY+ADXcRIL3xi7TcrX79hpuwXeEOIl8lx8fGbOTFY3g1ZkL8BLayqaT6aUCMNtLU1b0W9f798s&#10;KfGBmZopa0RFD8LTm/XrV6velWJmO6tqAQRBjC97V9EuBFdmmeed0MxPrBMGg40FzQKa0GY1sB7R&#10;tcpm0+nbrLdQO7BceI/euzFI1wm/aQQPn5vGi0BURZFbSF9I3238ZusVK1tgrpP8SIP9BQvNpMFH&#10;z1B3LDCyA/kHlJYcrLdNmHCrM9s0kotUA1aTT3+r5qljTqRasDnendvk/x0s/7R/BCLrihaolGEa&#10;NfqCXWOmVYLkxTx2qHe+xMQn9wixRu8eLP/uibGbDvPELYDtO8Fq5JXH/OyXC9HweJVs+4+2Rny2&#10;CzY1a2hAR0BsAxmSJoezJmIIhKNzXlznxRKl4xi7WiyWs0QpY+XptgMf3gurSTxUFJB9Qmf7Bx8i&#10;G1aeUhJ7q2R9L5VKRpwzsVFA9gwnZNvm6araaaQ6+pbz6fQ4J+jGaRrdyYXQaVIjQnrIX4IrQ/qK&#10;Xs+R8f99WMuAS6WkrugSyZ/oR4nemTqNfGBSjWesQZmjZlGmUe4wbIc0FldJ0ajh1tYHVBHsuES4&#10;9HjoLPykpMcFqqj/sWMgKFEfDE4CylbEjUtGMV/M0IDLyPYywgxHqIryAJSMxiaMe7pzINsO3xq1&#10;MfYW56eRSdoXXscKcE2SEMeVjnt4aaeslx/P+hkAAP//AwBQSwMEFAAGAAgAAAAhAF7Pb8zlAAAA&#10;CwEAAA8AAABkcnMvZG93bnJldi54bWxMj8tOwzAQRfdI/IM1SGxQ6yQqTRPiVAiokLrqAymwc+Mh&#10;ibDHUey2KV+PWcFyZo7unFssR6PZCQfXWRIQTyNgSLVVHTUC3varyQKY85KU1JZQwAUdLMvrq0Lm&#10;yp5pi6edb1gIIZdLAa33fc65q1s00k1tjxRun3Yw0odxaLga5DmEG82TKJpzIzsKH1rZ41OL9dfu&#10;aAR8vFfbar25e3ndtNV6/J7tddI8C3F7Mz4+APM4+j8YfvWDOpTB6WCPpBzTAibz+zSgAmZxlgAL&#10;RJplMbBD2KSLFHhZ8P8dyh8AAAD//wMAUEsBAi0AFAAGAAgAAAAhALaDOJL+AAAA4QEAABMAAAAA&#10;AAAAAAAAAAAAAAAAAFtDb250ZW50X1R5cGVzXS54bWxQSwECLQAUAAYACAAAACEAOP0h/9YAAACU&#10;AQAACwAAAAAAAAAAAAAAAAAvAQAAX3JlbHMvLnJlbHNQSwECLQAUAAYACAAAACEA8SREEj0CAADA&#10;BAAADgAAAAAAAAAAAAAAAAAuAgAAZHJzL2Uyb0RvYy54bWxQSwECLQAUAAYACAAAACEAXs9vzOUA&#10;AAALAQAADwAAAAAAAAAAAAAAAACXBAAAZHJzL2Rvd25yZXYueG1sUEsFBgAAAAAEAAQA8wAAAKkF&#10;AAAAAA==&#10;" fillcolor="#d8d8d8 [2732]" strokecolor="#d8d8d8 [2732]">
                      <v:textbox>
                        <w:txbxContent>
                          <w:p w:rsidR="00DA50AC" w:rsidRPr="00DA50AC" w:rsidRDefault="00DA50AC" w:rsidP="00DA50AC">
                            <w:pPr>
                              <w:jc w:val="center"/>
                              <w:rPr>
                                <w:rFonts w:ascii="Calibri" w:hAnsi="Calibri"/>
                              </w:rPr>
                            </w:pPr>
                            <w:r>
                              <w:rPr>
                                <w:rFonts w:ascii="Calibri" w:hAnsi="Calibri"/>
                              </w:rPr>
                              <w:t>Formel 8 Berlin/Brandenburg</w:t>
                            </w:r>
                          </w:p>
                        </w:txbxContent>
                      </v:textbox>
                    </v:rect>
                  </w:pict>
                </mc:Fallback>
              </mc:AlternateContent>
            </w:r>
            <w:r w:rsidR="00564BFD" w:rsidRPr="006F69C5">
              <w:rPr>
                <w:rFonts w:asciiTheme="majorHAnsi" w:eastAsia="Times New Roman" w:hAnsiTheme="majorHAnsi" w:cs="Arial"/>
                <w:b/>
                <w:color w:val="E36C0A" w:themeColor="accent6" w:themeShade="BF"/>
                <w:sz w:val="24"/>
                <w:szCs w:val="24"/>
                <w:lang w:eastAsia="de-DE"/>
              </w:rPr>
              <w:t>Trimm-dich-Abschlussrunde</w:t>
            </w:r>
          </w:p>
        </w:tc>
        <w:tc>
          <w:tcPr>
            <w:tcW w:w="10863" w:type="dxa"/>
          </w:tcPr>
          <w:p w:rsidR="00564BFD" w:rsidRPr="006F69C5" w:rsidRDefault="00564BFD" w:rsidP="006F69C5">
            <w:pPr>
              <w:rPr>
                <w:rFonts w:asciiTheme="majorHAnsi" w:hAnsiTheme="majorHAnsi" w:cs="Times New Roman"/>
                <w:b/>
                <w:sz w:val="24"/>
                <w:szCs w:val="24"/>
              </w:rPr>
            </w:pPr>
            <w:r w:rsidRPr="006F69C5">
              <w:rPr>
                <w:rFonts w:asciiTheme="majorHAnsi" w:hAnsiTheme="majorHAnsi" w:cs="Times New Roman"/>
                <w:b/>
                <w:sz w:val="24"/>
                <w:szCs w:val="24"/>
              </w:rPr>
              <w:t>Themenbereich „Gleichungen und Funktionen“</w:t>
            </w:r>
            <w:r w:rsidR="00095DFD" w:rsidRPr="006F69C5">
              <w:rPr>
                <w:rFonts w:asciiTheme="majorHAnsi" w:hAnsiTheme="majorHAnsi" w:cs="Times New Roman"/>
                <w:b/>
                <w:sz w:val="24"/>
                <w:szCs w:val="24"/>
              </w:rPr>
              <w:t xml:space="preserve"> (3.4, S. 52 ff.)</w:t>
            </w:r>
          </w:p>
          <w:p w:rsidR="00564BFD" w:rsidRPr="006F69C5" w:rsidRDefault="00564BFD" w:rsidP="006F69C5">
            <w:pPr>
              <w:rPr>
                <w:rFonts w:asciiTheme="majorHAnsi" w:hAnsiTheme="majorHAnsi" w:cs="Times New Roman"/>
                <w:b/>
                <w:sz w:val="24"/>
                <w:szCs w:val="24"/>
              </w:rPr>
            </w:pPr>
            <w:r w:rsidRPr="006F69C5">
              <w:rPr>
                <w:rFonts w:asciiTheme="majorHAnsi" w:hAnsiTheme="majorHAnsi" w:cs="Times New Roman"/>
                <w:b/>
                <w:sz w:val="24"/>
                <w:szCs w:val="24"/>
              </w:rPr>
              <w:t>Terme und Gleichungen</w:t>
            </w:r>
          </w:p>
          <w:p w:rsidR="00564BFD" w:rsidRPr="006F69C5" w:rsidRDefault="00564BFD" w:rsidP="006F69C5">
            <w:pPr>
              <w:pStyle w:val="Listenabsatz"/>
              <w:numPr>
                <w:ilvl w:val="0"/>
                <w:numId w:val="20"/>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Finden und Beschreiben von Zahlentermen mit gleichen Werten (z. B. durch gleich- und gegensinniges Verändern bei Termen mit einer Rechenoperation) (z. B. 9 + 14 = 10 + 13) </w:t>
            </w:r>
            <w:r w:rsidRPr="006F69C5">
              <w:rPr>
                <w:rFonts w:asciiTheme="majorHAnsi" w:hAnsiTheme="majorHAnsi" w:cs="Times New Roman"/>
                <w:b/>
                <w:sz w:val="24"/>
                <w:szCs w:val="24"/>
              </w:rPr>
              <w:t>(C)</w:t>
            </w:r>
          </w:p>
          <w:p w:rsidR="00564BFD" w:rsidRPr="006F69C5" w:rsidRDefault="00564BFD" w:rsidP="006F69C5">
            <w:pPr>
              <w:pStyle w:val="Listenabsatz"/>
              <w:numPr>
                <w:ilvl w:val="0"/>
                <w:numId w:val="20"/>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Finden und Beschreiben von Zahlentermen mit gleichen Werten mithilfe der bekannten Rechengesetze (Kommutativ-, Assoziativ- und Distributivgesetz) (z. B. 12 ∙ 7 = 10 ∙ 7 + 2 ∙ 7) </w:t>
            </w:r>
            <w:r w:rsidRPr="006F69C5">
              <w:rPr>
                <w:rFonts w:asciiTheme="majorHAnsi" w:hAnsiTheme="majorHAnsi" w:cs="Times New Roman"/>
                <w:b/>
                <w:sz w:val="24"/>
                <w:szCs w:val="24"/>
              </w:rPr>
              <w:t>(D)</w:t>
            </w:r>
          </w:p>
          <w:p w:rsidR="00564BFD" w:rsidRPr="006F69C5" w:rsidRDefault="00564BFD" w:rsidP="006F69C5">
            <w:pPr>
              <w:pStyle w:val="Listenabsatz"/>
              <w:numPr>
                <w:ilvl w:val="0"/>
                <w:numId w:val="20"/>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Begründen (auch anschaulich) der Gleichheit von Zahlentermen </w:t>
            </w:r>
            <w:r w:rsidRPr="006F69C5">
              <w:rPr>
                <w:rFonts w:asciiTheme="majorHAnsi" w:hAnsiTheme="majorHAnsi" w:cs="Times New Roman"/>
                <w:b/>
                <w:sz w:val="24"/>
                <w:szCs w:val="24"/>
              </w:rPr>
              <w:t>(D)</w:t>
            </w:r>
          </w:p>
          <w:p w:rsidR="00564BFD" w:rsidRPr="006F69C5" w:rsidRDefault="00564BFD" w:rsidP="006F69C5">
            <w:pPr>
              <w:pStyle w:val="Listenabsatz"/>
              <w:numPr>
                <w:ilvl w:val="0"/>
                <w:numId w:val="20"/>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Nutzen von Kommutativ- und Assoziativgesetz zum äquivalenten Umformen von Termen (auch im Zahlbereich der rationalen Zahlen) </w:t>
            </w:r>
            <w:r w:rsidRPr="006F69C5">
              <w:rPr>
                <w:rFonts w:asciiTheme="majorHAnsi" w:hAnsiTheme="majorHAnsi" w:cs="Times New Roman"/>
                <w:b/>
                <w:sz w:val="24"/>
                <w:szCs w:val="24"/>
              </w:rPr>
              <w:t>(E)</w:t>
            </w:r>
          </w:p>
          <w:p w:rsidR="00564BFD" w:rsidRPr="006F69C5" w:rsidRDefault="00564BFD" w:rsidP="006F69C5">
            <w:pPr>
              <w:pStyle w:val="Listenabsatz"/>
              <w:numPr>
                <w:ilvl w:val="0"/>
                <w:numId w:val="20"/>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Begründen von Gleichungsumformungen </w:t>
            </w:r>
            <w:r w:rsidRPr="006F69C5">
              <w:rPr>
                <w:rFonts w:asciiTheme="majorHAnsi" w:hAnsiTheme="majorHAnsi" w:cs="Times New Roman"/>
                <w:b/>
                <w:sz w:val="24"/>
                <w:szCs w:val="24"/>
              </w:rPr>
              <w:t>(E)</w:t>
            </w:r>
          </w:p>
          <w:p w:rsidR="00564BFD" w:rsidRPr="006F69C5" w:rsidRDefault="00564BFD" w:rsidP="006F69C5">
            <w:pPr>
              <w:pStyle w:val="Listenabsatz"/>
              <w:numPr>
                <w:ilvl w:val="0"/>
                <w:numId w:val="20"/>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Lösen linearer Gleichungen durch systematisches Probieren und durch Äquivalenzumformungen (E)</w:t>
            </w:r>
          </w:p>
          <w:p w:rsidR="00564BFD" w:rsidRPr="006F69C5" w:rsidRDefault="00564BFD" w:rsidP="006F69C5">
            <w:pPr>
              <w:pStyle w:val="Listenabsatz"/>
              <w:numPr>
                <w:ilvl w:val="0"/>
                <w:numId w:val="20"/>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Lösen von Verhältnisgleichungen (auch Umstellen von Formeln) </w:t>
            </w:r>
            <w:r w:rsidRPr="006F69C5">
              <w:rPr>
                <w:rFonts w:asciiTheme="majorHAnsi" w:hAnsiTheme="majorHAnsi" w:cs="Times New Roman"/>
                <w:b/>
                <w:sz w:val="24"/>
                <w:szCs w:val="24"/>
              </w:rPr>
              <w:t>(E)</w:t>
            </w:r>
          </w:p>
          <w:p w:rsidR="00564BFD" w:rsidRPr="006F69C5" w:rsidRDefault="00564BFD" w:rsidP="006F69C5">
            <w:pPr>
              <w:pStyle w:val="Listenabsatz"/>
              <w:numPr>
                <w:ilvl w:val="0"/>
                <w:numId w:val="20"/>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Prüfen einer Lösung (auch durch Einsetzen in die Ausgangsgleichung) </w:t>
            </w:r>
            <w:r w:rsidRPr="006F69C5">
              <w:rPr>
                <w:rFonts w:asciiTheme="majorHAnsi" w:hAnsiTheme="majorHAnsi" w:cs="Times New Roman"/>
                <w:b/>
                <w:sz w:val="24"/>
                <w:szCs w:val="24"/>
              </w:rPr>
              <w:t>(E)</w:t>
            </w:r>
          </w:p>
          <w:p w:rsidR="00564BFD" w:rsidRPr="006F69C5" w:rsidRDefault="00564BFD" w:rsidP="006F69C5">
            <w:pPr>
              <w:pStyle w:val="Listenabsatz"/>
              <w:numPr>
                <w:ilvl w:val="0"/>
                <w:numId w:val="20"/>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Nutzen von Rechengesetzen zum äquivalenten Umformen von Termen (auch Distributivgesetz zum Ausmultiplizieren von Summen) </w:t>
            </w:r>
            <w:r w:rsidRPr="006F69C5">
              <w:rPr>
                <w:rFonts w:asciiTheme="majorHAnsi" w:hAnsiTheme="majorHAnsi" w:cs="Times New Roman"/>
                <w:b/>
                <w:sz w:val="24"/>
                <w:szCs w:val="24"/>
              </w:rPr>
              <w:t>(F)</w:t>
            </w:r>
          </w:p>
          <w:p w:rsidR="00564BFD" w:rsidRPr="006F69C5" w:rsidRDefault="00564BFD" w:rsidP="006F69C5">
            <w:pPr>
              <w:pStyle w:val="Listenabsatz"/>
              <w:numPr>
                <w:ilvl w:val="0"/>
                <w:numId w:val="20"/>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Lösen von linearen Gleichungen (auch mit Klammern) und Verhältnisgleichungen </w:t>
            </w:r>
            <w:r w:rsidRPr="006F69C5">
              <w:rPr>
                <w:rFonts w:asciiTheme="majorHAnsi" w:hAnsiTheme="majorHAnsi" w:cs="Times New Roman"/>
                <w:b/>
                <w:sz w:val="24"/>
                <w:szCs w:val="24"/>
              </w:rPr>
              <w:t>(F)</w:t>
            </w:r>
          </w:p>
          <w:p w:rsidR="00564BFD" w:rsidRPr="006F69C5" w:rsidRDefault="00564BFD" w:rsidP="006F69C5">
            <w:pPr>
              <w:pStyle w:val="Listenabsatz"/>
              <w:numPr>
                <w:ilvl w:val="0"/>
                <w:numId w:val="22"/>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Angeben von passenden außer- und innermathematischen Sachverhalten zu vorgegeben Zahlentermen und Gleichungen (auch im Zahlenbereich der rationalen Zahlen) </w:t>
            </w:r>
            <w:r w:rsidRPr="006F69C5">
              <w:rPr>
                <w:rFonts w:asciiTheme="majorHAnsi" w:hAnsiTheme="majorHAnsi" w:cs="Times New Roman"/>
                <w:b/>
                <w:sz w:val="24"/>
                <w:szCs w:val="24"/>
              </w:rPr>
              <w:t>(E)</w:t>
            </w:r>
          </w:p>
          <w:p w:rsidR="00564BFD" w:rsidRPr="006F69C5" w:rsidRDefault="00564BFD" w:rsidP="006F69C5">
            <w:pPr>
              <w:pStyle w:val="Listenabsatz"/>
              <w:numPr>
                <w:ilvl w:val="0"/>
                <w:numId w:val="22"/>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Darstellen von außer- und innermathematischen Sachverhalten (auch im Zahlenbereich der rationalen Zahlen) durch Terme, lineare Gleichungen und Verhältnisgleichungen </w:t>
            </w:r>
            <w:r w:rsidRPr="006F69C5">
              <w:rPr>
                <w:rFonts w:asciiTheme="majorHAnsi" w:hAnsiTheme="majorHAnsi" w:cs="Times New Roman"/>
                <w:b/>
                <w:sz w:val="24"/>
                <w:szCs w:val="24"/>
              </w:rPr>
              <w:t>(E)</w:t>
            </w:r>
          </w:p>
          <w:p w:rsidR="00564BFD" w:rsidRPr="006F69C5" w:rsidRDefault="00564BFD" w:rsidP="006F69C5">
            <w:pPr>
              <w:pStyle w:val="Listenabsatz"/>
              <w:numPr>
                <w:ilvl w:val="0"/>
                <w:numId w:val="22"/>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Variablen (auch als Parameter) verwenden und deren Bedeutung erklären (z. B. in Formeln) </w:t>
            </w:r>
            <w:r w:rsidRPr="006F69C5">
              <w:rPr>
                <w:rFonts w:asciiTheme="majorHAnsi" w:hAnsiTheme="majorHAnsi" w:cs="Times New Roman"/>
                <w:b/>
                <w:sz w:val="24"/>
                <w:szCs w:val="24"/>
              </w:rPr>
              <w:t>(E)</w:t>
            </w:r>
          </w:p>
          <w:p w:rsidR="00095DFD" w:rsidRPr="006F69C5" w:rsidRDefault="00095DFD" w:rsidP="006F69C5">
            <w:pPr>
              <w:rPr>
                <w:rFonts w:asciiTheme="majorHAnsi" w:hAnsiTheme="majorHAnsi" w:cs="Times New Roman"/>
                <w:b/>
                <w:sz w:val="24"/>
                <w:szCs w:val="24"/>
              </w:rPr>
            </w:pPr>
          </w:p>
          <w:p w:rsidR="00564BFD" w:rsidRPr="006F69C5" w:rsidRDefault="00564BFD" w:rsidP="006F69C5">
            <w:pPr>
              <w:rPr>
                <w:rFonts w:asciiTheme="majorHAnsi" w:hAnsiTheme="majorHAnsi" w:cs="Times New Roman"/>
                <w:b/>
                <w:sz w:val="24"/>
                <w:szCs w:val="24"/>
              </w:rPr>
            </w:pPr>
            <w:r w:rsidRPr="006F69C5">
              <w:rPr>
                <w:rFonts w:asciiTheme="majorHAnsi" w:hAnsiTheme="majorHAnsi" w:cs="Times New Roman"/>
                <w:b/>
                <w:sz w:val="24"/>
                <w:szCs w:val="24"/>
              </w:rPr>
              <w:t>Themenbereich „Größen und Messen“</w:t>
            </w:r>
            <w:r w:rsidR="00095DFD" w:rsidRPr="006F69C5">
              <w:rPr>
                <w:rFonts w:asciiTheme="majorHAnsi" w:hAnsiTheme="majorHAnsi" w:cs="Times New Roman"/>
                <w:b/>
                <w:sz w:val="24"/>
                <w:szCs w:val="24"/>
              </w:rPr>
              <w:t xml:space="preserve"> (3.2, S. 40 ff.)</w:t>
            </w:r>
          </w:p>
          <w:p w:rsidR="00564BFD" w:rsidRPr="006F69C5" w:rsidRDefault="00564BFD" w:rsidP="006F69C5">
            <w:pPr>
              <w:rPr>
                <w:rFonts w:asciiTheme="majorHAnsi" w:hAnsiTheme="majorHAnsi" w:cs="Times New Roman"/>
                <w:b/>
                <w:sz w:val="24"/>
                <w:szCs w:val="24"/>
              </w:rPr>
            </w:pPr>
            <w:r w:rsidRPr="006F69C5">
              <w:rPr>
                <w:rFonts w:asciiTheme="majorHAnsi" w:hAnsiTheme="majorHAnsi" w:cs="Times New Roman"/>
                <w:b/>
                <w:sz w:val="24"/>
                <w:szCs w:val="24"/>
              </w:rPr>
              <w:t>Größenvorstellungen und Messen</w:t>
            </w:r>
          </w:p>
          <w:p w:rsidR="00564BFD" w:rsidRPr="006F69C5" w:rsidRDefault="00564BFD" w:rsidP="006F69C5">
            <w:pPr>
              <w:pStyle w:val="Listenabsatz"/>
              <w:numPr>
                <w:ilvl w:val="0"/>
                <w:numId w:val="21"/>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Entnehmen von Maßen an Figuren und Körpern aus verschiedenen Darstellungen, z. B. Skizzen und Zeichnungen (auch unter Verwendung des Maßstabs) </w:t>
            </w:r>
            <w:r w:rsidRPr="006F69C5">
              <w:rPr>
                <w:rFonts w:asciiTheme="majorHAnsi" w:hAnsiTheme="majorHAnsi" w:cs="Times New Roman"/>
                <w:b/>
                <w:sz w:val="24"/>
                <w:szCs w:val="24"/>
              </w:rPr>
              <w:t>(E)</w:t>
            </w:r>
          </w:p>
          <w:p w:rsidR="00564BFD" w:rsidRPr="006F69C5" w:rsidRDefault="00564BFD" w:rsidP="006F69C5">
            <w:pPr>
              <w:pStyle w:val="Listenabsatz"/>
              <w:numPr>
                <w:ilvl w:val="0"/>
                <w:numId w:val="21"/>
              </w:numPr>
              <w:spacing w:after="0" w:line="240" w:lineRule="auto"/>
              <w:rPr>
                <w:rFonts w:asciiTheme="majorHAnsi" w:hAnsiTheme="majorHAnsi" w:cs="Times New Roman"/>
                <w:strike/>
                <w:sz w:val="24"/>
                <w:szCs w:val="24"/>
              </w:rPr>
            </w:pPr>
            <w:r w:rsidRPr="006F69C5">
              <w:rPr>
                <w:rFonts w:asciiTheme="majorHAnsi" w:hAnsiTheme="majorHAnsi" w:cs="Times New Roman"/>
                <w:sz w:val="24"/>
                <w:szCs w:val="24"/>
              </w:rPr>
              <w:t xml:space="preserve">Berechnen von Größenangaben insbesondere in Sachkontexten </w:t>
            </w:r>
            <w:r w:rsidRPr="006F69C5">
              <w:rPr>
                <w:rFonts w:asciiTheme="majorHAnsi" w:hAnsiTheme="majorHAnsi" w:cs="Times New Roman"/>
                <w:b/>
                <w:sz w:val="24"/>
                <w:szCs w:val="24"/>
              </w:rPr>
              <w:t>(E)</w:t>
            </w:r>
            <w:r w:rsidR="00DA50AC" w:rsidRPr="006F69C5">
              <w:rPr>
                <w:rFonts w:asciiTheme="majorHAnsi" w:eastAsiaTheme="minorEastAsia" w:hAnsiTheme="majorHAnsi"/>
                <w:sz w:val="24"/>
                <w:szCs w:val="24"/>
                <w:vertAlign w:val="subscript"/>
                <w:lang w:eastAsia="de-DE"/>
              </w:rPr>
              <w:t xml:space="preserve"> </w:t>
            </w:r>
          </w:p>
          <w:p w:rsidR="00564BFD" w:rsidRPr="006F69C5" w:rsidRDefault="00564BFD" w:rsidP="006F69C5">
            <w:pPr>
              <w:pStyle w:val="Listenabsatz"/>
              <w:numPr>
                <w:ilvl w:val="0"/>
                <w:numId w:val="37"/>
              </w:numPr>
              <w:spacing w:after="0" w:line="240" w:lineRule="auto"/>
              <w:rPr>
                <w:rFonts w:asciiTheme="majorHAnsi" w:hAnsiTheme="majorHAnsi" w:cs="Times New Roman"/>
                <w:strike/>
                <w:sz w:val="24"/>
                <w:szCs w:val="24"/>
              </w:rPr>
            </w:pPr>
            <w:r w:rsidRPr="006F69C5">
              <w:rPr>
                <w:rFonts w:asciiTheme="majorHAnsi" w:hAnsiTheme="majorHAnsi" w:cs="Times New Roman"/>
                <w:sz w:val="24"/>
                <w:szCs w:val="24"/>
              </w:rPr>
              <w:t xml:space="preserve">Verwenden von Größenangaben in Rechnungen (auch Geschwindigkeiten, Dichten) </w:t>
            </w:r>
            <w:r w:rsidRPr="006F69C5">
              <w:rPr>
                <w:rFonts w:asciiTheme="majorHAnsi" w:hAnsiTheme="majorHAnsi" w:cs="Times New Roman"/>
                <w:b/>
                <w:sz w:val="24"/>
                <w:szCs w:val="24"/>
              </w:rPr>
              <w:t>(E)</w:t>
            </w:r>
            <w:r w:rsidR="006F69C5" w:rsidRPr="00DA50AC">
              <w:rPr>
                <w:rFonts w:cs="Times New Roman"/>
              </w:rPr>
              <w:t xml:space="preserve"> </w:t>
            </w:r>
          </w:p>
          <w:p w:rsidR="006F69C5" w:rsidRDefault="006F69C5" w:rsidP="006F69C5">
            <w:pPr>
              <w:rPr>
                <w:rFonts w:asciiTheme="majorHAnsi" w:hAnsiTheme="majorHAnsi" w:cs="Times New Roman"/>
                <w:b/>
                <w:sz w:val="24"/>
                <w:szCs w:val="24"/>
              </w:rPr>
            </w:pPr>
            <w:r w:rsidRPr="006F69C5">
              <w:rPr>
                <w:rFonts w:asciiTheme="majorHAnsi" w:hAnsiTheme="majorHAnsi" w:cs="Times New Roman"/>
                <w:b/>
                <w:sz w:val="24"/>
                <w:szCs w:val="24"/>
              </w:rPr>
              <mc:AlternateContent>
                <mc:Choice Requires="wps">
                  <w:drawing>
                    <wp:anchor distT="0" distB="0" distL="114300" distR="114300" simplePos="0" relativeHeight="251885568" behindDoc="0" locked="0" layoutInCell="1" allowOverlap="1" wp14:anchorId="3E5A5AAC" wp14:editId="2B553CF8">
                      <wp:simplePos x="0" y="0"/>
                      <wp:positionH relativeFrom="column">
                        <wp:posOffset>5764425</wp:posOffset>
                      </wp:positionH>
                      <wp:positionV relativeFrom="paragraph">
                        <wp:posOffset>842010</wp:posOffset>
                      </wp:positionV>
                      <wp:extent cx="2066290" cy="377825"/>
                      <wp:effectExtent l="0" t="0" r="10160" b="22225"/>
                      <wp:wrapNone/>
                      <wp:docPr id="93"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75000"/>
                                  <a:lumOff val="0"/>
                                </a:schemeClr>
                              </a:solidFill>
                              <a:ln w="9525">
                                <a:solidFill>
                                  <a:schemeClr val="bg1">
                                    <a:lumMod val="75000"/>
                                    <a:lumOff val="0"/>
                                  </a:schemeClr>
                                </a:solidFill>
                                <a:miter lim="800000"/>
                                <a:headEnd/>
                                <a:tailEnd/>
                              </a:ln>
                            </wps:spPr>
                            <wps:txbx>
                              <w:txbxContent>
                                <w:p w:rsidR="006F69C5" w:rsidRPr="00DA50AC" w:rsidRDefault="006F69C5" w:rsidP="006F69C5">
                                  <w:pPr>
                                    <w:jc w:val="center"/>
                                    <w:rPr>
                                      <w:rFonts w:asciiTheme="majorHAnsi" w:hAnsiTheme="majorHAnsi"/>
                                    </w:rPr>
                                  </w:pPr>
                                  <w:r w:rsidRPr="00DA50AC">
                                    <w:rPr>
                                      <w:rFonts w:asciiTheme="majorHAnsi" w:hAnsiTheme="majorHAnsi"/>
                                    </w:rPr>
                                    <w:t>www.ccbuchner.de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59" style="position:absolute;margin-left:453.9pt;margin-top:66.3pt;width:162.7pt;height:29.7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hQHPgIAAMAEAAAOAAAAZHJzL2Uyb0RvYy54bWy8VNuO0zAQfUfiHyy/0yS9N2q6WnVZhLTA&#10;ioUPcB0nsfCNsdt0+XrGTtst8IYQL5Fnxj5zZs5M1jdHrchBgJfWVLQY5ZQIw20tTVvRr1/u3ywp&#10;8YGZmilrREWfhac3m9ev1r0rxdh2VtUCCIIYX/auol0IrswyzzuhmR9ZJwwGGwuaBTShzWpgPaJr&#10;lY3zfJ71FmoHlgvv0Xs3BOkm4TeN4OFT03gRiKoocgvpC+m7i99ss2ZlC8x1kp9osL9goZk0mPQC&#10;dccCI3uQf0BpycF624QRtzqzTSO5SDVgNUX+WzVPHXMi1YLN8e7SJv/vYPnHwyMQWVd0NaHEMI0a&#10;fcauMdMqQYrpJHaod77Ei0/uEWKN3j1Y/s0TY7cd3hO3ALbvBKuRVxHvZ788iIbHp2TXf7A14rN9&#10;sKlZxwZ0BMQ2kGPS5PmiiTgGwtE5zufz8Qql4xibLBbL8SylYOX5tQMf3gmrSTxUFJB9QmeHBx8i&#10;G1aeryT2Vsn6XiqVjDhnYquAHBhOyK4t0lO110h18C1meX6aE3TjNA3u5ELoNKkRISXy1+DKkB77&#10;OkPG/zexlgGXSkld0SWSP9OPEr01dRr5wKQazliDMifNokyD3OG4O6axmCVFo4Y7Wz+jimCHJcKl&#10;x0Nn4QclPS5QRf33PQNBiXpvcBJWxXQaNy4Z09lijAZcR3bXEWY4QlWUB6BkMLZh2NO9A9l2mGvQ&#10;xthbnJ9GJmlfeJ0qwDVJQpxWOu7htZ1uvfx4Nj8BAAD//wMAUEsDBBQABgAIAAAAIQD7TKTw4QAA&#10;AAwBAAAPAAAAZHJzL2Rvd25yZXYueG1sTI/BTsMwEETvSPyDtUhcUOvUkQINcaqA1AucWpB6dWM3&#10;CdjrEDttytezPZXbrGY087ZYTc6yoxlC51HCYp4AM1h73WEj4fNjPXsCFqJCraxHI+FsAqzK25tC&#10;5dqfcGOO29gwKsGQKwltjH3Oeahb41SY+94geQc/OBXpHBquB3Wicme5SJKMO9UhLbSqN6+tqb+3&#10;o5Pw/nV+GH92zla/L5tqbXcZF/xNyvu7qXoGFs0Ur2G44BM6lMS09yPqwKyEZfJI6JGMVGTALgmR&#10;pgLYntRSLICXBf//RPkHAAD//wMAUEsBAi0AFAAGAAgAAAAhALaDOJL+AAAA4QEAABMAAAAAAAAA&#10;AAAAAAAAAAAAAFtDb250ZW50X1R5cGVzXS54bWxQSwECLQAUAAYACAAAACEAOP0h/9YAAACUAQAA&#10;CwAAAAAAAAAAAAAAAAAvAQAAX3JlbHMvLnJlbHNQSwECLQAUAAYACAAAACEAaJ4UBz4CAADABAAA&#10;DgAAAAAAAAAAAAAAAAAuAgAAZHJzL2Uyb0RvYy54bWxQSwECLQAUAAYACAAAACEA+0yk8OEAAAAM&#10;AQAADwAAAAAAAAAAAAAAAACYBAAAZHJzL2Rvd25yZXYueG1sUEsFBgAAAAAEAAQA8wAAAKYFAAAA&#10;AA==&#10;" fillcolor="#bfbfbf [2412]" strokecolor="#bfbfbf [2412]">
                      <v:textbox>
                        <w:txbxContent>
                          <w:p w:rsidR="006F69C5" w:rsidRPr="00DA50AC" w:rsidRDefault="006F69C5" w:rsidP="006F69C5">
                            <w:pPr>
                              <w:jc w:val="center"/>
                              <w:rPr>
                                <w:rFonts w:asciiTheme="majorHAnsi" w:hAnsiTheme="majorHAnsi"/>
                              </w:rPr>
                            </w:pPr>
                            <w:r w:rsidRPr="00DA50AC">
                              <w:rPr>
                                <w:rFonts w:asciiTheme="majorHAnsi" w:hAnsiTheme="majorHAnsi"/>
                              </w:rPr>
                              <w:t>www.ccbuchner.de</w:t>
                            </w:r>
                          </w:p>
                        </w:txbxContent>
                      </v:textbox>
                    </v:rect>
                  </w:pict>
                </mc:Fallback>
              </mc:AlternateContent>
            </w:r>
          </w:p>
          <w:p w:rsidR="00564BFD" w:rsidRPr="006F69C5" w:rsidRDefault="00564BFD" w:rsidP="006F69C5">
            <w:pPr>
              <w:rPr>
                <w:rFonts w:asciiTheme="majorHAnsi" w:hAnsiTheme="majorHAnsi" w:cs="Times New Roman"/>
                <w:b/>
                <w:sz w:val="24"/>
                <w:szCs w:val="24"/>
              </w:rPr>
            </w:pPr>
            <w:r w:rsidRPr="006F69C5">
              <w:rPr>
                <w:rFonts w:asciiTheme="majorHAnsi" w:hAnsiTheme="majorHAnsi" w:cs="Times New Roman"/>
                <w:b/>
                <w:sz w:val="24"/>
                <w:szCs w:val="24"/>
              </w:rPr>
              <w:lastRenderedPageBreak/>
              <w:t>Themenbereich „Zahlen und Operationen“</w:t>
            </w:r>
            <w:r w:rsidR="00095DFD" w:rsidRPr="006F69C5">
              <w:rPr>
                <w:rFonts w:asciiTheme="majorHAnsi" w:hAnsiTheme="majorHAnsi" w:cs="Times New Roman"/>
                <w:b/>
                <w:sz w:val="24"/>
                <w:szCs w:val="24"/>
              </w:rPr>
              <w:t xml:space="preserve"> (3.1, S. 34 ff.)</w:t>
            </w:r>
          </w:p>
          <w:p w:rsidR="00564BFD" w:rsidRPr="006F69C5" w:rsidRDefault="00564BFD" w:rsidP="006F69C5">
            <w:pPr>
              <w:rPr>
                <w:rFonts w:asciiTheme="majorHAnsi" w:hAnsiTheme="majorHAnsi" w:cs="Times New Roman"/>
                <w:b/>
                <w:sz w:val="24"/>
                <w:szCs w:val="24"/>
              </w:rPr>
            </w:pPr>
            <w:r w:rsidRPr="006F69C5">
              <w:rPr>
                <w:rFonts w:asciiTheme="majorHAnsi" w:hAnsiTheme="majorHAnsi" w:cs="Times New Roman"/>
                <w:b/>
                <w:sz w:val="24"/>
                <w:szCs w:val="24"/>
              </w:rPr>
              <w:t>Zahlvorstellungen</w:t>
            </w:r>
          </w:p>
          <w:p w:rsidR="00564BFD" w:rsidRPr="006F69C5" w:rsidRDefault="00564BFD" w:rsidP="006F69C5">
            <w:pPr>
              <w:pStyle w:val="Listenabsatz"/>
              <w:numPr>
                <w:ilvl w:val="0"/>
                <w:numId w:val="21"/>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Beschreiben der Beziehung zwischen Prozentsatz, Prozentwert und Grundwert </w:t>
            </w:r>
            <w:r w:rsidRPr="006F69C5">
              <w:rPr>
                <w:rFonts w:asciiTheme="majorHAnsi" w:hAnsiTheme="majorHAnsi" w:cs="Times New Roman"/>
                <w:b/>
                <w:sz w:val="24"/>
                <w:szCs w:val="24"/>
              </w:rPr>
              <w:t>(E)</w:t>
            </w:r>
            <w:r w:rsidRPr="006F69C5">
              <w:rPr>
                <w:rFonts w:asciiTheme="majorHAnsi" w:hAnsiTheme="majorHAnsi" w:cs="Times New Roman"/>
                <w:sz w:val="24"/>
                <w:szCs w:val="24"/>
              </w:rPr>
              <w:t xml:space="preserve"> </w:t>
            </w:r>
          </w:p>
          <w:p w:rsidR="00564BFD" w:rsidRPr="006F69C5" w:rsidRDefault="00564BFD" w:rsidP="006F69C5">
            <w:pPr>
              <w:pStyle w:val="Listenabsatz"/>
              <w:numPr>
                <w:ilvl w:val="0"/>
                <w:numId w:val="21"/>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Nutzen, Darstellen und Beschreiben von Strategien und Gesetzen bei der Prozentrechnung (Verhältnisgleichungen) </w:t>
            </w:r>
            <w:r w:rsidRPr="006F69C5">
              <w:rPr>
                <w:rFonts w:asciiTheme="majorHAnsi" w:hAnsiTheme="majorHAnsi" w:cs="Times New Roman"/>
                <w:b/>
                <w:sz w:val="24"/>
                <w:szCs w:val="24"/>
              </w:rPr>
              <w:t>(E)</w:t>
            </w:r>
            <w:r w:rsidR="006F69C5" w:rsidRPr="00DA50AC">
              <w:rPr>
                <w:rFonts w:cs="Times New Roman"/>
              </w:rPr>
              <w:t xml:space="preserve"> </w:t>
            </w:r>
          </w:p>
        </w:tc>
      </w:tr>
    </w:tbl>
    <w:p w:rsidR="006F69C5" w:rsidRDefault="006F69C5">
      <w:r w:rsidRPr="006F69C5">
        <w:rPr>
          <w:rFonts w:asciiTheme="majorHAnsi" w:hAnsiTheme="majorHAnsi" w:cs="Times New Roman"/>
          <w:b/>
        </w:rPr>
        <w:lastRenderedPageBreak/>
        <mc:AlternateContent>
          <mc:Choice Requires="wps">
            <w:drawing>
              <wp:anchor distT="0" distB="0" distL="114300" distR="114300" simplePos="0" relativeHeight="251889664" behindDoc="0" locked="0" layoutInCell="1" allowOverlap="1" wp14:anchorId="012CF7C5" wp14:editId="3529E488">
                <wp:simplePos x="0" y="0"/>
                <wp:positionH relativeFrom="column">
                  <wp:posOffset>-374650</wp:posOffset>
                </wp:positionH>
                <wp:positionV relativeFrom="paragraph">
                  <wp:posOffset>4577080</wp:posOffset>
                </wp:positionV>
                <wp:extent cx="5491480" cy="377825"/>
                <wp:effectExtent l="0" t="0" r="13970" b="22225"/>
                <wp:wrapNone/>
                <wp:docPr id="97"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1480" cy="377825"/>
                        </a:xfrm>
                        <a:prstGeom prst="rect">
                          <a:avLst/>
                        </a:prstGeom>
                        <a:solidFill>
                          <a:schemeClr val="bg1">
                            <a:lumMod val="85000"/>
                            <a:lumOff val="0"/>
                          </a:schemeClr>
                        </a:solidFill>
                        <a:ln w="9525">
                          <a:solidFill>
                            <a:schemeClr val="bg1">
                              <a:lumMod val="85000"/>
                              <a:lumOff val="0"/>
                            </a:schemeClr>
                          </a:solidFill>
                          <a:miter lim="800000"/>
                          <a:headEnd/>
                          <a:tailEnd/>
                        </a:ln>
                      </wps:spPr>
                      <wps:txbx>
                        <w:txbxContent>
                          <w:p w:rsidR="006F69C5" w:rsidRPr="00DA50AC" w:rsidRDefault="006F69C5" w:rsidP="006F69C5">
                            <w:pPr>
                              <w:jc w:val="center"/>
                              <w:rPr>
                                <w:rFonts w:ascii="Calibri" w:hAnsi="Calibri"/>
                              </w:rPr>
                            </w:pPr>
                            <w:r>
                              <w:rPr>
                                <w:rFonts w:ascii="Calibri" w:hAnsi="Calibri"/>
                              </w:rPr>
                              <w:t>Formel 8 Berlin/Brandenburg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60" style="position:absolute;margin-left:-29.5pt;margin-top:360.4pt;width:432.4pt;height:29.7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HmuPwIAAMAEAAAOAAAAZHJzL2Uyb0RvYy54bWy8VNuO0zAQfUfiHyy/0yTdhnajpqtVl0VI&#10;C6xY+ADHcRIL3xi7TZevZ+y0pcAbQrxEnrF9fGbOmaxvDlqRvQAvralpMcspEYbbVpq+pl8+379a&#10;UeIDMy1T1oiaPgtPbzYvX6xHV4m5HaxqBRAEMb4aXU2HEFyVZZ4PQjM/s04Y3OwsaBYwhD5rgY2I&#10;rlU2z/PX2WihdWC58B6zd9Mm3ST8rhM8fOw6LwJRNUVuIX0hfZv4zTZrVvXA3CD5kQb7CxaaSYOP&#10;nqHuWGBkB/IPKC05WG+7MONWZ7brJBepBqymyH+r5mlgTqRasDnendvk/x0s/7B/BCLbml4vKTFM&#10;o0afsGvM9EqQYlHGDo3OV3jwyT1CrNG7B8u/emLsdsBz4hbAjoNgLfIq4vnslwsx8HiVNON72yI+&#10;2wWbmnXoQEdAbAM5JE2ez5qIQyAck+XiulisUDqOe1fL5WqeKGWsOt124MNbYTWJi5oCsk/obP/g&#10;Q2TDqtORxN4q2d5LpVIQfSa2CsieoUOavkhX1U4j1Sm3KvP86BNMo5umdEohdHJqREgP+UtwZciI&#10;fS2R8f99WMuAQ6WkrukKyZ/oR4nemDZZPjCppjXWoMxRsyjTJHc4NIdki/Lq5IDGts+oIthpiHDo&#10;cTFY+E7JiANUU/9tx0BQot4ZdALKtogTl4JFuZxjAJc7zeUOMxyhasoDUDIF2zDN6c6B7Ad8a9LG&#10;2Fv0TyeTtNFbE69jBTgmSYjjSMc5vIzTqZ8/ns0PAAAA//8DAFBLAwQUAAYACAAAACEA9QYex+MA&#10;AAALAQAADwAAAGRycy9kb3ducmV2LnhtbEyPS0/DMBCE70j8B2uRuKDWJlAIIU6FeKhST30gBW5u&#10;vMQRfkSx2wZ+PcsJbrs7o9lvyvnoLDvgELvgJVxOBTD0TdCdbyW8bl8mObCYlNfKBo8SvjDCvDo9&#10;KVWhw9Gv8bBJLaMQHwslwaTUF5zHxqBTcRp69KR9hMGpROvQcj2oI4U7yzMhbrhTnacPRvX4aLD5&#10;3OydhPe3el0vVxfPi5Wpl+P39dZm7ZOU52fjwz2whGP6M8MvPqFDRUy7sPc6MithMrujLknCbSao&#10;AzlyMaNhR5dcXAGvSv6/Q/UDAAD//wMAUEsBAi0AFAAGAAgAAAAhALaDOJL+AAAA4QEAABMAAAAA&#10;AAAAAAAAAAAAAAAAAFtDb250ZW50X1R5cGVzXS54bWxQSwECLQAUAAYACAAAACEAOP0h/9YAAACU&#10;AQAACwAAAAAAAAAAAAAAAAAvAQAAX3JlbHMvLnJlbHNQSwECLQAUAAYACAAAACEATZR5rj8CAADA&#10;BAAADgAAAAAAAAAAAAAAAAAuAgAAZHJzL2Uyb0RvYy54bWxQSwECLQAUAAYACAAAACEA9QYex+MA&#10;AAALAQAADwAAAAAAAAAAAAAAAACZBAAAZHJzL2Rvd25yZXYueG1sUEsFBgAAAAAEAAQA8wAAAKkF&#10;AAAAAA==&#10;" fillcolor="#d8d8d8 [2732]" strokecolor="#d8d8d8 [2732]">
                <v:textbox>
                  <w:txbxContent>
                    <w:p w:rsidR="006F69C5" w:rsidRPr="00DA50AC" w:rsidRDefault="006F69C5" w:rsidP="006F69C5">
                      <w:pPr>
                        <w:jc w:val="center"/>
                        <w:rPr>
                          <w:rFonts w:ascii="Calibri" w:hAnsi="Calibri"/>
                        </w:rPr>
                      </w:pPr>
                      <w:r>
                        <w:rPr>
                          <w:rFonts w:ascii="Calibri" w:hAnsi="Calibri"/>
                        </w:rPr>
                        <w:t>Formel 8 Berlin/Brandenburg</w:t>
                      </w:r>
                    </w:p>
                  </w:txbxContent>
                </v:textbox>
              </v:rect>
            </w:pict>
          </mc:Fallback>
        </mc:AlternateContent>
      </w:r>
      <w:r w:rsidRPr="006F69C5">
        <w:rPr>
          <w:rFonts w:asciiTheme="majorHAnsi" w:hAnsiTheme="majorHAnsi" w:cs="Times New Roman"/>
          <w:b/>
        </w:rPr>
        <mc:AlternateContent>
          <mc:Choice Requires="wps">
            <w:drawing>
              <wp:anchor distT="0" distB="0" distL="114300" distR="114300" simplePos="0" relativeHeight="251888640" behindDoc="0" locked="0" layoutInCell="1" allowOverlap="1" wp14:anchorId="25773892" wp14:editId="69C1FDBF">
                <wp:simplePos x="0" y="0"/>
                <wp:positionH relativeFrom="column">
                  <wp:posOffset>7895590</wp:posOffset>
                </wp:positionH>
                <wp:positionV relativeFrom="paragraph">
                  <wp:posOffset>4578985</wp:posOffset>
                </wp:positionV>
                <wp:extent cx="2066290" cy="377825"/>
                <wp:effectExtent l="0" t="0" r="10160" b="22225"/>
                <wp:wrapNone/>
                <wp:docPr id="95"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75000"/>
                            <a:lumOff val="0"/>
                          </a:schemeClr>
                        </a:solidFill>
                        <a:ln w="9525">
                          <a:solidFill>
                            <a:schemeClr val="bg1">
                              <a:lumMod val="75000"/>
                              <a:lumOff val="0"/>
                            </a:schemeClr>
                          </a:solidFill>
                          <a:miter lim="800000"/>
                          <a:headEnd/>
                          <a:tailEnd/>
                        </a:ln>
                      </wps:spPr>
                      <wps:txbx>
                        <w:txbxContent>
                          <w:p w:rsidR="006F69C5" w:rsidRPr="00DA50AC" w:rsidRDefault="006F69C5" w:rsidP="006F69C5">
                            <w:pPr>
                              <w:jc w:val="center"/>
                              <w:rPr>
                                <w:rFonts w:asciiTheme="majorHAnsi" w:hAnsiTheme="majorHAnsi"/>
                              </w:rPr>
                            </w:pPr>
                            <w:r w:rsidRPr="00DA50AC">
                              <w:rPr>
                                <w:rFonts w:asciiTheme="majorHAnsi" w:hAnsiTheme="majorHAnsi"/>
                              </w:rPr>
                              <w:t>www.ccbuchner.de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61" style="position:absolute;margin-left:621.7pt;margin-top:360.55pt;width:162.7pt;height:29.7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56BPQIAAMAEAAAOAAAAZHJzL2Uyb0RvYy54bWy8VNuO0zAQfUfiHyy/0yS9N2q6WnVZhLTA&#10;ioUPcB0nsfCNsdt0+XrGTtst8IYQL5Fnxj5zZs5M1jdHrchBgJfWVLQY5ZQIw20tTVvRr1/u3ywp&#10;8YGZmilrREWfhac3m9ev1r0rxdh2VtUCCIIYX/auol0IrswyzzuhmR9ZJwwGGwuaBTShzWpgPaJr&#10;lY3zfJ71FmoHlgvv0Xs3BOkm4TeN4OFT03gRiKoocgvpC+m7i99ss2ZlC8x1kp9osL9goZk0mPQC&#10;dccCI3uQf0BpycF624QRtzqzTSO5SDVgNUX+WzVPHXMi1YLN8e7SJv/vYPnHwyMQWVd0NaPEMI0a&#10;fcauMdMqQYrpJHaod77Ei0/uEWKN3j1Y/s0TY7cd3hO3ALbvBKuRVxHvZ788iIbHp2TXf7A14rN9&#10;sKlZxwZ0BMQ2kGPS5PmiiTgGwtE5zufz8Qql4xibLBbL8SylYOX5tQMf3gmrSTxUFJB9QmeHBx8i&#10;G1aeryT2Vsn6XiqVjDhnYquAHBhOyK4t0lO110h18C1meX6aE3TjNA3u5ELoNKkRISXy1+DKkD72&#10;FRn/38RaBlwqJXVFl0j+TD9K9NbUaeQDk2o4Yw3KnDSLMg1yh+PumMZikgqNGu5s/Ywqgh2WCJce&#10;D52FH5T0uEAV9d/3DAQl6r3BSVgV02ncuGRMZ4sxGnAd2V1HmOEIVVEegJLB2IZhT/cOZNthrkEb&#10;Y29xfhqZpH3hdaoA1yQJcVrpuIfXdrr18uPZ/AQAAP//AwBQSwMEFAAGAAgAAAAhABmoLGfhAAAA&#10;DQEAAA8AAABkcnMvZG93bnJldi54bWxMj0FPg0AQhe8m/ofNmHgxdgErEmRp0KQXPbWa9LqFEdDd&#10;WWSXlvrrnZ70+N58efNesZqtEQccfe9IQbyIQCDVrumpVfD+tr7NQPigqdHGESo4oYdVeXlR6Lxx&#10;R9rgYRtawSHkc62gC2HIpfR1h1b7hRuQ+PbhRqsDy7GVzaiPHG6NTKIolVb3xB86PeBzh/XXdrIK&#10;Xj9PN9P3zprq52lTrc0ulYl8Uer6aq4eQQScwx8M5/pcHUrutHcTNV4Y1snybsmsgockjkGckfs0&#10;4zl7trIoBVkW8v+K8hcAAP//AwBQSwECLQAUAAYACAAAACEAtoM4kv4AAADhAQAAEwAAAAAAAAAA&#10;AAAAAAAAAAAAW0NvbnRlbnRfVHlwZXNdLnhtbFBLAQItABQABgAIAAAAIQA4/SH/1gAAAJQBAAAL&#10;AAAAAAAAAAAAAAAAAC8BAABfcmVscy8ucmVsc1BLAQItABQABgAIAAAAIQBX356BPQIAAMAEAAAO&#10;AAAAAAAAAAAAAAAAAC4CAABkcnMvZTJvRG9jLnhtbFBLAQItABQABgAIAAAAIQAZqCxn4QAAAA0B&#10;AAAPAAAAAAAAAAAAAAAAAJcEAABkcnMvZG93bnJldi54bWxQSwUGAAAAAAQABADzAAAApQUAAAAA&#10;" fillcolor="#bfbfbf [2412]" strokecolor="#bfbfbf [2412]">
                <v:textbox>
                  <w:txbxContent>
                    <w:p w:rsidR="006F69C5" w:rsidRPr="00DA50AC" w:rsidRDefault="006F69C5" w:rsidP="006F69C5">
                      <w:pPr>
                        <w:jc w:val="center"/>
                        <w:rPr>
                          <w:rFonts w:asciiTheme="majorHAnsi" w:hAnsiTheme="majorHAnsi"/>
                        </w:rPr>
                      </w:pPr>
                      <w:r w:rsidRPr="00DA50AC">
                        <w:rPr>
                          <w:rFonts w:asciiTheme="majorHAnsi" w:hAnsiTheme="majorHAnsi"/>
                        </w:rPr>
                        <w:t>www.ccbuchner.de</w:t>
                      </w:r>
                    </w:p>
                  </w:txbxContent>
                </v:textbox>
              </v:rect>
            </w:pict>
          </mc:Fallback>
        </mc:AlternateContent>
      </w:r>
      <w:r>
        <w:br w:type="page"/>
      </w:r>
    </w:p>
    <w:tbl>
      <w:tblPr>
        <w:tblStyle w:val="Tabellenraster"/>
        <w:tblW w:w="14161" w:type="dxa"/>
        <w:tblInd w:w="71" w:type="dxa"/>
        <w:tblLayout w:type="fixed"/>
        <w:tblCellMar>
          <w:top w:w="28" w:type="dxa"/>
          <w:left w:w="57" w:type="dxa"/>
          <w:right w:w="57" w:type="dxa"/>
        </w:tblCellMar>
        <w:tblLook w:val="04A0" w:firstRow="1" w:lastRow="0" w:firstColumn="1" w:lastColumn="0" w:noHBand="0" w:noVBand="1"/>
      </w:tblPr>
      <w:tblGrid>
        <w:gridCol w:w="3298"/>
        <w:gridCol w:w="10863"/>
      </w:tblGrid>
      <w:tr w:rsidR="00564BFD" w:rsidRPr="006F69C5" w:rsidTr="00564BFD">
        <w:tc>
          <w:tcPr>
            <w:tcW w:w="3298" w:type="dxa"/>
            <w:shd w:val="clear" w:color="auto" w:fill="BFBFBF" w:themeFill="background1" w:themeFillShade="BF"/>
          </w:tcPr>
          <w:p w:rsidR="00564BFD" w:rsidRPr="006F69C5" w:rsidRDefault="006F69C5" w:rsidP="006F69C5">
            <w:pPr>
              <w:tabs>
                <w:tab w:val="right" w:pos="3011"/>
              </w:tabs>
              <w:rPr>
                <w:rFonts w:asciiTheme="majorHAnsi" w:hAnsiTheme="majorHAnsi" w:cs="Times New Roman"/>
                <w:b/>
                <w:sz w:val="24"/>
                <w:szCs w:val="24"/>
              </w:rPr>
            </w:pPr>
            <w:r w:rsidRPr="006F69C5">
              <w:rPr>
                <w:rFonts w:asciiTheme="majorHAnsi" w:hAnsiTheme="majorHAnsi" w:cs="Times New Roman"/>
                <w:b/>
                <w:sz w:val="24"/>
                <w:szCs w:val="24"/>
              </w:rPr>
              <w:lastRenderedPageBreak/>
              <w:t>S</w:t>
            </w:r>
            <w:r w:rsidR="00564BFD" w:rsidRPr="006F69C5">
              <w:rPr>
                <w:rFonts w:asciiTheme="majorHAnsi" w:hAnsiTheme="majorHAnsi" w:cs="Times New Roman"/>
                <w:b/>
                <w:sz w:val="24"/>
                <w:szCs w:val="24"/>
              </w:rPr>
              <w:t>chulbuchkapitel</w:t>
            </w:r>
          </w:p>
        </w:tc>
        <w:tc>
          <w:tcPr>
            <w:tcW w:w="10863" w:type="dxa"/>
            <w:shd w:val="clear" w:color="auto" w:fill="BFBFBF" w:themeFill="background1" w:themeFillShade="BF"/>
          </w:tcPr>
          <w:p w:rsidR="00564BFD" w:rsidRPr="006F69C5" w:rsidRDefault="00C34197" w:rsidP="006F69C5">
            <w:pPr>
              <w:rPr>
                <w:rFonts w:asciiTheme="majorHAnsi" w:hAnsiTheme="majorHAnsi" w:cs="Times New Roman"/>
                <w:sz w:val="24"/>
                <w:szCs w:val="24"/>
              </w:rPr>
            </w:pPr>
            <w:r w:rsidRPr="006F69C5">
              <w:rPr>
                <w:rFonts w:asciiTheme="majorHAnsi" w:hAnsiTheme="majorHAnsi" w:cs="Times New Roman"/>
                <w:b/>
                <w:sz w:val="24"/>
                <w:szCs w:val="24"/>
              </w:rPr>
              <w:t>Inhaltsbezogene mathematische Kompetenzen aus den RLP (Niveaustufe)</w:t>
            </w:r>
          </w:p>
        </w:tc>
      </w:tr>
      <w:tr w:rsidR="00564BFD" w:rsidRPr="006F69C5" w:rsidTr="00564BFD">
        <w:trPr>
          <w:trHeight w:val="2656"/>
        </w:trPr>
        <w:tc>
          <w:tcPr>
            <w:tcW w:w="3298" w:type="dxa"/>
          </w:tcPr>
          <w:p w:rsidR="00564BFD" w:rsidRPr="006F69C5" w:rsidRDefault="00564BFD" w:rsidP="006F69C5">
            <w:pPr>
              <w:tabs>
                <w:tab w:val="left" w:pos="6989"/>
              </w:tabs>
              <w:rPr>
                <w:rFonts w:asciiTheme="majorHAnsi" w:eastAsia="Times New Roman" w:hAnsiTheme="majorHAnsi" w:cs="Times New Roman"/>
                <w:color w:val="000000"/>
                <w:sz w:val="24"/>
                <w:szCs w:val="24"/>
                <w:lang w:eastAsia="de-DE"/>
              </w:rPr>
            </w:pPr>
            <w:r w:rsidRPr="006F69C5">
              <w:rPr>
                <w:rFonts w:asciiTheme="majorHAnsi" w:eastAsia="Times New Roman" w:hAnsiTheme="majorHAnsi" w:cs="Times New Roman"/>
                <w:b/>
                <w:bCs/>
                <w:sz w:val="24"/>
                <w:szCs w:val="24"/>
                <w:lang w:eastAsia="de-DE"/>
              </w:rPr>
              <w:t>4 Wahrscheinlichkeitsrechnung (16 h)</w:t>
            </w:r>
          </w:p>
          <w:p w:rsidR="00564BFD" w:rsidRPr="006F69C5" w:rsidRDefault="00564BFD" w:rsidP="006F69C5">
            <w:pPr>
              <w:tabs>
                <w:tab w:val="left" w:pos="6989"/>
              </w:tabs>
              <w:ind w:left="55"/>
              <w:rPr>
                <w:rFonts w:asciiTheme="majorHAnsi" w:eastAsia="Times New Roman" w:hAnsiTheme="majorHAnsi" w:cs="Times New Roman"/>
                <w:color w:val="000000"/>
                <w:sz w:val="24"/>
                <w:szCs w:val="24"/>
                <w:lang w:eastAsia="de-DE"/>
              </w:rPr>
            </w:pPr>
            <w:r w:rsidRPr="006F69C5">
              <w:rPr>
                <w:rFonts w:asciiTheme="majorHAnsi" w:eastAsia="Times New Roman" w:hAnsiTheme="majorHAnsi" w:cs="Times New Roman"/>
                <w:b/>
                <w:color w:val="00B0F0"/>
                <w:sz w:val="24"/>
                <w:szCs w:val="24"/>
                <w:lang w:eastAsia="de-DE"/>
              </w:rPr>
              <w:t>Basiswissen-Check</w:t>
            </w:r>
          </w:p>
          <w:p w:rsidR="00564BFD" w:rsidRPr="006F69C5" w:rsidRDefault="00564BFD" w:rsidP="006F69C5">
            <w:pPr>
              <w:tabs>
                <w:tab w:val="left" w:pos="6989"/>
              </w:tabs>
              <w:ind w:left="55"/>
              <w:rPr>
                <w:rFonts w:asciiTheme="majorHAnsi" w:eastAsia="Times New Roman" w:hAnsiTheme="majorHAnsi" w:cs="Times New Roman"/>
                <w:color w:val="000000"/>
                <w:sz w:val="24"/>
                <w:szCs w:val="24"/>
                <w:lang w:eastAsia="de-DE"/>
              </w:rPr>
            </w:pPr>
            <w:r w:rsidRPr="006F69C5">
              <w:rPr>
                <w:rFonts w:asciiTheme="majorHAnsi" w:eastAsia="Times New Roman" w:hAnsiTheme="majorHAnsi" w:cs="Times New Roman"/>
                <w:sz w:val="24"/>
                <w:szCs w:val="24"/>
                <w:lang w:eastAsia="de-DE"/>
              </w:rPr>
              <w:t>Daten bei Zufallsversuchen erfassen</w:t>
            </w:r>
          </w:p>
          <w:p w:rsidR="00564BFD" w:rsidRPr="006F69C5" w:rsidRDefault="00564BFD" w:rsidP="006F69C5">
            <w:pPr>
              <w:tabs>
                <w:tab w:val="left" w:pos="6989"/>
              </w:tabs>
              <w:ind w:left="55"/>
              <w:rPr>
                <w:rFonts w:asciiTheme="majorHAnsi" w:eastAsia="Times New Roman" w:hAnsiTheme="majorHAnsi" w:cs="Times New Roman"/>
                <w:color w:val="000000"/>
                <w:sz w:val="24"/>
                <w:szCs w:val="24"/>
                <w:lang w:eastAsia="de-DE"/>
              </w:rPr>
            </w:pPr>
            <w:r w:rsidRPr="006F69C5">
              <w:rPr>
                <w:rFonts w:asciiTheme="majorHAnsi" w:eastAsia="Times New Roman" w:hAnsiTheme="majorHAnsi" w:cs="Times New Roman"/>
                <w:sz w:val="24"/>
                <w:szCs w:val="24"/>
                <w:lang w:eastAsia="de-DE"/>
              </w:rPr>
              <w:t>Mit dem Zufall experimentieren</w:t>
            </w:r>
          </w:p>
          <w:p w:rsidR="00564BFD" w:rsidRPr="006F69C5" w:rsidRDefault="00564BFD" w:rsidP="006F69C5">
            <w:pPr>
              <w:tabs>
                <w:tab w:val="left" w:pos="6989"/>
              </w:tabs>
              <w:ind w:left="55"/>
              <w:rPr>
                <w:rFonts w:asciiTheme="majorHAnsi" w:eastAsia="Times New Roman" w:hAnsiTheme="majorHAnsi" w:cs="Times New Roman"/>
                <w:sz w:val="24"/>
                <w:szCs w:val="24"/>
                <w:lang w:eastAsia="de-DE"/>
              </w:rPr>
            </w:pPr>
            <w:r w:rsidRPr="006F69C5">
              <w:rPr>
                <w:rFonts w:asciiTheme="majorHAnsi" w:eastAsia="Times New Roman" w:hAnsiTheme="majorHAnsi" w:cs="Times New Roman"/>
                <w:sz w:val="24"/>
                <w:szCs w:val="24"/>
                <w:lang w:eastAsia="de-DE"/>
              </w:rPr>
              <w:t>Wahrscheinlichkeiten berechnen</w:t>
            </w:r>
          </w:p>
          <w:p w:rsidR="00564BFD" w:rsidRPr="006F69C5" w:rsidRDefault="00564BFD" w:rsidP="006F69C5">
            <w:pPr>
              <w:tabs>
                <w:tab w:val="left" w:pos="6989"/>
              </w:tabs>
              <w:ind w:left="55"/>
              <w:rPr>
                <w:rFonts w:asciiTheme="majorHAnsi" w:eastAsia="Times New Roman" w:hAnsiTheme="majorHAnsi" w:cs="Times New Roman"/>
                <w:b/>
                <w:color w:val="E36C0A" w:themeColor="accent6" w:themeShade="BF"/>
                <w:sz w:val="24"/>
                <w:szCs w:val="24"/>
                <w:lang w:eastAsia="de-DE"/>
              </w:rPr>
            </w:pPr>
            <w:r w:rsidRPr="006F69C5">
              <w:rPr>
                <w:rFonts w:asciiTheme="majorHAnsi" w:eastAsia="Times New Roman" w:hAnsiTheme="majorHAnsi" w:cs="Times New Roman"/>
                <w:b/>
                <w:color w:val="E36C0A" w:themeColor="accent6" w:themeShade="BF"/>
                <w:sz w:val="24"/>
                <w:szCs w:val="24"/>
                <w:lang w:eastAsia="de-DE"/>
              </w:rPr>
              <w:t>Trimm-dich-Zwischenrunde</w:t>
            </w:r>
          </w:p>
          <w:p w:rsidR="00564BFD" w:rsidRPr="006F69C5" w:rsidRDefault="00564BFD" w:rsidP="006F69C5">
            <w:pPr>
              <w:tabs>
                <w:tab w:val="left" w:pos="6989"/>
              </w:tabs>
              <w:ind w:left="55"/>
              <w:rPr>
                <w:rFonts w:asciiTheme="majorHAnsi" w:eastAsia="Times New Roman" w:hAnsiTheme="majorHAnsi" w:cs="Times New Roman"/>
                <w:b/>
                <w:color w:val="FFC000"/>
                <w:sz w:val="24"/>
                <w:szCs w:val="24"/>
                <w:lang w:eastAsia="de-DE"/>
              </w:rPr>
            </w:pPr>
            <w:r w:rsidRPr="006F69C5">
              <w:rPr>
                <w:rFonts w:asciiTheme="majorHAnsi" w:eastAsia="Times New Roman" w:hAnsiTheme="majorHAnsi" w:cs="Times New Roman"/>
                <w:b/>
                <w:color w:val="FFC000"/>
                <w:sz w:val="24"/>
                <w:szCs w:val="24"/>
                <w:lang w:eastAsia="de-DE"/>
              </w:rPr>
              <w:t>Die Besondere Seite: Die Bank gewinnt immer</w:t>
            </w:r>
          </w:p>
          <w:p w:rsidR="00564BFD" w:rsidRPr="006F69C5" w:rsidRDefault="00564BFD" w:rsidP="006F69C5">
            <w:pPr>
              <w:tabs>
                <w:tab w:val="left" w:pos="6989"/>
              </w:tabs>
              <w:ind w:left="55"/>
              <w:rPr>
                <w:rFonts w:asciiTheme="majorHAnsi" w:eastAsia="Times New Roman" w:hAnsiTheme="majorHAnsi" w:cs="Times New Roman"/>
                <w:color w:val="000000"/>
                <w:sz w:val="24"/>
                <w:szCs w:val="24"/>
                <w:lang w:eastAsia="de-DE"/>
              </w:rPr>
            </w:pPr>
            <w:r w:rsidRPr="006F69C5">
              <w:rPr>
                <w:rFonts w:asciiTheme="majorHAnsi" w:eastAsia="Times New Roman" w:hAnsiTheme="majorHAnsi" w:cs="Times New Roman"/>
                <w:sz w:val="24"/>
                <w:szCs w:val="24"/>
                <w:lang w:eastAsia="de-DE"/>
              </w:rPr>
              <w:t>Wahrscheinlichkeiten berechnen (1. Pfadregel)</w:t>
            </w:r>
          </w:p>
          <w:p w:rsidR="00564BFD" w:rsidRPr="006F69C5" w:rsidRDefault="00564BFD" w:rsidP="006F69C5">
            <w:pPr>
              <w:tabs>
                <w:tab w:val="left" w:pos="6989"/>
              </w:tabs>
              <w:ind w:left="55"/>
              <w:rPr>
                <w:rFonts w:asciiTheme="majorHAnsi" w:eastAsia="Times New Roman" w:hAnsiTheme="majorHAnsi" w:cs="Times New Roman"/>
                <w:sz w:val="24"/>
                <w:szCs w:val="24"/>
                <w:lang w:eastAsia="de-DE"/>
              </w:rPr>
            </w:pPr>
            <w:r w:rsidRPr="006F69C5">
              <w:rPr>
                <w:rFonts w:asciiTheme="majorHAnsi" w:eastAsia="Times New Roman" w:hAnsiTheme="majorHAnsi" w:cs="Times New Roman"/>
                <w:sz w:val="24"/>
                <w:szCs w:val="24"/>
                <w:lang w:eastAsia="de-DE"/>
              </w:rPr>
              <w:t>Wahrscheinlichkeiten berechnen (2. Pfadregel)</w:t>
            </w:r>
          </w:p>
          <w:p w:rsidR="00564BFD" w:rsidRPr="006F69C5" w:rsidRDefault="00564BFD" w:rsidP="006F69C5">
            <w:pPr>
              <w:tabs>
                <w:tab w:val="left" w:pos="6989"/>
              </w:tabs>
              <w:ind w:left="55"/>
              <w:rPr>
                <w:rFonts w:asciiTheme="majorHAnsi" w:eastAsia="Times New Roman" w:hAnsiTheme="majorHAnsi" w:cs="Times New Roman"/>
                <w:b/>
                <w:color w:val="E36C0A" w:themeColor="accent6" w:themeShade="BF"/>
                <w:sz w:val="24"/>
                <w:szCs w:val="24"/>
                <w:lang w:eastAsia="de-DE"/>
              </w:rPr>
            </w:pPr>
            <w:r w:rsidRPr="006F69C5">
              <w:rPr>
                <w:rFonts w:asciiTheme="majorHAnsi" w:eastAsia="Times New Roman" w:hAnsiTheme="majorHAnsi" w:cs="Times New Roman"/>
                <w:b/>
                <w:color w:val="E36C0A" w:themeColor="accent6" w:themeShade="BF"/>
                <w:sz w:val="24"/>
                <w:szCs w:val="24"/>
                <w:lang w:eastAsia="de-DE"/>
              </w:rPr>
              <w:t>Trimm-dich-Zwischenrunde</w:t>
            </w:r>
          </w:p>
          <w:p w:rsidR="00564BFD" w:rsidRPr="006F69C5" w:rsidRDefault="00564BFD" w:rsidP="006F69C5">
            <w:pPr>
              <w:tabs>
                <w:tab w:val="left" w:pos="6989"/>
              </w:tabs>
              <w:ind w:left="55"/>
              <w:rPr>
                <w:rFonts w:asciiTheme="majorHAnsi" w:eastAsia="Times New Roman" w:hAnsiTheme="majorHAnsi" w:cs="Times New Roman"/>
                <w:color w:val="000000"/>
                <w:sz w:val="24"/>
                <w:szCs w:val="24"/>
                <w:lang w:eastAsia="de-DE"/>
              </w:rPr>
            </w:pPr>
            <w:r w:rsidRPr="006F69C5">
              <w:rPr>
                <w:rFonts w:asciiTheme="majorHAnsi" w:eastAsia="Times New Roman" w:hAnsiTheme="majorHAnsi" w:cs="Times New Roman"/>
                <w:sz w:val="24"/>
                <w:szCs w:val="24"/>
                <w:lang w:eastAsia="de-DE"/>
              </w:rPr>
              <w:t xml:space="preserve">Ergebnismengen bestimmen </w:t>
            </w:r>
          </w:p>
          <w:p w:rsidR="00564BFD" w:rsidRPr="006F69C5" w:rsidRDefault="00564BFD" w:rsidP="006F69C5">
            <w:pPr>
              <w:tabs>
                <w:tab w:val="left" w:pos="6989"/>
              </w:tabs>
              <w:ind w:left="55"/>
              <w:rPr>
                <w:rFonts w:asciiTheme="majorHAnsi" w:eastAsia="Times New Roman" w:hAnsiTheme="majorHAnsi" w:cs="Times New Roman"/>
                <w:b/>
                <w:color w:val="000000"/>
                <w:sz w:val="24"/>
                <w:szCs w:val="24"/>
                <w:lang w:eastAsia="de-DE"/>
              </w:rPr>
            </w:pPr>
            <w:r w:rsidRPr="006F69C5">
              <w:rPr>
                <w:rFonts w:asciiTheme="majorHAnsi" w:eastAsia="Times New Roman" w:hAnsiTheme="majorHAnsi" w:cs="Times New Roman"/>
                <w:b/>
                <w:color w:val="00B050"/>
                <w:sz w:val="24"/>
                <w:szCs w:val="24"/>
                <w:lang w:eastAsia="de-DE"/>
              </w:rPr>
              <w:t>Auf einen Blick: Wahrscheinlichkeitsrechnung wiederholen</w:t>
            </w:r>
          </w:p>
          <w:p w:rsidR="00564BFD" w:rsidRPr="006F69C5" w:rsidRDefault="006F69C5" w:rsidP="006F69C5">
            <w:pPr>
              <w:tabs>
                <w:tab w:val="left" w:pos="6989"/>
              </w:tabs>
              <w:rPr>
                <w:rFonts w:asciiTheme="majorHAnsi" w:eastAsia="Times New Roman" w:hAnsiTheme="majorHAnsi" w:cs="Times New Roman"/>
                <w:b/>
                <w:color w:val="000000"/>
                <w:sz w:val="24"/>
                <w:szCs w:val="24"/>
                <w:lang w:eastAsia="de-DE"/>
              </w:rPr>
            </w:pPr>
            <w:r w:rsidRPr="006F69C5">
              <w:rPr>
                <w:rFonts w:asciiTheme="majorHAnsi" w:hAnsiTheme="majorHAnsi" w:cs="Times New Roman"/>
                <w:b/>
                <w:sz w:val="24"/>
                <w:szCs w:val="24"/>
              </w:rPr>
              <mc:AlternateContent>
                <mc:Choice Requires="wps">
                  <w:drawing>
                    <wp:anchor distT="0" distB="0" distL="114300" distR="114300" simplePos="0" relativeHeight="251892736" behindDoc="0" locked="0" layoutInCell="1" allowOverlap="1" wp14:anchorId="6424EAB6" wp14:editId="774D2B65">
                      <wp:simplePos x="0" y="0"/>
                      <wp:positionH relativeFrom="column">
                        <wp:posOffset>-413490</wp:posOffset>
                      </wp:positionH>
                      <wp:positionV relativeFrom="paragraph">
                        <wp:posOffset>2316480</wp:posOffset>
                      </wp:positionV>
                      <wp:extent cx="5491480" cy="377825"/>
                      <wp:effectExtent l="0" t="0" r="13970" b="22225"/>
                      <wp:wrapNone/>
                      <wp:docPr id="99"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1480" cy="377825"/>
                              </a:xfrm>
                              <a:prstGeom prst="rect">
                                <a:avLst/>
                              </a:prstGeom>
                              <a:solidFill>
                                <a:schemeClr val="bg1">
                                  <a:lumMod val="85000"/>
                                  <a:lumOff val="0"/>
                                </a:schemeClr>
                              </a:solidFill>
                              <a:ln w="9525">
                                <a:solidFill>
                                  <a:schemeClr val="bg1">
                                    <a:lumMod val="85000"/>
                                    <a:lumOff val="0"/>
                                  </a:schemeClr>
                                </a:solidFill>
                                <a:miter lim="800000"/>
                                <a:headEnd/>
                                <a:tailEnd/>
                              </a:ln>
                            </wps:spPr>
                            <wps:txbx>
                              <w:txbxContent>
                                <w:p w:rsidR="006F69C5" w:rsidRPr="00DA50AC" w:rsidRDefault="006F69C5" w:rsidP="006F69C5">
                                  <w:pPr>
                                    <w:jc w:val="center"/>
                                    <w:rPr>
                                      <w:rFonts w:ascii="Calibri" w:hAnsi="Calibri"/>
                                    </w:rPr>
                                  </w:pPr>
                                  <w:r>
                                    <w:rPr>
                                      <w:rFonts w:ascii="Calibri" w:hAnsi="Calibri"/>
                                    </w:rPr>
                                    <w:t>Formel 8 Berlin/Brandenburg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62" style="position:absolute;margin-left:-32.55pt;margin-top:182.4pt;width:432.4pt;height:29.7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vNPPgIAAMAEAAAOAAAAZHJzL2Uyb0RvYy54bWy8VNuO0zAQfUfiHyy/0ySloW3UdLXqsghp&#10;gRULH+A6TmPhG2O3Sfn6HTttKfCGEC+RZ2wfn5lzJqubQStyEOClNTUtJjklwnDbSLOr6dcv968W&#10;lPjATMOUNaKmR+Hpzfrli1XvKjG1nVWNAIIgxle9q2kXgquyzPNOaOYn1gmDm60FzQKGsMsaYD2i&#10;a5VN8/xN1ltoHFguvMfs3bhJ1wm/bQUPn9rWi0BUTZFbSF9I3238ZusVq3bAXCf5iQb7CxaaSYOP&#10;XqDuWGBkD/IPKC05WG/bMOFWZ7ZtJRepBqymyH+r5qljTqRasDneXdrk/x0s/3h4BCKbmi6XlBim&#10;UaPP2DVmdkqQYlbGDvXOV3jwyT1CrNG7B8u/eWLspsNz4hbA9p1gDfIq4vnslwsx8HiVbPsPtkF8&#10;tg82NWtoQUdAbAMZkibHiyZiCIRjspwti9kCpeO493o+X0wTpYxV59sOfHgnrCZxUVNA9gmdHR58&#10;iGxYdT6S2Fslm3upVAqiz8RGATkwdMh2V6Sraq+R6phblHl+8gmm0U1jOqUQOjk1IqSH/DW4MqTH&#10;vpbI+P8+rGXAoVJS13SB5M/0o0RvTZMsH5hU4xprUOakWZRplDsM2yHZorw4YGubI6oIdhwiHHpc&#10;dBZ+UNLjANXUf98zEJSo9wadgLLN4sSlYFbOpxjA9c72eocZjlA15QEoGYNNGOd070DuOnxr1MbY&#10;W/RPK5O00Vsjr1MFOCZJiNNIxzm8jtOpnz+e9TMAAAD//wMAUEsDBBQABgAIAAAAIQBgkfcK5QAA&#10;AAsBAAAPAAAAZHJzL2Rvd25yZXYueG1sTI/LTsMwEEX3SPyDNUhsUOs0DSkNcSrEQ5W66ksK7Nx4&#10;SCL8iGK3DXw9w4ouR3N077n5YjCanbD3rbMCJuMIGNrKqdbWAva7t9EDMB+kVVI7iwK+0cOiuL7K&#10;Zabc2W7wtA01oxDrMymgCaHLOPdVg0b6sevQ0u/T9UYGOvuaq16eKdxoHkdRyo1sLTU0ssPnBquv&#10;7dEI+HgvN+Vqffe6XDflavhJdjquX4S4vRmeHoEFHMI/DH/6pA4FOR3c0SrPtIBRej8hVMA0TWgD&#10;EbP5fAbsICCJkynwIueXG4pfAAAA//8DAFBLAQItABQABgAIAAAAIQC2gziS/gAAAOEBAAATAAAA&#10;AAAAAAAAAAAAAAAAAABbQ29udGVudF9UeXBlc10ueG1sUEsBAi0AFAAGAAgAAAAhADj9If/WAAAA&#10;lAEAAAsAAAAAAAAAAAAAAAAALwEAAF9yZWxzLy5yZWxzUEsBAi0AFAAGAAgAAAAhACma808+AgAA&#10;wAQAAA4AAAAAAAAAAAAAAAAALgIAAGRycy9lMm9Eb2MueG1sUEsBAi0AFAAGAAgAAAAhAGCR9wrl&#10;AAAACwEAAA8AAAAAAAAAAAAAAAAAmAQAAGRycy9kb3ducmV2LnhtbFBLBQYAAAAABAAEAPMAAACq&#10;BQAAAAA=&#10;" fillcolor="#d8d8d8 [2732]" strokecolor="#d8d8d8 [2732]">
                      <v:textbox>
                        <w:txbxContent>
                          <w:p w:rsidR="006F69C5" w:rsidRPr="00DA50AC" w:rsidRDefault="006F69C5" w:rsidP="006F69C5">
                            <w:pPr>
                              <w:jc w:val="center"/>
                              <w:rPr>
                                <w:rFonts w:ascii="Calibri" w:hAnsi="Calibri"/>
                              </w:rPr>
                            </w:pPr>
                            <w:r>
                              <w:rPr>
                                <w:rFonts w:ascii="Calibri" w:hAnsi="Calibri"/>
                              </w:rPr>
                              <w:t>Formel 8 Berlin/Brandenburg</w:t>
                            </w:r>
                          </w:p>
                        </w:txbxContent>
                      </v:textbox>
                    </v:rect>
                  </w:pict>
                </mc:Fallback>
              </mc:AlternateContent>
            </w:r>
            <w:r w:rsidR="00564BFD" w:rsidRPr="006F69C5">
              <w:rPr>
                <w:rFonts w:asciiTheme="majorHAnsi" w:eastAsia="Times New Roman" w:hAnsiTheme="majorHAnsi" w:cs="Times New Roman"/>
                <w:b/>
                <w:color w:val="E36C0A" w:themeColor="accent6" w:themeShade="BF"/>
                <w:sz w:val="24"/>
                <w:szCs w:val="24"/>
                <w:lang w:eastAsia="de-DE"/>
              </w:rPr>
              <w:t>Trimm-dich-Abschlussrunde</w:t>
            </w:r>
          </w:p>
        </w:tc>
        <w:tc>
          <w:tcPr>
            <w:tcW w:w="10863" w:type="dxa"/>
          </w:tcPr>
          <w:p w:rsidR="00564BFD" w:rsidRPr="006F69C5" w:rsidRDefault="00564BFD" w:rsidP="006F69C5">
            <w:pPr>
              <w:rPr>
                <w:rFonts w:asciiTheme="majorHAnsi" w:hAnsiTheme="majorHAnsi" w:cs="Times New Roman"/>
                <w:b/>
                <w:sz w:val="24"/>
                <w:szCs w:val="24"/>
              </w:rPr>
            </w:pPr>
            <w:r w:rsidRPr="006F69C5">
              <w:rPr>
                <w:rFonts w:asciiTheme="majorHAnsi" w:hAnsiTheme="majorHAnsi" w:cs="Times New Roman"/>
                <w:b/>
                <w:sz w:val="24"/>
                <w:szCs w:val="24"/>
              </w:rPr>
              <w:t>Themenbereich „Daten und Zufall“</w:t>
            </w:r>
            <w:r w:rsidR="00095DFD" w:rsidRPr="006F69C5">
              <w:rPr>
                <w:rFonts w:asciiTheme="majorHAnsi" w:hAnsiTheme="majorHAnsi" w:cs="Times New Roman"/>
                <w:b/>
                <w:sz w:val="24"/>
                <w:szCs w:val="24"/>
              </w:rPr>
              <w:t xml:space="preserve"> (3.5, S. 58 ff.)</w:t>
            </w:r>
          </w:p>
          <w:p w:rsidR="00564BFD" w:rsidRPr="006F69C5" w:rsidRDefault="00564BFD" w:rsidP="006F69C5">
            <w:pPr>
              <w:rPr>
                <w:rFonts w:asciiTheme="majorHAnsi" w:hAnsiTheme="majorHAnsi" w:cs="Times New Roman"/>
                <w:b/>
                <w:sz w:val="24"/>
                <w:szCs w:val="24"/>
              </w:rPr>
            </w:pPr>
            <w:r w:rsidRPr="006F69C5">
              <w:rPr>
                <w:rFonts w:asciiTheme="majorHAnsi" w:hAnsiTheme="majorHAnsi" w:cs="Times New Roman"/>
                <w:b/>
                <w:sz w:val="24"/>
                <w:szCs w:val="24"/>
              </w:rPr>
              <w:t>Daten</w:t>
            </w:r>
          </w:p>
          <w:p w:rsidR="00564BFD" w:rsidRPr="006F69C5" w:rsidRDefault="00564BFD" w:rsidP="006F69C5">
            <w:pPr>
              <w:pStyle w:val="Listenabsatz"/>
              <w:numPr>
                <w:ilvl w:val="0"/>
                <w:numId w:val="23"/>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Ermitteln und Vergleichen von arithmetischem Mittel, Modalwert (häufigster Wert) und Median (Zentralwert) in verschiedenen Darstellungsformen </w:t>
            </w:r>
            <w:r w:rsidRPr="006F69C5">
              <w:rPr>
                <w:rFonts w:asciiTheme="majorHAnsi" w:hAnsiTheme="majorHAnsi" w:cs="Times New Roman"/>
                <w:b/>
                <w:sz w:val="24"/>
                <w:szCs w:val="24"/>
              </w:rPr>
              <w:t>(E)</w:t>
            </w:r>
          </w:p>
          <w:p w:rsidR="00564BFD" w:rsidRPr="006F69C5" w:rsidRDefault="00564BFD" w:rsidP="006F69C5">
            <w:pPr>
              <w:pStyle w:val="Listenabsatz"/>
              <w:numPr>
                <w:ilvl w:val="0"/>
                <w:numId w:val="23"/>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Ermitteln und Vergleichen von absoluter und relativer Häufigkeit (auch in Prozent)</w:t>
            </w:r>
          </w:p>
          <w:p w:rsidR="00564BFD" w:rsidRPr="006F69C5" w:rsidRDefault="00564BFD" w:rsidP="006F69C5">
            <w:pPr>
              <w:pStyle w:val="Listenabsatz"/>
              <w:numPr>
                <w:ilvl w:val="0"/>
                <w:numId w:val="23"/>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Darstellen von Daten in Diagrammen </w:t>
            </w:r>
            <w:r w:rsidRPr="006F69C5">
              <w:rPr>
                <w:rFonts w:asciiTheme="majorHAnsi" w:hAnsiTheme="majorHAnsi" w:cs="Times New Roman"/>
                <w:b/>
                <w:sz w:val="24"/>
                <w:szCs w:val="24"/>
              </w:rPr>
              <w:t>(E)</w:t>
            </w:r>
          </w:p>
          <w:p w:rsidR="00564BFD" w:rsidRPr="006F69C5" w:rsidRDefault="00564BFD" w:rsidP="006F69C5">
            <w:pPr>
              <w:pStyle w:val="Listenabsatz"/>
              <w:numPr>
                <w:ilvl w:val="0"/>
                <w:numId w:val="23"/>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Simulationen von zufälligen Vorgängen zur Erstellung von Datensammlungen </w:t>
            </w:r>
            <w:r w:rsidRPr="006F69C5">
              <w:rPr>
                <w:rFonts w:asciiTheme="majorHAnsi" w:hAnsiTheme="majorHAnsi" w:cs="Times New Roman"/>
                <w:b/>
                <w:sz w:val="24"/>
                <w:szCs w:val="24"/>
              </w:rPr>
              <w:t>(E)</w:t>
            </w:r>
          </w:p>
          <w:p w:rsidR="00564BFD" w:rsidRPr="006F69C5" w:rsidRDefault="00564BFD" w:rsidP="006F69C5">
            <w:pPr>
              <w:pStyle w:val="Listenabsatz"/>
              <w:spacing w:after="0" w:line="240" w:lineRule="auto"/>
              <w:ind w:left="360"/>
              <w:rPr>
                <w:rFonts w:asciiTheme="majorHAnsi" w:hAnsiTheme="majorHAnsi" w:cs="Times New Roman"/>
                <w:sz w:val="24"/>
                <w:szCs w:val="24"/>
              </w:rPr>
            </w:pPr>
          </w:p>
          <w:p w:rsidR="00564BFD" w:rsidRPr="006F69C5" w:rsidRDefault="00564BFD" w:rsidP="006F69C5">
            <w:pPr>
              <w:rPr>
                <w:rFonts w:asciiTheme="majorHAnsi" w:hAnsiTheme="majorHAnsi" w:cs="Times New Roman"/>
                <w:b/>
                <w:sz w:val="24"/>
                <w:szCs w:val="24"/>
              </w:rPr>
            </w:pPr>
            <w:r w:rsidRPr="006F69C5">
              <w:rPr>
                <w:rFonts w:asciiTheme="majorHAnsi" w:hAnsiTheme="majorHAnsi" w:cs="Times New Roman"/>
                <w:b/>
                <w:sz w:val="24"/>
                <w:szCs w:val="24"/>
              </w:rPr>
              <w:t>Zählstrategien und Wahrscheinlichkeiten</w:t>
            </w:r>
          </w:p>
          <w:p w:rsidR="00564BFD" w:rsidRPr="006F69C5" w:rsidRDefault="00564BFD" w:rsidP="006F69C5">
            <w:pPr>
              <w:pStyle w:val="Listenabsatz"/>
              <w:numPr>
                <w:ilvl w:val="0"/>
                <w:numId w:val="26"/>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Nutzen der Wörter „sicher“, „möglich“ und „unmöglich“ für die Beschreibung von Ergebnissen </w:t>
            </w:r>
            <w:r w:rsidRPr="006F69C5">
              <w:rPr>
                <w:rFonts w:asciiTheme="majorHAnsi" w:hAnsiTheme="majorHAnsi" w:cs="Times New Roman"/>
                <w:b/>
                <w:sz w:val="24"/>
                <w:szCs w:val="24"/>
              </w:rPr>
              <w:t>(B)</w:t>
            </w:r>
          </w:p>
          <w:p w:rsidR="00564BFD" w:rsidRPr="006F69C5" w:rsidRDefault="00564BFD" w:rsidP="006F69C5">
            <w:pPr>
              <w:pStyle w:val="Listenabsatz"/>
              <w:numPr>
                <w:ilvl w:val="0"/>
                <w:numId w:val="26"/>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Planen, Durchführen und systematisches Auswerten von einfachen Zufallsexperimenten (z. B. mit Glücksrädern, Urnen) </w:t>
            </w:r>
            <w:r w:rsidRPr="006F69C5">
              <w:rPr>
                <w:rFonts w:asciiTheme="majorHAnsi" w:hAnsiTheme="majorHAnsi" w:cs="Times New Roman"/>
                <w:b/>
                <w:sz w:val="24"/>
                <w:szCs w:val="24"/>
              </w:rPr>
              <w:t>(C)</w:t>
            </w:r>
          </w:p>
          <w:p w:rsidR="00564BFD" w:rsidRPr="006F69C5" w:rsidRDefault="00564BFD" w:rsidP="006F69C5">
            <w:pPr>
              <w:pStyle w:val="Listenabsatz"/>
              <w:numPr>
                <w:ilvl w:val="0"/>
                <w:numId w:val="26"/>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Zusammenfassen von Ergebnissen mit gleichen Eigenschaften bei einfachen Zufallsexperimenten </w:t>
            </w:r>
            <w:r w:rsidRPr="006F69C5">
              <w:rPr>
                <w:rFonts w:asciiTheme="majorHAnsi" w:hAnsiTheme="majorHAnsi" w:cs="Times New Roman"/>
                <w:b/>
                <w:sz w:val="24"/>
                <w:szCs w:val="24"/>
              </w:rPr>
              <w:t>(C)</w:t>
            </w:r>
          </w:p>
          <w:p w:rsidR="00564BFD" w:rsidRPr="006F69C5" w:rsidRDefault="00564BFD" w:rsidP="006F69C5">
            <w:pPr>
              <w:pStyle w:val="Listenabsatz"/>
              <w:numPr>
                <w:ilvl w:val="0"/>
                <w:numId w:val="26"/>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Angeben und Vergleichen der absoluten Häufigkeit von Ergebnissen bei Zufallsexperimenten (z. B. in der Form „kommt häufiger vor“) </w:t>
            </w:r>
            <w:r w:rsidRPr="006F69C5">
              <w:rPr>
                <w:rFonts w:asciiTheme="majorHAnsi" w:hAnsiTheme="majorHAnsi" w:cs="Times New Roman"/>
                <w:b/>
                <w:sz w:val="24"/>
                <w:szCs w:val="24"/>
              </w:rPr>
              <w:t>(C)</w:t>
            </w:r>
          </w:p>
          <w:p w:rsidR="00564BFD" w:rsidRPr="006F69C5" w:rsidRDefault="00564BFD" w:rsidP="006F69C5">
            <w:pPr>
              <w:pStyle w:val="Listenabsatz"/>
              <w:numPr>
                <w:ilvl w:val="0"/>
                <w:numId w:val="26"/>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Beschreiben von Gewinnchancen bei Spielen (gleiche Chance, größere Chance) auf der Basis der Anzahl von Gewinn- und </w:t>
            </w:r>
            <w:proofErr w:type="spellStart"/>
            <w:r w:rsidRPr="006F69C5">
              <w:rPr>
                <w:rFonts w:asciiTheme="majorHAnsi" w:hAnsiTheme="majorHAnsi" w:cs="Times New Roman"/>
                <w:sz w:val="24"/>
                <w:szCs w:val="24"/>
              </w:rPr>
              <w:t>Verliermöglichkeiten</w:t>
            </w:r>
            <w:proofErr w:type="spellEnd"/>
            <w:r w:rsidRPr="006F69C5">
              <w:rPr>
                <w:rFonts w:asciiTheme="majorHAnsi" w:hAnsiTheme="majorHAnsi" w:cs="Times New Roman"/>
                <w:sz w:val="24"/>
                <w:szCs w:val="24"/>
              </w:rPr>
              <w:t xml:space="preserve"> </w:t>
            </w:r>
            <w:r w:rsidRPr="006F69C5">
              <w:rPr>
                <w:rFonts w:asciiTheme="majorHAnsi" w:hAnsiTheme="majorHAnsi" w:cs="Times New Roman"/>
                <w:b/>
                <w:sz w:val="24"/>
                <w:szCs w:val="24"/>
              </w:rPr>
              <w:t>(C)</w:t>
            </w:r>
          </w:p>
          <w:p w:rsidR="00564BFD" w:rsidRPr="006F69C5" w:rsidRDefault="00564BFD" w:rsidP="006F69C5">
            <w:pPr>
              <w:pStyle w:val="Listenabsatz"/>
              <w:numPr>
                <w:ilvl w:val="0"/>
                <w:numId w:val="27"/>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Beurteilen von Vorgängen der eigenen Erfahrungswelt mit „zufällig“ und „nicht zufällig“ </w:t>
            </w:r>
            <w:r w:rsidRPr="006F69C5">
              <w:rPr>
                <w:rFonts w:asciiTheme="majorHAnsi" w:hAnsiTheme="majorHAnsi" w:cs="Times New Roman"/>
                <w:b/>
                <w:sz w:val="24"/>
                <w:szCs w:val="24"/>
              </w:rPr>
              <w:t>(C)</w:t>
            </w:r>
          </w:p>
          <w:p w:rsidR="00564BFD" w:rsidRPr="006F69C5" w:rsidRDefault="00564BFD" w:rsidP="006F69C5">
            <w:pPr>
              <w:pStyle w:val="Listenabsatz"/>
              <w:numPr>
                <w:ilvl w:val="0"/>
                <w:numId w:val="27"/>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zielgerichtetes Verändern von Bedingungen bei Zufallsexperimenten und Spielen sowie Beschreiben der Auswirkung </w:t>
            </w:r>
            <w:r w:rsidRPr="006F69C5">
              <w:rPr>
                <w:rFonts w:asciiTheme="majorHAnsi" w:hAnsiTheme="majorHAnsi" w:cs="Times New Roman"/>
                <w:b/>
                <w:sz w:val="24"/>
                <w:szCs w:val="24"/>
              </w:rPr>
              <w:t>(D)</w:t>
            </w:r>
          </w:p>
          <w:p w:rsidR="00564BFD" w:rsidRPr="006F69C5" w:rsidRDefault="00564BFD" w:rsidP="006F69C5">
            <w:pPr>
              <w:pStyle w:val="Listenabsatz"/>
              <w:numPr>
                <w:ilvl w:val="0"/>
                <w:numId w:val="27"/>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Angeben und Vergleichen der relativen Häufigkeit von Ergebnissen bei einstufigen Zufallsexperimenten mithilfe der Bruchdarstellung </w:t>
            </w:r>
            <w:r w:rsidRPr="006F69C5">
              <w:rPr>
                <w:rFonts w:asciiTheme="majorHAnsi" w:hAnsiTheme="majorHAnsi" w:cs="Times New Roman"/>
                <w:b/>
                <w:sz w:val="24"/>
                <w:szCs w:val="24"/>
              </w:rPr>
              <w:t>(D)</w:t>
            </w:r>
          </w:p>
          <w:p w:rsidR="00564BFD" w:rsidRPr="006F69C5" w:rsidRDefault="00564BFD" w:rsidP="006F69C5">
            <w:pPr>
              <w:pStyle w:val="Listenabsatz"/>
              <w:numPr>
                <w:ilvl w:val="0"/>
                <w:numId w:val="24"/>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systematisches Durcharbeiten und Begründen der Vollständigkeit einer Lösung zu kombinatorischen Fragestellungen (durch systematisches Aufzählen der Möglichkeiten und mithilfe von Baumdiagrammen) </w:t>
            </w:r>
            <w:r w:rsidRPr="006F69C5">
              <w:rPr>
                <w:rFonts w:asciiTheme="majorHAnsi" w:hAnsiTheme="majorHAnsi" w:cs="Times New Roman"/>
                <w:b/>
                <w:sz w:val="24"/>
                <w:szCs w:val="24"/>
              </w:rPr>
              <w:t>(E)</w:t>
            </w:r>
          </w:p>
          <w:p w:rsidR="00564BFD" w:rsidRPr="006F69C5" w:rsidRDefault="00564BFD" w:rsidP="006F69C5">
            <w:pPr>
              <w:pStyle w:val="Listenabsatz"/>
              <w:numPr>
                <w:ilvl w:val="0"/>
                <w:numId w:val="24"/>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Angeben der Ergebnismenge </w:t>
            </w:r>
            <w:r w:rsidRPr="006F69C5">
              <w:rPr>
                <w:rFonts w:asciiTheme="majorHAnsi" w:hAnsiTheme="majorHAnsi" w:cs="Times New Roman"/>
                <w:b/>
                <w:sz w:val="24"/>
                <w:szCs w:val="24"/>
              </w:rPr>
              <w:t>(E)</w:t>
            </w:r>
          </w:p>
          <w:p w:rsidR="00564BFD" w:rsidRPr="006F69C5" w:rsidRDefault="00564BFD" w:rsidP="006F69C5">
            <w:pPr>
              <w:pStyle w:val="Listenabsatz"/>
              <w:numPr>
                <w:ilvl w:val="0"/>
                <w:numId w:val="24"/>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Zusammenfassen von Ergebnissen bei Zufallsexperimenten zu Ereignissen </w:t>
            </w:r>
            <w:r w:rsidRPr="006F69C5">
              <w:rPr>
                <w:rFonts w:asciiTheme="majorHAnsi" w:hAnsiTheme="majorHAnsi" w:cs="Times New Roman"/>
                <w:b/>
                <w:sz w:val="24"/>
                <w:szCs w:val="24"/>
              </w:rPr>
              <w:t>(E)</w:t>
            </w:r>
          </w:p>
          <w:p w:rsidR="00564BFD" w:rsidRPr="006F69C5" w:rsidRDefault="00564BFD" w:rsidP="006F69C5">
            <w:pPr>
              <w:pStyle w:val="Listenabsatz"/>
              <w:numPr>
                <w:ilvl w:val="0"/>
                <w:numId w:val="24"/>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Untersuchen der relativen Häufigkeiten von Ereignissen in Zufallsexperimenten (auch zweistufige) </w:t>
            </w:r>
            <w:r w:rsidRPr="006F69C5">
              <w:rPr>
                <w:rFonts w:asciiTheme="majorHAnsi" w:hAnsiTheme="majorHAnsi" w:cs="Times New Roman"/>
                <w:b/>
                <w:sz w:val="24"/>
                <w:szCs w:val="24"/>
              </w:rPr>
              <w:t>(E)</w:t>
            </w:r>
          </w:p>
          <w:p w:rsidR="00564BFD" w:rsidRPr="006F69C5" w:rsidRDefault="006F69C5" w:rsidP="006F69C5">
            <w:pPr>
              <w:pStyle w:val="Listenabsatz"/>
              <w:numPr>
                <w:ilvl w:val="0"/>
                <w:numId w:val="24"/>
              </w:numPr>
              <w:spacing w:after="0" w:line="240" w:lineRule="auto"/>
              <w:rPr>
                <w:rFonts w:asciiTheme="majorHAnsi" w:hAnsiTheme="majorHAnsi" w:cs="Times New Roman"/>
                <w:sz w:val="24"/>
                <w:szCs w:val="24"/>
              </w:rPr>
            </w:pPr>
            <w:r w:rsidRPr="006F69C5">
              <w:rPr>
                <w:rFonts w:asciiTheme="majorHAnsi" w:hAnsiTheme="majorHAnsi" w:cs="Times New Roman"/>
                <w:b/>
                <w:sz w:val="24"/>
                <w:szCs w:val="24"/>
              </w:rPr>
              <mc:AlternateContent>
                <mc:Choice Requires="wps">
                  <w:drawing>
                    <wp:anchor distT="0" distB="0" distL="114300" distR="114300" simplePos="0" relativeHeight="251891712" behindDoc="0" locked="0" layoutInCell="1" allowOverlap="1" wp14:anchorId="7271FCA2" wp14:editId="19F5C4D2">
                      <wp:simplePos x="0" y="0"/>
                      <wp:positionH relativeFrom="column">
                        <wp:posOffset>5759345</wp:posOffset>
                      </wp:positionH>
                      <wp:positionV relativeFrom="paragraph">
                        <wp:posOffset>829945</wp:posOffset>
                      </wp:positionV>
                      <wp:extent cx="2066290" cy="377825"/>
                      <wp:effectExtent l="0" t="0" r="10160" b="22225"/>
                      <wp:wrapNone/>
                      <wp:docPr id="98"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75000"/>
                                  <a:lumOff val="0"/>
                                </a:schemeClr>
                              </a:solidFill>
                              <a:ln w="9525">
                                <a:solidFill>
                                  <a:schemeClr val="bg1">
                                    <a:lumMod val="75000"/>
                                    <a:lumOff val="0"/>
                                  </a:schemeClr>
                                </a:solidFill>
                                <a:miter lim="800000"/>
                                <a:headEnd/>
                                <a:tailEnd/>
                              </a:ln>
                            </wps:spPr>
                            <wps:txbx>
                              <w:txbxContent>
                                <w:p w:rsidR="006F69C5" w:rsidRPr="00DA50AC" w:rsidRDefault="006F69C5" w:rsidP="006F69C5">
                                  <w:pPr>
                                    <w:jc w:val="center"/>
                                    <w:rPr>
                                      <w:rFonts w:asciiTheme="majorHAnsi" w:hAnsiTheme="majorHAnsi"/>
                                    </w:rPr>
                                  </w:pPr>
                                  <w:r w:rsidRPr="00DA50AC">
                                    <w:rPr>
                                      <w:rFonts w:asciiTheme="majorHAnsi" w:hAnsiTheme="majorHAnsi"/>
                                    </w:rPr>
                                    <w:t>www.ccbuchner.de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63" style="position:absolute;left:0;text-align:left;margin-left:453.5pt;margin-top:65.35pt;width:162.7pt;height:29.7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1YKPwIAAMAEAAAOAAAAZHJzL2Uyb0RvYy54bWy8VNuO0zAQfUfiHyy/0yTdXqOmq1WXRUgL&#10;rFj4ANdxEgvfGLtNy9fv2GlLgTeEeIk8Y/v4zJwzWd0etCJ7AV5aU9FilFMiDLe1NG1Fv355eLOg&#10;xAdmaqasERU9Ck9v169frXpXirHtrKoFEAQxvuxdRbsQXJllnndCMz+yThjcbCxoFjCENquB9Yiu&#10;VTbO81nWW6gdWC68x+z9sEnXCb9pBA+fmsaLQFRFkVtIX0jfbfxm6xUrW2Cuk/xEg/0FC82kwUcv&#10;UPcsMLID+QeUlhyst00Ycasz2zSSi1QDVlPkv1Xz3DEnUi3YHO8ubfL/DpZ/3D8BkXVFl6iUYRo1&#10;+oxdY6ZVghSTm9ih3vkSDz67J4g1evdo+TdPjN10eE7cAdi+E6xGXkU8n/1yIQYer5Jt/8HWiM92&#10;waZmHRrQERDbQA5Jk+NFE3EIhGNynM9m4yVKx3HvZj5fjKfpCVaebzvw4Z2wmsRFRQHZJ3S2f/Qh&#10;smHl+Uhib5WsH6RSKYg+ExsFZM/QIdu2SFfVTiPVITef5vnJJ5hGNw3plELo5NSIkB7y1+DKkB77&#10;OkXG//dhLQMOlZK6ogskf6YfJXpr6mT5wKQa1liDMifNokyD3OGwPSRbTCdnB2xtfUQVwQ5DhEOP&#10;i87CD0p6HKCK+u87BoIS9d6gE5bFZBInLgWT6XyMAVzvbK93mOEIVVEegJIh2IRhTncOZNvhW4M2&#10;xt6hfxqZpI3eGnidKsAxSUKcRjrO4XWcTv388axfAAAA//8DAFBLAwQUAAYACAAAACEArtY3EuEA&#10;AAAMAQAADwAAAGRycy9kb3ducmV2LnhtbEyPzU7DMBCE70i8g7VIXFBr46L+hDhVQOoFTi1Ivbrx&#10;kgTsdYidNuXpcU9w29GMZr/J16Oz7Ih9aD0puJ8KYEiVNy3VCt7fNpMlsBA1GW09oYIzBlgX11e5&#10;zow/0RaPu1izVEIh0wqaGLuM81A16HSY+g4peR++dzom2dfc9PqUyp3lUog5d7ql9KHRHT43WH3t&#10;Bqfg9fN8N3zvnS1/nrblxu7nXPIXpW5vxvIRWMQx/oXhgp/QoUhMBz+QCcwqWIlF2hKTMRMLYJeE&#10;nMkHYId0rYQEXuT8/4jiFwAA//8DAFBLAQItABQABgAIAAAAIQC2gziS/gAAAOEBAAATAAAAAAAA&#10;AAAAAAAAAAAAAABbQ29udGVudF9UeXBlc10ueG1sUEsBAi0AFAAGAAgAAAAhADj9If/WAAAAlAEA&#10;AAsAAAAAAAAAAAAAAAAALwEAAF9yZWxzLy5yZWxzUEsBAi0AFAAGAAgAAAAhAHrPVgo/AgAAwAQA&#10;AA4AAAAAAAAAAAAAAAAALgIAAGRycy9lMm9Eb2MueG1sUEsBAi0AFAAGAAgAAAAhAK7WNxLhAAAA&#10;DAEAAA8AAAAAAAAAAAAAAAAAmQQAAGRycy9kb3ducmV2LnhtbFBLBQYAAAAABAAEAPMAAACnBQAA&#10;AAA=&#10;" fillcolor="#bfbfbf [2412]" strokecolor="#bfbfbf [2412]">
                      <v:textbox>
                        <w:txbxContent>
                          <w:p w:rsidR="006F69C5" w:rsidRPr="00DA50AC" w:rsidRDefault="006F69C5" w:rsidP="006F69C5">
                            <w:pPr>
                              <w:jc w:val="center"/>
                              <w:rPr>
                                <w:rFonts w:asciiTheme="majorHAnsi" w:hAnsiTheme="majorHAnsi"/>
                              </w:rPr>
                            </w:pPr>
                            <w:r w:rsidRPr="00DA50AC">
                              <w:rPr>
                                <w:rFonts w:asciiTheme="majorHAnsi" w:hAnsiTheme="majorHAnsi"/>
                              </w:rPr>
                              <w:t>www.ccbuchner.de</w:t>
                            </w:r>
                          </w:p>
                        </w:txbxContent>
                      </v:textbox>
                    </v:rect>
                  </w:pict>
                </mc:Fallback>
              </mc:AlternateContent>
            </w:r>
            <w:r w:rsidR="00564BFD" w:rsidRPr="006F69C5">
              <w:rPr>
                <w:rFonts w:asciiTheme="majorHAnsi" w:hAnsiTheme="majorHAnsi" w:cs="Times New Roman"/>
                <w:sz w:val="24"/>
                <w:szCs w:val="24"/>
              </w:rPr>
              <w:t xml:space="preserve">Nutzen des Gesetzes der großen Zahlen zur Erklärung des Wahrscheinlichkeitsbegriffs </w:t>
            </w:r>
            <w:r w:rsidR="00564BFD" w:rsidRPr="006F69C5">
              <w:rPr>
                <w:rFonts w:asciiTheme="majorHAnsi" w:hAnsiTheme="majorHAnsi" w:cs="Times New Roman"/>
                <w:b/>
                <w:sz w:val="24"/>
                <w:szCs w:val="24"/>
              </w:rPr>
              <w:t>(E)</w:t>
            </w:r>
            <w:r w:rsidRPr="00DA50AC">
              <w:rPr>
                <w:rFonts w:cs="Times New Roman"/>
              </w:rPr>
              <w:t xml:space="preserve"> </w:t>
            </w:r>
          </w:p>
          <w:p w:rsidR="00564BFD" w:rsidRPr="006F69C5" w:rsidRDefault="00564BFD" w:rsidP="006F69C5">
            <w:pPr>
              <w:pStyle w:val="Listenabsatz"/>
              <w:numPr>
                <w:ilvl w:val="0"/>
                <w:numId w:val="24"/>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lastRenderedPageBreak/>
              <w:t xml:space="preserve">Begründen der Annahme der Gleichwahrscheinlichkeit von Ergebnissen, z. B. aufgrund von Symmetrien (Regel von Laplace) </w:t>
            </w:r>
            <w:r w:rsidRPr="006F69C5">
              <w:rPr>
                <w:rFonts w:asciiTheme="majorHAnsi" w:hAnsiTheme="majorHAnsi" w:cs="Times New Roman"/>
                <w:b/>
                <w:sz w:val="24"/>
                <w:szCs w:val="24"/>
              </w:rPr>
              <w:t>(E)</w:t>
            </w:r>
          </w:p>
          <w:p w:rsidR="00564BFD" w:rsidRPr="006F69C5" w:rsidRDefault="00564BFD" w:rsidP="006F69C5">
            <w:pPr>
              <w:pStyle w:val="Listenabsatz"/>
              <w:numPr>
                <w:ilvl w:val="0"/>
                <w:numId w:val="24"/>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Berechnen von Wahrscheinlichkeiten von Ereignissen mit der Summenregel </w:t>
            </w:r>
            <w:r w:rsidRPr="006F69C5">
              <w:rPr>
                <w:rFonts w:asciiTheme="majorHAnsi" w:hAnsiTheme="majorHAnsi" w:cs="Times New Roman"/>
                <w:b/>
                <w:sz w:val="24"/>
                <w:szCs w:val="24"/>
              </w:rPr>
              <w:t>(E)</w:t>
            </w:r>
          </w:p>
          <w:p w:rsidR="00564BFD" w:rsidRPr="006F69C5" w:rsidRDefault="00564BFD" w:rsidP="006F69C5">
            <w:pPr>
              <w:pStyle w:val="Listenabsatz"/>
              <w:numPr>
                <w:ilvl w:val="0"/>
                <w:numId w:val="24"/>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Vorhersage von relativen Häufigkeiten auf der Grundlage von berechneten Wahrscheinlichkeiten </w:t>
            </w:r>
            <w:r w:rsidRPr="006F69C5">
              <w:rPr>
                <w:rFonts w:asciiTheme="majorHAnsi" w:hAnsiTheme="majorHAnsi" w:cs="Times New Roman"/>
                <w:b/>
                <w:sz w:val="24"/>
                <w:szCs w:val="24"/>
              </w:rPr>
              <w:t>(E)</w:t>
            </w:r>
          </w:p>
          <w:p w:rsidR="00564BFD" w:rsidRPr="006F69C5" w:rsidRDefault="00564BFD" w:rsidP="006F69C5">
            <w:pPr>
              <w:pStyle w:val="Listenabsatz"/>
              <w:numPr>
                <w:ilvl w:val="0"/>
                <w:numId w:val="24"/>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Vergleichen von theoretisch ermittelten Wahrscheinlichkeiten mit empirischen Beobachtungen </w:t>
            </w:r>
            <w:r w:rsidRPr="006F69C5">
              <w:rPr>
                <w:rFonts w:asciiTheme="majorHAnsi" w:hAnsiTheme="majorHAnsi" w:cs="Times New Roman"/>
                <w:b/>
                <w:sz w:val="24"/>
                <w:szCs w:val="24"/>
              </w:rPr>
              <w:t>(E)</w:t>
            </w:r>
            <w:r w:rsidR="00DA50AC" w:rsidRPr="006F69C5">
              <w:rPr>
                <w:rFonts w:asciiTheme="majorHAnsi" w:hAnsiTheme="majorHAnsi" w:cs="Times New Roman"/>
                <w:b/>
                <w:sz w:val="24"/>
                <w:szCs w:val="24"/>
              </w:rPr>
              <w:t xml:space="preserve"> </w:t>
            </w:r>
          </w:p>
          <w:p w:rsidR="00564BFD" w:rsidRPr="006F69C5" w:rsidRDefault="00564BFD" w:rsidP="006F69C5">
            <w:pPr>
              <w:pStyle w:val="Listenabsatz"/>
              <w:numPr>
                <w:ilvl w:val="0"/>
                <w:numId w:val="25"/>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Ermitteln von Wahrscheinlichkeiten (auch bei mehrstufigen Zufallsexperimenten, Laplace- und Nicht-Laplace-Experimenten) unter Nutzung von Baumdiagrammen, Pfadregeln und dem Urnenmodell </w:t>
            </w:r>
            <w:r w:rsidRPr="006F69C5">
              <w:rPr>
                <w:rFonts w:asciiTheme="majorHAnsi" w:hAnsiTheme="majorHAnsi" w:cs="Times New Roman"/>
                <w:b/>
                <w:sz w:val="24"/>
                <w:szCs w:val="24"/>
              </w:rPr>
              <w:t>(G)</w:t>
            </w:r>
          </w:p>
          <w:p w:rsidR="00564BFD" w:rsidRPr="006F69C5" w:rsidRDefault="00564BFD" w:rsidP="006F69C5">
            <w:pPr>
              <w:pStyle w:val="Listenabsatz"/>
              <w:numPr>
                <w:ilvl w:val="0"/>
                <w:numId w:val="25"/>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Nutzen von kombinatorischen Überlegungen zur Bestimmung der Art und Anzahl von Möglichkeiten in verschiedenen Kontexten zur Berechnung von Wahrscheinlichkeiten</w:t>
            </w:r>
          </w:p>
          <w:p w:rsidR="00564BFD" w:rsidRPr="006F69C5" w:rsidRDefault="00564BFD" w:rsidP="006F69C5">
            <w:pPr>
              <w:pStyle w:val="Listenabsatz"/>
              <w:spacing w:after="0" w:line="240" w:lineRule="auto"/>
              <w:ind w:left="360"/>
              <w:rPr>
                <w:rFonts w:asciiTheme="majorHAnsi" w:hAnsiTheme="majorHAnsi" w:cs="Times New Roman"/>
                <w:sz w:val="24"/>
                <w:szCs w:val="24"/>
              </w:rPr>
            </w:pPr>
            <w:r w:rsidRPr="006F69C5">
              <w:rPr>
                <w:rFonts w:asciiTheme="majorHAnsi" w:hAnsiTheme="majorHAnsi" w:cs="Times New Roman"/>
                <w:sz w:val="24"/>
                <w:szCs w:val="24"/>
              </w:rPr>
              <w:t xml:space="preserve">(mit und ohne Zurücklegen) </w:t>
            </w:r>
            <w:r w:rsidRPr="006F69C5">
              <w:rPr>
                <w:rFonts w:asciiTheme="majorHAnsi" w:hAnsiTheme="majorHAnsi" w:cs="Times New Roman"/>
                <w:b/>
                <w:sz w:val="24"/>
                <w:szCs w:val="24"/>
              </w:rPr>
              <w:t>(G)</w:t>
            </w:r>
          </w:p>
          <w:p w:rsidR="00564BFD" w:rsidRPr="006F69C5" w:rsidRDefault="00564BFD" w:rsidP="006F69C5">
            <w:pPr>
              <w:rPr>
                <w:rFonts w:asciiTheme="majorHAnsi" w:hAnsiTheme="majorHAnsi" w:cs="Times New Roman"/>
                <w:b/>
                <w:sz w:val="24"/>
                <w:szCs w:val="24"/>
              </w:rPr>
            </w:pPr>
            <w:r w:rsidRPr="006F69C5">
              <w:rPr>
                <w:rFonts w:asciiTheme="majorHAnsi" w:hAnsiTheme="majorHAnsi" w:cs="Times New Roman"/>
                <w:b/>
                <w:sz w:val="24"/>
                <w:szCs w:val="24"/>
              </w:rPr>
              <w:t>Themenbereich „Zahlen und Operationen“</w:t>
            </w:r>
            <w:r w:rsidR="00095DFD" w:rsidRPr="006F69C5">
              <w:rPr>
                <w:rFonts w:asciiTheme="majorHAnsi" w:hAnsiTheme="majorHAnsi" w:cs="Times New Roman"/>
                <w:b/>
                <w:sz w:val="24"/>
                <w:szCs w:val="24"/>
              </w:rPr>
              <w:t xml:space="preserve"> (3.1, S. 34 ff.)</w:t>
            </w:r>
          </w:p>
          <w:p w:rsidR="00564BFD" w:rsidRPr="006F69C5" w:rsidRDefault="00564BFD" w:rsidP="006F69C5">
            <w:pPr>
              <w:rPr>
                <w:rFonts w:asciiTheme="majorHAnsi" w:hAnsiTheme="majorHAnsi" w:cs="Times New Roman"/>
                <w:b/>
                <w:sz w:val="24"/>
                <w:szCs w:val="24"/>
              </w:rPr>
            </w:pPr>
            <w:r w:rsidRPr="006F69C5">
              <w:rPr>
                <w:rFonts w:asciiTheme="majorHAnsi" w:hAnsiTheme="majorHAnsi" w:cs="Times New Roman"/>
                <w:b/>
                <w:sz w:val="24"/>
                <w:szCs w:val="24"/>
              </w:rPr>
              <w:t>Zahlvorstellungen</w:t>
            </w:r>
          </w:p>
          <w:p w:rsidR="00564BFD" w:rsidRPr="006F69C5" w:rsidRDefault="00564BFD" w:rsidP="006F69C5">
            <w:pPr>
              <w:pStyle w:val="Listenabsatz"/>
              <w:numPr>
                <w:ilvl w:val="0"/>
                <w:numId w:val="28"/>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Vergleichen und Ordnen von gemeinen Brüchen (Dezimalzahlen) durch direktes Vergleichen und gleichnamig Machen </w:t>
            </w:r>
            <w:r w:rsidRPr="006F69C5">
              <w:rPr>
                <w:rFonts w:asciiTheme="majorHAnsi" w:hAnsiTheme="majorHAnsi" w:cs="Times New Roman"/>
                <w:b/>
                <w:sz w:val="24"/>
                <w:szCs w:val="24"/>
              </w:rPr>
              <w:t>(D)</w:t>
            </w:r>
          </w:p>
          <w:p w:rsidR="00564BFD" w:rsidRPr="006F69C5" w:rsidRDefault="00564BFD" w:rsidP="006F69C5">
            <w:pPr>
              <w:pStyle w:val="Listenabsatz"/>
              <w:numPr>
                <w:ilvl w:val="0"/>
                <w:numId w:val="28"/>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Runden von Dezimalzahlen </w:t>
            </w:r>
            <w:r w:rsidRPr="006F69C5">
              <w:rPr>
                <w:rFonts w:asciiTheme="majorHAnsi" w:hAnsiTheme="majorHAnsi" w:cs="Times New Roman"/>
                <w:b/>
                <w:sz w:val="24"/>
                <w:szCs w:val="24"/>
              </w:rPr>
              <w:t>(D)</w:t>
            </w:r>
          </w:p>
          <w:p w:rsidR="00564BFD" w:rsidRPr="006F69C5" w:rsidRDefault="00564BFD" w:rsidP="006F69C5">
            <w:pPr>
              <w:rPr>
                <w:rFonts w:asciiTheme="majorHAnsi" w:hAnsiTheme="majorHAnsi" w:cs="Times New Roman"/>
                <w:b/>
                <w:sz w:val="24"/>
                <w:szCs w:val="24"/>
              </w:rPr>
            </w:pPr>
          </w:p>
          <w:p w:rsidR="00564BFD" w:rsidRPr="006F69C5" w:rsidRDefault="00564BFD" w:rsidP="006F69C5">
            <w:pPr>
              <w:rPr>
                <w:rFonts w:asciiTheme="majorHAnsi" w:hAnsiTheme="majorHAnsi" w:cs="Times New Roman"/>
                <w:b/>
                <w:sz w:val="24"/>
                <w:szCs w:val="24"/>
              </w:rPr>
            </w:pPr>
            <w:r w:rsidRPr="006F69C5">
              <w:rPr>
                <w:rFonts w:asciiTheme="majorHAnsi" w:hAnsiTheme="majorHAnsi" w:cs="Times New Roman"/>
                <w:b/>
                <w:sz w:val="24"/>
                <w:szCs w:val="24"/>
              </w:rPr>
              <w:t>Operationsvorstellungen und Rechenstrategien</w:t>
            </w:r>
          </w:p>
          <w:p w:rsidR="00564BFD" w:rsidRPr="006F69C5" w:rsidRDefault="00564BFD" w:rsidP="006F69C5">
            <w:pPr>
              <w:pStyle w:val="Listenabsatz"/>
              <w:numPr>
                <w:ilvl w:val="0"/>
                <w:numId w:val="18"/>
              </w:numPr>
              <w:autoSpaceDE w:val="0"/>
              <w:autoSpaceDN w:val="0"/>
              <w:adjustRightInd w:val="0"/>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Ausführen und Beschreiben des Rechnens mit gemeinen Brüchen </w:t>
            </w:r>
            <w:r w:rsidRPr="006F69C5">
              <w:rPr>
                <w:rFonts w:asciiTheme="majorHAnsi" w:hAnsiTheme="majorHAnsi" w:cs="Times New Roman"/>
                <w:b/>
                <w:sz w:val="24"/>
                <w:szCs w:val="24"/>
              </w:rPr>
              <w:t>(D)</w:t>
            </w:r>
            <w:r w:rsidR="00DA50AC" w:rsidRPr="006F69C5">
              <w:rPr>
                <w:rFonts w:asciiTheme="majorHAnsi" w:hAnsiTheme="majorHAnsi" w:cs="Times New Roman"/>
                <w:b/>
                <w:sz w:val="24"/>
                <w:szCs w:val="24"/>
              </w:rPr>
              <w:t xml:space="preserve"> </w:t>
            </w:r>
          </w:p>
          <w:p w:rsidR="00564BFD" w:rsidRPr="006F69C5" w:rsidRDefault="00564BFD" w:rsidP="006F69C5">
            <w:pPr>
              <w:autoSpaceDE w:val="0"/>
              <w:autoSpaceDN w:val="0"/>
              <w:adjustRightInd w:val="0"/>
              <w:rPr>
                <w:rFonts w:asciiTheme="majorHAnsi" w:hAnsiTheme="majorHAnsi" w:cs="Times New Roman"/>
                <w:sz w:val="24"/>
                <w:szCs w:val="24"/>
              </w:rPr>
            </w:pPr>
          </w:p>
        </w:tc>
      </w:tr>
    </w:tbl>
    <w:p w:rsidR="009E2664" w:rsidRDefault="009E2664" w:rsidP="005629D7">
      <w:pPr>
        <w:rPr>
          <w:vertAlign w:val="subscript"/>
        </w:rPr>
      </w:pPr>
    </w:p>
    <w:p w:rsidR="009E2664" w:rsidRDefault="006F69C5" w:rsidP="005629D7">
      <w:pPr>
        <w:rPr>
          <w:vertAlign w:val="subscript"/>
        </w:rPr>
      </w:pPr>
      <w:r w:rsidRPr="006F69C5">
        <w:rPr>
          <w:rFonts w:asciiTheme="majorHAnsi" w:hAnsiTheme="majorHAnsi" w:cs="Times New Roman"/>
          <w:b/>
        </w:rPr>
        <mc:AlternateContent>
          <mc:Choice Requires="wps">
            <w:drawing>
              <wp:anchor distT="0" distB="0" distL="114300" distR="114300" simplePos="0" relativeHeight="251847680" behindDoc="0" locked="0" layoutInCell="1" allowOverlap="1" wp14:anchorId="1B66018F" wp14:editId="33569966">
                <wp:simplePos x="0" y="0"/>
                <wp:positionH relativeFrom="column">
                  <wp:posOffset>-372110</wp:posOffset>
                </wp:positionH>
                <wp:positionV relativeFrom="paragraph">
                  <wp:posOffset>2548255</wp:posOffset>
                </wp:positionV>
                <wp:extent cx="5491480" cy="377825"/>
                <wp:effectExtent l="0" t="0" r="13970" b="22225"/>
                <wp:wrapNone/>
                <wp:docPr id="51"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1480" cy="377825"/>
                        </a:xfrm>
                        <a:prstGeom prst="rect">
                          <a:avLst/>
                        </a:prstGeom>
                        <a:solidFill>
                          <a:schemeClr val="bg1">
                            <a:lumMod val="85000"/>
                            <a:lumOff val="0"/>
                          </a:schemeClr>
                        </a:solidFill>
                        <a:ln w="9525">
                          <a:solidFill>
                            <a:schemeClr val="bg1">
                              <a:lumMod val="85000"/>
                              <a:lumOff val="0"/>
                            </a:schemeClr>
                          </a:solidFill>
                          <a:miter lim="800000"/>
                          <a:headEnd/>
                          <a:tailEnd/>
                        </a:ln>
                      </wps:spPr>
                      <wps:txbx>
                        <w:txbxContent>
                          <w:p w:rsidR="00DA50AC" w:rsidRPr="00DA50AC" w:rsidRDefault="00DA50AC" w:rsidP="00DA50AC">
                            <w:pPr>
                              <w:jc w:val="center"/>
                              <w:rPr>
                                <w:rFonts w:ascii="Calibri" w:hAnsi="Calibri"/>
                              </w:rPr>
                            </w:pPr>
                            <w:r>
                              <w:rPr>
                                <w:rFonts w:ascii="Calibri" w:hAnsi="Calibri"/>
                              </w:rPr>
                              <w:t>Formel 8 Berlin/Brandenburg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64" style="position:absolute;margin-left:-29.3pt;margin-top:200.65pt;width:432.4pt;height:29.7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Y+iPwIAAMAEAAAOAAAAZHJzL2Uyb0RvYy54bWy8VNuO0zAQfUfiHyy/0zQlYbtR09WqyyKk&#10;BVYsfIDrOImFb4zdJuXrd+y0pcAbQrxEnrF9fGbOmaxuRq3IXoCX1tQ0n80pEYbbRpqupl+/3L9a&#10;UuIDMw1T1oiaHoSnN+uXL1aDq8TC9lY1AgiCGF8NrqZ9CK7KMs97oZmfWScMbrYWNAsYQpc1wAZE&#10;1ypbzOdvssFC48By4T1m76ZNuk74bSt4+NS2XgSiaorcQvpC+m7jN1uvWNUBc73kRxrsL1hoJg0+&#10;eoa6Y4GRHcg/oLTkYL1tw4xbndm2lVykGrCafP5bNU89cyLVgs3x7twm/+9g+cf9IxDZ1LTMKTFM&#10;o0afsWvMdEqQvChjhwbnKzz45B4h1ujdg+XfPDF20+M5cQtgh16wBnnl8Xz2y4UYeLxKtsMH2yA+&#10;2wWbmjW2oCMgtoGMSZPDWRMxBsIxWRbXebFE6Tjuvb66Wi4SpYxVp9sOfHgnrCZxUVNA9gmd7R98&#10;iGxYdTqS2Fslm3upVAqiz8RGAdkzdMi2y9NVtdNIdcoty/n86BNMo5umdEohdHJqREgP+UtwZchQ&#10;0+sSGf/fh7UMOFRK6poukfyJfpTorWmS5QOTalpjDcocNYsyTXKHcTsmW+TFyQFb2xxQRbDTEOHQ&#10;46K38IOSAQeopv77joGgRL036ASUrYgTl4KivFpgAJc728sdZjhC1ZQHoGQKNmGa050D2fX41qSN&#10;sbfon1YmaaO3Jl7HCnBMkhDHkY5zeBmnUz9/POtnAAAA//8DAFBLAwQUAAYACAAAACEA/9nOIuQA&#10;AAALAQAADwAAAGRycy9kb3ducmV2LnhtbEyPy07DMBBF90j8gzVIbFBrN5QoCnEqxENIXfWBlHbn&#10;JkMc4UcUu23g6zusYDkzR3fOLRajNeyEQ+i8kzCbCmDoat90rpXwsX2bZMBCVK5RxjuU8I0BFuX1&#10;VaHyxp/dGk+b2DIKcSFXEnSMfc55qDVaFaa+R0e3Tz9YFWkcWt4M6kzh1vBEiJRb1Tn6oFWPzxrr&#10;r83RStjvqnW1XN29vq90tRx/5luTtC9S3t6MT4/AIo7xD4ZffVKHkpwO/uiawIyEyUOWEiphLmb3&#10;wIjIRJoAO9AmFRnwsuD/O5QXAAAA//8DAFBLAQItABQABgAIAAAAIQC2gziS/gAAAOEBAAATAAAA&#10;AAAAAAAAAAAAAAAAAABbQ29udGVudF9UeXBlc10ueG1sUEsBAi0AFAAGAAgAAAAhADj9If/WAAAA&#10;lAEAAAsAAAAAAAAAAAAAAAAALwEAAF9yZWxzLy5yZWxzUEsBAi0AFAAGAAgAAAAhAMcZj6I/AgAA&#10;wAQAAA4AAAAAAAAAAAAAAAAALgIAAGRycy9lMm9Eb2MueG1sUEsBAi0AFAAGAAgAAAAhAP/ZziLk&#10;AAAACwEAAA8AAAAAAAAAAAAAAAAAmQQAAGRycy9kb3ducmV2LnhtbFBLBQYAAAAABAAEAPMAAACq&#10;BQAAAAA=&#10;" fillcolor="#d8d8d8 [2732]" strokecolor="#d8d8d8 [2732]">
                <v:textbox>
                  <w:txbxContent>
                    <w:p w:rsidR="00DA50AC" w:rsidRPr="00DA50AC" w:rsidRDefault="00DA50AC" w:rsidP="00DA50AC">
                      <w:pPr>
                        <w:jc w:val="center"/>
                        <w:rPr>
                          <w:rFonts w:ascii="Calibri" w:hAnsi="Calibri"/>
                        </w:rPr>
                      </w:pPr>
                      <w:r>
                        <w:rPr>
                          <w:rFonts w:ascii="Calibri" w:hAnsi="Calibri"/>
                        </w:rPr>
                        <w:t>Formel 8 Berlin/Brandenburg</w:t>
                      </w:r>
                    </w:p>
                  </w:txbxContent>
                </v:textbox>
              </v:rect>
            </w:pict>
          </mc:Fallback>
        </mc:AlternateContent>
      </w:r>
      <w:r w:rsidRPr="006F69C5">
        <w:rPr>
          <w:rFonts w:asciiTheme="majorHAnsi" w:hAnsiTheme="majorHAnsi" w:cs="Times New Roman"/>
          <w:b/>
        </w:rPr>
        <mc:AlternateContent>
          <mc:Choice Requires="wps">
            <w:drawing>
              <wp:anchor distT="0" distB="0" distL="114300" distR="114300" simplePos="0" relativeHeight="251846656" behindDoc="0" locked="0" layoutInCell="1" allowOverlap="1" wp14:anchorId="2542231A" wp14:editId="754962F3">
                <wp:simplePos x="0" y="0"/>
                <wp:positionH relativeFrom="column">
                  <wp:posOffset>7900798</wp:posOffset>
                </wp:positionH>
                <wp:positionV relativeFrom="paragraph">
                  <wp:posOffset>2546268</wp:posOffset>
                </wp:positionV>
                <wp:extent cx="2066290" cy="377825"/>
                <wp:effectExtent l="0" t="0" r="10160" b="22225"/>
                <wp:wrapNone/>
                <wp:docPr id="50"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75000"/>
                            <a:lumOff val="0"/>
                          </a:schemeClr>
                        </a:solidFill>
                        <a:ln w="9525">
                          <a:solidFill>
                            <a:schemeClr val="bg1">
                              <a:lumMod val="75000"/>
                              <a:lumOff val="0"/>
                            </a:schemeClr>
                          </a:solidFill>
                          <a:miter lim="800000"/>
                          <a:headEnd/>
                          <a:tailEnd/>
                        </a:ln>
                      </wps:spPr>
                      <wps:txbx>
                        <w:txbxContent>
                          <w:p w:rsidR="00DA50AC" w:rsidRPr="00DA50AC" w:rsidRDefault="00DA50AC" w:rsidP="00DA50AC">
                            <w:pPr>
                              <w:jc w:val="center"/>
                              <w:rPr>
                                <w:rFonts w:asciiTheme="majorHAnsi" w:hAnsiTheme="majorHAnsi"/>
                              </w:rPr>
                            </w:pPr>
                            <w:r w:rsidRPr="00DA50AC">
                              <w:rPr>
                                <w:rFonts w:asciiTheme="majorHAnsi" w:hAnsiTheme="majorHAnsi"/>
                              </w:rPr>
                              <w:t>www.ccbuchner.de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65" style="position:absolute;margin-left:622.1pt;margin-top:200.5pt;width:162.7pt;height:29.7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CrnPgIAAMAEAAAOAAAAZHJzL2Uyb0RvYy54bWy8VNuO0zAQfUfiHyy/0yTdXqOmq1WXRUgL&#10;rFj4AMdxGgvfGLtNy9czdtpugTeEeIk8M/aZM3Nmsro9aEX2Ary0pqLFKKdEGG4babYV/frl4c2C&#10;Eh+YaZiyRlT0KDy9Xb9+tepdKca2s6oRQBDE+LJ3Fe1CcGWWed4JzfzIOmEw2FrQLKAJ26wB1iO6&#10;Vtk4z2dZb6FxYLnwHr33Q5CuE37bCh4+ta0XgaiKIreQvpC+dfxm6xUrt8BcJ/mJBvsLFppJg0kv&#10;UPcsMLID+QeUlhyst20Ycasz27aSi1QDVlPkv1Xz3DEnUi3YHO8ubfL/DpZ/3D8BkU1Fp9gewzRq&#10;9Bm7xsxWCVJMbmKHeudLvPjsniDW6N2j5d88MXbT4T1xB2D7TrAGeRXxfvbLg2h4fErq/oNtEJ/t&#10;gk3NOrSgIyC2gRySJseLJuIQCEfnOJ/NxkvkxjF2M58vxtOUgpXn1w58eCesJvFQUUD2CZ3tH32I&#10;bFh5vpLYWyWbB6lUMuKciY0Csmc4IfW2SE/VTiPVwTef5vlpTtCN0zS4kwuh06RGhJTIX4MrQ/qK&#10;LqfI+P8m1jLgUimpK7pA8mf6UaK3pkkjH5hUwxlrUOakWZRpkDsc6kMaiyK1O2pY2+aIKoIdlgiX&#10;Hg+dhR+U9LhAFfXfdwwEJeq9wUlYFpNJ3LhkTKbzMRpwHamvI8xwhKooD0DJYGzCsKc7B3LbYa5B&#10;G2PvcH5amaR94XWqANckCXFa6biH13a69fLjWf8EAAD//wMAUEsDBBQABgAIAAAAIQBGY5Ky4gAA&#10;AA0BAAAPAAAAZHJzL2Rvd25yZXYueG1sTI/NTsMwEITvSLyDtUhcUOs0Si0a4lQBqRc4tSD16sZL&#10;EvBPiJ025enZnspxZj/NzhTryRp2xCF03klYzBNg6GqvO9dI+HjfzB6BhaicVsY7lHDGAOvy9qZQ&#10;ufYnt8XjLjaMQlzIlYQ2xj7nPNQtWhXmvkdHt08/WBVJDg3XgzpRuDU8TRLBreocfWhVjy8t1t+7&#10;0Up4+zo/jD97a6rf5221MXvBU/4q5f3dVD0BizjFKwyX+lQdSup08KPTgRnSaZalxErIkgWtuiBL&#10;sRLADmSJZAm8LPj/FeUfAAAA//8DAFBLAQItABQABgAIAAAAIQC2gziS/gAAAOEBAAATAAAAAAAA&#10;AAAAAAAAAAAAAABbQ29udGVudF9UeXBlc10ueG1sUEsBAi0AFAAGAAgAAAAhADj9If/WAAAAlAEA&#10;AAsAAAAAAAAAAAAAAAAALwEAAF9yZWxzLy5yZWxzUEsBAi0AFAAGAAgAAAAhAJRMKuc+AgAAwAQA&#10;AA4AAAAAAAAAAAAAAAAALgIAAGRycy9lMm9Eb2MueG1sUEsBAi0AFAAGAAgAAAAhAEZjkrLiAAAA&#10;DQEAAA8AAAAAAAAAAAAAAAAAmAQAAGRycy9kb3ducmV2LnhtbFBLBQYAAAAABAAEAPMAAACnBQAA&#10;AAA=&#10;" fillcolor="#bfbfbf [2412]" strokecolor="#bfbfbf [2412]">
                <v:textbox>
                  <w:txbxContent>
                    <w:p w:rsidR="00DA50AC" w:rsidRPr="00DA50AC" w:rsidRDefault="00DA50AC" w:rsidP="00DA50AC">
                      <w:pPr>
                        <w:jc w:val="center"/>
                        <w:rPr>
                          <w:rFonts w:asciiTheme="majorHAnsi" w:hAnsiTheme="majorHAnsi"/>
                        </w:rPr>
                      </w:pPr>
                      <w:r w:rsidRPr="00DA50AC">
                        <w:rPr>
                          <w:rFonts w:asciiTheme="majorHAnsi" w:hAnsiTheme="majorHAnsi"/>
                        </w:rPr>
                        <w:t>www.ccbuchner.de</w:t>
                      </w:r>
                    </w:p>
                  </w:txbxContent>
                </v:textbox>
              </v:rect>
            </w:pict>
          </mc:Fallback>
        </mc:AlternateContent>
      </w:r>
      <w:r w:rsidR="00DA50AC" w:rsidRPr="00DA50AC">
        <w:rPr>
          <w:rFonts w:cs="Times New Roman"/>
          <w:b/>
        </w:rPr>
        <mc:AlternateContent>
          <mc:Choice Requires="wps">
            <w:drawing>
              <wp:anchor distT="0" distB="0" distL="114300" distR="114300" simplePos="0" relativeHeight="251849728" behindDoc="0" locked="0" layoutInCell="1" allowOverlap="1" wp14:anchorId="17EA908E" wp14:editId="1CB84DC3">
                <wp:simplePos x="0" y="0"/>
                <wp:positionH relativeFrom="column">
                  <wp:posOffset>7901940</wp:posOffset>
                </wp:positionH>
                <wp:positionV relativeFrom="paragraph">
                  <wp:posOffset>3655695</wp:posOffset>
                </wp:positionV>
                <wp:extent cx="2066290" cy="377825"/>
                <wp:effectExtent l="0" t="0" r="10160" b="22225"/>
                <wp:wrapNone/>
                <wp:docPr id="56"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75000"/>
                            <a:lumOff val="0"/>
                          </a:schemeClr>
                        </a:solidFill>
                        <a:ln w="9525">
                          <a:solidFill>
                            <a:schemeClr val="bg1">
                              <a:lumMod val="75000"/>
                              <a:lumOff val="0"/>
                            </a:schemeClr>
                          </a:solidFill>
                          <a:miter lim="800000"/>
                          <a:headEnd/>
                          <a:tailEnd/>
                        </a:ln>
                      </wps:spPr>
                      <wps:txbx>
                        <w:txbxContent>
                          <w:p w:rsidR="00DA50AC" w:rsidRPr="00DA50AC" w:rsidRDefault="00DA50AC" w:rsidP="00DA50AC">
                            <w:pPr>
                              <w:jc w:val="center"/>
                              <w:rPr>
                                <w:rFonts w:asciiTheme="majorHAnsi" w:hAnsiTheme="majorHAnsi"/>
                              </w:rPr>
                            </w:pPr>
                            <w:r w:rsidRPr="00DA50AC">
                              <w:rPr>
                                <w:rFonts w:asciiTheme="majorHAnsi" w:hAnsiTheme="majorHAnsi"/>
                              </w:rPr>
                              <w:t>www.ccbuchner.de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66" style="position:absolute;margin-left:622.2pt;margin-top:287.85pt;width:162.7pt;height:29.7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s/QPwIAAMAEAAAOAAAAZHJzL2Uyb0RvYy54bWy8VNuO0zAQfUfiHyy/06TpPWq6WnVZhLTA&#10;ioUPcBynsfCNsdt0+fodO20p8IYQL5FnbB+fmXMm65ujVuQgwEtrKjoe5ZQIw20jza6iX7/cv1lS&#10;4gMzDVPWiIo+C09vNq9frXtXisJ2VjUCCIIYX/auol0IrswyzzuhmR9ZJwxuthY0CxjCLmuA9Yiu&#10;VVbk+TzrLTQOLBfeY/Zu2KSbhN+2godPbetFIKqiyC2kL6RvHb/ZZs3KHTDXSX6iwf6ChWbS4KMX&#10;qDsWGNmD/ANKSw7W2zaMuNWZbVvJRaoBqxnnv1Xz1DEnUi3YHO8ubfL/DpZ/PDwCkU1FZ3NKDNOo&#10;0WfsGjM7Jch4Ookd6p0v8eCTe4RYo3cPln/zxNhth+fELYDtO8Ea5DWO57NfLsTA41VS9x9sg/hs&#10;H2xq1rEFHQGxDeSYNHm+aCKOgXBMFvl8XqxQOo57k8ViWczSE6w833bgwzthNYmLigKyT+js8OBD&#10;ZMPK85HE3irZ3EulUhB9JrYKyIGhQ+rdOF1Ve41Uh9xilucnn2Aa3TSkUwqhk1MjQnrIX4MrQ/qK&#10;rmbI+P8+rGXAoVJSV3SJ5M/0o0RvTZMsH5hUwxprUOakWZRpkDsc62OyxaQ4O6C2zTOqCHYYIhx6&#10;XHQWflDS4wBV1H/fMxCUqPcGnbAaT6dx4lIwnS0KDOB6p77eYYYjVEV5AEqGYBuGOd07kLsO3xq0&#10;MfYW/dPKJG301sDrVAGOSRLiNNJxDq/jdOrnj2fzAgAA//8DAFBLAwQUAAYACAAAACEAMRsGMeIA&#10;AAANAQAADwAAAGRycy9kb3ducmV2LnhtbEyPwU7DMBBE70j8g7VIXBB1CElaQpwqIPVCTy2VenVj&#10;kwTsdYidNuXr2Z7gONqn2TfFcrKGHfXgO4cCHmYRMI21Ux02Anbvq/sFMB8kKmkcagFn7WFZXl8V&#10;MlfuhBt93IaGUQn6XApoQ+hzzn3daiv9zPUa6fbhBisDxaHhapAnKreGx1GUcSs7pA+t7PVrq+uv&#10;7WgFrD/Pd+P33prq52VTrcw+4zF/E+L2ZqqegQU9hT8YLvqkDiU5HdyIyjNDOU6ShFgB6TydA7sg&#10;afZEcw4Cssc0Bl4W/P+K8hcAAP//AwBQSwECLQAUAAYACAAAACEAtoM4kv4AAADhAQAAEwAAAAAA&#10;AAAAAAAAAAAAAAAAW0NvbnRlbnRfVHlwZXNdLnhtbFBLAQItABQABgAIAAAAIQA4/SH/1gAAAJQB&#10;AAALAAAAAAAAAAAAAAAAAC8BAABfcmVscy8ucmVsc1BLAQItABQABgAIAAAAIQCAZs/QPwIAAMAE&#10;AAAOAAAAAAAAAAAAAAAAAC4CAABkcnMvZTJvRG9jLnhtbFBLAQItABQABgAIAAAAIQAxGwYx4gAA&#10;AA0BAAAPAAAAAAAAAAAAAAAAAJkEAABkcnMvZG93bnJldi54bWxQSwUGAAAAAAQABADzAAAAqAUA&#10;AAAA&#10;" fillcolor="#bfbfbf [2412]" strokecolor="#bfbfbf [2412]">
                <v:textbox>
                  <w:txbxContent>
                    <w:p w:rsidR="00DA50AC" w:rsidRPr="00DA50AC" w:rsidRDefault="00DA50AC" w:rsidP="00DA50AC">
                      <w:pPr>
                        <w:jc w:val="center"/>
                        <w:rPr>
                          <w:rFonts w:asciiTheme="majorHAnsi" w:hAnsiTheme="majorHAnsi"/>
                        </w:rPr>
                      </w:pPr>
                      <w:r w:rsidRPr="00DA50AC">
                        <w:rPr>
                          <w:rFonts w:asciiTheme="majorHAnsi" w:hAnsiTheme="majorHAnsi"/>
                        </w:rPr>
                        <w:t>www.ccbuchner.de</w:t>
                      </w:r>
                    </w:p>
                  </w:txbxContent>
                </v:textbox>
              </v:rect>
            </w:pict>
          </mc:Fallback>
        </mc:AlternateContent>
      </w:r>
      <w:r w:rsidR="00DA50AC" w:rsidRPr="00DA50AC">
        <w:rPr>
          <w:rFonts w:cs="Times New Roman"/>
          <w:b/>
        </w:rPr>
        <mc:AlternateContent>
          <mc:Choice Requires="wps">
            <w:drawing>
              <wp:anchor distT="0" distB="0" distL="114300" distR="114300" simplePos="0" relativeHeight="251850752" behindDoc="0" locked="0" layoutInCell="1" allowOverlap="1" wp14:anchorId="658BF1D4" wp14:editId="44C93080">
                <wp:simplePos x="0" y="0"/>
                <wp:positionH relativeFrom="column">
                  <wp:posOffset>-368195</wp:posOffset>
                </wp:positionH>
                <wp:positionV relativeFrom="paragraph">
                  <wp:posOffset>3658235</wp:posOffset>
                </wp:positionV>
                <wp:extent cx="5491480" cy="377825"/>
                <wp:effectExtent l="0" t="0" r="13970" b="22225"/>
                <wp:wrapNone/>
                <wp:docPr id="57"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1480" cy="377825"/>
                        </a:xfrm>
                        <a:prstGeom prst="rect">
                          <a:avLst/>
                        </a:prstGeom>
                        <a:solidFill>
                          <a:schemeClr val="bg1">
                            <a:lumMod val="85000"/>
                            <a:lumOff val="0"/>
                          </a:schemeClr>
                        </a:solidFill>
                        <a:ln w="9525">
                          <a:solidFill>
                            <a:schemeClr val="bg1">
                              <a:lumMod val="85000"/>
                              <a:lumOff val="0"/>
                            </a:schemeClr>
                          </a:solidFill>
                          <a:miter lim="800000"/>
                          <a:headEnd/>
                          <a:tailEnd/>
                        </a:ln>
                      </wps:spPr>
                      <wps:txbx>
                        <w:txbxContent>
                          <w:p w:rsidR="00DA50AC" w:rsidRPr="00DA50AC" w:rsidRDefault="00DA50AC" w:rsidP="00DA50AC">
                            <w:pPr>
                              <w:jc w:val="center"/>
                              <w:rPr>
                                <w:rFonts w:ascii="Calibri" w:hAnsi="Calibri"/>
                              </w:rPr>
                            </w:pPr>
                            <w:r>
                              <w:rPr>
                                <w:rFonts w:ascii="Calibri" w:hAnsi="Calibri"/>
                              </w:rPr>
                              <w:t>Formel 8 Berlin/Brandenburg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67" style="position:absolute;margin-left:-29pt;margin-top:288.05pt;width:432.4pt;height:29.7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2qVPwIAAMAEAAAOAAAAZHJzL2Uyb0RvYy54bWy8VNuO0zAQfUfiHyy/0yS90G7UdLXqsghp&#10;gRULH+A4TmPhG2O3Sfl6xk5bCrwhxEvkGdvHZ+acyfp20IocBHhpTUWLSU6JMNw20uwq+uXzw6sV&#10;JT4w0zBljajoUXh6u3n5Yt27UkxtZ1UjgCCI8WXvKtqF4Mos87wTmvmJdcLgZmtBs4Ah7LIGWI/o&#10;WmXTPH+d9RYaB5YL7zF7P27STcJvW8HDx7b1IhBVUeQW0hfSt47fbLNm5Q6Y6yQ/0WB/wUIzafDR&#10;C9Q9C4zsQf4BpSUH620bJtzqzLat5CLVgNUU+W/VPHfMiVQLNse7S5v8v4PlHw5PQGRT0cWSEsM0&#10;avQJu8bMTglSzBexQ73zJR58dk8Qa/Tu0fKvnhi77fCcuAOwfSdYg7yKeD775UIMPF4ldf/eNojP&#10;9sGmZg0t6AiIbSBD0uR40UQMgXBMLuY3xXyF0nHcmy2Xq2milLHyfNuBD2+F1SQuKgrIPqGzw6MP&#10;kQ0rz0cSe6tk8yCVSkH0mdgqIAeGDql3Rbqq9hqpjrnVIs9PPsE0umlMpxRCJ6dGhPSQvwZXhvQV&#10;vVkg4//7sJYBh0pJXdEVkj/TjxK9MU2yfGBSjWusQZmTZlGmUe4w1EOyxWx2dkBtmyOqCHYcIhx6&#10;XHQWvlPS4wBV1H/bMxCUqHcGnYCyzePEpWC+WE4xgOud+nqHGY5QFeUBKBmDbRjndO9A7jp8a9TG&#10;2Dv0TyuTtNFbI69TBTgmSYjTSMc5vI7TqZ8/ns0PAAAA//8DAFBLAwQUAAYACAAAACEAIG8JuuQA&#10;AAALAQAADwAAAGRycy9kb3ducmV2LnhtbEyPy07DMBBF90j8gzVIbFDrtDQmCnEqxEOVuuoDKbBz&#10;Y5NE2OModtvA1zOsYDmaq3vPKZajs+xkhtB5lDCbJsAM1l532Eh43b9MMmAhKtTKejQSvkyAZXl5&#10;Uahc+zNuzWkXG0YlGHIloY2xzzkPdWucClPfG6Tfhx+cinQODdeDOlO5s3yeJII71SEttKo3j62p&#10;P3dHJ+H9rdpW683N82rTVuvxe7G38+ZJyuur8eEeWDRj/AvDLz6hQ0lMB39EHZiVMEkzcokS0jsx&#10;A0aJLBEkc5AgblMBvCz4f4fyBwAA//8DAFBLAQItABQABgAIAAAAIQC2gziS/gAAAOEBAAATAAAA&#10;AAAAAAAAAAAAAAAAAABbQ29udGVudF9UeXBlc10ueG1sUEsBAi0AFAAGAAgAAAAhADj9If/WAAAA&#10;lAEAAAsAAAAAAAAAAAAAAAAALwEAAF9yZWxzLy5yZWxzUEsBAi0AFAAGAAgAAAAhANMzapU/AgAA&#10;wAQAAA4AAAAAAAAAAAAAAAAALgIAAGRycy9lMm9Eb2MueG1sUEsBAi0AFAAGAAgAAAAhACBvCbrk&#10;AAAACwEAAA8AAAAAAAAAAAAAAAAAmQQAAGRycy9kb3ducmV2LnhtbFBLBQYAAAAABAAEAPMAAACq&#10;BQAAAAA=&#10;" fillcolor="#d8d8d8 [2732]" strokecolor="#d8d8d8 [2732]">
                <v:textbox>
                  <w:txbxContent>
                    <w:p w:rsidR="00DA50AC" w:rsidRPr="00DA50AC" w:rsidRDefault="00DA50AC" w:rsidP="00DA50AC">
                      <w:pPr>
                        <w:jc w:val="center"/>
                        <w:rPr>
                          <w:rFonts w:ascii="Calibri" w:hAnsi="Calibri"/>
                        </w:rPr>
                      </w:pPr>
                      <w:r>
                        <w:rPr>
                          <w:rFonts w:ascii="Calibri" w:hAnsi="Calibri"/>
                        </w:rPr>
                        <w:t>Formel 8 Berlin/Brandenburg</w:t>
                      </w:r>
                    </w:p>
                  </w:txbxContent>
                </v:textbox>
              </v:rect>
            </w:pict>
          </mc:Fallback>
        </mc:AlternateContent>
      </w:r>
      <w:r w:rsidR="006D0771">
        <w:rPr>
          <w:noProof/>
          <w:vertAlign w:val="subscript"/>
        </w:rPr>
        <mc:AlternateContent>
          <mc:Choice Requires="wps">
            <w:drawing>
              <wp:anchor distT="0" distB="0" distL="114300" distR="114300" simplePos="0" relativeHeight="251785216" behindDoc="0" locked="0" layoutInCell="1" allowOverlap="1" wp14:anchorId="75567A36" wp14:editId="119B500C">
                <wp:simplePos x="0" y="0"/>
                <wp:positionH relativeFrom="column">
                  <wp:posOffset>8096885</wp:posOffset>
                </wp:positionH>
                <wp:positionV relativeFrom="paragraph">
                  <wp:posOffset>6096000</wp:posOffset>
                </wp:positionV>
                <wp:extent cx="1881505" cy="377825"/>
                <wp:effectExtent l="10160" t="9525" r="13335" b="12700"/>
                <wp:wrapNone/>
                <wp:docPr id="33"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1505" cy="377825"/>
                        </a:xfrm>
                        <a:prstGeom prst="rect">
                          <a:avLst/>
                        </a:prstGeom>
                        <a:solidFill>
                          <a:schemeClr val="bg1">
                            <a:lumMod val="75000"/>
                            <a:lumOff val="0"/>
                          </a:schemeClr>
                        </a:solidFill>
                        <a:ln w="9525">
                          <a:solidFill>
                            <a:schemeClr val="bg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o:spid="_x0000_s1026" style="position:absolute;margin-left:637.55pt;margin-top:480pt;width:148.15pt;height:29.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hNzNgIAAKsEAAAOAAAAZHJzL2Uyb0RvYy54bWy8VNuO0zAQfUfiHyy/01za0m7UdLXqsghp&#10;gRULH+A6TmJhe4ztNi1fz9hpS4E3hHiJPDP2mTNzZrK6PWhF9sJ5CaamxSSnRBgOjTRdTb98fni1&#10;pMQHZhqmwIiaHoWnt+uXL1aDrUQJPahGOIIgxleDrWkfgq2yzPNeaOYnYIXBYAtOs4Cm67LGsQHR&#10;tcrKPH+dDeAa64AL79F7PwbpOuG3reDhY9t6EYiqKXIL6evSdxu/2XrFqs4x20t+osH+goVm0mDS&#10;C9Q9C4zsnPwDSkvuwEMbJhx0Bm0ruUg1YDVF/ls1zz2zItWCzfH20ib/72D5h/2TI7Kp6XRKiWEa&#10;NfqEXWOmU4IUZRk7NFhf4cVn++Rijd4+Av/qiYFNj/fEnXMw9II1yKuI97NfHkTD41OyHd5Dg/hs&#10;FyA169A6HQGxDeSQNDleNBGHQDg6i+WymOdzSjjGpovFspynFKw6v7bOh7cCNImHmjpkn9DZ/tGH&#10;yIZV5yuJPSjZPEilkhHnTGyUI3uGE7LtivRU7TRSHX2LeZ6f5gTdOE2jO7kQOk1qREiJ/DW4MmSo&#10;6c0cGf/fxFoGXColdU2XSP5MP0r0xjRp5AOTajxjDcqcNIsyjXJvoTmiZA7GjcENx0MP7jslA25L&#10;Tf23HXOCEvXOoOw3xWwW1ysZs/miRMNdR7bXEWY4QtU0UDIeN2FcyZ11susx0yiDgTsclVYmFeMY&#10;jaxOZHEjUs9P2xtX7tpOt37+Y9Y/AAAA//8DAFBLAwQUAAYACAAAACEAhUaXF+EAAAAOAQAADwAA&#10;AGRycy9kb3ducmV2LnhtbEyPPU/DMBCGdyT+g3VIbNRx1LQ0xKkACUFZEIGB8RofSSC2o9hNw7/n&#10;OsF2r+7R+1FsZ9uLicbQeadBLRIQ5GpvOtdoeH97uLoGESI6g713pOGHAmzL87MCc+OP7pWmKjaC&#10;TVzIUUMb45BLGeqWLIaFH8jx79OPFiPLsZFmxCOb216mSbKSFjvHCS0OdN9S/V0drIbhhb76Z7XE&#10;XTU93mHzFD7SXdD68mK+vQERaY5/MJzqc3UoudPeH5wJomedrjPFrIbNKuFVJyRbqyWIPV+J2mQg&#10;y0L+n1H+AgAA//8DAFBLAQItABQABgAIAAAAIQC2gziS/gAAAOEBAAATAAAAAAAAAAAAAAAAAAAA&#10;AABbQ29udGVudF9UeXBlc10ueG1sUEsBAi0AFAAGAAgAAAAhADj9If/WAAAAlAEAAAsAAAAAAAAA&#10;AAAAAAAALwEAAF9yZWxzLy5yZWxzUEsBAi0AFAAGAAgAAAAhAHcCE3M2AgAAqwQAAA4AAAAAAAAA&#10;AAAAAAAALgIAAGRycy9lMm9Eb2MueG1sUEsBAi0AFAAGAAgAAAAhAIVGlxfhAAAADgEAAA8AAAAA&#10;AAAAAAAAAAAAkAQAAGRycy9kb3ducmV2LnhtbFBLBQYAAAAABAAEAPMAAACeBQAAAAA=&#10;" fillcolor="#bfbfbf [2412]" strokecolor="#bfbfbf [2412]"/>
            </w:pict>
          </mc:Fallback>
        </mc:AlternateContent>
      </w:r>
      <w:r w:rsidR="006D0771">
        <w:rPr>
          <w:noProof/>
          <w:vertAlign w:val="subscript"/>
        </w:rPr>
        <mc:AlternateContent>
          <mc:Choice Requires="wps">
            <w:drawing>
              <wp:anchor distT="0" distB="0" distL="114300" distR="114300" simplePos="0" relativeHeight="251786240" behindDoc="0" locked="0" layoutInCell="1" allowOverlap="1" wp14:anchorId="0E5A9B87" wp14:editId="450D423D">
                <wp:simplePos x="0" y="0"/>
                <wp:positionH relativeFrom="column">
                  <wp:posOffset>8354060</wp:posOffset>
                </wp:positionH>
                <wp:positionV relativeFrom="paragraph">
                  <wp:posOffset>6139180</wp:posOffset>
                </wp:positionV>
                <wp:extent cx="1720215" cy="337185"/>
                <wp:effectExtent l="635" t="0" r="3175" b="635"/>
                <wp:wrapNone/>
                <wp:docPr id="32"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0AC" w:rsidRPr="008A1F2A" w:rsidRDefault="00DA50AC" w:rsidP="00BD7F08">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068" type="#_x0000_t202" style="position:absolute;margin-left:657.8pt;margin-top:483.4pt;width:135.45pt;height:26.5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1XDuwIAAMQ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XgWYMRJBz16pKNGd2JEfjAzBRp6lYLfQw+eegQDNNqSVf29KL8qxMWqIXxLb6UUQ0NJBQn65qZ7&#10;dnXCUQZkM3wQFQQiOy0s0FjLzlQP6oEAHRr1dGqOSaY0IReBF/gRRiXYZrOFH0c2BEmPt3up9Dsq&#10;OmQWGZbQfItO9vdKm2xIenQxwbgoWNtaAbT84gAcpxOIDVeNzWRh+/kj8ZJ1vI5DJwzmayf08ty5&#10;LVahMy/8RZTP8tUq93+auH6YNqyqKDdhjtrywz/r3UHlkypO6lKiZZWBMykpud2sWon2BLRd2O9Q&#10;kDM39zINWwTg8oKSH4TeXZA4xTxeOGERRk6y8GLH85O7ZO6FSZgXl5TuGaf/TgkNGU6iIJrE9Ftu&#10;nv1ecyNpxzRMj5Z1GY5PTiQ1ElzzyrZWE9ZO67NSmPSfSwHtPjbaCtZodFKrHjejfRz+3IQ3at6I&#10;6gkkLAUoDHQKow8WjZDfMRpgjGRYfdsRSTFq33N4Bokfhmbu2E0YgYYxkueWzbmF8BKgMqwxmpYr&#10;Pc2qXS/ZtoFI08Pj4haeTs2sqp+zOjw4GBWW3GGsmVl0vrdez8N3+QsAAP//AwBQSwMEFAAGAAgA&#10;AAAhAMDMV9jfAAAADgEAAA8AAABkcnMvZG93bnJldi54bWxMj8tOwzAQRfdI/IM1SOyoHSBWE+JU&#10;CMQWRHlI7Nx4mkTE4yh2m/D3TFewm6s5uo9qs/hBHHGKfSAD2UqBQGqC66k18P72dLUGEZMlZ4dA&#10;aOAHI2zq87PKli7M9IrHbWoFm1AsrYEupbGUMjYdehtXYUTi3z5M3iaWUyvdZGc294O8VkpLb3vi&#10;hM6O+NBh8709eAMfz/uvz1v10j76fJzDoiT5QhpzebHc34FIuKQ/GE71uTrU3GkXDuSiGFjfZLlm&#10;1kChNY84Ifla5yB2fKmsKEDWlfw/o/4FAAD//wMAUEsBAi0AFAAGAAgAAAAhALaDOJL+AAAA4QEA&#10;ABMAAAAAAAAAAAAAAAAAAAAAAFtDb250ZW50X1R5cGVzXS54bWxQSwECLQAUAAYACAAAACEAOP0h&#10;/9YAAACUAQAACwAAAAAAAAAAAAAAAAAvAQAAX3JlbHMvLnJlbHNQSwECLQAUAAYACAAAACEA87tV&#10;w7sCAADEBQAADgAAAAAAAAAAAAAAAAAuAgAAZHJzL2Uyb0RvYy54bWxQSwECLQAUAAYACAAAACEA&#10;wMxX2N8AAAAOAQAADwAAAAAAAAAAAAAAAAAVBQAAZHJzL2Rvd25yZXYueG1sUEsFBgAAAAAEAAQA&#10;8wAAACEGAAAAAA==&#10;" filled="f" stroked="f">
                <v:textbox>
                  <w:txbxContent>
                    <w:p w:rsidR="00DA50AC" w:rsidRPr="008A1F2A" w:rsidRDefault="00DA50AC" w:rsidP="00BD7F08">
                      <w:pPr>
                        <w:rPr>
                          <w:rFonts w:ascii="Calibri" w:hAnsi="Calibri"/>
                        </w:rPr>
                      </w:pPr>
                      <w:r w:rsidRPr="008A1F2A">
                        <w:rPr>
                          <w:rFonts w:ascii="Calibri" w:hAnsi="Calibri"/>
                        </w:rPr>
                        <w:t>www.ccbuchner.de</w:t>
                      </w:r>
                    </w:p>
                  </w:txbxContent>
                </v:textbox>
              </v:shape>
            </w:pict>
          </mc:Fallback>
        </mc:AlternateContent>
      </w:r>
      <w:r w:rsidR="006D0771">
        <w:rPr>
          <w:noProof/>
          <w:vertAlign w:val="subscript"/>
        </w:rPr>
        <mc:AlternateContent>
          <mc:Choice Requires="wps">
            <w:drawing>
              <wp:anchor distT="0" distB="0" distL="114300" distR="114300" simplePos="0" relativeHeight="251767808" behindDoc="0" locked="0" layoutInCell="1" allowOverlap="1" wp14:anchorId="28B300D8" wp14:editId="76341A69">
                <wp:simplePos x="0" y="0"/>
                <wp:positionH relativeFrom="column">
                  <wp:posOffset>-55880</wp:posOffset>
                </wp:positionH>
                <wp:positionV relativeFrom="paragraph">
                  <wp:posOffset>6139180</wp:posOffset>
                </wp:positionV>
                <wp:extent cx="3788410" cy="294005"/>
                <wp:effectExtent l="1270" t="0" r="1270" b="0"/>
                <wp:wrapNone/>
                <wp:docPr id="3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0AC" w:rsidRPr="003C469C" w:rsidRDefault="00DA50AC" w:rsidP="00BD7F08">
                            <w:pPr>
                              <w:rPr>
                                <w:rFonts w:ascii="Calibri" w:hAnsi="Calibri"/>
                              </w:rPr>
                            </w:pPr>
                            <w:r w:rsidRPr="003C469C">
                              <w:rPr>
                                <w:rFonts w:ascii="Calibri" w:hAnsi="Calibri"/>
                              </w:rPr>
                              <w:t>Lehrbuchbeschreibung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69" type="#_x0000_t202" style="position:absolute;margin-left:-4.4pt;margin-top:483.4pt;width:298.3pt;height:23.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PsyuwIAAMQ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HLECNBO+jRAxsNupUjCoPQFmjodQp+9z14mhEM0GhHVvd3svyqkZCrhootu1FKDg2jFSTobvpn&#10;VyccbUE2wwdZQSC6M9IBjbXqbPWgHgjQoVGPp+bYZEo4vFzEMQnBVIItSkgQzGxyPk2Pt3ulzTsm&#10;O2QXGVbQfIdO93faTK5HFxtMyIK3rRNAK54dAOZ0ArHhqrXZLFw/fyRBso7XMfFINF97JMhz76ZY&#10;EW9ehItZfpmvVnn408YNSdrwqmLChjlqKyR/1ruDyidVnNSlZcsrC2dT0mq7WbUK7Slou3DfoSBn&#10;bv7zNFy9gMsLSmFEgtso8Yp5vPBIQWZesghiLwiT22QekITkxXNKd1ywf6eEhgwns2g2iem33AL3&#10;veZG044bmB4t7zIcn5xoaiW4FpVrraG8ndZnpbDpP5UC2n1stBOs1eikVjNuRvc4wsXxIWxk9QgS&#10;VhIUBmKE0QeLRqrvGA0wRjKsv+2oYhi17wU8gyQkxM4dtyGzRQQbdW7ZnFuoKAEqwwajabky06za&#10;9YpvG4g0PTwhb+Dp1Nyp2r6xKSugZDcwKhy5w1izs+h877yehu/yFwAAAP//AwBQSwMEFAAGAAgA&#10;AAAhAO38HQzfAAAACwEAAA8AAABkcnMvZG93bnJldi54bWxMj01PwzAMhu9I/IfISNy2pIOVrjSd&#10;EIjr0MaHxC1rvLZa41RNtpZ/j3eC22v50evHxXpynTjjEFpPGpK5AoFUedtSreHj/XWWgQjRkDWd&#10;J9TwgwHW5fVVYXLrR9rieRdrwSUUcqOhibHPpQxVg86Eue+ReHfwgzORx6GWdjAjl7tOLpRKpTMt&#10;8YXG9PjcYHXcnZyGz83h++tevdUvbtmPflKS3EpqfXszPT2CiDjFPxgu+qwOJTvt/YlsEJ2GWcbm&#10;UcMqTTkwsMweOOyZVMldArIs5P8fyl8AAAD//wMAUEsBAi0AFAAGAAgAAAAhALaDOJL+AAAA4QEA&#10;ABMAAAAAAAAAAAAAAAAAAAAAAFtDb250ZW50X1R5cGVzXS54bWxQSwECLQAUAAYACAAAACEAOP0h&#10;/9YAAACUAQAACwAAAAAAAAAAAAAAAAAvAQAAX3JlbHMvLnJlbHNQSwECLQAUAAYACAAAACEA+Oj7&#10;MrsCAADEBQAADgAAAAAAAAAAAAAAAAAuAgAAZHJzL2Uyb0RvYy54bWxQSwECLQAUAAYACAAAACEA&#10;7fwdDN8AAAALAQAADwAAAAAAAAAAAAAAAAAVBQAAZHJzL2Rvd25yZXYueG1sUEsFBgAAAAAEAAQA&#10;8wAAACEGAAAAAA==&#10;" filled="f" stroked="f">
                <v:textbox>
                  <w:txbxContent>
                    <w:p w:rsidR="00DA50AC" w:rsidRPr="003C469C" w:rsidRDefault="00DA50AC" w:rsidP="00BD7F08">
                      <w:pPr>
                        <w:rPr>
                          <w:rFonts w:ascii="Calibri" w:hAnsi="Calibri"/>
                        </w:rPr>
                      </w:pPr>
                      <w:r w:rsidRPr="003C469C">
                        <w:rPr>
                          <w:rFonts w:ascii="Calibri" w:hAnsi="Calibri"/>
                        </w:rPr>
                        <w:t>Lehrbuchbeschreibung</w:t>
                      </w:r>
                    </w:p>
                  </w:txbxContent>
                </v:textbox>
              </v:shape>
            </w:pict>
          </mc:Fallback>
        </mc:AlternateContent>
      </w:r>
      <w:r w:rsidR="006D0771">
        <w:rPr>
          <w:noProof/>
          <w:vertAlign w:val="subscript"/>
        </w:rPr>
        <mc:AlternateContent>
          <mc:Choice Requires="wps">
            <w:drawing>
              <wp:anchor distT="0" distB="0" distL="114300" distR="114300" simplePos="0" relativeHeight="251766784" behindDoc="0" locked="0" layoutInCell="1" allowOverlap="1" wp14:anchorId="47E613F9" wp14:editId="60990B9A">
                <wp:simplePos x="0" y="0"/>
                <wp:positionH relativeFrom="column">
                  <wp:posOffset>-718820</wp:posOffset>
                </wp:positionH>
                <wp:positionV relativeFrom="paragraph">
                  <wp:posOffset>6096000</wp:posOffset>
                </wp:positionV>
                <wp:extent cx="8653145" cy="377825"/>
                <wp:effectExtent l="5080" t="9525" r="9525" b="12700"/>
                <wp:wrapNone/>
                <wp:docPr id="3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26" style="position:absolute;margin-left:-56.6pt;margin-top:480pt;width:681.35pt;height:29.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F7NNgIAAKsEAAAOAAAAZHJzL2Uyb0RvYy54bWy8VFFv0zAQfkfiP1h+p0naZuuiptPUMYQ0&#10;YGLwA1zHSSxsn7HdpuXXc3barsAbQrxEvjv7u+++u8vydq8V2QnnJZiaFpOcEmE4NNJ0Nf365eHN&#10;ghIfmGmYAiNqehCe3q5ev1oOthJT6EE1whEEMb4abE37EGyVZZ73QjM/ASsMBltwmgU0XZc1jg2I&#10;rlU2zfOrbADXWAdceI/e+zFIVwm/bQUPn9rWi0BUTZFbSF+Xvpv4zVZLVnWO2V7yIw32Fyw0kwaT&#10;nqHuWWBk6+QfUFpyBx7aMOGgM2hbyUWqAasp8t+qee6ZFakWFMfbs0z+38Hyj7snR2RT0xnKY5jG&#10;Hn1G1ZjplCBFnhQarK/w4rN9crFGbx+Bf/PEwLrHe+LOORh6wRrkVURFs18eRMPjU7IZPkCD+Gwb&#10;IIm1b52OgCgD2aeeHM49EftAODoXV+WsmJeUcIzNrq8X0zKlYNXptXU+vBOgSTzU1CH7hM52jz5E&#10;Nqw6XUnsQcnmQSqVjDhnYq0c2TGckE1XpKdqq5Hq6FuU+agCq9CN0zS6kzAInSY1IqRE/hJcGTLU&#10;9KZExv83sZYBl0pJjfIh+RP92KK3pkkjH5hU4xlrUObYs9imuDq+2kBzwJY5GDcGNxwPPbgflAy4&#10;LTX137fMCUrUe4Ntvynm87heyZiX11M03GVkcxlhhiNUTQMl43EdxpXcWie7HjONbTBwh6PSytTF&#10;F1ZHsrgRSfPj9saVu7TTrZd/zOonAAAA//8DAFBLAwQUAAYACAAAACEAX7P/8OIAAAAOAQAADwAA&#10;AGRycy9kb3ducmV2LnhtbEyPzU7DMBCE70i8g7VIXFBrO6VVG+JUiB9x4NQWOLuxSSLitYmdJrw9&#10;2xPcZrSfZmeK7eQ6drJ9bD0qkHMBzGLlTYu1grfD82wNLCaNRncerYIfG2FbXl4UOjd+xJ097VPN&#10;KARjrhU0KYWc81g11uk498Ei3T5973Qi29fc9HqkcNfxTIgVd7pF+tDoYB8aW33tB6fg4+Xx8D7g&#10;kxx3IVWvy++b9SIMSl1fTfd3wJKd0h8M5/pUHUrqdPQDmsg6BTMpFxmxCjYrQavOSHa7WQI7khKS&#10;FC8L/n9G+QsAAP//AwBQSwECLQAUAAYACAAAACEAtoM4kv4AAADhAQAAEwAAAAAAAAAAAAAAAAAA&#10;AAAAW0NvbnRlbnRfVHlwZXNdLnhtbFBLAQItABQABgAIAAAAIQA4/SH/1gAAAJQBAAALAAAAAAAA&#10;AAAAAAAAAC8BAABfcmVscy8ucmVsc1BLAQItABQABgAIAAAAIQCniF7NNgIAAKsEAAAOAAAAAAAA&#10;AAAAAAAAAC4CAABkcnMvZTJvRG9jLnhtbFBLAQItABQABgAIAAAAIQBfs//w4gAAAA4BAAAPAAAA&#10;AAAAAAAAAAAAAJAEAABkcnMvZG93bnJldi54bWxQSwUGAAAAAAQABADzAAAAnwUAAAAA&#10;" fillcolor="#d8d8d8 [2732]" strokecolor="#d8d8d8 [2732]"/>
            </w:pict>
          </mc:Fallback>
        </mc:AlternateContent>
      </w:r>
      <w:r w:rsidR="009E2664">
        <w:rPr>
          <w:vertAlign w:val="subscript"/>
        </w:rPr>
        <w:br w:type="page"/>
      </w:r>
    </w:p>
    <w:tbl>
      <w:tblPr>
        <w:tblStyle w:val="Tabellenraster"/>
        <w:tblW w:w="14161" w:type="dxa"/>
        <w:tblInd w:w="71" w:type="dxa"/>
        <w:tblLayout w:type="fixed"/>
        <w:tblCellMar>
          <w:top w:w="28" w:type="dxa"/>
          <w:left w:w="57" w:type="dxa"/>
          <w:right w:w="57" w:type="dxa"/>
        </w:tblCellMar>
        <w:tblLook w:val="04A0" w:firstRow="1" w:lastRow="0" w:firstColumn="1" w:lastColumn="0" w:noHBand="0" w:noVBand="1"/>
      </w:tblPr>
      <w:tblGrid>
        <w:gridCol w:w="3298"/>
        <w:gridCol w:w="10863"/>
      </w:tblGrid>
      <w:tr w:rsidR="00564BFD" w:rsidRPr="006F69C5" w:rsidTr="00564BFD">
        <w:tc>
          <w:tcPr>
            <w:tcW w:w="3298" w:type="dxa"/>
            <w:shd w:val="clear" w:color="auto" w:fill="BFBFBF" w:themeFill="background1" w:themeFillShade="BF"/>
          </w:tcPr>
          <w:p w:rsidR="00564BFD" w:rsidRPr="006F69C5" w:rsidRDefault="00564BFD" w:rsidP="006F69C5">
            <w:pPr>
              <w:tabs>
                <w:tab w:val="right" w:pos="3011"/>
              </w:tabs>
              <w:rPr>
                <w:rFonts w:asciiTheme="majorHAnsi" w:hAnsiTheme="majorHAnsi" w:cs="Times New Roman"/>
                <w:b/>
                <w:sz w:val="24"/>
                <w:szCs w:val="24"/>
              </w:rPr>
            </w:pPr>
            <w:r w:rsidRPr="006F69C5">
              <w:rPr>
                <w:rFonts w:asciiTheme="majorHAnsi" w:hAnsiTheme="majorHAnsi" w:cs="Times New Roman"/>
                <w:b/>
                <w:sz w:val="24"/>
                <w:szCs w:val="24"/>
              </w:rPr>
              <w:lastRenderedPageBreak/>
              <w:t>Schulbuchkapitel</w:t>
            </w:r>
          </w:p>
        </w:tc>
        <w:tc>
          <w:tcPr>
            <w:tcW w:w="10863" w:type="dxa"/>
            <w:shd w:val="clear" w:color="auto" w:fill="BFBFBF" w:themeFill="background1" w:themeFillShade="BF"/>
          </w:tcPr>
          <w:p w:rsidR="00564BFD" w:rsidRPr="006F69C5" w:rsidRDefault="00C34197" w:rsidP="006F69C5">
            <w:pPr>
              <w:rPr>
                <w:rFonts w:asciiTheme="majorHAnsi" w:hAnsiTheme="majorHAnsi" w:cs="Times New Roman"/>
                <w:sz w:val="24"/>
                <w:szCs w:val="24"/>
              </w:rPr>
            </w:pPr>
            <w:r w:rsidRPr="006F69C5">
              <w:rPr>
                <w:rFonts w:asciiTheme="majorHAnsi" w:hAnsiTheme="majorHAnsi" w:cs="Times New Roman"/>
                <w:b/>
                <w:sz w:val="24"/>
                <w:szCs w:val="24"/>
              </w:rPr>
              <w:t>Inhaltsbezogene mathematische Kompetenzen aus den RLP (Niveaustufe)</w:t>
            </w:r>
          </w:p>
        </w:tc>
      </w:tr>
      <w:tr w:rsidR="00564BFD" w:rsidRPr="006F69C5" w:rsidTr="00564BFD">
        <w:trPr>
          <w:trHeight w:val="2656"/>
        </w:trPr>
        <w:tc>
          <w:tcPr>
            <w:tcW w:w="3298" w:type="dxa"/>
          </w:tcPr>
          <w:p w:rsidR="00564BFD" w:rsidRPr="006F69C5" w:rsidRDefault="00564BFD" w:rsidP="006F69C5">
            <w:pPr>
              <w:tabs>
                <w:tab w:val="left" w:pos="6989"/>
              </w:tabs>
              <w:rPr>
                <w:rFonts w:asciiTheme="majorHAnsi" w:eastAsia="Times New Roman" w:hAnsiTheme="majorHAnsi" w:cs="Times New Roman"/>
                <w:color w:val="000000"/>
                <w:sz w:val="24"/>
                <w:szCs w:val="24"/>
                <w:lang w:eastAsia="de-DE"/>
              </w:rPr>
            </w:pPr>
            <w:r w:rsidRPr="006F69C5">
              <w:rPr>
                <w:rFonts w:asciiTheme="majorHAnsi" w:eastAsia="Times New Roman" w:hAnsiTheme="majorHAnsi" w:cs="Times New Roman"/>
                <w:b/>
                <w:bCs/>
                <w:color w:val="000000"/>
                <w:sz w:val="24"/>
                <w:szCs w:val="24"/>
                <w:lang w:eastAsia="de-DE"/>
              </w:rPr>
              <w:t xml:space="preserve">5 Satz des Pythagoras </w:t>
            </w:r>
            <w:r w:rsidRPr="006F69C5">
              <w:rPr>
                <w:rFonts w:asciiTheme="majorHAnsi" w:eastAsia="Times New Roman" w:hAnsiTheme="majorHAnsi" w:cs="Times New Roman"/>
                <w:b/>
                <w:bCs/>
                <w:sz w:val="24"/>
                <w:szCs w:val="24"/>
                <w:lang w:eastAsia="de-DE"/>
              </w:rPr>
              <w:t>(20 h)</w:t>
            </w:r>
          </w:p>
          <w:p w:rsidR="00564BFD" w:rsidRPr="006F69C5" w:rsidRDefault="00564BFD" w:rsidP="006F69C5">
            <w:pPr>
              <w:tabs>
                <w:tab w:val="left" w:pos="6989"/>
              </w:tabs>
              <w:rPr>
                <w:rFonts w:asciiTheme="majorHAnsi" w:eastAsia="Times New Roman" w:hAnsiTheme="majorHAnsi" w:cs="Times New Roman"/>
                <w:color w:val="000000"/>
                <w:sz w:val="24"/>
                <w:szCs w:val="24"/>
                <w:lang w:eastAsia="de-DE"/>
              </w:rPr>
            </w:pPr>
            <w:r w:rsidRPr="006F69C5">
              <w:rPr>
                <w:rFonts w:asciiTheme="majorHAnsi" w:eastAsia="Times New Roman" w:hAnsiTheme="majorHAnsi" w:cs="Times New Roman"/>
                <w:b/>
                <w:color w:val="00B0F0"/>
                <w:sz w:val="24"/>
                <w:szCs w:val="24"/>
                <w:lang w:eastAsia="de-DE"/>
              </w:rPr>
              <w:t>Basiswissen-Check</w:t>
            </w:r>
          </w:p>
          <w:p w:rsidR="00564BFD" w:rsidRPr="006F69C5" w:rsidRDefault="00564BFD" w:rsidP="006F69C5">
            <w:pPr>
              <w:tabs>
                <w:tab w:val="left" w:pos="6989"/>
              </w:tabs>
              <w:rPr>
                <w:rFonts w:asciiTheme="majorHAnsi" w:eastAsia="Times New Roman" w:hAnsiTheme="majorHAnsi" w:cs="Times New Roman"/>
                <w:color w:val="000000"/>
                <w:sz w:val="24"/>
                <w:szCs w:val="24"/>
                <w:lang w:eastAsia="de-DE"/>
              </w:rPr>
            </w:pPr>
            <w:r w:rsidRPr="006F69C5">
              <w:rPr>
                <w:rFonts w:asciiTheme="majorHAnsi" w:eastAsia="Times New Roman" w:hAnsiTheme="majorHAnsi" w:cs="Times New Roman"/>
                <w:sz w:val="24"/>
                <w:szCs w:val="24"/>
                <w:lang w:eastAsia="de-DE"/>
              </w:rPr>
              <w:t>Quadratzahlen berechnen</w:t>
            </w:r>
          </w:p>
          <w:p w:rsidR="00564BFD" w:rsidRPr="006F69C5" w:rsidRDefault="00564BFD" w:rsidP="006F69C5">
            <w:pPr>
              <w:tabs>
                <w:tab w:val="left" w:pos="6989"/>
              </w:tabs>
              <w:rPr>
                <w:rFonts w:asciiTheme="majorHAnsi" w:eastAsia="Times New Roman" w:hAnsiTheme="majorHAnsi" w:cs="Times New Roman"/>
                <w:sz w:val="24"/>
                <w:szCs w:val="24"/>
                <w:lang w:eastAsia="de-DE"/>
              </w:rPr>
            </w:pPr>
            <w:r w:rsidRPr="006F69C5">
              <w:rPr>
                <w:rFonts w:asciiTheme="majorHAnsi" w:eastAsia="Times New Roman" w:hAnsiTheme="majorHAnsi" w:cs="Times New Roman"/>
                <w:sz w:val="24"/>
                <w:szCs w:val="24"/>
                <w:lang w:eastAsia="de-DE"/>
              </w:rPr>
              <w:t>Quadratwurzeln berechnen</w:t>
            </w:r>
          </w:p>
          <w:p w:rsidR="00564BFD" w:rsidRPr="006F69C5" w:rsidRDefault="00564BFD" w:rsidP="006F69C5">
            <w:pPr>
              <w:tabs>
                <w:tab w:val="left" w:pos="6989"/>
              </w:tabs>
              <w:rPr>
                <w:rFonts w:asciiTheme="majorHAnsi" w:eastAsia="Times New Roman" w:hAnsiTheme="majorHAnsi" w:cs="Times New Roman"/>
                <w:sz w:val="24"/>
                <w:szCs w:val="24"/>
                <w:lang w:eastAsia="de-DE"/>
              </w:rPr>
            </w:pPr>
            <w:r w:rsidRPr="006F69C5">
              <w:rPr>
                <w:rFonts w:asciiTheme="majorHAnsi" w:eastAsia="Times New Roman" w:hAnsiTheme="majorHAnsi" w:cs="Times New Roman"/>
                <w:sz w:val="24"/>
                <w:szCs w:val="24"/>
                <w:lang w:eastAsia="de-DE"/>
              </w:rPr>
              <w:t>Quadratwurzeln näherungsweise bestimmen</w:t>
            </w:r>
            <w:r w:rsidRPr="006F69C5">
              <w:rPr>
                <w:rFonts w:asciiTheme="majorHAnsi" w:eastAsia="Times New Roman" w:hAnsiTheme="majorHAnsi" w:cs="Times New Roman"/>
                <w:sz w:val="24"/>
                <w:szCs w:val="24"/>
                <w:lang w:eastAsia="de-DE"/>
              </w:rPr>
              <w:tab/>
              <w:t>128</w:t>
            </w:r>
          </w:p>
          <w:p w:rsidR="00564BFD" w:rsidRPr="006F69C5" w:rsidRDefault="00564BFD" w:rsidP="006F69C5">
            <w:pPr>
              <w:tabs>
                <w:tab w:val="left" w:pos="6989"/>
              </w:tabs>
              <w:rPr>
                <w:rFonts w:asciiTheme="majorHAnsi" w:eastAsia="Times New Roman" w:hAnsiTheme="majorHAnsi" w:cs="Times New Roman"/>
                <w:b/>
                <w:color w:val="E36C0A" w:themeColor="accent6" w:themeShade="BF"/>
                <w:sz w:val="24"/>
                <w:szCs w:val="24"/>
                <w:lang w:eastAsia="de-DE"/>
              </w:rPr>
            </w:pPr>
            <w:r w:rsidRPr="006F69C5">
              <w:rPr>
                <w:rFonts w:asciiTheme="majorHAnsi" w:eastAsia="Times New Roman" w:hAnsiTheme="majorHAnsi" w:cs="Times New Roman"/>
                <w:b/>
                <w:color w:val="E36C0A" w:themeColor="accent6" w:themeShade="BF"/>
                <w:sz w:val="24"/>
                <w:szCs w:val="24"/>
                <w:lang w:eastAsia="de-DE"/>
              </w:rPr>
              <w:t>Trimm-dich-Zwischenrunde</w:t>
            </w:r>
          </w:p>
          <w:p w:rsidR="00564BFD" w:rsidRPr="006F69C5" w:rsidRDefault="00564BFD" w:rsidP="006F69C5">
            <w:pPr>
              <w:tabs>
                <w:tab w:val="left" w:pos="6989"/>
              </w:tabs>
              <w:rPr>
                <w:rFonts w:asciiTheme="majorHAnsi" w:eastAsia="Times New Roman" w:hAnsiTheme="majorHAnsi" w:cs="Times New Roman"/>
                <w:color w:val="000000"/>
                <w:sz w:val="24"/>
                <w:szCs w:val="24"/>
                <w:lang w:eastAsia="de-DE"/>
              </w:rPr>
            </w:pPr>
            <w:r w:rsidRPr="006F69C5">
              <w:rPr>
                <w:rFonts w:asciiTheme="majorHAnsi" w:eastAsia="Times New Roman" w:hAnsiTheme="majorHAnsi" w:cs="Times New Roman"/>
                <w:sz w:val="24"/>
                <w:szCs w:val="24"/>
                <w:lang w:eastAsia="de-DE"/>
              </w:rPr>
              <w:t>Den Satz des Pythagoras verstehen</w:t>
            </w:r>
          </w:p>
          <w:p w:rsidR="00564BFD" w:rsidRPr="006F69C5" w:rsidRDefault="00564BFD" w:rsidP="006F69C5">
            <w:pPr>
              <w:tabs>
                <w:tab w:val="left" w:pos="6989"/>
              </w:tabs>
              <w:rPr>
                <w:rFonts w:asciiTheme="majorHAnsi" w:eastAsia="Times New Roman" w:hAnsiTheme="majorHAnsi" w:cs="Times New Roman"/>
                <w:color w:val="000000"/>
                <w:sz w:val="24"/>
                <w:szCs w:val="24"/>
                <w:lang w:eastAsia="de-DE"/>
              </w:rPr>
            </w:pPr>
            <w:r w:rsidRPr="006F69C5">
              <w:rPr>
                <w:rFonts w:asciiTheme="majorHAnsi" w:eastAsia="Times New Roman" w:hAnsiTheme="majorHAnsi" w:cs="Times New Roman"/>
                <w:sz w:val="24"/>
                <w:szCs w:val="24"/>
                <w:lang w:eastAsia="de-DE"/>
              </w:rPr>
              <w:t>Länge der Hypotenuse berechnen</w:t>
            </w:r>
          </w:p>
          <w:p w:rsidR="00564BFD" w:rsidRPr="006F69C5" w:rsidRDefault="00564BFD" w:rsidP="006F69C5">
            <w:pPr>
              <w:tabs>
                <w:tab w:val="left" w:pos="6989"/>
              </w:tabs>
              <w:rPr>
                <w:rFonts w:asciiTheme="majorHAnsi" w:eastAsia="Times New Roman" w:hAnsiTheme="majorHAnsi" w:cs="Times New Roman"/>
                <w:color w:val="000000"/>
                <w:sz w:val="24"/>
                <w:szCs w:val="24"/>
                <w:lang w:eastAsia="de-DE"/>
              </w:rPr>
            </w:pPr>
            <w:r w:rsidRPr="006F69C5">
              <w:rPr>
                <w:rFonts w:asciiTheme="majorHAnsi" w:eastAsia="Times New Roman" w:hAnsiTheme="majorHAnsi" w:cs="Times New Roman"/>
                <w:sz w:val="24"/>
                <w:szCs w:val="24"/>
                <w:lang w:eastAsia="de-DE"/>
              </w:rPr>
              <w:t>Längen der Katheten berechnen</w:t>
            </w:r>
          </w:p>
          <w:p w:rsidR="00564BFD" w:rsidRPr="006F69C5" w:rsidRDefault="00564BFD" w:rsidP="006F69C5">
            <w:pPr>
              <w:tabs>
                <w:tab w:val="left" w:pos="6989"/>
              </w:tabs>
              <w:rPr>
                <w:rFonts w:asciiTheme="majorHAnsi" w:eastAsia="Times New Roman" w:hAnsiTheme="majorHAnsi" w:cs="Times New Roman"/>
                <w:b/>
                <w:color w:val="FFC000"/>
                <w:sz w:val="24"/>
                <w:szCs w:val="24"/>
                <w:lang w:eastAsia="de-DE"/>
              </w:rPr>
            </w:pPr>
            <w:r w:rsidRPr="006F69C5">
              <w:rPr>
                <w:rFonts w:asciiTheme="majorHAnsi" w:eastAsia="Times New Roman" w:hAnsiTheme="majorHAnsi" w:cs="Arial"/>
                <w:b/>
                <w:color w:val="FFC000"/>
                <w:sz w:val="24"/>
                <w:szCs w:val="24"/>
                <w:lang w:eastAsia="de-DE"/>
              </w:rPr>
              <w:t>Die Besondere Seite: Rund um den Pythagoras</w:t>
            </w:r>
          </w:p>
          <w:p w:rsidR="00564BFD" w:rsidRPr="006F69C5" w:rsidRDefault="00564BFD" w:rsidP="006F69C5">
            <w:pPr>
              <w:tabs>
                <w:tab w:val="left" w:pos="6989"/>
              </w:tabs>
              <w:rPr>
                <w:rFonts w:asciiTheme="majorHAnsi" w:eastAsia="Times New Roman" w:hAnsiTheme="majorHAnsi" w:cs="Arial"/>
                <w:sz w:val="24"/>
                <w:szCs w:val="24"/>
                <w:lang w:eastAsia="de-DE"/>
              </w:rPr>
            </w:pPr>
            <w:r w:rsidRPr="006F69C5">
              <w:rPr>
                <w:rFonts w:asciiTheme="majorHAnsi" w:eastAsia="Times New Roman" w:hAnsiTheme="majorHAnsi" w:cs="Arial"/>
                <w:sz w:val="24"/>
                <w:szCs w:val="24"/>
                <w:lang w:eastAsia="de-DE"/>
              </w:rPr>
              <w:t>Den Satz des Pythagoras anwenden</w:t>
            </w:r>
          </w:p>
          <w:p w:rsidR="00564BFD" w:rsidRPr="006F69C5" w:rsidRDefault="00564BFD" w:rsidP="006F69C5">
            <w:pPr>
              <w:tabs>
                <w:tab w:val="left" w:pos="6989"/>
              </w:tabs>
              <w:rPr>
                <w:rFonts w:asciiTheme="majorHAnsi" w:eastAsia="Times New Roman" w:hAnsiTheme="majorHAnsi" w:cs="Times New Roman"/>
                <w:b/>
                <w:color w:val="E36C0A" w:themeColor="accent6" w:themeShade="BF"/>
                <w:sz w:val="24"/>
                <w:szCs w:val="24"/>
                <w:lang w:eastAsia="de-DE"/>
              </w:rPr>
            </w:pPr>
            <w:r w:rsidRPr="006F69C5">
              <w:rPr>
                <w:rFonts w:asciiTheme="majorHAnsi" w:eastAsia="Times New Roman" w:hAnsiTheme="majorHAnsi" w:cs="Arial"/>
                <w:b/>
                <w:color w:val="E36C0A" w:themeColor="accent6" w:themeShade="BF"/>
                <w:sz w:val="24"/>
                <w:szCs w:val="24"/>
                <w:lang w:eastAsia="de-DE"/>
              </w:rPr>
              <w:t>Trimm-dich-Zwischenrunde</w:t>
            </w:r>
          </w:p>
          <w:p w:rsidR="00564BFD" w:rsidRPr="006F69C5" w:rsidRDefault="00564BFD" w:rsidP="006F69C5">
            <w:pPr>
              <w:tabs>
                <w:tab w:val="left" w:pos="6989"/>
              </w:tabs>
              <w:rPr>
                <w:rFonts w:asciiTheme="majorHAnsi" w:eastAsia="Times New Roman" w:hAnsiTheme="majorHAnsi" w:cs="Times New Roman"/>
                <w:b/>
                <w:color w:val="000000"/>
                <w:sz w:val="24"/>
                <w:szCs w:val="24"/>
                <w:lang w:eastAsia="de-DE"/>
              </w:rPr>
            </w:pPr>
            <w:r w:rsidRPr="006F69C5">
              <w:rPr>
                <w:rFonts w:asciiTheme="majorHAnsi" w:eastAsia="Times New Roman" w:hAnsiTheme="majorHAnsi" w:cs="Arial"/>
                <w:b/>
                <w:color w:val="00B050"/>
                <w:sz w:val="24"/>
                <w:szCs w:val="24"/>
                <w:lang w:eastAsia="de-DE"/>
              </w:rPr>
              <w:t>Auf einen Blick: Den Satz des Pythagoras wiederholen</w:t>
            </w:r>
          </w:p>
          <w:p w:rsidR="00564BFD" w:rsidRPr="006F69C5" w:rsidRDefault="00173556" w:rsidP="006F69C5">
            <w:pPr>
              <w:tabs>
                <w:tab w:val="left" w:pos="6989"/>
              </w:tabs>
              <w:rPr>
                <w:rFonts w:asciiTheme="majorHAnsi" w:eastAsia="Times New Roman" w:hAnsiTheme="majorHAnsi" w:cs="Times New Roman"/>
                <w:b/>
                <w:color w:val="E36C0A" w:themeColor="accent6" w:themeShade="BF"/>
                <w:sz w:val="24"/>
                <w:szCs w:val="24"/>
                <w:lang w:eastAsia="de-DE"/>
              </w:rPr>
            </w:pPr>
            <w:r w:rsidRPr="00DA50AC">
              <w:rPr>
                <w:rFonts w:cs="Times New Roman"/>
                <w:b/>
              </w:rPr>
              <mc:AlternateContent>
                <mc:Choice Requires="wps">
                  <w:drawing>
                    <wp:anchor distT="0" distB="0" distL="114300" distR="114300" simplePos="0" relativeHeight="251897856" behindDoc="0" locked="0" layoutInCell="1" allowOverlap="1" wp14:anchorId="168F7DAD" wp14:editId="19D52653">
                      <wp:simplePos x="0" y="0"/>
                      <wp:positionH relativeFrom="column">
                        <wp:posOffset>-415925</wp:posOffset>
                      </wp:positionH>
                      <wp:positionV relativeFrom="paragraph">
                        <wp:posOffset>2510790</wp:posOffset>
                      </wp:positionV>
                      <wp:extent cx="5491480" cy="377825"/>
                      <wp:effectExtent l="0" t="0" r="13970" b="22225"/>
                      <wp:wrapNone/>
                      <wp:docPr id="102"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1480" cy="377825"/>
                              </a:xfrm>
                              <a:prstGeom prst="rect">
                                <a:avLst/>
                              </a:prstGeom>
                              <a:solidFill>
                                <a:schemeClr val="bg1">
                                  <a:lumMod val="85000"/>
                                  <a:lumOff val="0"/>
                                </a:schemeClr>
                              </a:solidFill>
                              <a:ln w="9525">
                                <a:solidFill>
                                  <a:schemeClr val="bg1">
                                    <a:lumMod val="85000"/>
                                    <a:lumOff val="0"/>
                                  </a:schemeClr>
                                </a:solidFill>
                                <a:miter lim="800000"/>
                                <a:headEnd/>
                                <a:tailEnd/>
                              </a:ln>
                            </wps:spPr>
                            <wps:txbx>
                              <w:txbxContent>
                                <w:p w:rsidR="00173556" w:rsidRPr="00DA50AC" w:rsidRDefault="00173556" w:rsidP="00173556">
                                  <w:pPr>
                                    <w:jc w:val="center"/>
                                    <w:rPr>
                                      <w:rFonts w:ascii="Calibri" w:hAnsi="Calibri"/>
                                    </w:rPr>
                                  </w:pPr>
                                  <w:r>
                                    <w:rPr>
                                      <w:rFonts w:ascii="Calibri" w:hAnsi="Calibri"/>
                                    </w:rPr>
                                    <w:t>Formel 8 Berlin/Brandenburg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70" style="position:absolute;margin-left:-32.75pt;margin-top:197.7pt;width:432.4pt;height:29.7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HpKPwIAAMEEAAAOAAAAZHJzL2Uyb0RvYy54bWy8VNuO0zAQfUfiHyy/0ySlod2o6WrVZRHS&#10;AisWPsBxnMTCN8Zu0+Xrd+y0pcAbQrxEnrF9fGbOmayvD1qRvQAvralpMcspEYbbVpq+pl+/3L1a&#10;UeIDMy1T1oiaPglPrzcvX6xHV4m5HaxqBRAEMb4aXU2HEFyVZZ4PQjM/s04Y3OwsaBYwhD5rgY2I&#10;rlU2z/M32WihdWC58B6zt9Mm3ST8rhM8fOo6LwJRNUVuIX0hfZv4zTZrVvXA3CD5kQb7CxaaSYOP&#10;nqFuWWBkB/IPKC05WG+7MONWZ7brJBepBqymyH+r5nFgTqRasDnendvk/x0s/7h/ACJb1C6fU2KY&#10;RpE+Y9uY6ZUgxaKMLRqdr/Dko3uAWKR395Z/88TY7YDnxA2AHQfBWiRWxPPZLxdi4PEqacYPtkV8&#10;tgs2devQgY6A2AdySKI8nUURh0A4JsvFVbFYoXYc914vl6t5opSx6nTbgQ/vhNUkLmoKyD6hs/29&#10;D5ENq05HEnurZHsnlUpBNJrYKiB7hhZp+iJdVTuNVKfcqszzo1EwjXaa0imF0MmqESE95C/BlSFj&#10;Ta9KZPx/H9Yy4FQpqWu6QvIn+lGit6ZNng9MqmmNNShz1CzKNMkdDs0h+aJcnhzQ2PYJVQQ7TRFO&#10;PS4GCz8oGXGCauq/7xgIStR7g05A2RZx5FKwKJdzDOByp7ncYYYjVE15AEqmYBumQd05kP2Ab03a&#10;GHuD/ulkkjZ6a+J1rADnJAlxnOk4iJdxOvXzz7N5BgAA//8DAFBLAwQUAAYACAAAACEAg/XtKOUA&#10;AAALAQAADwAAAGRycy9kb3ducmV2LnhtbEyPy07DMBBF90j8gzVIbFDr0CaFhEwqxENIXfWBFNi5&#10;sYkj7HEUu23g6zErWI7u0b1nyuVoDTuqwXeOEK6nCTBFjZMdtQivu+fJLTAfBElhHCmEL+VhWZ2f&#10;laKQ7kQbddyGlsUS8oVA0CH0Bee+0coKP3W9oph9uMGKEM+h5XIQp1huDZ8lyYJb0VFc0KJXD1o1&#10;n9uDRXh/qzf1an319LLW9Wr8Tndm1j4iXl6M93fAghrDHwy/+lEdqui0dweSnhmEySLLIoowz7MU&#10;WCRu8nwObI+QZmkOvCr5/x+qHwAAAP//AwBQSwECLQAUAAYACAAAACEAtoM4kv4AAADhAQAAEwAA&#10;AAAAAAAAAAAAAAAAAAAAW0NvbnRlbnRfVHlwZXNdLnhtbFBLAQItABQABgAIAAAAIQA4/SH/1gAA&#10;AJQBAAALAAAAAAAAAAAAAAAAAC8BAABfcmVscy8ucmVsc1BLAQItABQABgAIAAAAIQDzWHpKPwIA&#10;AMEEAAAOAAAAAAAAAAAAAAAAAC4CAABkcnMvZTJvRG9jLnhtbFBLAQItABQABgAIAAAAIQCD9e0o&#10;5QAAAAsBAAAPAAAAAAAAAAAAAAAAAJkEAABkcnMvZG93bnJldi54bWxQSwUGAAAAAAQABADzAAAA&#10;qwUAAAAA&#10;" fillcolor="#d8d8d8 [2732]" strokecolor="#d8d8d8 [2732]">
                      <v:textbox>
                        <w:txbxContent>
                          <w:p w:rsidR="00173556" w:rsidRPr="00DA50AC" w:rsidRDefault="00173556" w:rsidP="00173556">
                            <w:pPr>
                              <w:jc w:val="center"/>
                              <w:rPr>
                                <w:rFonts w:ascii="Calibri" w:hAnsi="Calibri"/>
                              </w:rPr>
                            </w:pPr>
                            <w:r>
                              <w:rPr>
                                <w:rFonts w:ascii="Calibri" w:hAnsi="Calibri"/>
                              </w:rPr>
                              <w:t>Formel 8 Berlin/Brandenburg</w:t>
                            </w:r>
                          </w:p>
                        </w:txbxContent>
                      </v:textbox>
                    </v:rect>
                  </w:pict>
                </mc:Fallback>
              </mc:AlternateContent>
            </w:r>
            <w:r w:rsidR="00DA50AC" w:rsidRPr="006F69C5">
              <w:rPr>
                <w:rFonts w:asciiTheme="majorHAnsi" w:hAnsiTheme="majorHAnsi" w:cs="Times New Roman"/>
                <w:b/>
                <w:sz w:val="24"/>
                <w:szCs w:val="24"/>
              </w:rPr>
              <mc:AlternateContent>
                <mc:Choice Requires="wps">
                  <w:drawing>
                    <wp:anchor distT="0" distB="0" distL="114300" distR="114300" simplePos="0" relativeHeight="251853824" behindDoc="0" locked="0" layoutInCell="1" allowOverlap="1" wp14:anchorId="76AB6FD0" wp14:editId="29ED7ADF">
                      <wp:simplePos x="0" y="0"/>
                      <wp:positionH relativeFrom="column">
                        <wp:posOffset>-417830</wp:posOffset>
                      </wp:positionH>
                      <wp:positionV relativeFrom="paragraph">
                        <wp:posOffset>3451860</wp:posOffset>
                      </wp:positionV>
                      <wp:extent cx="5491480" cy="377825"/>
                      <wp:effectExtent l="0" t="0" r="13970" b="22225"/>
                      <wp:wrapNone/>
                      <wp:docPr id="59"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1480" cy="377825"/>
                              </a:xfrm>
                              <a:prstGeom prst="rect">
                                <a:avLst/>
                              </a:prstGeom>
                              <a:solidFill>
                                <a:schemeClr val="bg1">
                                  <a:lumMod val="85000"/>
                                  <a:lumOff val="0"/>
                                </a:schemeClr>
                              </a:solidFill>
                              <a:ln w="9525">
                                <a:solidFill>
                                  <a:schemeClr val="bg1">
                                    <a:lumMod val="85000"/>
                                    <a:lumOff val="0"/>
                                  </a:schemeClr>
                                </a:solidFill>
                                <a:miter lim="800000"/>
                                <a:headEnd/>
                                <a:tailEnd/>
                              </a:ln>
                            </wps:spPr>
                            <wps:txbx>
                              <w:txbxContent>
                                <w:p w:rsidR="00DA50AC" w:rsidRPr="00DA50AC" w:rsidRDefault="00DA50AC" w:rsidP="00DA50AC">
                                  <w:pPr>
                                    <w:jc w:val="center"/>
                                    <w:rPr>
                                      <w:rFonts w:ascii="Calibri" w:hAnsi="Calibri"/>
                                    </w:rPr>
                                  </w:pPr>
                                  <w:r>
                                    <w:rPr>
                                      <w:rFonts w:ascii="Calibri" w:hAnsi="Calibri"/>
                                    </w:rPr>
                                    <w:t>Formel 8 Berlin/Brandenburg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71" style="position:absolute;margin-left:-32.9pt;margin-top:271.8pt;width:432.4pt;height:29.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eB0PgIAAMAEAAAOAAAAZHJzL2Uyb0RvYy54bWy8VNuO0zAQfUfiHyy/0zTdhrZR09WqyyKk&#10;BVYsfIDrOImFb4zdJuXrGTttKfCGEC+RZ2wfn5lzJuvbQStyEOClNRXNJ1NKhOG2lqat6JfPD6+W&#10;lPjATM2UNaKiR+Hp7ebli3XvSjGznVW1AIIgxpe9q2gXgiuzzPNOaOYn1gmDm40FzQKG0GY1sB7R&#10;tcpm0+nrrLdQO7BceI/Z+3GTbhJ+0wgePjaNF4GoiiK3kL6Qvrv4zTZrVrbAXCf5iQb7CxaaSYOP&#10;XqDuWWBkD/IPKC05WG+bMOFWZ7ZpJBepBqwmn/5WzXPHnEi1YHO8u7TJ/ztY/uHwBETWFS1WlBim&#10;UaNP2DVmWiVIPi9ih3rnSzz47J4g1ujdo+VfPTF22+E5cQdg+06wGnnl8Xz2y4UYeLxKdv17WyM+&#10;2webmjU0oCMgtoEMSZPjRRMxBMIxWcxX+XyJ0nHcu1kslrNEKWPl+bYDH94Kq0lcVBSQfUJnh0cf&#10;IhtWno8k9lbJ+kEqlYLoM7FVQA4MHbJr83RV7TVSHXPLYjo9+QTT6KYxnVIInZwaEdJD/hpcGdJX&#10;dFUg4//7sJYBh0pJXdElkj/TjxK9MXWyfGBSjWusQZmTZlGmUe4w7IZki5uLA3a2PqKKYMchwqHH&#10;RWfhOyU9DlBF/bc9A0GJemfQCSjbPE5cCubFYoYBXO/srneY4QhVUR6AkjHYhnFO9w5k2+FbozbG&#10;3qF/Gpmkjd4aeZ0qwDFJQpxGOs7hdZxO/fzxbH4AAAD//wMAUEsDBBQABgAIAAAAIQD1GarQ5AAA&#10;AAsBAAAPAAAAZHJzL2Rvd25yZXYueG1sTI/LTsMwFET3SPyDdZHYoNbpK6UhToV4qFJXfUmBnRub&#10;OMK+jmK3DXw9lxUsRzOaOZMve2fZWXeh8ShgNEyAaay8arAWcNi/Du6BhShRSetRC/jSAZbF9VUu&#10;M+UvuNXnXawZlWDIpAATY5txHiqjnQxD32ok78N3TkaSXc1VJy9U7iwfJ0nKnWyQFoxs9ZPR1efu&#10;5AS8v5Xbcr25e1ltTLnuv6d7O66fhbi96R8fgEXdx78w/OITOhTEdPQnVIFZAYN0RuhRwGw6SYFR&#10;Yr5Y0LujgDSZjIAXOf//ofgBAAD//wMAUEsBAi0AFAAGAAgAAAAhALaDOJL+AAAA4QEAABMAAAAA&#10;AAAAAAAAAAAAAAAAAFtDb250ZW50X1R5cGVzXS54bWxQSwECLQAUAAYACAAAACEAOP0h/9YAAACU&#10;AQAACwAAAAAAAAAAAAAAAAAvAQAAX3JlbHMvLnJlbHNQSwECLQAUAAYACAAAACEAtz3gdD4CAADA&#10;BAAADgAAAAAAAAAAAAAAAAAuAgAAZHJzL2Uyb0RvYy54bWxQSwECLQAUAAYACAAAACEA9Rmq0OQA&#10;AAALAQAADwAAAAAAAAAAAAAAAACYBAAAZHJzL2Rvd25yZXYueG1sUEsFBgAAAAAEAAQA8wAAAKkF&#10;AAAAAA==&#10;" fillcolor="#d8d8d8 [2732]" strokecolor="#d8d8d8 [2732]">
                      <v:textbox>
                        <w:txbxContent>
                          <w:p w:rsidR="00DA50AC" w:rsidRPr="00DA50AC" w:rsidRDefault="00DA50AC" w:rsidP="00DA50AC">
                            <w:pPr>
                              <w:jc w:val="center"/>
                              <w:rPr>
                                <w:rFonts w:ascii="Calibri" w:hAnsi="Calibri"/>
                              </w:rPr>
                            </w:pPr>
                            <w:r>
                              <w:rPr>
                                <w:rFonts w:ascii="Calibri" w:hAnsi="Calibri"/>
                              </w:rPr>
                              <w:t>Formel 8 Berlin/Brandenburg</w:t>
                            </w:r>
                          </w:p>
                        </w:txbxContent>
                      </v:textbox>
                    </v:rect>
                  </w:pict>
                </mc:Fallback>
              </mc:AlternateContent>
            </w:r>
            <w:r w:rsidR="00564BFD" w:rsidRPr="006F69C5">
              <w:rPr>
                <w:rFonts w:asciiTheme="majorHAnsi" w:eastAsia="Times New Roman" w:hAnsiTheme="majorHAnsi" w:cs="Arial"/>
                <w:b/>
                <w:color w:val="E36C0A" w:themeColor="accent6" w:themeShade="BF"/>
                <w:sz w:val="24"/>
                <w:szCs w:val="24"/>
                <w:lang w:eastAsia="de-DE"/>
              </w:rPr>
              <w:t>Trimm-dich-Abschlussrunde</w:t>
            </w:r>
          </w:p>
        </w:tc>
        <w:tc>
          <w:tcPr>
            <w:tcW w:w="10863" w:type="dxa"/>
          </w:tcPr>
          <w:p w:rsidR="00564BFD" w:rsidRPr="006F69C5" w:rsidRDefault="00564BFD" w:rsidP="006F69C5">
            <w:pPr>
              <w:rPr>
                <w:rFonts w:asciiTheme="majorHAnsi" w:hAnsiTheme="majorHAnsi" w:cs="Times New Roman"/>
                <w:b/>
                <w:sz w:val="24"/>
                <w:szCs w:val="24"/>
              </w:rPr>
            </w:pPr>
            <w:r w:rsidRPr="006F69C5">
              <w:rPr>
                <w:rFonts w:asciiTheme="majorHAnsi" w:hAnsiTheme="majorHAnsi" w:cs="Times New Roman"/>
                <w:b/>
                <w:sz w:val="24"/>
                <w:szCs w:val="24"/>
              </w:rPr>
              <w:t>Themenbereich „Zahlen und Operationen“</w:t>
            </w:r>
            <w:r w:rsidR="00095DFD" w:rsidRPr="006F69C5">
              <w:rPr>
                <w:rFonts w:asciiTheme="majorHAnsi" w:hAnsiTheme="majorHAnsi" w:cs="Times New Roman"/>
                <w:b/>
                <w:sz w:val="24"/>
                <w:szCs w:val="24"/>
              </w:rPr>
              <w:t xml:space="preserve"> (3.1, S. 34 ff.)</w:t>
            </w:r>
          </w:p>
          <w:p w:rsidR="00564BFD" w:rsidRPr="006F69C5" w:rsidRDefault="00564BFD" w:rsidP="006F69C5">
            <w:pPr>
              <w:rPr>
                <w:rFonts w:asciiTheme="majorHAnsi" w:hAnsiTheme="majorHAnsi" w:cs="Times New Roman"/>
                <w:b/>
                <w:sz w:val="24"/>
                <w:szCs w:val="24"/>
              </w:rPr>
            </w:pPr>
            <w:r w:rsidRPr="006F69C5">
              <w:rPr>
                <w:rFonts w:asciiTheme="majorHAnsi" w:hAnsiTheme="majorHAnsi" w:cs="Times New Roman"/>
                <w:b/>
                <w:sz w:val="24"/>
                <w:szCs w:val="24"/>
              </w:rPr>
              <w:t>Zahlvorstellungen</w:t>
            </w:r>
          </w:p>
          <w:p w:rsidR="00564BFD" w:rsidRPr="006F69C5" w:rsidRDefault="00564BFD" w:rsidP="006F69C5">
            <w:pPr>
              <w:pStyle w:val="Listenabsatz"/>
              <w:numPr>
                <w:ilvl w:val="0"/>
                <w:numId w:val="30"/>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Nennen von Quadratwurzeln natürlicher Zahlen als Beispiele für irrationale Zahlen </w:t>
            </w:r>
            <w:r w:rsidRPr="006F69C5">
              <w:rPr>
                <w:rFonts w:asciiTheme="majorHAnsi" w:hAnsiTheme="majorHAnsi" w:cs="Times New Roman"/>
                <w:b/>
                <w:sz w:val="24"/>
                <w:szCs w:val="24"/>
              </w:rPr>
              <w:t>(G)</w:t>
            </w:r>
          </w:p>
          <w:p w:rsidR="00564BFD" w:rsidRPr="006F69C5" w:rsidRDefault="00564BFD" w:rsidP="006F69C5">
            <w:pPr>
              <w:pStyle w:val="Listenabsatz"/>
              <w:numPr>
                <w:ilvl w:val="0"/>
                <w:numId w:val="30"/>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Angeben von Näherungswerten für reelle Zahlen </w:t>
            </w:r>
            <w:r w:rsidRPr="006F69C5">
              <w:rPr>
                <w:rFonts w:asciiTheme="majorHAnsi" w:hAnsiTheme="majorHAnsi" w:cs="Times New Roman"/>
                <w:b/>
                <w:sz w:val="24"/>
                <w:szCs w:val="24"/>
              </w:rPr>
              <w:t>(G)</w:t>
            </w:r>
          </w:p>
          <w:p w:rsidR="00564BFD" w:rsidRPr="006F69C5" w:rsidRDefault="00564BFD" w:rsidP="006F69C5">
            <w:pPr>
              <w:pStyle w:val="Listenabsatz"/>
              <w:numPr>
                <w:ilvl w:val="0"/>
                <w:numId w:val="30"/>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Vergleichen und Ordnen von reellen Zahlen über Näherungswerte </w:t>
            </w:r>
            <w:r w:rsidRPr="006F69C5">
              <w:rPr>
                <w:rFonts w:asciiTheme="majorHAnsi" w:hAnsiTheme="majorHAnsi" w:cs="Times New Roman"/>
                <w:b/>
                <w:sz w:val="24"/>
                <w:szCs w:val="24"/>
              </w:rPr>
              <w:t>(G)</w:t>
            </w:r>
          </w:p>
          <w:p w:rsidR="00564BFD" w:rsidRPr="006F69C5" w:rsidRDefault="00564BFD" w:rsidP="006F69C5">
            <w:pPr>
              <w:pStyle w:val="Listenabsatz"/>
              <w:numPr>
                <w:ilvl w:val="0"/>
                <w:numId w:val="30"/>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sachgerechtes Runden von reellen Zahlen </w:t>
            </w:r>
            <w:r w:rsidRPr="006F69C5">
              <w:rPr>
                <w:rFonts w:asciiTheme="majorHAnsi" w:hAnsiTheme="majorHAnsi" w:cs="Times New Roman"/>
                <w:b/>
                <w:sz w:val="24"/>
                <w:szCs w:val="24"/>
              </w:rPr>
              <w:t>(G)</w:t>
            </w:r>
          </w:p>
          <w:p w:rsidR="00564BFD" w:rsidRPr="006F69C5" w:rsidRDefault="00564BFD" w:rsidP="006F69C5">
            <w:pPr>
              <w:pStyle w:val="Listenabsatz"/>
              <w:numPr>
                <w:ilvl w:val="0"/>
                <w:numId w:val="30"/>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Untersuchen und Beschreiben der Teilmengenbeziehungen aller bisher bekannten Zahlenbereiche </w:t>
            </w:r>
            <w:r w:rsidRPr="006F69C5">
              <w:rPr>
                <w:rFonts w:asciiTheme="majorHAnsi" w:hAnsiTheme="majorHAnsi" w:cs="Times New Roman"/>
                <w:b/>
                <w:sz w:val="24"/>
                <w:szCs w:val="24"/>
              </w:rPr>
              <w:t>(G)</w:t>
            </w:r>
          </w:p>
          <w:p w:rsidR="00564BFD" w:rsidRPr="006F69C5" w:rsidRDefault="00564BFD" w:rsidP="006F69C5">
            <w:pPr>
              <w:pStyle w:val="Listenabsatz"/>
              <w:numPr>
                <w:ilvl w:val="0"/>
                <w:numId w:val="30"/>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Erweitern der bisher behandelten Zahlenbereiche auf die reellen Zahlen </w:t>
            </w:r>
            <w:r w:rsidRPr="006F69C5">
              <w:rPr>
                <w:rFonts w:asciiTheme="majorHAnsi" w:hAnsiTheme="majorHAnsi" w:cs="Times New Roman"/>
                <w:b/>
                <w:sz w:val="24"/>
                <w:szCs w:val="24"/>
              </w:rPr>
              <w:t>(G)</w:t>
            </w:r>
          </w:p>
          <w:p w:rsidR="00564BFD" w:rsidRPr="006F69C5" w:rsidRDefault="00564BFD" w:rsidP="006F69C5">
            <w:pPr>
              <w:rPr>
                <w:rFonts w:asciiTheme="majorHAnsi" w:hAnsiTheme="majorHAnsi" w:cs="Times New Roman"/>
                <w:b/>
                <w:sz w:val="24"/>
                <w:szCs w:val="24"/>
              </w:rPr>
            </w:pPr>
          </w:p>
          <w:p w:rsidR="00564BFD" w:rsidRPr="006F69C5" w:rsidRDefault="00564BFD" w:rsidP="006F69C5">
            <w:pPr>
              <w:rPr>
                <w:rFonts w:asciiTheme="majorHAnsi" w:hAnsiTheme="majorHAnsi" w:cs="Times New Roman"/>
                <w:b/>
                <w:sz w:val="24"/>
                <w:szCs w:val="24"/>
              </w:rPr>
            </w:pPr>
            <w:r w:rsidRPr="006F69C5">
              <w:rPr>
                <w:rFonts w:asciiTheme="majorHAnsi" w:hAnsiTheme="majorHAnsi" w:cs="Times New Roman"/>
                <w:b/>
                <w:sz w:val="24"/>
                <w:szCs w:val="24"/>
              </w:rPr>
              <w:t>Operationsvorstellungen und Rechenstrategien</w:t>
            </w:r>
          </w:p>
          <w:p w:rsidR="00564BFD" w:rsidRPr="006F69C5" w:rsidRDefault="00564BFD" w:rsidP="006F69C5">
            <w:pPr>
              <w:pStyle w:val="Listenabsatz"/>
              <w:numPr>
                <w:ilvl w:val="0"/>
                <w:numId w:val="30"/>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Beschreiben von Quadratwurzeln als Umkehrung der Potenzschreibweise </w:t>
            </w:r>
            <w:r w:rsidRPr="006F69C5">
              <w:rPr>
                <w:rFonts w:asciiTheme="majorHAnsi" w:hAnsiTheme="majorHAnsi" w:cs="Times New Roman"/>
                <w:b/>
                <w:sz w:val="24"/>
                <w:szCs w:val="24"/>
              </w:rPr>
              <w:t>(F)</w:t>
            </w:r>
          </w:p>
          <w:p w:rsidR="00564BFD" w:rsidRPr="006F69C5" w:rsidRDefault="00564BFD" w:rsidP="006F69C5">
            <w:pPr>
              <w:rPr>
                <w:rFonts w:asciiTheme="majorHAnsi" w:hAnsiTheme="majorHAnsi" w:cs="Times New Roman"/>
                <w:b/>
                <w:sz w:val="24"/>
                <w:szCs w:val="24"/>
              </w:rPr>
            </w:pPr>
            <w:r w:rsidRPr="006F69C5">
              <w:rPr>
                <w:rFonts w:asciiTheme="majorHAnsi" w:hAnsiTheme="majorHAnsi" w:cs="Times New Roman"/>
                <w:b/>
                <w:sz w:val="24"/>
                <w:szCs w:val="24"/>
              </w:rPr>
              <w:t>Themenbereich „Größen und Messen“</w:t>
            </w:r>
            <w:r w:rsidR="00095DFD" w:rsidRPr="006F69C5">
              <w:rPr>
                <w:rFonts w:asciiTheme="majorHAnsi" w:hAnsiTheme="majorHAnsi" w:cs="Times New Roman"/>
                <w:b/>
                <w:sz w:val="24"/>
                <w:szCs w:val="24"/>
              </w:rPr>
              <w:t xml:space="preserve"> (3.2, S. 40 ff.)</w:t>
            </w:r>
          </w:p>
          <w:p w:rsidR="00564BFD" w:rsidRPr="006F69C5" w:rsidRDefault="00564BFD" w:rsidP="006F69C5">
            <w:pPr>
              <w:rPr>
                <w:rFonts w:asciiTheme="majorHAnsi" w:hAnsiTheme="majorHAnsi" w:cs="Times New Roman"/>
                <w:b/>
                <w:sz w:val="24"/>
                <w:szCs w:val="24"/>
              </w:rPr>
            </w:pPr>
            <w:r w:rsidRPr="006F69C5">
              <w:rPr>
                <w:rFonts w:asciiTheme="majorHAnsi" w:hAnsiTheme="majorHAnsi" w:cs="Times New Roman"/>
                <w:b/>
                <w:sz w:val="24"/>
                <w:szCs w:val="24"/>
              </w:rPr>
              <w:t>Größenvorstellungen und Messen</w:t>
            </w:r>
          </w:p>
          <w:p w:rsidR="00564BFD" w:rsidRPr="006F69C5" w:rsidRDefault="00564BFD" w:rsidP="006F69C5">
            <w:pPr>
              <w:pStyle w:val="Listenabsatz"/>
              <w:numPr>
                <w:ilvl w:val="0"/>
                <w:numId w:val="30"/>
              </w:numPr>
              <w:autoSpaceDE w:val="0"/>
              <w:autoSpaceDN w:val="0"/>
              <w:adjustRightInd w:val="0"/>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Nutzung der Zusammenhänge zum Umrechnen von Einheiten </w:t>
            </w:r>
            <w:r w:rsidRPr="006F69C5">
              <w:rPr>
                <w:rFonts w:asciiTheme="majorHAnsi" w:hAnsiTheme="majorHAnsi" w:cs="Times New Roman"/>
                <w:b/>
                <w:sz w:val="24"/>
                <w:szCs w:val="24"/>
              </w:rPr>
              <w:t>(E)</w:t>
            </w:r>
          </w:p>
          <w:p w:rsidR="00564BFD" w:rsidRPr="006F69C5" w:rsidRDefault="00564BFD" w:rsidP="006F69C5">
            <w:pPr>
              <w:pStyle w:val="Listenabsatz"/>
              <w:numPr>
                <w:ilvl w:val="0"/>
                <w:numId w:val="30"/>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Entnehmen von Maßen an Körpern aus verschiedenen Darstellungen, z. B. Skizzen</w:t>
            </w:r>
          </w:p>
          <w:p w:rsidR="00564BFD" w:rsidRPr="006F69C5" w:rsidRDefault="00564BFD" w:rsidP="006F69C5">
            <w:pPr>
              <w:ind w:firstLine="360"/>
              <w:rPr>
                <w:rFonts w:asciiTheme="majorHAnsi" w:hAnsiTheme="majorHAnsi" w:cs="Times New Roman"/>
                <w:sz w:val="24"/>
                <w:szCs w:val="24"/>
              </w:rPr>
            </w:pPr>
            <w:r w:rsidRPr="006F69C5">
              <w:rPr>
                <w:rFonts w:asciiTheme="majorHAnsi" w:hAnsiTheme="majorHAnsi" w:cs="Times New Roman"/>
                <w:sz w:val="24"/>
                <w:szCs w:val="24"/>
              </w:rPr>
              <w:t xml:space="preserve">und Zeichnungen (auch unter Verwendung des Maßstabs) </w:t>
            </w:r>
            <w:r w:rsidRPr="006F69C5">
              <w:rPr>
                <w:rFonts w:asciiTheme="majorHAnsi" w:hAnsiTheme="majorHAnsi" w:cs="Times New Roman"/>
                <w:b/>
                <w:sz w:val="24"/>
                <w:szCs w:val="24"/>
              </w:rPr>
              <w:t>(E)</w:t>
            </w:r>
          </w:p>
          <w:p w:rsidR="00564BFD" w:rsidRPr="006F69C5" w:rsidRDefault="00564BFD" w:rsidP="006F69C5">
            <w:pPr>
              <w:pStyle w:val="Listenabsatz"/>
              <w:numPr>
                <w:ilvl w:val="0"/>
                <w:numId w:val="30"/>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Anwenden des Grundprinzips des Messens in der Umwelt </w:t>
            </w:r>
            <w:r w:rsidRPr="006F69C5">
              <w:rPr>
                <w:rFonts w:asciiTheme="majorHAnsi" w:hAnsiTheme="majorHAnsi" w:cs="Times New Roman"/>
                <w:b/>
                <w:sz w:val="24"/>
                <w:szCs w:val="24"/>
              </w:rPr>
              <w:t>(E)</w:t>
            </w:r>
          </w:p>
          <w:p w:rsidR="00564BFD" w:rsidRPr="006F69C5" w:rsidRDefault="00564BFD" w:rsidP="006F69C5">
            <w:pPr>
              <w:pStyle w:val="Listenabsatz"/>
              <w:numPr>
                <w:ilvl w:val="0"/>
                <w:numId w:val="30"/>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Angeben von Größen mit sinnvoller Genauigkeit </w:t>
            </w:r>
            <w:r w:rsidRPr="006F69C5">
              <w:rPr>
                <w:rFonts w:asciiTheme="majorHAnsi" w:hAnsiTheme="majorHAnsi" w:cs="Times New Roman"/>
                <w:b/>
                <w:sz w:val="24"/>
                <w:szCs w:val="24"/>
              </w:rPr>
              <w:t>(E)</w:t>
            </w:r>
          </w:p>
          <w:p w:rsidR="00564BFD" w:rsidRPr="006F69C5" w:rsidRDefault="00564BFD" w:rsidP="006F69C5">
            <w:pPr>
              <w:pStyle w:val="Listenabsatz"/>
              <w:numPr>
                <w:ilvl w:val="0"/>
                <w:numId w:val="30"/>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Nutzen von Repräsentanten beim Schätzen von Größen </w:t>
            </w:r>
            <w:r w:rsidRPr="006F69C5">
              <w:rPr>
                <w:rFonts w:asciiTheme="majorHAnsi" w:hAnsiTheme="majorHAnsi" w:cs="Times New Roman"/>
                <w:b/>
                <w:sz w:val="24"/>
                <w:szCs w:val="24"/>
              </w:rPr>
              <w:t>(E)</w:t>
            </w:r>
          </w:p>
          <w:p w:rsidR="00564BFD" w:rsidRPr="006F69C5" w:rsidRDefault="00564BFD" w:rsidP="006F69C5">
            <w:pPr>
              <w:rPr>
                <w:rFonts w:asciiTheme="majorHAnsi" w:hAnsiTheme="majorHAnsi" w:cs="Times New Roman"/>
                <w:sz w:val="24"/>
                <w:szCs w:val="24"/>
              </w:rPr>
            </w:pPr>
          </w:p>
          <w:p w:rsidR="00564BFD" w:rsidRPr="006F69C5" w:rsidRDefault="00564BFD" w:rsidP="006F69C5">
            <w:pPr>
              <w:rPr>
                <w:rFonts w:asciiTheme="majorHAnsi" w:hAnsiTheme="majorHAnsi" w:cs="Times New Roman"/>
                <w:b/>
                <w:sz w:val="24"/>
                <w:szCs w:val="24"/>
              </w:rPr>
            </w:pPr>
            <w:r w:rsidRPr="006F69C5">
              <w:rPr>
                <w:rFonts w:asciiTheme="majorHAnsi" w:hAnsiTheme="majorHAnsi" w:cs="Times New Roman"/>
                <w:b/>
                <w:sz w:val="24"/>
                <w:szCs w:val="24"/>
              </w:rPr>
              <w:t>Rechnen mit Größen</w:t>
            </w:r>
          </w:p>
          <w:p w:rsidR="00564BFD" w:rsidRPr="006F69C5" w:rsidRDefault="00564BFD" w:rsidP="006F69C5">
            <w:pPr>
              <w:pStyle w:val="Listenabsatz"/>
              <w:numPr>
                <w:ilvl w:val="0"/>
                <w:numId w:val="30"/>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Berechnen des Flächeninhalts von Rechtecken, Dreiecken und weiteren Vierecken (auf der Basis von Zerlegungen und Ergänzungen) </w:t>
            </w:r>
            <w:r w:rsidRPr="006F69C5">
              <w:rPr>
                <w:rFonts w:asciiTheme="majorHAnsi" w:hAnsiTheme="majorHAnsi" w:cs="Times New Roman"/>
                <w:b/>
                <w:sz w:val="24"/>
                <w:szCs w:val="24"/>
              </w:rPr>
              <w:t>(D, E)</w:t>
            </w:r>
          </w:p>
          <w:p w:rsidR="00564BFD" w:rsidRPr="006F69C5" w:rsidRDefault="00564BFD" w:rsidP="006F69C5">
            <w:pPr>
              <w:pStyle w:val="Listenabsatz"/>
              <w:numPr>
                <w:ilvl w:val="0"/>
                <w:numId w:val="30"/>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Berechnen des Umfangs von Vielecken durch Addition der Seitenlängen (D)</w:t>
            </w:r>
          </w:p>
          <w:p w:rsidR="00564BFD" w:rsidRPr="006F69C5" w:rsidRDefault="00564BFD" w:rsidP="006F69C5">
            <w:pPr>
              <w:pStyle w:val="Listenabsatz"/>
              <w:numPr>
                <w:ilvl w:val="0"/>
                <w:numId w:val="30"/>
              </w:numPr>
              <w:autoSpaceDE w:val="0"/>
              <w:autoSpaceDN w:val="0"/>
              <w:adjustRightInd w:val="0"/>
              <w:spacing w:after="0" w:line="240" w:lineRule="auto"/>
              <w:contextualSpacing w:val="0"/>
              <w:rPr>
                <w:rFonts w:asciiTheme="majorHAnsi" w:hAnsiTheme="majorHAnsi" w:cs="Times New Roman"/>
                <w:sz w:val="24"/>
                <w:szCs w:val="24"/>
              </w:rPr>
            </w:pPr>
            <w:r w:rsidRPr="006F69C5">
              <w:rPr>
                <w:rFonts w:asciiTheme="majorHAnsi" w:hAnsiTheme="majorHAnsi" w:cs="Times New Roman"/>
                <w:sz w:val="24"/>
                <w:szCs w:val="24"/>
              </w:rPr>
              <w:t xml:space="preserve">kritisches Bewerten von Rechenergebnissen in Bezug auf die Sachsituation </w:t>
            </w:r>
            <w:r w:rsidRPr="006F69C5">
              <w:rPr>
                <w:rFonts w:asciiTheme="majorHAnsi" w:hAnsiTheme="majorHAnsi" w:cs="Times New Roman"/>
                <w:b/>
                <w:sz w:val="24"/>
                <w:szCs w:val="24"/>
              </w:rPr>
              <w:t>(E)</w:t>
            </w:r>
          </w:p>
          <w:p w:rsidR="00564BFD" w:rsidRPr="006F69C5" w:rsidRDefault="00564BFD" w:rsidP="006F69C5">
            <w:pPr>
              <w:pStyle w:val="Listenabsatz"/>
              <w:numPr>
                <w:ilvl w:val="0"/>
                <w:numId w:val="30"/>
              </w:numPr>
              <w:autoSpaceDE w:val="0"/>
              <w:autoSpaceDN w:val="0"/>
              <w:adjustRightInd w:val="0"/>
              <w:spacing w:after="0" w:line="240" w:lineRule="auto"/>
              <w:contextualSpacing w:val="0"/>
              <w:rPr>
                <w:rFonts w:asciiTheme="majorHAnsi" w:hAnsiTheme="majorHAnsi" w:cs="Times New Roman"/>
                <w:sz w:val="24"/>
                <w:szCs w:val="24"/>
              </w:rPr>
            </w:pPr>
            <w:r w:rsidRPr="006F69C5">
              <w:rPr>
                <w:rFonts w:asciiTheme="majorHAnsi" w:hAnsiTheme="majorHAnsi" w:cs="Times New Roman"/>
                <w:sz w:val="24"/>
                <w:szCs w:val="24"/>
              </w:rPr>
              <w:t xml:space="preserve">Angeben von Rechenergebnissen in sinnvoller Genauigkeit </w:t>
            </w:r>
            <w:r w:rsidRPr="006F69C5">
              <w:rPr>
                <w:rFonts w:asciiTheme="majorHAnsi" w:hAnsiTheme="majorHAnsi" w:cs="Times New Roman"/>
                <w:b/>
                <w:sz w:val="24"/>
                <w:szCs w:val="24"/>
              </w:rPr>
              <w:t>(E)</w:t>
            </w:r>
          </w:p>
          <w:p w:rsidR="00564BFD" w:rsidRPr="006F69C5" w:rsidRDefault="00564BFD" w:rsidP="006F69C5">
            <w:pPr>
              <w:pStyle w:val="Listenabsatz"/>
              <w:numPr>
                <w:ilvl w:val="0"/>
                <w:numId w:val="30"/>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Verwenden des Satzes von Pythagoras zur Berechnung von Streckenlängen in rechtwinkligen Dreiecken (auch an Körpern) </w:t>
            </w:r>
            <w:r w:rsidRPr="006F69C5">
              <w:rPr>
                <w:rFonts w:asciiTheme="majorHAnsi" w:hAnsiTheme="majorHAnsi" w:cs="Times New Roman"/>
                <w:b/>
                <w:sz w:val="24"/>
                <w:szCs w:val="24"/>
              </w:rPr>
              <w:t>(E)</w:t>
            </w:r>
            <w:r w:rsidR="00173556" w:rsidRPr="00DA50AC">
              <w:rPr>
                <w:rFonts w:cs="Times New Roman"/>
                <w:b/>
              </w:rPr>
              <w:t xml:space="preserve"> </w:t>
            </w:r>
          </w:p>
          <w:p w:rsidR="006F69C5" w:rsidRPr="006F69C5" w:rsidRDefault="00173556" w:rsidP="006F69C5">
            <w:pPr>
              <w:pStyle w:val="Listenabsatz"/>
              <w:spacing w:after="0" w:line="240" w:lineRule="auto"/>
              <w:ind w:left="360"/>
              <w:rPr>
                <w:rFonts w:asciiTheme="majorHAnsi" w:hAnsiTheme="majorHAnsi" w:cs="Times New Roman"/>
                <w:sz w:val="24"/>
                <w:szCs w:val="24"/>
              </w:rPr>
            </w:pPr>
            <w:r w:rsidRPr="00DA50AC">
              <w:rPr>
                <w:rFonts w:cs="Times New Roman"/>
                <w:b/>
              </w:rPr>
              <mc:AlternateContent>
                <mc:Choice Requires="wps">
                  <w:drawing>
                    <wp:anchor distT="0" distB="0" distL="114300" distR="114300" simplePos="0" relativeHeight="251899904" behindDoc="0" locked="0" layoutInCell="1" allowOverlap="1" wp14:anchorId="08F5C763" wp14:editId="57EECD9F">
                      <wp:simplePos x="0" y="0"/>
                      <wp:positionH relativeFrom="column">
                        <wp:posOffset>5868670</wp:posOffset>
                      </wp:positionH>
                      <wp:positionV relativeFrom="paragraph">
                        <wp:posOffset>830475</wp:posOffset>
                      </wp:positionV>
                      <wp:extent cx="2066290" cy="377825"/>
                      <wp:effectExtent l="0" t="0" r="10160" b="22225"/>
                      <wp:wrapNone/>
                      <wp:docPr id="103"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75000"/>
                                  <a:lumOff val="0"/>
                                </a:schemeClr>
                              </a:solidFill>
                              <a:ln w="9525">
                                <a:solidFill>
                                  <a:schemeClr val="bg1">
                                    <a:lumMod val="75000"/>
                                    <a:lumOff val="0"/>
                                  </a:schemeClr>
                                </a:solidFill>
                                <a:miter lim="800000"/>
                                <a:headEnd/>
                                <a:tailEnd/>
                              </a:ln>
                            </wps:spPr>
                            <wps:txbx>
                              <w:txbxContent>
                                <w:p w:rsidR="00173556" w:rsidRPr="00DA50AC" w:rsidRDefault="00173556" w:rsidP="00173556">
                                  <w:pPr>
                                    <w:jc w:val="center"/>
                                    <w:rPr>
                                      <w:rFonts w:asciiTheme="majorHAnsi" w:hAnsiTheme="majorHAnsi"/>
                                    </w:rPr>
                                  </w:pPr>
                                  <w:r w:rsidRPr="00DA50AC">
                                    <w:rPr>
                                      <w:rFonts w:asciiTheme="majorHAnsi" w:hAnsiTheme="majorHAnsi"/>
                                    </w:rPr>
                                    <w:t>www.ccbuchner.de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72" style="position:absolute;left:0;text-align:left;margin-left:462.1pt;margin-top:65.4pt;width:162.7pt;height:29.7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P2sQAIAAMEEAAAOAAAAZHJzL2Uyb0RvYy54bWy8VNuO0zAQfUfiHyy/0yS9N2q6WnVZhLTA&#10;ioUPcB0nsfCNsdt0+fodO20p8IYQL5FnbB+fmXMm65ujVuQgwEtrKlqMckqE4baWpq3o1y/3b5aU&#10;+MBMzZQ1oqLPwtObzetX696VYmw7q2oBBEGML3tX0S4EV2aZ553QzI+sEwY3GwuaBQyhzWpgPaJr&#10;lY3zfJ71FmoHlgvvMXs3bNJNwm8awcOnpvEiEFVR5BbSF9J3F7/ZZs3KFpjrJD/RYH/BQjNp8NEL&#10;1B0LjOxB/gGlJQfrbRNG3OrMNo3kItWA1RT5b9U8dcyJVAs2x7tLm/y/g+UfD49AZI3a5RNKDNMo&#10;0mdsGzOtEqSYTmKLeudLPPnkHiEW6d2D5d88MXbb4TlxC2D7TrAaiRXxfPbLhRh4vEp2/QdbIz7b&#10;B5u6dWxAR0DsAzkmUZ4voohjIByT43w+H69QO457k8ViOZ6lJ1h5vu3Ah3fCahIXFQVkn9DZ4cGH&#10;yIaV5yOJvVWyvpdKpSAaTWwVkANDi+zaIl1Ve41Uh9xilucno2Aa7TSkUwqhk1UjQnrIX4MrQ/qK&#10;rmbI+P8+rGXAqVJSV3SJ5M/0o0RvTZ08H5hUwxprUOakWZRpkDscd8fki9ny7ICdrZ9RRbDDFOHU&#10;46Kz8IOSHieoov77noGgRL036IRVMZ3GkUvBdLYYYwDXO7vrHWY4QlWUB6BkCLZhGNS9A9l2+Nag&#10;jbG36J9GJmmjtwZepwpwTpIQp5mOg3gdp1M//zybFwAAAP//AwBQSwMEFAAGAAgAAAAhAEnXkIjh&#10;AAAADAEAAA8AAABkcnMvZG93bnJldi54bWxMj8FOwzAQRO9I/IO1SFxQa5NWEQlxqoDUC5xakHp1&#10;YzcJ2OsQO23K17M9lduO5ml2plhNzrKjGULnUcLjXAAzWHvdYSPh82M9ewIWokKtrEcj4WwCrMrb&#10;m0Ll2p9wY47b2DAKwZArCW2Mfc55qFvjVJj73iB5Bz84FUkODdeDOlG4szwRIuVOdUgfWtWb19bU&#10;39vRSXj/Oj+MPztnq9+XTbW2u5Qn/E3K+7upegYWzRSvMFzqU3UoqdPej6gDsxKyZJkQSsZC0IYL&#10;kSyzFNierkwsgJcF/z+i/AMAAP//AwBQSwECLQAUAAYACAAAACEAtoM4kv4AAADhAQAAEwAAAAAA&#10;AAAAAAAAAAAAAAAAW0NvbnRlbnRfVHlwZXNdLnhtbFBLAQItABQABgAIAAAAIQA4/SH/1gAAAJQB&#10;AAALAAAAAAAAAAAAAAAAAC8BAABfcmVscy8ucmVsc1BLAQItABQABgAIAAAAIQCDZP2sQAIAAMEE&#10;AAAOAAAAAAAAAAAAAAAAAC4CAABkcnMvZTJvRG9jLnhtbFBLAQItABQABgAIAAAAIQBJ15CI4QAA&#10;AAwBAAAPAAAAAAAAAAAAAAAAAJoEAABkcnMvZG93bnJldi54bWxQSwUGAAAAAAQABADzAAAAqAUA&#10;AAAA&#10;" fillcolor="#bfbfbf [2412]" strokecolor="#bfbfbf [2412]">
                      <v:textbox>
                        <w:txbxContent>
                          <w:p w:rsidR="00173556" w:rsidRPr="00DA50AC" w:rsidRDefault="00173556" w:rsidP="00173556">
                            <w:pPr>
                              <w:jc w:val="center"/>
                              <w:rPr>
                                <w:rFonts w:asciiTheme="majorHAnsi" w:hAnsiTheme="majorHAnsi"/>
                              </w:rPr>
                            </w:pPr>
                            <w:r w:rsidRPr="00DA50AC">
                              <w:rPr>
                                <w:rFonts w:asciiTheme="majorHAnsi" w:hAnsiTheme="majorHAnsi"/>
                              </w:rPr>
                              <w:t>www.ccbuchner.de</w:t>
                            </w:r>
                          </w:p>
                        </w:txbxContent>
                      </v:textbox>
                    </v:rect>
                  </w:pict>
                </mc:Fallback>
              </mc:AlternateContent>
            </w:r>
          </w:p>
          <w:p w:rsidR="00564BFD" w:rsidRPr="006F69C5" w:rsidRDefault="00564BFD" w:rsidP="006F69C5">
            <w:pPr>
              <w:pStyle w:val="Listenabsatz"/>
              <w:numPr>
                <w:ilvl w:val="0"/>
                <w:numId w:val="30"/>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lastRenderedPageBreak/>
              <w:t xml:space="preserve">Verwenden der Umkehrung des Satzes des Pythagoras zur Identifizierung von rechtwinkligen Dreiecken </w:t>
            </w:r>
            <w:r w:rsidRPr="006F69C5">
              <w:rPr>
                <w:rFonts w:asciiTheme="majorHAnsi" w:hAnsiTheme="majorHAnsi" w:cs="Times New Roman"/>
                <w:b/>
                <w:sz w:val="24"/>
                <w:szCs w:val="24"/>
              </w:rPr>
              <w:t>(E)</w:t>
            </w:r>
          </w:p>
          <w:p w:rsidR="00564BFD" w:rsidRPr="006F69C5" w:rsidRDefault="00564BFD" w:rsidP="006F69C5">
            <w:pPr>
              <w:rPr>
                <w:rFonts w:asciiTheme="majorHAnsi" w:hAnsiTheme="majorHAnsi" w:cs="Times New Roman"/>
                <w:sz w:val="24"/>
                <w:szCs w:val="24"/>
              </w:rPr>
            </w:pPr>
          </w:p>
          <w:p w:rsidR="00564BFD" w:rsidRPr="006F69C5" w:rsidRDefault="00564BFD" w:rsidP="006F69C5">
            <w:pPr>
              <w:rPr>
                <w:rFonts w:asciiTheme="majorHAnsi" w:hAnsiTheme="majorHAnsi" w:cs="Times New Roman"/>
                <w:b/>
                <w:sz w:val="24"/>
                <w:szCs w:val="24"/>
              </w:rPr>
            </w:pPr>
            <w:r w:rsidRPr="006F69C5">
              <w:rPr>
                <w:rFonts w:asciiTheme="majorHAnsi" w:hAnsiTheme="majorHAnsi" w:cs="Times New Roman"/>
                <w:b/>
                <w:sz w:val="24"/>
                <w:szCs w:val="24"/>
              </w:rPr>
              <w:t>Themenbereich „Raum und Form“</w:t>
            </w:r>
            <w:r w:rsidR="00095DFD" w:rsidRPr="006F69C5">
              <w:rPr>
                <w:rFonts w:asciiTheme="majorHAnsi" w:hAnsiTheme="majorHAnsi" w:cs="Times New Roman"/>
                <w:b/>
                <w:sz w:val="24"/>
                <w:szCs w:val="24"/>
              </w:rPr>
              <w:t xml:space="preserve"> (3.3, S. 46 ff.)</w:t>
            </w:r>
          </w:p>
          <w:p w:rsidR="00564BFD" w:rsidRPr="006F69C5" w:rsidRDefault="00564BFD" w:rsidP="006F69C5">
            <w:pPr>
              <w:rPr>
                <w:rFonts w:asciiTheme="majorHAnsi" w:hAnsiTheme="majorHAnsi" w:cs="Times New Roman"/>
                <w:b/>
                <w:sz w:val="24"/>
                <w:szCs w:val="24"/>
              </w:rPr>
            </w:pPr>
            <w:r w:rsidRPr="006F69C5">
              <w:rPr>
                <w:rFonts w:asciiTheme="majorHAnsi" w:hAnsiTheme="majorHAnsi" w:cs="Times New Roman"/>
                <w:b/>
                <w:sz w:val="24"/>
                <w:szCs w:val="24"/>
              </w:rPr>
              <w:t>Geometrische Objekte</w:t>
            </w:r>
          </w:p>
          <w:p w:rsidR="00564BFD" w:rsidRPr="006F69C5" w:rsidRDefault="00564BFD" w:rsidP="006F69C5">
            <w:pPr>
              <w:pStyle w:val="Listenabsatz"/>
              <w:numPr>
                <w:ilvl w:val="0"/>
                <w:numId w:val="30"/>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Erkennen und Beschreiben geometrischer Strukturen in der Umwelt und im Modell </w:t>
            </w:r>
            <w:r w:rsidRPr="006F69C5">
              <w:rPr>
                <w:rFonts w:asciiTheme="majorHAnsi" w:hAnsiTheme="majorHAnsi" w:cs="Times New Roman"/>
                <w:b/>
                <w:sz w:val="24"/>
                <w:szCs w:val="24"/>
              </w:rPr>
              <w:t>(E)</w:t>
            </w:r>
          </w:p>
          <w:p w:rsidR="00564BFD" w:rsidRPr="006F69C5" w:rsidRDefault="00564BFD" w:rsidP="006F69C5">
            <w:pPr>
              <w:pStyle w:val="Listenabsatz"/>
              <w:numPr>
                <w:ilvl w:val="0"/>
                <w:numId w:val="30"/>
              </w:numPr>
              <w:spacing w:after="0" w:line="240" w:lineRule="auto"/>
              <w:rPr>
                <w:rFonts w:asciiTheme="majorHAnsi" w:hAnsiTheme="majorHAnsi" w:cs="Times New Roman"/>
                <w:sz w:val="24"/>
                <w:szCs w:val="24"/>
              </w:rPr>
            </w:pPr>
            <w:r w:rsidRPr="006F69C5">
              <w:rPr>
                <w:rFonts w:asciiTheme="majorHAnsi" w:hAnsiTheme="majorHAnsi" w:cs="ArialMT"/>
                <w:sz w:val="24"/>
                <w:szCs w:val="24"/>
              </w:rPr>
              <w:t xml:space="preserve">Erkennen und Beschreiben der Eigenschaften von Winkeln und Dreiecken </w:t>
            </w:r>
            <w:r w:rsidRPr="006F69C5">
              <w:rPr>
                <w:rFonts w:asciiTheme="majorHAnsi" w:hAnsiTheme="majorHAnsi" w:cs="ArialMT"/>
                <w:b/>
                <w:sz w:val="24"/>
                <w:szCs w:val="24"/>
              </w:rPr>
              <w:t>(D)</w:t>
            </w:r>
          </w:p>
          <w:p w:rsidR="00564BFD" w:rsidRPr="006F69C5" w:rsidRDefault="00564BFD" w:rsidP="006F69C5">
            <w:pPr>
              <w:pStyle w:val="Listenabsatz"/>
              <w:numPr>
                <w:ilvl w:val="0"/>
                <w:numId w:val="30"/>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Beschreiben weiterer Eigenschaften der Dreiecksarten (z. B. Symmetrie) </w:t>
            </w:r>
            <w:r w:rsidRPr="006F69C5">
              <w:rPr>
                <w:rFonts w:asciiTheme="majorHAnsi" w:hAnsiTheme="majorHAnsi" w:cs="Times New Roman"/>
                <w:b/>
                <w:sz w:val="24"/>
                <w:szCs w:val="24"/>
              </w:rPr>
              <w:t>(E)</w:t>
            </w:r>
          </w:p>
          <w:p w:rsidR="00564BFD" w:rsidRPr="006F69C5" w:rsidRDefault="00564BFD" w:rsidP="006F69C5">
            <w:pPr>
              <w:pStyle w:val="Listenabsatz"/>
              <w:numPr>
                <w:ilvl w:val="0"/>
                <w:numId w:val="30"/>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Zeichnen von Figuren im Koordinatensystem (vier Quadranten) </w:t>
            </w:r>
            <w:r w:rsidRPr="006F69C5">
              <w:rPr>
                <w:rFonts w:asciiTheme="majorHAnsi" w:hAnsiTheme="majorHAnsi" w:cs="Times New Roman"/>
                <w:b/>
                <w:sz w:val="24"/>
                <w:szCs w:val="24"/>
              </w:rPr>
              <w:t>(E)</w:t>
            </w:r>
          </w:p>
          <w:p w:rsidR="00564BFD" w:rsidRPr="006F69C5" w:rsidRDefault="00564BFD" w:rsidP="006F69C5">
            <w:pPr>
              <w:pStyle w:val="Listenabsatz"/>
              <w:numPr>
                <w:ilvl w:val="0"/>
                <w:numId w:val="30"/>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Konstruieren von Dreiecken nach den Kongruenzsätzen (SSS) </w:t>
            </w:r>
            <w:r w:rsidRPr="006F69C5">
              <w:rPr>
                <w:rFonts w:asciiTheme="majorHAnsi" w:hAnsiTheme="majorHAnsi" w:cs="Times New Roman"/>
                <w:b/>
                <w:sz w:val="24"/>
                <w:szCs w:val="24"/>
              </w:rPr>
              <w:t>(E)</w:t>
            </w:r>
            <w:r w:rsidR="00DA50AC" w:rsidRPr="006F69C5">
              <w:rPr>
                <w:rFonts w:asciiTheme="majorHAnsi" w:hAnsiTheme="majorHAnsi" w:cs="Times New Roman"/>
                <w:b/>
                <w:sz w:val="24"/>
                <w:szCs w:val="24"/>
              </w:rPr>
              <w:t xml:space="preserve"> </w:t>
            </w:r>
          </w:p>
        </w:tc>
      </w:tr>
    </w:tbl>
    <w:p w:rsidR="00884550" w:rsidRDefault="006F69C5">
      <w:r w:rsidRPr="00DA50AC">
        <w:rPr>
          <w:rFonts w:cs="Times New Roman"/>
          <w:b/>
        </w:rPr>
        <w:lastRenderedPageBreak/>
        <mc:AlternateContent>
          <mc:Choice Requires="wps">
            <w:drawing>
              <wp:anchor distT="0" distB="0" distL="114300" distR="114300" simplePos="0" relativeHeight="251855872" behindDoc="0" locked="0" layoutInCell="1" allowOverlap="1" wp14:anchorId="1F40E753" wp14:editId="17F70EEE">
                <wp:simplePos x="0" y="0"/>
                <wp:positionH relativeFrom="column">
                  <wp:posOffset>7917815</wp:posOffset>
                </wp:positionH>
                <wp:positionV relativeFrom="paragraph">
                  <wp:posOffset>4382770</wp:posOffset>
                </wp:positionV>
                <wp:extent cx="2066290" cy="377825"/>
                <wp:effectExtent l="0" t="0" r="10160" b="22225"/>
                <wp:wrapNone/>
                <wp:docPr id="71"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75000"/>
                            <a:lumOff val="0"/>
                          </a:schemeClr>
                        </a:solidFill>
                        <a:ln w="9525">
                          <a:solidFill>
                            <a:schemeClr val="bg1">
                              <a:lumMod val="75000"/>
                              <a:lumOff val="0"/>
                            </a:schemeClr>
                          </a:solidFill>
                          <a:miter lim="800000"/>
                          <a:headEnd/>
                          <a:tailEnd/>
                        </a:ln>
                      </wps:spPr>
                      <wps:txbx>
                        <w:txbxContent>
                          <w:p w:rsidR="00DA50AC" w:rsidRPr="00DA50AC" w:rsidRDefault="00DA50AC" w:rsidP="00DA50AC">
                            <w:pPr>
                              <w:jc w:val="center"/>
                              <w:rPr>
                                <w:rFonts w:asciiTheme="majorHAnsi" w:hAnsiTheme="majorHAnsi"/>
                              </w:rPr>
                            </w:pPr>
                            <w:r w:rsidRPr="00DA50AC">
                              <w:rPr>
                                <w:rFonts w:asciiTheme="majorHAnsi" w:hAnsiTheme="majorHAnsi"/>
                              </w:rPr>
                              <w:t>www.ccbuchner.de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73" style="position:absolute;margin-left:623.45pt;margin-top:345.1pt;width:162.7pt;height:29.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g5tPwIAAMAEAAAOAAAAZHJzL2Uyb0RvYy54bWy8VNuO0zAQfUfiHyy/0yS9N2q6WnVZhLTA&#10;ioUPcBynsfCNsdt0+fodO20p8IYQL5FnbB+fmXMm65ujVuQgwEtrKlqMckqE4baRZlfRr1/u3ywp&#10;8YGZhilrREWfhac3m9ev1r0rxdh2VjUCCIIYX/auol0IrswyzzuhmR9ZJwxuthY0CxjCLmuA9Yiu&#10;VTbO83nWW2gcWC68x+zdsEk3Cb9tBQ+f2taLQFRFkVtIX0jfOn6zzZqVO2Cuk/xEg/0FC82kwUcv&#10;UHcsMLIH+QeUlhyst20Ycasz27aSi1QDVlPkv1Xz1DEnUi3YHO8ubfL/DpZ/PDwCkU1FFwUlhmnU&#10;6DN2jZmdEqSYTmKHeudLPPjkHiHW6N2D5d88MXbb4TlxC2D7TrAGeRXxfPbLhRh4vErq/oNtEJ/t&#10;g03NOragIyC2gRyTJs8XTcQxEI7JcT6fj1coHce9yWKxHM/SE6w833bgwzthNYmLigKyT+js8OBD&#10;ZMPK85HE3irZ3EulUhB9JrYKyIGhQ+pdka6qvUaqQ24xy/OTTzCNbhrSKYXQyakRIT3kr8GVIX1F&#10;VzNk/H8f1jLgUCmpK7pE8mf6UaK3pkmWD0yqYY01KHPSLMo0yB2O9THZYjI/O6C2zTOqCHYYIhx6&#10;XHQWflDS4wBV1H/fMxCUqPcGnbAqptM4cSmYzhZjDOB6p77eYYYjVEV5AEqGYBuGOd07kLsO3xq0&#10;MfYW/dPKJG301sDrVAGOSRLiNNJxDq/jdOrnj2fzAgAA//8DAFBLAwQUAAYACAAAACEA+zGyvuMA&#10;AAANAQAADwAAAGRycy9kb3ducmV2LnhtbEyPwU7DMBBE70j8g7VIXFDrEEpCQpwqIPVCTy2VenXj&#10;JQnY6xA7bcrX457gONqnmbfFcjKaHXFwnSUB9/MIGFJtVUeNgN37avYEzHlJSmpLKOCMDpbl9VUh&#10;c2VPtMHj1jcslJDLpYDW+z7n3NUtGunmtkcKtw87GOlDHBquBnkK5UbzOIoSbmRHYaGVPb62WH9t&#10;RyNg/Xm+G7/3Rlc/L5tqpfcJj/mbELc3U/UMzOPk/2C46Ad1KIPTwY6kHNMhx4skC6yAJItiYBfk&#10;MY0fgB0EpIssBV4W/P8X5S8AAAD//wMAUEsBAi0AFAAGAAgAAAAhALaDOJL+AAAA4QEAABMAAAAA&#10;AAAAAAAAAAAAAAAAAFtDb250ZW50X1R5cGVzXS54bWxQSwECLQAUAAYACAAAACEAOP0h/9YAAACU&#10;AQAACwAAAAAAAAAAAAAAAAAvAQAAX3JlbHMvLnJlbHNQSwECLQAUAAYACAAAACEA0l4ObT8CAADA&#10;BAAADgAAAAAAAAAAAAAAAAAuAgAAZHJzL2Uyb0RvYy54bWxQSwECLQAUAAYACAAAACEA+zGyvuMA&#10;AAANAQAADwAAAAAAAAAAAAAAAACZBAAAZHJzL2Rvd25yZXYueG1sUEsFBgAAAAAEAAQA8wAAAKkF&#10;AAAAAA==&#10;" fillcolor="#bfbfbf [2412]" strokecolor="#bfbfbf [2412]">
                <v:textbox>
                  <w:txbxContent>
                    <w:p w:rsidR="00DA50AC" w:rsidRPr="00DA50AC" w:rsidRDefault="00DA50AC" w:rsidP="00DA50AC">
                      <w:pPr>
                        <w:jc w:val="center"/>
                        <w:rPr>
                          <w:rFonts w:asciiTheme="majorHAnsi" w:hAnsiTheme="majorHAnsi"/>
                        </w:rPr>
                      </w:pPr>
                      <w:r w:rsidRPr="00DA50AC">
                        <w:rPr>
                          <w:rFonts w:asciiTheme="majorHAnsi" w:hAnsiTheme="majorHAnsi"/>
                        </w:rPr>
                        <w:t>www.ccbuchner.de</w:t>
                      </w:r>
                    </w:p>
                  </w:txbxContent>
                </v:textbox>
              </v:rect>
            </w:pict>
          </mc:Fallback>
        </mc:AlternateContent>
      </w:r>
      <w:r w:rsidR="00DA50AC" w:rsidRPr="00DA50AC">
        <w:rPr>
          <w:rFonts w:cs="Times New Roman"/>
          <w:b/>
        </w:rPr>
        <mc:AlternateContent>
          <mc:Choice Requires="wps">
            <w:drawing>
              <wp:anchor distT="0" distB="0" distL="114300" distR="114300" simplePos="0" relativeHeight="251856896" behindDoc="0" locked="0" layoutInCell="1" allowOverlap="1" wp14:anchorId="0B00B452" wp14:editId="35126F34">
                <wp:simplePos x="0" y="0"/>
                <wp:positionH relativeFrom="column">
                  <wp:posOffset>-399415</wp:posOffset>
                </wp:positionH>
                <wp:positionV relativeFrom="paragraph">
                  <wp:posOffset>4382665</wp:posOffset>
                </wp:positionV>
                <wp:extent cx="5491480" cy="377825"/>
                <wp:effectExtent l="0" t="0" r="13970" b="22225"/>
                <wp:wrapNone/>
                <wp:docPr id="72"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1480" cy="377825"/>
                        </a:xfrm>
                        <a:prstGeom prst="rect">
                          <a:avLst/>
                        </a:prstGeom>
                        <a:solidFill>
                          <a:schemeClr val="bg1">
                            <a:lumMod val="85000"/>
                            <a:lumOff val="0"/>
                          </a:schemeClr>
                        </a:solidFill>
                        <a:ln w="9525">
                          <a:solidFill>
                            <a:schemeClr val="bg1">
                              <a:lumMod val="85000"/>
                              <a:lumOff val="0"/>
                            </a:schemeClr>
                          </a:solidFill>
                          <a:miter lim="800000"/>
                          <a:headEnd/>
                          <a:tailEnd/>
                        </a:ln>
                      </wps:spPr>
                      <wps:txbx>
                        <w:txbxContent>
                          <w:p w:rsidR="00DA50AC" w:rsidRPr="00DA50AC" w:rsidRDefault="00DA50AC" w:rsidP="00DA50AC">
                            <w:pPr>
                              <w:jc w:val="center"/>
                              <w:rPr>
                                <w:rFonts w:ascii="Calibri" w:hAnsi="Calibri"/>
                              </w:rPr>
                            </w:pPr>
                            <w:r>
                              <w:rPr>
                                <w:rFonts w:ascii="Calibri" w:hAnsi="Calibri"/>
                              </w:rPr>
                              <w:t>Formel 8 Berlin/Brandenburg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74" style="position:absolute;margin-left:-31.45pt;margin-top:345.1pt;width:432.4pt;height:29.7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6a0PwIAAMAEAAAOAAAAZHJzL2Uyb0RvYy54bWy8VNuO0zAQfUfiHyy/0yTdlnajpqtVl0VI&#10;C6xY+ADHcRIL3xi7TZavZ+y0pcAbQrxEnrF9fGbOmWxuRq3IQYCX1lS0mOWUCMNtI01X0S+f71+t&#10;KfGBmYYpa0RFn4WnN9uXLzaDK8Xc9lY1AgiCGF8OrqJ9CK7MMs97oZmfWScMbrYWNAsYQpc1wAZE&#10;1yqb5/nrbLDQOLBceI/Zu2mTbhN+2woePratF4GoiiK3kL6QvnX8ZtsNKztgrpf8SIP9BQvNpMFH&#10;z1B3LDCyB/kHlJYcrLdtmHGrM9u2kotUA1ZT5L9V89QzJ1It2Bzvzm3y/w6Wfzg8ApFNRVdzSgzT&#10;qNEn7BoznRKkWCxjhwbnSzz45B4h1ujdg+VfPTF21+M5cQtgh16wBnkV8Xz2y4UYeLxK6uG9bRCf&#10;7YNNzRpb0BEQ20DGpMnzWRMxBsIxuVxcF4s1Ssdx72q1Ws8TpYyVp9sOfHgrrCZxUVFA9gmdHR58&#10;iGxYeTqS2Fslm3upVAqiz8ROATkwdEjdFemq2mukOuXWyzw/+gTT6KYpnVIInZwaEdJD/hJcGTJU&#10;9HqJjP/vw1oGHColdUXXSP5EP0r0xjTJ8oFJNa2xBmWOmkWZJrnDWI/JFlerkwNq2zyjimCnIcKh&#10;x0Vv4TslAw5QRf23PQNBiXpn0Ako2yJOXAoWy9UcA7jcqS93mOEIVVEegJIp2IVpTvcOZNfjW5M2&#10;xt6if1qZpI3emngdK8AxSUIcRzrO4WWcTv388Wx/AAAA//8DAFBLAwQUAAYACAAAACEAPBw94+QA&#10;AAALAQAADwAAAGRycy9kb3ducmV2LnhtbEyPy07DMBBF90j8gzVIbFBrN6rSJmRSIR5C6qoPpMDO&#10;TUwcYY+j2G0DX1+zguXMHN05t1iN1rCTGnznCGE2FcAU1a7pqEV4279MlsB8kNRI40ghfCsPq/L6&#10;qpB54860VaddaFkMIZ9LBB1Cn3Pua62s9FPXK4q3TzdYGeI4tLwZ5DmGW8MTIVJuZUfxg5a9etSq&#10;/todLcLHe7Wt1pu759eNrtbjz3xvkvYJ8fZmfLgHFtQY/mD41Y/qUEangztS45lBmKRJFlGENBMJ&#10;sEgsxSxuDgiLebYAXhb8f4fyAgAA//8DAFBLAQItABQABgAIAAAAIQC2gziS/gAAAOEBAAATAAAA&#10;AAAAAAAAAAAAAAAAAABbQ29udGVudF9UeXBlc10ueG1sUEsBAi0AFAAGAAgAAAAhADj9If/WAAAA&#10;lAEAAAsAAAAAAAAAAAAAAAAALwEAAF9yZWxzLy5yZWxzUEsBAi0AFAAGAAgAAAAhAMVTprQ/AgAA&#10;wAQAAA4AAAAAAAAAAAAAAAAALgIAAGRycy9lMm9Eb2MueG1sUEsBAi0AFAAGAAgAAAAhADwcPePk&#10;AAAACwEAAA8AAAAAAAAAAAAAAAAAmQQAAGRycy9kb3ducmV2LnhtbFBLBQYAAAAABAAEAPMAAACq&#10;BQAAAAA=&#10;" fillcolor="#d8d8d8 [2732]" strokecolor="#d8d8d8 [2732]">
                <v:textbox>
                  <w:txbxContent>
                    <w:p w:rsidR="00DA50AC" w:rsidRPr="00DA50AC" w:rsidRDefault="00DA50AC" w:rsidP="00DA50AC">
                      <w:pPr>
                        <w:jc w:val="center"/>
                        <w:rPr>
                          <w:rFonts w:ascii="Calibri" w:hAnsi="Calibri"/>
                        </w:rPr>
                      </w:pPr>
                      <w:r>
                        <w:rPr>
                          <w:rFonts w:ascii="Calibri" w:hAnsi="Calibri"/>
                        </w:rPr>
                        <w:t>Formel 8 Berlin/Brandenburg</w:t>
                      </w:r>
                    </w:p>
                  </w:txbxContent>
                </v:textbox>
              </v:rect>
            </w:pict>
          </mc:Fallback>
        </mc:AlternateContent>
      </w:r>
      <w:r w:rsidR="00884550">
        <w:br w:type="page"/>
      </w:r>
    </w:p>
    <w:tbl>
      <w:tblPr>
        <w:tblStyle w:val="Tabellenraster"/>
        <w:tblW w:w="14161" w:type="dxa"/>
        <w:tblInd w:w="71" w:type="dxa"/>
        <w:tblLayout w:type="fixed"/>
        <w:tblCellMar>
          <w:top w:w="28" w:type="dxa"/>
          <w:left w:w="57" w:type="dxa"/>
          <w:right w:w="57" w:type="dxa"/>
        </w:tblCellMar>
        <w:tblLook w:val="04A0" w:firstRow="1" w:lastRow="0" w:firstColumn="1" w:lastColumn="0" w:noHBand="0" w:noVBand="1"/>
      </w:tblPr>
      <w:tblGrid>
        <w:gridCol w:w="3298"/>
        <w:gridCol w:w="10863"/>
      </w:tblGrid>
      <w:tr w:rsidR="00564BFD" w:rsidRPr="006F69C5" w:rsidTr="00564BFD">
        <w:tc>
          <w:tcPr>
            <w:tcW w:w="3298" w:type="dxa"/>
            <w:shd w:val="clear" w:color="auto" w:fill="BFBFBF" w:themeFill="background1" w:themeFillShade="BF"/>
          </w:tcPr>
          <w:p w:rsidR="00564BFD" w:rsidRPr="006F69C5" w:rsidRDefault="00564BFD" w:rsidP="006F69C5">
            <w:pPr>
              <w:tabs>
                <w:tab w:val="right" w:pos="3011"/>
              </w:tabs>
              <w:rPr>
                <w:rFonts w:asciiTheme="majorHAnsi" w:hAnsiTheme="majorHAnsi" w:cs="Times New Roman"/>
                <w:b/>
                <w:sz w:val="24"/>
                <w:szCs w:val="24"/>
              </w:rPr>
            </w:pPr>
            <w:r w:rsidRPr="006F69C5">
              <w:rPr>
                <w:rFonts w:asciiTheme="majorHAnsi" w:hAnsiTheme="majorHAnsi" w:cs="Times New Roman"/>
                <w:b/>
                <w:sz w:val="24"/>
                <w:szCs w:val="24"/>
              </w:rPr>
              <w:lastRenderedPageBreak/>
              <w:t>Schulbuchkapitel</w:t>
            </w:r>
          </w:p>
        </w:tc>
        <w:tc>
          <w:tcPr>
            <w:tcW w:w="10863" w:type="dxa"/>
            <w:shd w:val="clear" w:color="auto" w:fill="BFBFBF" w:themeFill="background1" w:themeFillShade="BF"/>
          </w:tcPr>
          <w:p w:rsidR="00564BFD" w:rsidRPr="006F69C5" w:rsidRDefault="00C34197" w:rsidP="006F69C5">
            <w:pPr>
              <w:rPr>
                <w:rFonts w:asciiTheme="majorHAnsi" w:hAnsiTheme="majorHAnsi" w:cs="Times New Roman"/>
                <w:sz w:val="24"/>
                <w:szCs w:val="24"/>
              </w:rPr>
            </w:pPr>
            <w:r w:rsidRPr="006F69C5">
              <w:rPr>
                <w:rFonts w:asciiTheme="majorHAnsi" w:hAnsiTheme="majorHAnsi" w:cs="Times New Roman"/>
                <w:b/>
                <w:sz w:val="24"/>
                <w:szCs w:val="24"/>
              </w:rPr>
              <w:t>Inhaltsbezogene mathematische Kompetenzen aus den RLP (Niveaustufe)</w:t>
            </w:r>
          </w:p>
        </w:tc>
      </w:tr>
      <w:tr w:rsidR="00564BFD" w:rsidRPr="006F69C5" w:rsidTr="00564BFD">
        <w:trPr>
          <w:trHeight w:val="2656"/>
        </w:trPr>
        <w:tc>
          <w:tcPr>
            <w:tcW w:w="3298" w:type="dxa"/>
          </w:tcPr>
          <w:p w:rsidR="00564BFD" w:rsidRPr="006F69C5" w:rsidRDefault="00564BFD" w:rsidP="006F69C5">
            <w:pPr>
              <w:tabs>
                <w:tab w:val="left" w:pos="6989"/>
              </w:tabs>
              <w:rPr>
                <w:rFonts w:asciiTheme="majorHAnsi" w:eastAsia="Times New Roman" w:hAnsiTheme="majorHAnsi" w:cs="Times New Roman"/>
                <w:color w:val="000000"/>
                <w:sz w:val="24"/>
                <w:szCs w:val="24"/>
                <w:lang w:eastAsia="de-DE"/>
              </w:rPr>
            </w:pPr>
            <w:r w:rsidRPr="006F69C5">
              <w:rPr>
                <w:rFonts w:asciiTheme="majorHAnsi" w:eastAsia="Times New Roman" w:hAnsiTheme="majorHAnsi" w:cs="Times New Roman"/>
                <w:b/>
                <w:bCs/>
                <w:color w:val="000000"/>
                <w:sz w:val="24"/>
                <w:szCs w:val="24"/>
                <w:lang w:eastAsia="de-DE"/>
              </w:rPr>
              <w:t xml:space="preserve">6 Berechnungen an Kreisen und Zylindern </w:t>
            </w:r>
            <w:r w:rsidRPr="006F69C5">
              <w:rPr>
                <w:rFonts w:asciiTheme="majorHAnsi" w:eastAsia="Times New Roman" w:hAnsiTheme="majorHAnsi" w:cs="Times New Roman"/>
                <w:b/>
                <w:bCs/>
                <w:sz w:val="24"/>
                <w:szCs w:val="24"/>
                <w:lang w:eastAsia="de-DE"/>
              </w:rPr>
              <w:t>(20 h)</w:t>
            </w:r>
          </w:p>
          <w:p w:rsidR="00564BFD" w:rsidRPr="006F69C5" w:rsidRDefault="00564BFD" w:rsidP="006F69C5">
            <w:pPr>
              <w:tabs>
                <w:tab w:val="left" w:pos="6989"/>
              </w:tabs>
              <w:rPr>
                <w:rFonts w:asciiTheme="majorHAnsi" w:eastAsia="Times New Roman" w:hAnsiTheme="majorHAnsi" w:cs="Times New Roman"/>
                <w:color w:val="000000"/>
                <w:sz w:val="24"/>
                <w:szCs w:val="24"/>
                <w:lang w:eastAsia="de-DE"/>
              </w:rPr>
            </w:pPr>
            <w:r w:rsidRPr="006F69C5">
              <w:rPr>
                <w:rFonts w:asciiTheme="majorHAnsi" w:eastAsia="Times New Roman" w:hAnsiTheme="majorHAnsi" w:cs="Times New Roman"/>
                <w:b/>
                <w:color w:val="00B0F0"/>
                <w:sz w:val="24"/>
                <w:szCs w:val="24"/>
                <w:lang w:eastAsia="de-DE"/>
              </w:rPr>
              <w:t>Basiswissen-Check</w:t>
            </w:r>
          </w:p>
          <w:p w:rsidR="00564BFD" w:rsidRPr="006F69C5" w:rsidRDefault="00564BFD" w:rsidP="006F69C5">
            <w:pPr>
              <w:tabs>
                <w:tab w:val="left" w:pos="6989"/>
              </w:tabs>
              <w:rPr>
                <w:rFonts w:asciiTheme="majorHAnsi" w:eastAsia="Times New Roman" w:hAnsiTheme="majorHAnsi" w:cs="Times New Roman"/>
                <w:color w:val="000000"/>
                <w:sz w:val="24"/>
                <w:szCs w:val="24"/>
                <w:lang w:eastAsia="de-DE"/>
              </w:rPr>
            </w:pPr>
            <w:r w:rsidRPr="006F69C5">
              <w:rPr>
                <w:rFonts w:asciiTheme="majorHAnsi" w:eastAsia="Times New Roman" w:hAnsiTheme="majorHAnsi" w:cs="Arial"/>
                <w:sz w:val="24"/>
                <w:szCs w:val="24"/>
                <w:lang w:eastAsia="de-DE"/>
              </w:rPr>
              <w:t>Umfang von Kreisen berechnen</w:t>
            </w:r>
          </w:p>
          <w:p w:rsidR="00564BFD" w:rsidRPr="006F69C5" w:rsidRDefault="00564BFD" w:rsidP="006F69C5">
            <w:pPr>
              <w:tabs>
                <w:tab w:val="left" w:pos="6989"/>
              </w:tabs>
              <w:rPr>
                <w:rFonts w:asciiTheme="majorHAnsi" w:eastAsia="Times New Roman" w:hAnsiTheme="majorHAnsi" w:cs="Times New Roman"/>
                <w:color w:val="000000"/>
                <w:sz w:val="24"/>
                <w:szCs w:val="24"/>
                <w:lang w:eastAsia="de-DE"/>
              </w:rPr>
            </w:pPr>
            <w:r w:rsidRPr="006F69C5">
              <w:rPr>
                <w:rFonts w:asciiTheme="majorHAnsi" w:eastAsia="Times New Roman" w:hAnsiTheme="majorHAnsi" w:cs="Arial"/>
                <w:sz w:val="24"/>
                <w:szCs w:val="24"/>
                <w:lang w:eastAsia="de-DE"/>
              </w:rPr>
              <w:t>Flächeninhalt von Kreisen berechnen</w:t>
            </w:r>
          </w:p>
          <w:p w:rsidR="00564BFD" w:rsidRPr="006F69C5" w:rsidRDefault="00564BFD" w:rsidP="006F69C5">
            <w:pPr>
              <w:tabs>
                <w:tab w:val="left" w:pos="6989"/>
              </w:tabs>
              <w:rPr>
                <w:rFonts w:asciiTheme="majorHAnsi" w:eastAsia="Times New Roman" w:hAnsiTheme="majorHAnsi" w:cs="Times New Roman"/>
                <w:b/>
                <w:color w:val="FFC000"/>
                <w:sz w:val="24"/>
                <w:szCs w:val="24"/>
                <w:lang w:eastAsia="de-DE"/>
              </w:rPr>
            </w:pPr>
            <w:r w:rsidRPr="006F69C5">
              <w:rPr>
                <w:rFonts w:asciiTheme="majorHAnsi" w:eastAsia="Times New Roman" w:hAnsiTheme="majorHAnsi" w:cs="Arial"/>
                <w:b/>
                <w:color w:val="FFC000"/>
                <w:sz w:val="24"/>
                <w:szCs w:val="24"/>
                <w:lang w:eastAsia="de-DE"/>
              </w:rPr>
              <w:t xml:space="preserve">Die Besondere Seite: </w:t>
            </w:r>
            <w:proofErr w:type="spellStart"/>
            <w:r w:rsidRPr="006F69C5">
              <w:rPr>
                <w:rFonts w:asciiTheme="majorHAnsi" w:eastAsia="Times New Roman" w:hAnsiTheme="majorHAnsi" w:cs="Arial"/>
                <w:b/>
                <w:color w:val="FFC000"/>
                <w:sz w:val="24"/>
                <w:szCs w:val="24"/>
                <w:lang w:eastAsia="de-DE"/>
              </w:rPr>
              <w:t>pi</w:t>
            </w:r>
            <w:proofErr w:type="spellEnd"/>
            <w:r w:rsidRPr="006F69C5">
              <w:rPr>
                <w:rFonts w:asciiTheme="majorHAnsi" w:eastAsia="Times New Roman" w:hAnsiTheme="majorHAnsi" w:cs="Arial"/>
                <w:b/>
                <w:color w:val="FFC000"/>
                <w:sz w:val="24"/>
                <w:szCs w:val="24"/>
                <w:lang w:eastAsia="de-DE"/>
              </w:rPr>
              <w:t xml:space="preserve"> – Magie einer Zahl</w:t>
            </w:r>
          </w:p>
          <w:p w:rsidR="00564BFD" w:rsidRPr="006F69C5" w:rsidRDefault="00564BFD" w:rsidP="006F69C5">
            <w:pPr>
              <w:tabs>
                <w:tab w:val="left" w:pos="6989"/>
              </w:tabs>
              <w:rPr>
                <w:rFonts w:asciiTheme="majorHAnsi" w:eastAsia="Times New Roman" w:hAnsiTheme="majorHAnsi" w:cs="Times New Roman"/>
                <w:color w:val="000000"/>
                <w:sz w:val="24"/>
                <w:szCs w:val="24"/>
                <w:lang w:eastAsia="de-DE"/>
              </w:rPr>
            </w:pPr>
            <w:r w:rsidRPr="006F69C5">
              <w:rPr>
                <w:rFonts w:asciiTheme="majorHAnsi" w:eastAsia="Times New Roman" w:hAnsiTheme="majorHAnsi" w:cs="Arial"/>
                <w:sz w:val="24"/>
                <w:szCs w:val="24"/>
                <w:lang w:eastAsia="de-DE"/>
              </w:rPr>
              <w:t>Flächeninhalt von Kreisringen berechnen</w:t>
            </w:r>
          </w:p>
          <w:p w:rsidR="00564BFD" w:rsidRPr="006F69C5" w:rsidRDefault="00564BFD" w:rsidP="006F69C5">
            <w:pPr>
              <w:tabs>
                <w:tab w:val="left" w:pos="6989"/>
              </w:tabs>
              <w:rPr>
                <w:rFonts w:asciiTheme="majorHAnsi" w:eastAsia="Times New Roman" w:hAnsiTheme="majorHAnsi" w:cs="Arial"/>
                <w:sz w:val="24"/>
                <w:szCs w:val="24"/>
                <w:lang w:eastAsia="de-DE"/>
              </w:rPr>
            </w:pPr>
            <w:r w:rsidRPr="006F69C5">
              <w:rPr>
                <w:rFonts w:asciiTheme="majorHAnsi" w:eastAsia="Times New Roman" w:hAnsiTheme="majorHAnsi" w:cs="Arial"/>
                <w:sz w:val="24"/>
                <w:szCs w:val="24"/>
                <w:lang w:eastAsia="de-DE"/>
              </w:rPr>
              <w:t>Flächeninhalt von Kreisteilen berechnen</w:t>
            </w:r>
          </w:p>
          <w:p w:rsidR="00564BFD" w:rsidRPr="006F69C5" w:rsidRDefault="00564BFD" w:rsidP="006F69C5">
            <w:pPr>
              <w:tabs>
                <w:tab w:val="left" w:pos="6989"/>
              </w:tabs>
              <w:rPr>
                <w:rFonts w:asciiTheme="majorHAnsi" w:eastAsia="Times New Roman" w:hAnsiTheme="majorHAnsi" w:cs="Times New Roman"/>
                <w:b/>
                <w:color w:val="E36C0A" w:themeColor="accent6" w:themeShade="BF"/>
                <w:sz w:val="24"/>
                <w:szCs w:val="24"/>
                <w:lang w:eastAsia="de-DE"/>
              </w:rPr>
            </w:pPr>
            <w:r w:rsidRPr="006F69C5">
              <w:rPr>
                <w:rFonts w:asciiTheme="majorHAnsi" w:eastAsia="Times New Roman" w:hAnsiTheme="majorHAnsi" w:cs="Arial"/>
                <w:b/>
                <w:bCs/>
                <w:color w:val="E36C0A" w:themeColor="accent6" w:themeShade="BF"/>
                <w:sz w:val="24"/>
                <w:szCs w:val="24"/>
                <w:lang w:eastAsia="de-DE"/>
              </w:rPr>
              <w:t>Trimm-dich-Zwischenrunde</w:t>
            </w:r>
          </w:p>
          <w:p w:rsidR="00564BFD" w:rsidRPr="006F69C5" w:rsidRDefault="00564BFD" w:rsidP="006F69C5">
            <w:pPr>
              <w:tabs>
                <w:tab w:val="left" w:pos="6989"/>
              </w:tabs>
              <w:rPr>
                <w:rFonts w:asciiTheme="majorHAnsi" w:eastAsia="Times New Roman" w:hAnsiTheme="majorHAnsi" w:cs="Arial"/>
                <w:sz w:val="24"/>
                <w:szCs w:val="24"/>
                <w:lang w:eastAsia="de-DE"/>
              </w:rPr>
            </w:pPr>
            <w:r w:rsidRPr="006F69C5">
              <w:rPr>
                <w:rFonts w:asciiTheme="majorHAnsi" w:eastAsia="Times New Roman" w:hAnsiTheme="majorHAnsi" w:cs="Arial"/>
                <w:sz w:val="24"/>
                <w:szCs w:val="24"/>
                <w:lang w:eastAsia="de-DE"/>
              </w:rPr>
              <w:t>Zylinder kennenlernen</w:t>
            </w:r>
          </w:p>
          <w:p w:rsidR="00564BFD" w:rsidRPr="006F69C5" w:rsidRDefault="00564BFD" w:rsidP="006F69C5">
            <w:pPr>
              <w:tabs>
                <w:tab w:val="left" w:pos="6989"/>
              </w:tabs>
              <w:rPr>
                <w:rFonts w:asciiTheme="majorHAnsi" w:eastAsia="Times New Roman" w:hAnsiTheme="majorHAnsi" w:cs="Times New Roman"/>
                <w:color w:val="000000"/>
                <w:sz w:val="24"/>
                <w:szCs w:val="24"/>
                <w:lang w:eastAsia="de-DE"/>
              </w:rPr>
            </w:pPr>
            <w:r w:rsidRPr="006F69C5">
              <w:rPr>
                <w:rFonts w:asciiTheme="majorHAnsi" w:eastAsia="Times New Roman" w:hAnsiTheme="majorHAnsi" w:cs="Arial"/>
                <w:sz w:val="24"/>
                <w:szCs w:val="24"/>
                <w:lang w:eastAsia="de-DE"/>
              </w:rPr>
              <w:t>Volumen von Zylindern berechnen</w:t>
            </w:r>
          </w:p>
          <w:p w:rsidR="00564BFD" w:rsidRPr="006F69C5" w:rsidRDefault="00564BFD" w:rsidP="006F69C5">
            <w:pPr>
              <w:tabs>
                <w:tab w:val="left" w:pos="6989"/>
              </w:tabs>
              <w:rPr>
                <w:rFonts w:asciiTheme="majorHAnsi" w:eastAsia="Times New Roman" w:hAnsiTheme="majorHAnsi" w:cs="Times New Roman"/>
                <w:color w:val="000000"/>
                <w:sz w:val="24"/>
                <w:szCs w:val="24"/>
                <w:lang w:eastAsia="de-DE"/>
              </w:rPr>
            </w:pPr>
            <w:r w:rsidRPr="006F69C5">
              <w:rPr>
                <w:rFonts w:asciiTheme="majorHAnsi" w:eastAsia="Times New Roman" w:hAnsiTheme="majorHAnsi" w:cs="Arial"/>
                <w:sz w:val="24"/>
                <w:szCs w:val="24"/>
                <w:lang w:eastAsia="de-DE"/>
              </w:rPr>
              <w:t>Oberflächeninhalt von Zylindern berechnen</w:t>
            </w:r>
          </w:p>
          <w:p w:rsidR="00564BFD" w:rsidRPr="006F69C5" w:rsidRDefault="00564BFD" w:rsidP="006F69C5">
            <w:pPr>
              <w:tabs>
                <w:tab w:val="left" w:pos="6989"/>
              </w:tabs>
              <w:rPr>
                <w:rFonts w:asciiTheme="majorHAnsi" w:eastAsia="Times New Roman" w:hAnsiTheme="majorHAnsi" w:cs="Arial"/>
                <w:sz w:val="24"/>
                <w:szCs w:val="24"/>
                <w:lang w:eastAsia="de-DE"/>
              </w:rPr>
            </w:pPr>
            <w:r w:rsidRPr="006F69C5">
              <w:rPr>
                <w:rFonts w:asciiTheme="majorHAnsi" w:eastAsia="Times New Roman" w:hAnsiTheme="majorHAnsi" w:cs="Arial"/>
                <w:sz w:val="24"/>
                <w:szCs w:val="24"/>
                <w:lang w:eastAsia="de-DE"/>
              </w:rPr>
              <w:t>Oberflächeninhalt und Volumen von Zylindern berechnen</w:t>
            </w:r>
          </w:p>
          <w:p w:rsidR="00564BFD" w:rsidRPr="006F69C5" w:rsidRDefault="00564BFD" w:rsidP="006F69C5">
            <w:pPr>
              <w:tabs>
                <w:tab w:val="left" w:pos="6989"/>
              </w:tabs>
              <w:rPr>
                <w:rFonts w:asciiTheme="majorHAnsi" w:eastAsia="Times New Roman" w:hAnsiTheme="majorHAnsi" w:cs="Times New Roman"/>
                <w:b/>
                <w:color w:val="E36C0A" w:themeColor="accent6" w:themeShade="BF"/>
                <w:sz w:val="24"/>
                <w:szCs w:val="24"/>
                <w:lang w:eastAsia="de-DE"/>
              </w:rPr>
            </w:pPr>
            <w:r w:rsidRPr="006F69C5">
              <w:rPr>
                <w:rFonts w:asciiTheme="majorHAnsi" w:eastAsia="Times New Roman" w:hAnsiTheme="majorHAnsi" w:cs="Arial"/>
                <w:b/>
                <w:color w:val="E36C0A" w:themeColor="accent6" w:themeShade="BF"/>
                <w:sz w:val="24"/>
                <w:szCs w:val="24"/>
                <w:lang w:eastAsia="de-DE"/>
              </w:rPr>
              <w:t>Trimm-dich-Zwischenrunde</w:t>
            </w:r>
          </w:p>
          <w:p w:rsidR="00564BFD" w:rsidRPr="006F69C5" w:rsidRDefault="00564BFD" w:rsidP="006F69C5">
            <w:pPr>
              <w:tabs>
                <w:tab w:val="left" w:pos="6989"/>
              </w:tabs>
              <w:rPr>
                <w:rFonts w:asciiTheme="majorHAnsi" w:eastAsia="Times New Roman" w:hAnsiTheme="majorHAnsi" w:cs="Times New Roman"/>
                <w:b/>
                <w:color w:val="000000"/>
                <w:sz w:val="24"/>
                <w:szCs w:val="24"/>
                <w:lang w:eastAsia="de-DE"/>
              </w:rPr>
            </w:pPr>
            <w:r w:rsidRPr="006F69C5">
              <w:rPr>
                <w:rFonts w:asciiTheme="majorHAnsi" w:eastAsia="Times New Roman" w:hAnsiTheme="majorHAnsi" w:cs="Arial"/>
                <w:b/>
                <w:color w:val="00B050"/>
                <w:sz w:val="24"/>
                <w:szCs w:val="24"/>
                <w:lang w:eastAsia="de-DE"/>
              </w:rPr>
              <w:t>Auf einen Blick: Berechnungen an Kreisen und Zylindern wiederholen</w:t>
            </w:r>
          </w:p>
          <w:p w:rsidR="00564BFD" w:rsidRPr="006F69C5" w:rsidRDefault="006F69C5" w:rsidP="006F69C5">
            <w:pPr>
              <w:tabs>
                <w:tab w:val="left" w:pos="6989"/>
              </w:tabs>
              <w:rPr>
                <w:rFonts w:asciiTheme="majorHAnsi" w:eastAsia="Times New Roman" w:hAnsiTheme="majorHAnsi" w:cs="Times New Roman"/>
                <w:color w:val="000000"/>
                <w:sz w:val="24"/>
                <w:szCs w:val="24"/>
                <w:lang w:eastAsia="de-DE"/>
              </w:rPr>
            </w:pPr>
            <w:r w:rsidRPr="006F69C5">
              <w:rPr>
                <w:rFonts w:asciiTheme="majorHAnsi" w:hAnsiTheme="majorHAnsi" w:cs="Times New Roman"/>
                <w:b/>
                <w:sz w:val="24"/>
                <w:szCs w:val="24"/>
              </w:rPr>
              <mc:AlternateContent>
                <mc:Choice Requires="wps">
                  <w:drawing>
                    <wp:anchor distT="0" distB="0" distL="114300" distR="114300" simplePos="0" relativeHeight="251895808" behindDoc="0" locked="0" layoutInCell="1" allowOverlap="1" wp14:anchorId="11B9026B" wp14:editId="019E8616">
                      <wp:simplePos x="0" y="0"/>
                      <wp:positionH relativeFrom="column">
                        <wp:posOffset>-414020</wp:posOffset>
                      </wp:positionH>
                      <wp:positionV relativeFrom="paragraph">
                        <wp:posOffset>1584325</wp:posOffset>
                      </wp:positionV>
                      <wp:extent cx="5491480" cy="377825"/>
                      <wp:effectExtent l="0" t="0" r="13970" b="22225"/>
                      <wp:wrapNone/>
                      <wp:docPr id="101"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1480" cy="377825"/>
                              </a:xfrm>
                              <a:prstGeom prst="rect">
                                <a:avLst/>
                              </a:prstGeom>
                              <a:solidFill>
                                <a:schemeClr val="bg1">
                                  <a:lumMod val="85000"/>
                                  <a:lumOff val="0"/>
                                </a:schemeClr>
                              </a:solidFill>
                              <a:ln w="9525">
                                <a:solidFill>
                                  <a:schemeClr val="bg1">
                                    <a:lumMod val="85000"/>
                                    <a:lumOff val="0"/>
                                  </a:schemeClr>
                                </a:solidFill>
                                <a:miter lim="800000"/>
                                <a:headEnd/>
                                <a:tailEnd/>
                              </a:ln>
                            </wps:spPr>
                            <wps:txbx>
                              <w:txbxContent>
                                <w:p w:rsidR="006F69C5" w:rsidRPr="00DA50AC" w:rsidRDefault="006F69C5" w:rsidP="006F69C5">
                                  <w:pPr>
                                    <w:jc w:val="center"/>
                                    <w:rPr>
                                      <w:rFonts w:ascii="Calibri" w:hAnsi="Calibri"/>
                                    </w:rPr>
                                  </w:pPr>
                                  <w:r>
                                    <w:rPr>
                                      <w:rFonts w:ascii="Calibri" w:hAnsi="Calibri"/>
                                    </w:rPr>
                                    <w:t>Formel 8 Berlin/Brandenburg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75" style="position:absolute;margin-left:-32.6pt;margin-top:124.75pt;width:432.4pt;height:29.7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BKnPwIAAMEEAAAOAAAAZHJzL2Uyb0RvYy54bWy8VNuO0zAQfUfiHyy/0ySl2e1GTVerLouQ&#10;Flix8AGO4yQWvjF2m5avZ+y0pcAbQrxEnrF9fGbOmaxu91qRnQAvralpMcspEYbbVpq+pl8+P7xa&#10;UuIDMy1T1oiaHoSnt+uXL1ajq8TcDla1AgiCGF+NrqZDCK7KMs8HoZmfWScMbnYWNAsYQp+1wEZE&#10;1yqb5/lVNlpoHVguvMfs/bRJ1wm/6wQPH7vOi0BUTZFbSF9I3yZ+s/WKVT0wN0h+pMH+goVm0uCj&#10;Z6h7FhjZgvwDSksO1tsuzLjVme06yUWqAasp8t+qeR6YE6kWbI535zb5fwfLP+yegMgWtcsLSgzT&#10;KNInbBszvRKkWJSxRaPzFZ58dk8Qi/Tu0fKvnhi7GfCcuAOw4yBYi8SKeD775UIMPF4lzfjetojP&#10;tsGmbu070BEQ+0D2SZTDWRSxD4RjslzcFIslasdx7/X19XKeKGWsOt124MNbYTWJi5oCsk/obPfo&#10;Q2TDqtORxN4q2T5IpVIQjSY2CsiOoUWavkhX1VYj1Sm3LPP8aBRMo52mdEohdLJqREgP+UtwZchY&#10;05sSGf/fh7UMOFVK6poukfyJfpTojWmT5wOTalpjDcocNYsyTXKHfbNPviivTg5obHtAFcFOU4RT&#10;j4vBwndKRpygmvpvWwaCEvXOoBNQtkUcuRQsyus5BnC501zuMMMRqqY8ACVTsAnToG4dyH7AtyZt&#10;jL1D/3QySRu9NfE6VoBzkoQ4znQcxMs4nfr551n/AAAA//8DAFBLAwQUAAYACAAAACEABewIfuUA&#10;AAALAQAADwAAAGRycy9kb3ducmV2LnhtbEyPy07DMBBF90j8gzVIbFDrENpAQiYV4qFKXfWBFNi5&#10;sYkj7HEUu23g6zErWI7u0b1nysVoDTuqwXeOEK6nCTBFjZMdtQivu5fJHTAfBElhHCmEL+VhUZ2f&#10;laKQ7kQbddyGlsUS8oVA0CH0Bee+0coKP3W9oph9uMGKEM+h5XIQp1huDU+TJONWdBQXtOjVo1bN&#10;5/ZgEd7f6k29Wl89L9e6Xo3fs51J2yfEy4vx4R5YUGP4g+FXP6pDFZ327kDSM4MwyeZpRBHSWT4H&#10;FonbPM+A7RFukjwBXpX8/w/VDwAAAP//AwBQSwECLQAUAAYACAAAACEAtoM4kv4AAADhAQAAEwAA&#10;AAAAAAAAAAAAAAAAAAAAW0NvbnRlbnRfVHlwZXNdLnhtbFBLAQItABQABgAIAAAAIQA4/SH/1gAA&#10;AJQBAAALAAAAAAAAAAAAAAAAAC8BAABfcmVscy8ucmVsc1BLAQItABQABgAIAAAAIQAekBKnPwIA&#10;AMEEAAAOAAAAAAAAAAAAAAAAAC4CAABkcnMvZTJvRG9jLnhtbFBLAQItABQABgAIAAAAIQAF7Ah+&#10;5QAAAAsBAAAPAAAAAAAAAAAAAAAAAJkEAABkcnMvZG93bnJldi54bWxQSwUGAAAAAAQABADzAAAA&#10;qwUAAAAA&#10;" fillcolor="#d8d8d8 [2732]" strokecolor="#d8d8d8 [2732]">
                      <v:textbox>
                        <w:txbxContent>
                          <w:p w:rsidR="006F69C5" w:rsidRPr="00DA50AC" w:rsidRDefault="006F69C5" w:rsidP="006F69C5">
                            <w:pPr>
                              <w:jc w:val="center"/>
                              <w:rPr>
                                <w:rFonts w:ascii="Calibri" w:hAnsi="Calibri"/>
                              </w:rPr>
                            </w:pPr>
                            <w:r>
                              <w:rPr>
                                <w:rFonts w:ascii="Calibri" w:hAnsi="Calibri"/>
                              </w:rPr>
                              <w:t>Formel 8 Berlin/Brandenburg</w:t>
                            </w:r>
                          </w:p>
                        </w:txbxContent>
                      </v:textbox>
                    </v:rect>
                  </w:pict>
                </mc:Fallback>
              </mc:AlternateContent>
            </w:r>
            <w:r w:rsidR="00564BFD" w:rsidRPr="006F69C5">
              <w:rPr>
                <w:rFonts w:asciiTheme="majorHAnsi" w:eastAsia="Times New Roman" w:hAnsiTheme="majorHAnsi" w:cs="Arial"/>
                <w:b/>
                <w:color w:val="E26B0A"/>
                <w:sz w:val="24"/>
                <w:szCs w:val="24"/>
                <w:lang w:eastAsia="de-DE"/>
              </w:rPr>
              <w:t>Trimm-dich-Abschlussrunde</w:t>
            </w:r>
          </w:p>
        </w:tc>
        <w:tc>
          <w:tcPr>
            <w:tcW w:w="10863" w:type="dxa"/>
          </w:tcPr>
          <w:p w:rsidR="00564BFD" w:rsidRPr="006F69C5" w:rsidRDefault="00564BFD" w:rsidP="006F69C5">
            <w:pPr>
              <w:tabs>
                <w:tab w:val="right" w:pos="4711"/>
              </w:tabs>
              <w:spacing w:before="60"/>
              <w:rPr>
                <w:rFonts w:asciiTheme="majorHAnsi" w:hAnsiTheme="majorHAnsi" w:cs="Times New Roman"/>
                <w:b/>
                <w:sz w:val="24"/>
                <w:szCs w:val="24"/>
              </w:rPr>
            </w:pPr>
            <w:r w:rsidRPr="006F69C5">
              <w:rPr>
                <w:rFonts w:asciiTheme="majorHAnsi" w:hAnsiTheme="majorHAnsi" w:cs="Times New Roman"/>
                <w:b/>
                <w:sz w:val="24"/>
                <w:szCs w:val="24"/>
              </w:rPr>
              <w:t>Themenbereich „Größen und Messen“</w:t>
            </w:r>
            <w:r w:rsidR="00095DFD" w:rsidRPr="006F69C5">
              <w:rPr>
                <w:rFonts w:asciiTheme="majorHAnsi" w:hAnsiTheme="majorHAnsi" w:cs="Times New Roman"/>
                <w:b/>
                <w:sz w:val="24"/>
                <w:szCs w:val="24"/>
              </w:rPr>
              <w:t xml:space="preserve"> (3.2, S. 40 ff.)</w:t>
            </w:r>
          </w:p>
          <w:p w:rsidR="00564BFD" w:rsidRPr="006F69C5" w:rsidRDefault="00564BFD" w:rsidP="006F69C5">
            <w:pPr>
              <w:tabs>
                <w:tab w:val="right" w:pos="4711"/>
              </w:tabs>
              <w:autoSpaceDE w:val="0"/>
              <w:autoSpaceDN w:val="0"/>
              <w:adjustRightInd w:val="0"/>
              <w:rPr>
                <w:rFonts w:asciiTheme="majorHAnsi" w:hAnsiTheme="majorHAnsi" w:cs="Times New Roman"/>
                <w:b/>
                <w:sz w:val="24"/>
                <w:szCs w:val="24"/>
              </w:rPr>
            </w:pPr>
            <w:r w:rsidRPr="006F69C5">
              <w:rPr>
                <w:rFonts w:asciiTheme="majorHAnsi" w:hAnsiTheme="majorHAnsi" w:cs="Times New Roman"/>
                <w:b/>
                <w:sz w:val="24"/>
                <w:szCs w:val="24"/>
              </w:rPr>
              <w:t xml:space="preserve">Größenvorstellungen und Messen </w:t>
            </w:r>
          </w:p>
          <w:p w:rsidR="00C34197" w:rsidRPr="006F69C5" w:rsidRDefault="00C34197" w:rsidP="006F69C5">
            <w:pPr>
              <w:pStyle w:val="Listenabsatz"/>
              <w:numPr>
                <w:ilvl w:val="0"/>
                <w:numId w:val="38"/>
              </w:numPr>
              <w:autoSpaceDE w:val="0"/>
              <w:autoSpaceDN w:val="0"/>
              <w:adjustRightInd w:val="0"/>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situationsangemessenes Verwenden der Einheiten </w:t>
            </w:r>
            <w:r w:rsidRPr="006F69C5">
              <w:rPr>
                <w:rFonts w:asciiTheme="majorHAnsi" w:hAnsiTheme="majorHAnsi" w:cs="Times New Roman"/>
                <w:b/>
                <w:sz w:val="24"/>
                <w:szCs w:val="24"/>
              </w:rPr>
              <w:t>(D, E)</w:t>
            </w:r>
          </w:p>
          <w:p w:rsidR="00C34197" w:rsidRPr="006F69C5" w:rsidRDefault="00C34197" w:rsidP="006F69C5">
            <w:pPr>
              <w:pStyle w:val="Listenabsatz"/>
              <w:numPr>
                <w:ilvl w:val="0"/>
                <w:numId w:val="38"/>
              </w:numPr>
              <w:autoSpaceDE w:val="0"/>
              <w:autoSpaceDN w:val="0"/>
              <w:adjustRightInd w:val="0"/>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Nutzung der Zusammenhänge zum Umrechnen von Einheiten </w:t>
            </w:r>
            <w:r w:rsidRPr="006F69C5">
              <w:rPr>
                <w:rFonts w:asciiTheme="majorHAnsi" w:hAnsiTheme="majorHAnsi" w:cs="Times New Roman"/>
                <w:b/>
                <w:sz w:val="24"/>
                <w:szCs w:val="24"/>
              </w:rPr>
              <w:t>(E)</w:t>
            </w:r>
          </w:p>
          <w:p w:rsidR="00C34197" w:rsidRPr="006F69C5" w:rsidRDefault="00C34197" w:rsidP="006F69C5">
            <w:pPr>
              <w:pStyle w:val="Listenabsatz"/>
              <w:numPr>
                <w:ilvl w:val="0"/>
                <w:numId w:val="38"/>
              </w:numPr>
              <w:autoSpaceDE w:val="0"/>
              <w:autoSpaceDN w:val="0"/>
              <w:adjustRightInd w:val="0"/>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Unterscheiden zwischen Oberflächeninhalt und Volumen von Körpern </w:t>
            </w:r>
            <w:r w:rsidRPr="006F69C5">
              <w:rPr>
                <w:rFonts w:asciiTheme="majorHAnsi" w:hAnsiTheme="majorHAnsi" w:cs="Times New Roman"/>
                <w:b/>
                <w:sz w:val="24"/>
                <w:szCs w:val="24"/>
              </w:rPr>
              <w:t>(D)</w:t>
            </w:r>
          </w:p>
          <w:p w:rsidR="00C34197" w:rsidRPr="006F69C5" w:rsidRDefault="00C34197" w:rsidP="006F69C5">
            <w:pPr>
              <w:pStyle w:val="Listenabsatz"/>
              <w:numPr>
                <w:ilvl w:val="0"/>
                <w:numId w:val="38"/>
              </w:numPr>
              <w:autoSpaceDE w:val="0"/>
              <w:autoSpaceDN w:val="0"/>
              <w:adjustRightInd w:val="0"/>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Bestimmen von Volumina durch Auffüllen mit Einheitswürfeln </w:t>
            </w:r>
            <w:r w:rsidRPr="006F69C5">
              <w:rPr>
                <w:rFonts w:asciiTheme="majorHAnsi" w:hAnsiTheme="majorHAnsi" w:cs="Times New Roman"/>
                <w:b/>
                <w:sz w:val="24"/>
                <w:szCs w:val="24"/>
              </w:rPr>
              <w:t>(D)</w:t>
            </w:r>
          </w:p>
          <w:p w:rsidR="00C34197" w:rsidRPr="006F69C5" w:rsidRDefault="00C34197" w:rsidP="006F69C5">
            <w:pPr>
              <w:pStyle w:val="Listenabsatz"/>
              <w:numPr>
                <w:ilvl w:val="0"/>
                <w:numId w:val="38"/>
              </w:numPr>
              <w:autoSpaceDE w:val="0"/>
              <w:autoSpaceDN w:val="0"/>
              <w:adjustRightInd w:val="0"/>
              <w:spacing w:after="0" w:line="240" w:lineRule="auto"/>
              <w:ind w:left="357" w:hanging="357"/>
              <w:contextualSpacing w:val="0"/>
              <w:rPr>
                <w:rFonts w:asciiTheme="majorHAnsi" w:hAnsiTheme="majorHAnsi" w:cs="Times New Roman"/>
                <w:sz w:val="24"/>
                <w:szCs w:val="24"/>
              </w:rPr>
            </w:pPr>
            <w:r w:rsidRPr="006F69C5">
              <w:rPr>
                <w:rFonts w:asciiTheme="majorHAnsi" w:hAnsiTheme="majorHAnsi" w:cs="Times New Roman"/>
                <w:sz w:val="24"/>
                <w:szCs w:val="24"/>
              </w:rPr>
              <w:t xml:space="preserve">Angeben von Volumina in Hohlmaßen und dezimalen Einheiten </w:t>
            </w:r>
            <w:r w:rsidRPr="006F69C5">
              <w:rPr>
                <w:rFonts w:asciiTheme="majorHAnsi" w:hAnsiTheme="majorHAnsi" w:cs="Times New Roman"/>
                <w:b/>
                <w:sz w:val="24"/>
                <w:szCs w:val="24"/>
              </w:rPr>
              <w:t>(D)</w:t>
            </w:r>
          </w:p>
          <w:p w:rsidR="00C34197" w:rsidRPr="006F69C5" w:rsidRDefault="00C34197" w:rsidP="006F69C5">
            <w:pPr>
              <w:pStyle w:val="Listenabsatz"/>
              <w:numPr>
                <w:ilvl w:val="0"/>
                <w:numId w:val="38"/>
              </w:numPr>
              <w:autoSpaceDE w:val="0"/>
              <w:autoSpaceDN w:val="0"/>
              <w:adjustRightInd w:val="0"/>
              <w:spacing w:after="0" w:line="240" w:lineRule="auto"/>
              <w:ind w:left="357" w:hanging="357"/>
              <w:contextualSpacing w:val="0"/>
              <w:rPr>
                <w:rFonts w:asciiTheme="majorHAnsi" w:hAnsiTheme="majorHAnsi" w:cs="Times New Roman"/>
                <w:sz w:val="24"/>
                <w:szCs w:val="24"/>
              </w:rPr>
            </w:pPr>
            <w:r w:rsidRPr="006F69C5">
              <w:rPr>
                <w:rFonts w:asciiTheme="majorHAnsi" w:hAnsiTheme="majorHAnsi" w:cs="Times New Roman"/>
                <w:sz w:val="24"/>
                <w:szCs w:val="24"/>
              </w:rPr>
              <w:t xml:space="preserve">Entnehmen von Maßen an Körpern aus verschiedenen Darstellungen, z. B. Skizzen und Zeichnungen (auch unter Verwendung des Maßstabs) </w:t>
            </w:r>
            <w:r w:rsidRPr="006F69C5">
              <w:rPr>
                <w:rFonts w:asciiTheme="majorHAnsi" w:hAnsiTheme="majorHAnsi" w:cs="Times New Roman"/>
                <w:b/>
                <w:sz w:val="24"/>
                <w:szCs w:val="24"/>
              </w:rPr>
              <w:t>(E)</w:t>
            </w:r>
          </w:p>
          <w:p w:rsidR="00C34197" w:rsidRPr="006F69C5" w:rsidRDefault="00C34197" w:rsidP="006F69C5">
            <w:pPr>
              <w:pStyle w:val="Listenabsatz"/>
              <w:numPr>
                <w:ilvl w:val="0"/>
                <w:numId w:val="38"/>
              </w:numPr>
              <w:autoSpaceDE w:val="0"/>
              <w:autoSpaceDN w:val="0"/>
              <w:adjustRightInd w:val="0"/>
              <w:spacing w:after="0" w:line="240" w:lineRule="auto"/>
              <w:contextualSpacing w:val="0"/>
              <w:rPr>
                <w:rFonts w:asciiTheme="majorHAnsi" w:hAnsiTheme="majorHAnsi" w:cs="Times New Roman"/>
                <w:sz w:val="24"/>
                <w:szCs w:val="24"/>
              </w:rPr>
            </w:pPr>
            <w:r w:rsidRPr="006F69C5">
              <w:rPr>
                <w:rFonts w:asciiTheme="majorHAnsi" w:hAnsiTheme="majorHAnsi" w:cs="Times New Roman"/>
                <w:sz w:val="24"/>
                <w:szCs w:val="24"/>
              </w:rPr>
              <w:t xml:space="preserve">Anwenden des Grundprinzips des Messens in der Umwelt </w:t>
            </w:r>
            <w:r w:rsidRPr="006F69C5">
              <w:rPr>
                <w:rFonts w:asciiTheme="majorHAnsi" w:hAnsiTheme="majorHAnsi" w:cs="Times New Roman"/>
                <w:b/>
                <w:sz w:val="24"/>
                <w:szCs w:val="24"/>
              </w:rPr>
              <w:t>(E)</w:t>
            </w:r>
          </w:p>
          <w:p w:rsidR="00C34197" w:rsidRPr="006F69C5" w:rsidRDefault="00C34197" w:rsidP="006F69C5">
            <w:pPr>
              <w:pStyle w:val="Listenabsatz"/>
              <w:numPr>
                <w:ilvl w:val="0"/>
                <w:numId w:val="38"/>
              </w:numPr>
              <w:autoSpaceDE w:val="0"/>
              <w:autoSpaceDN w:val="0"/>
              <w:adjustRightInd w:val="0"/>
              <w:spacing w:after="0" w:line="240" w:lineRule="auto"/>
              <w:contextualSpacing w:val="0"/>
              <w:rPr>
                <w:rFonts w:asciiTheme="majorHAnsi" w:hAnsiTheme="majorHAnsi" w:cs="Times New Roman"/>
                <w:sz w:val="24"/>
                <w:szCs w:val="24"/>
              </w:rPr>
            </w:pPr>
            <w:r w:rsidRPr="006F69C5">
              <w:rPr>
                <w:rFonts w:asciiTheme="majorHAnsi" w:hAnsiTheme="majorHAnsi" w:cs="Times New Roman"/>
                <w:sz w:val="24"/>
                <w:szCs w:val="24"/>
              </w:rPr>
              <w:t xml:space="preserve">Angeben von Größen mit sinnvoller Genauigkeit </w:t>
            </w:r>
            <w:r w:rsidRPr="006F69C5">
              <w:rPr>
                <w:rFonts w:asciiTheme="majorHAnsi" w:hAnsiTheme="majorHAnsi" w:cs="Times New Roman"/>
                <w:b/>
                <w:sz w:val="24"/>
                <w:szCs w:val="24"/>
              </w:rPr>
              <w:t>(E)</w:t>
            </w:r>
          </w:p>
          <w:p w:rsidR="00C34197" w:rsidRPr="006F69C5" w:rsidRDefault="00C34197" w:rsidP="006F69C5">
            <w:pPr>
              <w:pStyle w:val="Listenabsatz"/>
              <w:numPr>
                <w:ilvl w:val="0"/>
                <w:numId w:val="38"/>
              </w:numPr>
              <w:autoSpaceDE w:val="0"/>
              <w:autoSpaceDN w:val="0"/>
              <w:adjustRightInd w:val="0"/>
              <w:spacing w:after="0" w:line="240" w:lineRule="auto"/>
              <w:contextualSpacing w:val="0"/>
              <w:rPr>
                <w:rFonts w:asciiTheme="majorHAnsi" w:hAnsiTheme="majorHAnsi" w:cs="Times New Roman"/>
                <w:sz w:val="24"/>
                <w:szCs w:val="24"/>
              </w:rPr>
            </w:pPr>
            <w:r w:rsidRPr="006F69C5">
              <w:rPr>
                <w:rFonts w:asciiTheme="majorHAnsi" w:hAnsiTheme="majorHAnsi" w:cs="Times New Roman"/>
                <w:sz w:val="24"/>
                <w:szCs w:val="24"/>
              </w:rPr>
              <w:t xml:space="preserve">Nutzen von Repräsentanten beim Schätzen von Größen </w:t>
            </w:r>
            <w:r w:rsidRPr="006F69C5">
              <w:rPr>
                <w:rFonts w:asciiTheme="majorHAnsi" w:hAnsiTheme="majorHAnsi" w:cs="Times New Roman"/>
                <w:b/>
                <w:sz w:val="24"/>
                <w:szCs w:val="24"/>
              </w:rPr>
              <w:t>(E)</w:t>
            </w:r>
          </w:p>
          <w:p w:rsidR="00564BFD" w:rsidRPr="006F69C5" w:rsidRDefault="00564BFD" w:rsidP="006F69C5">
            <w:pPr>
              <w:tabs>
                <w:tab w:val="right" w:pos="4711"/>
              </w:tabs>
              <w:autoSpaceDE w:val="0"/>
              <w:autoSpaceDN w:val="0"/>
              <w:adjustRightInd w:val="0"/>
              <w:rPr>
                <w:rFonts w:asciiTheme="majorHAnsi" w:hAnsiTheme="majorHAnsi" w:cs="Times New Roman"/>
                <w:b/>
                <w:sz w:val="24"/>
                <w:szCs w:val="24"/>
              </w:rPr>
            </w:pPr>
          </w:p>
          <w:p w:rsidR="00564BFD" w:rsidRPr="006F69C5" w:rsidRDefault="00564BFD" w:rsidP="006F69C5">
            <w:pPr>
              <w:tabs>
                <w:tab w:val="right" w:pos="4711"/>
              </w:tabs>
              <w:autoSpaceDE w:val="0"/>
              <w:autoSpaceDN w:val="0"/>
              <w:adjustRightInd w:val="0"/>
              <w:rPr>
                <w:rFonts w:asciiTheme="majorHAnsi" w:hAnsiTheme="majorHAnsi" w:cs="Times New Roman"/>
                <w:b/>
                <w:sz w:val="24"/>
                <w:szCs w:val="24"/>
              </w:rPr>
            </w:pPr>
            <w:r w:rsidRPr="006F69C5">
              <w:rPr>
                <w:rFonts w:asciiTheme="majorHAnsi" w:hAnsiTheme="majorHAnsi" w:cs="Times New Roman"/>
                <w:b/>
                <w:sz w:val="24"/>
                <w:szCs w:val="24"/>
              </w:rPr>
              <w:t>Rechnen mit Größen</w:t>
            </w:r>
          </w:p>
          <w:p w:rsidR="00564BFD" w:rsidRPr="006F69C5" w:rsidRDefault="00564BFD" w:rsidP="006F69C5">
            <w:pPr>
              <w:pStyle w:val="Listenabsatz"/>
              <w:numPr>
                <w:ilvl w:val="0"/>
                <w:numId w:val="19"/>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Berechnen des Volumens von zusammengesetzten Körpern durch Addition der Volumina der Teilkörper </w:t>
            </w:r>
            <w:r w:rsidRPr="006F69C5">
              <w:rPr>
                <w:rFonts w:asciiTheme="majorHAnsi" w:hAnsiTheme="majorHAnsi" w:cs="Times New Roman"/>
                <w:b/>
                <w:sz w:val="24"/>
                <w:szCs w:val="24"/>
              </w:rPr>
              <w:t>(D)</w:t>
            </w:r>
          </w:p>
          <w:p w:rsidR="00564BFD" w:rsidRPr="006F69C5" w:rsidRDefault="00564BFD" w:rsidP="006F69C5">
            <w:pPr>
              <w:pStyle w:val="Listenabsatz"/>
              <w:numPr>
                <w:ilvl w:val="0"/>
                <w:numId w:val="19"/>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Nutzen und Begründen eines Rechenverfahrens zur Bestimmung des Volumens von Quadern </w:t>
            </w:r>
            <w:r w:rsidRPr="006F69C5">
              <w:rPr>
                <w:rFonts w:asciiTheme="majorHAnsi" w:hAnsiTheme="majorHAnsi" w:cs="Times New Roman"/>
                <w:b/>
                <w:sz w:val="24"/>
                <w:szCs w:val="24"/>
              </w:rPr>
              <w:t>(D)</w:t>
            </w:r>
          </w:p>
          <w:p w:rsidR="00564BFD" w:rsidRPr="006F69C5" w:rsidRDefault="00564BFD" w:rsidP="006F69C5">
            <w:pPr>
              <w:pStyle w:val="Listenabsatz"/>
              <w:numPr>
                <w:ilvl w:val="0"/>
                <w:numId w:val="19"/>
              </w:numPr>
              <w:spacing w:after="0" w:line="240" w:lineRule="auto"/>
              <w:rPr>
                <w:rFonts w:asciiTheme="majorHAnsi" w:hAnsiTheme="majorHAnsi" w:cs="Times New Roman"/>
                <w:sz w:val="24"/>
                <w:szCs w:val="24"/>
              </w:rPr>
            </w:pPr>
            <w:r w:rsidRPr="006F69C5">
              <w:rPr>
                <w:rFonts w:asciiTheme="majorHAnsi" w:hAnsiTheme="majorHAnsi" w:cs="ArialMT"/>
                <w:sz w:val="24"/>
                <w:szCs w:val="24"/>
              </w:rPr>
              <w:t>Nutzen von Beziehungen zwischen maßstäblich veränderten ebenen geometrischen</w:t>
            </w:r>
          </w:p>
          <w:p w:rsidR="00564BFD" w:rsidRPr="006F69C5" w:rsidRDefault="00564BFD" w:rsidP="006F69C5">
            <w:pPr>
              <w:pStyle w:val="Listenabsatz"/>
              <w:spacing w:after="0" w:line="240" w:lineRule="auto"/>
              <w:ind w:left="360"/>
              <w:rPr>
                <w:rFonts w:asciiTheme="majorHAnsi" w:hAnsiTheme="majorHAnsi" w:cs="Times New Roman"/>
                <w:sz w:val="24"/>
                <w:szCs w:val="24"/>
              </w:rPr>
            </w:pPr>
            <w:r w:rsidRPr="006F69C5">
              <w:rPr>
                <w:rFonts w:asciiTheme="majorHAnsi" w:hAnsiTheme="majorHAnsi" w:cs="ArialMT"/>
                <w:sz w:val="24"/>
                <w:szCs w:val="24"/>
              </w:rPr>
              <w:t xml:space="preserve">Objekten, um Maße zu ermitteln (z. B. Rechnen mit Maßstäben) </w:t>
            </w:r>
            <w:r w:rsidRPr="006F69C5">
              <w:rPr>
                <w:rFonts w:asciiTheme="majorHAnsi" w:hAnsiTheme="majorHAnsi" w:cs="ArialMT"/>
                <w:b/>
                <w:sz w:val="24"/>
                <w:szCs w:val="24"/>
              </w:rPr>
              <w:t>(E)</w:t>
            </w:r>
          </w:p>
          <w:p w:rsidR="00564BFD" w:rsidRPr="006F69C5" w:rsidRDefault="00564BFD" w:rsidP="006F69C5">
            <w:pPr>
              <w:pStyle w:val="Listenabsatz"/>
              <w:numPr>
                <w:ilvl w:val="0"/>
                <w:numId w:val="19"/>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Berechnen des Volumens von Kreiszylindern nach dem Prinzip „Grundfläche mal Höhe“ und des Oberflächeninhalts nach dem Prinzip „Addition der Teilflächeninhalte“ </w:t>
            </w:r>
            <w:r w:rsidRPr="006F69C5">
              <w:rPr>
                <w:rFonts w:asciiTheme="majorHAnsi" w:hAnsiTheme="majorHAnsi" w:cs="Times New Roman"/>
                <w:b/>
                <w:sz w:val="24"/>
                <w:szCs w:val="24"/>
              </w:rPr>
              <w:t>(E)</w:t>
            </w:r>
          </w:p>
          <w:p w:rsidR="00564BFD" w:rsidRPr="006F69C5" w:rsidRDefault="00564BFD" w:rsidP="006F69C5">
            <w:pPr>
              <w:pStyle w:val="Listenabsatz"/>
              <w:numPr>
                <w:ilvl w:val="0"/>
                <w:numId w:val="19"/>
              </w:numPr>
              <w:autoSpaceDE w:val="0"/>
              <w:autoSpaceDN w:val="0"/>
              <w:adjustRightInd w:val="0"/>
              <w:spacing w:after="0" w:line="240" w:lineRule="auto"/>
              <w:contextualSpacing w:val="0"/>
              <w:rPr>
                <w:rFonts w:asciiTheme="majorHAnsi" w:hAnsiTheme="majorHAnsi" w:cs="Times New Roman"/>
                <w:sz w:val="24"/>
                <w:szCs w:val="24"/>
              </w:rPr>
            </w:pPr>
            <w:r w:rsidRPr="006F69C5">
              <w:rPr>
                <w:rFonts w:asciiTheme="majorHAnsi" w:hAnsiTheme="majorHAnsi" w:cs="Times New Roman"/>
                <w:sz w:val="24"/>
                <w:szCs w:val="24"/>
              </w:rPr>
              <w:t xml:space="preserve">kritisches Bewerten von Rechenergebnissen in Bezug auf die Sachsituation </w:t>
            </w:r>
            <w:r w:rsidRPr="006F69C5">
              <w:rPr>
                <w:rFonts w:asciiTheme="majorHAnsi" w:hAnsiTheme="majorHAnsi" w:cs="Times New Roman"/>
                <w:b/>
                <w:sz w:val="24"/>
                <w:szCs w:val="24"/>
              </w:rPr>
              <w:t>(E)</w:t>
            </w:r>
          </w:p>
          <w:p w:rsidR="00C34197" w:rsidRPr="006F69C5" w:rsidRDefault="00C34197" w:rsidP="006F69C5">
            <w:pPr>
              <w:pStyle w:val="Listenabsatz"/>
              <w:numPr>
                <w:ilvl w:val="0"/>
                <w:numId w:val="19"/>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Verwenden von Größenangaben in Rechnungen (auch Dichten) </w:t>
            </w:r>
            <w:r w:rsidRPr="006F69C5">
              <w:rPr>
                <w:rFonts w:asciiTheme="majorHAnsi" w:hAnsiTheme="majorHAnsi" w:cs="Times New Roman"/>
                <w:b/>
                <w:sz w:val="24"/>
                <w:szCs w:val="24"/>
              </w:rPr>
              <w:t>(E)</w:t>
            </w:r>
          </w:p>
          <w:p w:rsidR="00564BFD" w:rsidRPr="006F69C5" w:rsidRDefault="00564BFD" w:rsidP="006F69C5">
            <w:pPr>
              <w:pStyle w:val="Listenabsatz"/>
              <w:numPr>
                <w:ilvl w:val="0"/>
                <w:numId w:val="19"/>
              </w:numPr>
              <w:autoSpaceDE w:val="0"/>
              <w:autoSpaceDN w:val="0"/>
              <w:adjustRightInd w:val="0"/>
              <w:spacing w:after="0" w:line="240" w:lineRule="auto"/>
              <w:contextualSpacing w:val="0"/>
              <w:rPr>
                <w:rFonts w:asciiTheme="majorHAnsi" w:hAnsiTheme="majorHAnsi" w:cs="Times New Roman"/>
                <w:sz w:val="24"/>
                <w:szCs w:val="24"/>
              </w:rPr>
            </w:pPr>
            <w:r w:rsidRPr="006F69C5">
              <w:rPr>
                <w:rFonts w:asciiTheme="majorHAnsi" w:hAnsiTheme="majorHAnsi" w:cs="Times New Roman"/>
                <w:sz w:val="24"/>
                <w:szCs w:val="24"/>
              </w:rPr>
              <w:t xml:space="preserve">Angeben von Rechenergebnissen in sinnvoller Genauigkeit </w:t>
            </w:r>
            <w:r w:rsidRPr="006F69C5">
              <w:rPr>
                <w:rFonts w:asciiTheme="majorHAnsi" w:hAnsiTheme="majorHAnsi" w:cs="Times New Roman"/>
                <w:b/>
                <w:sz w:val="24"/>
                <w:szCs w:val="24"/>
              </w:rPr>
              <w:t>(E)</w:t>
            </w:r>
          </w:p>
          <w:p w:rsidR="00564BFD" w:rsidRPr="006F69C5" w:rsidRDefault="00564BFD" w:rsidP="006F69C5">
            <w:pPr>
              <w:pStyle w:val="Listenabsatz"/>
              <w:numPr>
                <w:ilvl w:val="0"/>
                <w:numId w:val="19"/>
              </w:numPr>
              <w:autoSpaceDE w:val="0"/>
              <w:autoSpaceDN w:val="0"/>
              <w:adjustRightInd w:val="0"/>
              <w:spacing w:after="0" w:line="240" w:lineRule="auto"/>
              <w:contextualSpacing w:val="0"/>
              <w:rPr>
                <w:rFonts w:asciiTheme="majorHAnsi" w:hAnsiTheme="majorHAnsi" w:cs="Times New Roman"/>
                <w:sz w:val="24"/>
                <w:szCs w:val="24"/>
              </w:rPr>
            </w:pPr>
            <w:r w:rsidRPr="006F69C5">
              <w:rPr>
                <w:rFonts w:asciiTheme="majorHAnsi" w:hAnsiTheme="majorHAnsi" w:cs="ArialMT"/>
                <w:sz w:val="24"/>
                <w:szCs w:val="24"/>
              </w:rPr>
              <w:t xml:space="preserve">Berechnen des Umfangs und des Flächeninhalts von Kreisen und Kreisteilen </w:t>
            </w:r>
            <w:r w:rsidRPr="006F69C5">
              <w:rPr>
                <w:rFonts w:asciiTheme="majorHAnsi" w:hAnsiTheme="majorHAnsi" w:cs="ArialMT"/>
                <w:b/>
                <w:sz w:val="24"/>
                <w:szCs w:val="24"/>
              </w:rPr>
              <w:t>(E)</w:t>
            </w:r>
          </w:p>
          <w:p w:rsidR="00564BFD" w:rsidRPr="006F69C5" w:rsidRDefault="00564BFD" w:rsidP="006F69C5">
            <w:pPr>
              <w:tabs>
                <w:tab w:val="right" w:pos="4711"/>
              </w:tabs>
              <w:autoSpaceDE w:val="0"/>
              <w:autoSpaceDN w:val="0"/>
              <w:adjustRightInd w:val="0"/>
              <w:rPr>
                <w:rFonts w:asciiTheme="majorHAnsi" w:hAnsiTheme="majorHAnsi" w:cs="ArialMT"/>
                <w:sz w:val="24"/>
                <w:szCs w:val="24"/>
              </w:rPr>
            </w:pPr>
          </w:p>
          <w:p w:rsidR="006F69C5" w:rsidRDefault="006F69C5" w:rsidP="006F69C5">
            <w:pPr>
              <w:tabs>
                <w:tab w:val="right" w:pos="4711"/>
              </w:tabs>
              <w:spacing w:before="60"/>
              <w:rPr>
                <w:rFonts w:asciiTheme="majorHAnsi" w:hAnsiTheme="majorHAnsi" w:cs="Times New Roman"/>
                <w:b/>
                <w:sz w:val="24"/>
                <w:szCs w:val="24"/>
              </w:rPr>
            </w:pPr>
          </w:p>
          <w:p w:rsidR="006F69C5" w:rsidRDefault="006F69C5" w:rsidP="006F69C5">
            <w:pPr>
              <w:tabs>
                <w:tab w:val="right" w:pos="4711"/>
              </w:tabs>
              <w:spacing w:before="60"/>
              <w:rPr>
                <w:rFonts w:asciiTheme="majorHAnsi" w:hAnsiTheme="majorHAnsi" w:cs="Times New Roman"/>
                <w:b/>
                <w:sz w:val="24"/>
                <w:szCs w:val="24"/>
              </w:rPr>
            </w:pPr>
            <w:r w:rsidRPr="006F69C5">
              <w:rPr>
                <w:rFonts w:asciiTheme="majorHAnsi" w:hAnsiTheme="majorHAnsi" w:cs="Times New Roman"/>
                <w:b/>
                <w:sz w:val="24"/>
                <w:szCs w:val="24"/>
              </w:rPr>
              <mc:AlternateContent>
                <mc:Choice Requires="wps">
                  <w:drawing>
                    <wp:anchor distT="0" distB="0" distL="114300" distR="114300" simplePos="0" relativeHeight="251894784" behindDoc="0" locked="0" layoutInCell="1" allowOverlap="1" wp14:anchorId="674B77CE" wp14:editId="553FF579">
                      <wp:simplePos x="0" y="0"/>
                      <wp:positionH relativeFrom="column">
                        <wp:posOffset>5762289</wp:posOffset>
                      </wp:positionH>
                      <wp:positionV relativeFrom="paragraph">
                        <wp:posOffset>952060</wp:posOffset>
                      </wp:positionV>
                      <wp:extent cx="2066290" cy="377825"/>
                      <wp:effectExtent l="0" t="0" r="10160" b="22225"/>
                      <wp:wrapNone/>
                      <wp:docPr id="100"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75000"/>
                                  <a:lumOff val="0"/>
                                </a:schemeClr>
                              </a:solidFill>
                              <a:ln w="9525">
                                <a:solidFill>
                                  <a:schemeClr val="bg1">
                                    <a:lumMod val="75000"/>
                                    <a:lumOff val="0"/>
                                  </a:schemeClr>
                                </a:solidFill>
                                <a:miter lim="800000"/>
                                <a:headEnd/>
                                <a:tailEnd/>
                              </a:ln>
                            </wps:spPr>
                            <wps:txbx>
                              <w:txbxContent>
                                <w:p w:rsidR="006F69C5" w:rsidRPr="00DA50AC" w:rsidRDefault="006F69C5" w:rsidP="006F69C5">
                                  <w:pPr>
                                    <w:jc w:val="center"/>
                                    <w:rPr>
                                      <w:rFonts w:asciiTheme="majorHAnsi" w:hAnsiTheme="majorHAnsi"/>
                                    </w:rPr>
                                  </w:pPr>
                                  <w:r w:rsidRPr="00DA50AC">
                                    <w:rPr>
                                      <w:rFonts w:asciiTheme="majorHAnsi" w:hAnsiTheme="majorHAnsi"/>
                                    </w:rPr>
                                    <w:t>www.ccbuchner.de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76" style="position:absolute;margin-left:453.7pt;margin-top:74.95pt;width:162.7pt;height:29.7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51lQAIAAMEEAAAOAAAAZHJzL2Uyb0RvYy54bWy8VNuO0zAQfUfiHyy/06T3Nmq6WnVZhLTA&#10;ioUPcB0nsfCNsdtk+fodO20p8IYQL5Fnxj5zZs5MNje9VuQowEtrSjoe5ZQIw20lTVPSr1/u36wo&#10;8YGZiilrREmfhac329evNp0rxMS2VlUCCIIYX3SupG0Irsgyz1uhmR9ZJwwGawuaBTShySpgHaJr&#10;lU3yfJF1FioHlgvv0Xs3BOk24de14OFTXXsRiCopcgvpC+m7j99su2FFA8y1kp9osL9goZk0mPQC&#10;dccCIweQf0BpycF6W4cRtzqzdS25SDVgNeP8t2qeWuZEqgWb492lTf7fwfKPx0cgskLtcuyPYRpF&#10;+oxtY6ZRgoxn09iizvkCbz65R4hFevdg+TdPjN21eE/cAtiuFaxCYuN4P/vlQTQ8PiX77oOtEJ8d&#10;gk3d6mvQERD7QPokyvNFFNEHwtE5yReLyRq5cYxNl8vVZJ5SsOL82oEP74TVJB5KCsg+obPjgw+R&#10;DSvOVxJ7q2R1L5VKRhw0sVNAjgxHZN+M01N10Eh18C3nObYmDQq6cZwGd3IhdBrViJAS+WtwZUhX&#10;0vUcGf/fxFoG3ColdUlXSP5MP0r01lSplMCkGs5YgzInzaJMg9yh3/dpLqaz8wTsbfWMKoIdtgi3&#10;Hg+thR+UdLhBJfXfDwwEJeq9wUlYj2ezuHLJmM2XEzTgOrK/jjDDEaqkPAAlg7ELw6IeHMimxVyD&#10;Nsbe4vzUMkkbZ2vgdaoA9yQJcdrpuIjXdrr188+zfQEAAP//AwBQSwMEFAAGAAgAAAAhAIV1NADh&#10;AAAADAEAAA8AAABkcnMvZG93bnJldi54bWxMj8FOwzAQRO9I/IO1SFxQaxOi0oQ4VUDqBU4tSL26&#10;sUkC9jrETpvy9WxP5biap9k3xWpylh3MEDqPEu7nApjB2usOGwkf7+vZEliICrWyHo2EkwmwKq+v&#10;CpVrf8SNOWxjw6gEQ64ktDH2Oeehbo1TYe57g5R9+sGpSOfQcD2oI5U7yxMhFtypDulDq3rz0pr6&#10;ezs6CW9fp7vxZ+ds9fu8qdZ2t+AJf5Xy9maqnoBFM8ULDGd9UoeSnPZ+RB2YlZCJx5RQCtIsA3Ym&#10;koeE1uwlJCJLgZcF/z+i/AMAAP//AwBQSwECLQAUAAYACAAAACEAtoM4kv4AAADhAQAAEwAAAAAA&#10;AAAAAAAAAAAAAAAAW0NvbnRlbnRfVHlwZXNdLnhtbFBLAQItABQABgAIAAAAIQA4/SH/1gAAAJQB&#10;AAALAAAAAAAAAAAAAAAAAC8BAABfcmVscy8ucmVsc1BLAQItABQABgAIAAAAIQDpE51lQAIAAMEE&#10;AAAOAAAAAAAAAAAAAAAAAC4CAABkcnMvZTJvRG9jLnhtbFBLAQItABQABgAIAAAAIQCFdTQA4QAA&#10;AAwBAAAPAAAAAAAAAAAAAAAAAJoEAABkcnMvZG93bnJldi54bWxQSwUGAAAAAAQABADzAAAAqAUA&#10;AAAA&#10;" fillcolor="#bfbfbf [2412]" strokecolor="#bfbfbf [2412]">
                      <v:textbox>
                        <w:txbxContent>
                          <w:p w:rsidR="006F69C5" w:rsidRPr="00DA50AC" w:rsidRDefault="006F69C5" w:rsidP="006F69C5">
                            <w:pPr>
                              <w:jc w:val="center"/>
                              <w:rPr>
                                <w:rFonts w:asciiTheme="majorHAnsi" w:hAnsiTheme="majorHAnsi"/>
                              </w:rPr>
                            </w:pPr>
                            <w:r w:rsidRPr="00DA50AC">
                              <w:rPr>
                                <w:rFonts w:asciiTheme="majorHAnsi" w:hAnsiTheme="majorHAnsi"/>
                              </w:rPr>
                              <w:t>www.ccbuchner.de</w:t>
                            </w:r>
                          </w:p>
                        </w:txbxContent>
                      </v:textbox>
                    </v:rect>
                  </w:pict>
                </mc:Fallback>
              </mc:AlternateContent>
            </w:r>
          </w:p>
          <w:p w:rsidR="00564BFD" w:rsidRPr="006F69C5" w:rsidRDefault="00564BFD" w:rsidP="006F69C5">
            <w:pPr>
              <w:tabs>
                <w:tab w:val="right" w:pos="4711"/>
              </w:tabs>
              <w:spacing w:before="60"/>
              <w:rPr>
                <w:rFonts w:asciiTheme="majorHAnsi" w:hAnsiTheme="majorHAnsi" w:cs="Times New Roman"/>
                <w:b/>
                <w:sz w:val="24"/>
                <w:szCs w:val="24"/>
              </w:rPr>
            </w:pPr>
            <w:r w:rsidRPr="006F69C5">
              <w:rPr>
                <w:rFonts w:asciiTheme="majorHAnsi" w:hAnsiTheme="majorHAnsi" w:cs="Times New Roman"/>
                <w:b/>
                <w:sz w:val="24"/>
                <w:szCs w:val="24"/>
              </w:rPr>
              <w:lastRenderedPageBreak/>
              <w:t>Themenbereich „Raum und Form“</w:t>
            </w:r>
            <w:r w:rsidR="00095DFD" w:rsidRPr="006F69C5">
              <w:rPr>
                <w:rFonts w:asciiTheme="majorHAnsi" w:hAnsiTheme="majorHAnsi" w:cs="Times New Roman"/>
                <w:b/>
                <w:sz w:val="24"/>
                <w:szCs w:val="24"/>
              </w:rPr>
              <w:t xml:space="preserve"> (3.3, S. 46 ff.)</w:t>
            </w:r>
          </w:p>
          <w:p w:rsidR="00564BFD" w:rsidRPr="006F69C5" w:rsidRDefault="00564BFD" w:rsidP="006F69C5">
            <w:pPr>
              <w:tabs>
                <w:tab w:val="right" w:pos="4711"/>
              </w:tabs>
              <w:autoSpaceDE w:val="0"/>
              <w:autoSpaceDN w:val="0"/>
              <w:adjustRightInd w:val="0"/>
              <w:rPr>
                <w:rFonts w:asciiTheme="majorHAnsi" w:hAnsiTheme="majorHAnsi" w:cs="Times New Roman"/>
                <w:b/>
                <w:sz w:val="24"/>
                <w:szCs w:val="24"/>
              </w:rPr>
            </w:pPr>
            <w:r w:rsidRPr="006F69C5">
              <w:rPr>
                <w:rFonts w:asciiTheme="majorHAnsi" w:hAnsiTheme="majorHAnsi" w:cs="Times New Roman"/>
                <w:b/>
                <w:sz w:val="24"/>
                <w:szCs w:val="24"/>
              </w:rPr>
              <w:t>Geometrische Objekte</w:t>
            </w:r>
          </w:p>
          <w:p w:rsidR="00564BFD" w:rsidRPr="006F69C5" w:rsidRDefault="00564BFD" w:rsidP="006F69C5">
            <w:pPr>
              <w:pStyle w:val="Listenabsatz"/>
              <w:numPr>
                <w:ilvl w:val="0"/>
                <w:numId w:val="19"/>
              </w:numPr>
              <w:autoSpaceDE w:val="0"/>
              <w:autoSpaceDN w:val="0"/>
              <w:adjustRightInd w:val="0"/>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Erkennen, Benennen und Beschreiben von Kreisen in der Umwelt und am Modell unter Verwendung wesentlicher Merkmale (Radius, Durchmesser, ...) </w:t>
            </w:r>
            <w:r w:rsidRPr="006F69C5">
              <w:rPr>
                <w:rFonts w:asciiTheme="majorHAnsi" w:hAnsiTheme="majorHAnsi" w:cs="Times New Roman"/>
                <w:b/>
                <w:sz w:val="24"/>
                <w:szCs w:val="24"/>
              </w:rPr>
              <w:t>(C)</w:t>
            </w:r>
          </w:p>
          <w:p w:rsidR="00564BFD" w:rsidRPr="006F69C5" w:rsidRDefault="00564BFD" w:rsidP="006F69C5">
            <w:pPr>
              <w:pStyle w:val="Listenabsatz"/>
              <w:numPr>
                <w:ilvl w:val="0"/>
                <w:numId w:val="19"/>
              </w:numPr>
              <w:autoSpaceDE w:val="0"/>
              <w:autoSpaceDN w:val="0"/>
              <w:adjustRightInd w:val="0"/>
              <w:spacing w:after="0" w:line="240" w:lineRule="auto"/>
              <w:rPr>
                <w:rFonts w:asciiTheme="majorHAnsi" w:hAnsiTheme="majorHAnsi" w:cs="ArialMT"/>
                <w:sz w:val="24"/>
                <w:szCs w:val="24"/>
              </w:rPr>
            </w:pPr>
            <w:r w:rsidRPr="006F69C5">
              <w:rPr>
                <w:rFonts w:asciiTheme="majorHAnsi" w:hAnsiTheme="majorHAnsi" w:cs="ArialMT"/>
                <w:sz w:val="24"/>
                <w:szCs w:val="24"/>
              </w:rPr>
              <w:t xml:space="preserve">Beschreiben von Eigenschaften (auch Größenangaben) von Zylindern </w:t>
            </w:r>
            <w:r w:rsidRPr="006F69C5">
              <w:rPr>
                <w:rFonts w:asciiTheme="majorHAnsi" w:hAnsiTheme="majorHAnsi" w:cs="ArialMT"/>
                <w:b/>
                <w:sz w:val="24"/>
                <w:szCs w:val="24"/>
              </w:rPr>
              <w:t>(E)</w:t>
            </w:r>
          </w:p>
          <w:p w:rsidR="00564BFD" w:rsidRPr="006F69C5" w:rsidRDefault="00564BFD" w:rsidP="006F69C5">
            <w:pPr>
              <w:pStyle w:val="Listenabsatz"/>
              <w:numPr>
                <w:ilvl w:val="0"/>
                <w:numId w:val="19"/>
              </w:numPr>
              <w:tabs>
                <w:tab w:val="right" w:pos="4711"/>
              </w:tabs>
              <w:autoSpaceDE w:val="0"/>
              <w:autoSpaceDN w:val="0"/>
              <w:adjustRightInd w:val="0"/>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Beschreiben der Lage- und Größenbeziehungen gegenüberliegender bzw. angrenzender Seiten oder Flächen bei ebenen oder räumlichen geometrischen Objekten (auch Erkennen von Zylindernetzen) </w:t>
            </w:r>
            <w:r w:rsidRPr="006F69C5">
              <w:rPr>
                <w:rFonts w:asciiTheme="majorHAnsi" w:hAnsiTheme="majorHAnsi" w:cs="Times New Roman"/>
                <w:b/>
                <w:sz w:val="24"/>
                <w:szCs w:val="24"/>
              </w:rPr>
              <w:t>(D)</w:t>
            </w:r>
            <w:r w:rsidR="00DA50AC" w:rsidRPr="006F69C5">
              <w:rPr>
                <w:rFonts w:asciiTheme="majorHAnsi" w:hAnsiTheme="majorHAnsi" w:cs="Times New Roman"/>
                <w:b/>
                <w:sz w:val="24"/>
                <w:szCs w:val="24"/>
              </w:rPr>
              <w:t xml:space="preserve"> </w:t>
            </w:r>
          </w:p>
          <w:p w:rsidR="00564BFD" w:rsidRPr="006F69C5" w:rsidRDefault="00564BFD" w:rsidP="006F69C5">
            <w:pPr>
              <w:pStyle w:val="Listenabsatz"/>
              <w:numPr>
                <w:ilvl w:val="0"/>
                <w:numId w:val="19"/>
              </w:numPr>
              <w:autoSpaceDE w:val="0"/>
              <w:autoSpaceDN w:val="0"/>
              <w:adjustRightInd w:val="0"/>
              <w:spacing w:after="0" w:line="240" w:lineRule="auto"/>
              <w:rPr>
                <w:rFonts w:asciiTheme="majorHAnsi" w:hAnsiTheme="majorHAnsi" w:cs="ArialMT"/>
                <w:sz w:val="24"/>
                <w:szCs w:val="24"/>
              </w:rPr>
            </w:pPr>
            <w:r w:rsidRPr="006F69C5">
              <w:rPr>
                <w:rFonts w:asciiTheme="majorHAnsi" w:hAnsiTheme="majorHAnsi" w:cs="ArialMT"/>
                <w:sz w:val="24"/>
                <w:szCs w:val="24"/>
              </w:rPr>
              <w:t xml:space="preserve">Zeichnen ebener Figuren frei Hand und mithilfe von Zeichengeräten (Lineal, Geodreieck, Zirkel) </w:t>
            </w:r>
            <w:r w:rsidRPr="006F69C5">
              <w:rPr>
                <w:rFonts w:asciiTheme="majorHAnsi" w:hAnsiTheme="majorHAnsi" w:cs="ArialMT"/>
                <w:b/>
                <w:sz w:val="24"/>
                <w:szCs w:val="24"/>
              </w:rPr>
              <w:t>(C)</w:t>
            </w:r>
          </w:p>
          <w:p w:rsidR="00564BFD" w:rsidRPr="006F69C5" w:rsidRDefault="00564BFD" w:rsidP="006F69C5">
            <w:pPr>
              <w:pStyle w:val="Listenabsatz"/>
              <w:numPr>
                <w:ilvl w:val="0"/>
                <w:numId w:val="19"/>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Herstellen von Modellen geometrischer Körper (Zylinder) (E)</w:t>
            </w:r>
          </w:p>
          <w:p w:rsidR="00564BFD" w:rsidRPr="006F69C5" w:rsidRDefault="00564BFD" w:rsidP="006F69C5">
            <w:pPr>
              <w:pStyle w:val="Listenabsatz"/>
              <w:numPr>
                <w:ilvl w:val="0"/>
                <w:numId w:val="19"/>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Zeichnen von Netzen und Schrägbildern von Kreiszylindern </w:t>
            </w:r>
            <w:r w:rsidRPr="006F69C5">
              <w:rPr>
                <w:rFonts w:asciiTheme="majorHAnsi" w:hAnsiTheme="majorHAnsi" w:cs="Times New Roman"/>
                <w:b/>
                <w:sz w:val="24"/>
                <w:szCs w:val="24"/>
              </w:rPr>
              <w:t>(E)</w:t>
            </w:r>
          </w:p>
          <w:p w:rsidR="00564BFD" w:rsidRPr="006F69C5" w:rsidRDefault="00564BFD" w:rsidP="006F69C5">
            <w:pPr>
              <w:rPr>
                <w:rFonts w:asciiTheme="majorHAnsi" w:hAnsiTheme="majorHAnsi" w:cs="Times New Roman"/>
                <w:sz w:val="24"/>
                <w:szCs w:val="24"/>
              </w:rPr>
            </w:pPr>
          </w:p>
          <w:p w:rsidR="00564BFD" w:rsidRPr="006F69C5" w:rsidRDefault="00564BFD" w:rsidP="006F69C5">
            <w:pPr>
              <w:rPr>
                <w:rFonts w:asciiTheme="majorHAnsi" w:hAnsiTheme="majorHAnsi" w:cs="Times New Roman"/>
                <w:b/>
                <w:sz w:val="24"/>
                <w:szCs w:val="24"/>
              </w:rPr>
            </w:pPr>
            <w:r w:rsidRPr="006F69C5">
              <w:rPr>
                <w:rFonts w:asciiTheme="majorHAnsi" w:hAnsiTheme="majorHAnsi" w:cs="Times New Roman"/>
                <w:b/>
                <w:sz w:val="24"/>
                <w:szCs w:val="24"/>
              </w:rPr>
              <w:t>Themenbereich „Zahlen und Operationen“</w:t>
            </w:r>
            <w:r w:rsidR="00095DFD" w:rsidRPr="006F69C5">
              <w:rPr>
                <w:rFonts w:asciiTheme="majorHAnsi" w:hAnsiTheme="majorHAnsi" w:cs="Times New Roman"/>
                <w:b/>
                <w:sz w:val="24"/>
                <w:szCs w:val="24"/>
              </w:rPr>
              <w:t xml:space="preserve"> (3.1, S. 34 ff.)</w:t>
            </w:r>
          </w:p>
          <w:p w:rsidR="00564BFD" w:rsidRPr="006F69C5" w:rsidRDefault="00564BFD" w:rsidP="006F69C5">
            <w:pPr>
              <w:rPr>
                <w:rFonts w:asciiTheme="majorHAnsi" w:hAnsiTheme="majorHAnsi" w:cs="Times New Roman"/>
                <w:b/>
                <w:sz w:val="24"/>
                <w:szCs w:val="24"/>
              </w:rPr>
            </w:pPr>
            <w:r w:rsidRPr="006F69C5">
              <w:rPr>
                <w:rFonts w:asciiTheme="majorHAnsi" w:hAnsiTheme="majorHAnsi" w:cs="Times New Roman"/>
                <w:b/>
                <w:sz w:val="24"/>
                <w:szCs w:val="24"/>
              </w:rPr>
              <w:t>Zahlvorstellungen</w:t>
            </w:r>
          </w:p>
          <w:p w:rsidR="00564BFD" w:rsidRPr="006F69C5" w:rsidRDefault="00564BFD" w:rsidP="006F69C5">
            <w:pPr>
              <w:pStyle w:val="Listenabsatz"/>
              <w:numPr>
                <w:ilvl w:val="0"/>
                <w:numId w:val="19"/>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Nutzen, Darstellen und Beschreiben von Strategien und Gesetzen bei der Prozentrechnung </w:t>
            </w:r>
            <w:r w:rsidRPr="006F69C5">
              <w:rPr>
                <w:rFonts w:asciiTheme="majorHAnsi" w:hAnsiTheme="majorHAnsi" w:cs="Times New Roman"/>
                <w:b/>
                <w:sz w:val="24"/>
                <w:szCs w:val="24"/>
              </w:rPr>
              <w:t>(E)</w:t>
            </w:r>
          </w:p>
          <w:p w:rsidR="00564BFD" w:rsidRPr="006F69C5" w:rsidRDefault="00564BFD" w:rsidP="006F69C5">
            <w:pPr>
              <w:pStyle w:val="Listenabsatz"/>
              <w:numPr>
                <w:ilvl w:val="0"/>
                <w:numId w:val="19"/>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Nennen von Pi als Beispiel für eine irrationale Zahl </w:t>
            </w:r>
            <w:r w:rsidRPr="006F69C5">
              <w:rPr>
                <w:rFonts w:asciiTheme="majorHAnsi" w:hAnsiTheme="majorHAnsi" w:cs="Times New Roman"/>
                <w:b/>
                <w:sz w:val="24"/>
                <w:szCs w:val="24"/>
              </w:rPr>
              <w:t>(G)</w:t>
            </w:r>
            <w:r w:rsidR="00DA50AC" w:rsidRPr="006F69C5">
              <w:rPr>
                <w:rFonts w:asciiTheme="majorHAnsi" w:hAnsiTheme="majorHAnsi" w:cs="Times New Roman"/>
                <w:b/>
                <w:sz w:val="24"/>
                <w:szCs w:val="24"/>
              </w:rPr>
              <w:t xml:space="preserve"> </w:t>
            </w:r>
          </w:p>
          <w:p w:rsidR="00564BFD" w:rsidRPr="006F69C5" w:rsidRDefault="00564BFD" w:rsidP="006F69C5">
            <w:pPr>
              <w:pStyle w:val="Listenabsatz"/>
              <w:autoSpaceDE w:val="0"/>
              <w:autoSpaceDN w:val="0"/>
              <w:adjustRightInd w:val="0"/>
              <w:spacing w:after="0" w:line="240" w:lineRule="auto"/>
              <w:ind w:left="357"/>
              <w:contextualSpacing w:val="0"/>
              <w:rPr>
                <w:rFonts w:asciiTheme="majorHAnsi" w:hAnsiTheme="majorHAnsi" w:cs="Times New Roman"/>
                <w:sz w:val="24"/>
                <w:szCs w:val="24"/>
              </w:rPr>
            </w:pPr>
          </w:p>
        </w:tc>
      </w:tr>
    </w:tbl>
    <w:p w:rsidR="00E97751" w:rsidRDefault="00173556">
      <w:r w:rsidRPr="006F69C5">
        <w:rPr>
          <w:rFonts w:asciiTheme="majorHAnsi" w:hAnsiTheme="majorHAnsi" w:cs="Times New Roman"/>
          <w:b/>
        </w:rPr>
        <w:lastRenderedPageBreak/>
        <mc:AlternateContent>
          <mc:Choice Requires="wps">
            <w:drawing>
              <wp:anchor distT="0" distB="0" distL="114300" distR="114300" simplePos="0" relativeHeight="251858944" behindDoc="0" locked="0" layoutInCell="1" allowOverlap="1" wp14:anchorId="0567A45D" wp14:editId="74194438">
                <wp:simplePos x="0" y="0"/>
                <wp:positionH relativeFrom="column">
                  <wp:posOffset>7908820</wp:posOffset>
                </wp:positionH>
                <wp:positionV relativeFrom="paragraph">
                  <wp:posOffset>3228975</wp:posOffset>
                </wp:positionV>
                <wp:extent cx="2066290" cy="377825"/>
                <wp:effectExtent l="0" t="0" r="10160" b="22225"/>
                <wp:wrapNone/>
                <wp:docPr id="73"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75000"/>
                            <a:lumOff val="0"/>
                          </a:schemeClr>
                        </a:solidFill>
                        <a:ln w="9525">
                          <a:solidFill>
                            <a:schemeClr val="bg1">
                              <a:lumMod val="75000"/>
                              <a:lumOff val="0"/>
                            </a:schemeClr>
                          </a:solidFill>
                          <a:miter lim="800000"/>
                          <a:headEnd/>
                          <a:tailEnd/>
                        </a:ln>
                      </wps:spPr>
                      <wps:txbx>
                        <w:txbxContent>
                          <w:p w:rsidR="00DA50AC" w:rsidRPr="00DA50AC" w:rsidRDefault="00DA50AC" w:rsidP="00DA50AC">
                            <w:pPr>
                              <w:jc w:val="center"/>
                              <w:rPr>
                                <w:rFonts w:asciiTheme="majorHAnsi" w:hAnsiTheme="majorHAnsi"/>
                              </w:rPr>
                            </w:pPr>
                            <w:r w:rsidRPr="00DA50AC">
                              <w:rPr>
                                <w:rFonts w:asciiTheme="majorHAnsi" w:hAnsiTheme="majorHAnsi"/>
                              </w:rPr>
                              <w:t>www.ccbuchner.de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77" style="position:absolute;margin-left:622.75pt;margin-top:254.25pt;width:162.7pt;height:29.7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yFSPwIAAMAEAAAOAAAAZHJzL2Uyb0RvYy54bWy8VNuO0zAQfUfiHyy/0yS9N2q6WnVZhLTA&#10;ioUPcB0nsfCNsdt0+fodO20p8IYQL5FnbB+fmXMm65ujVuQgwEtrKlqMckqE4baWpq3o1y/3b5aU&#10;+MBMzZQ1oqLPwtObzetX696VYmw7q2oBBEGML3tX0S4EV2aZ553QzI+sEwY3GwuaBQyhzWpgPaJr&#10;lY3zfJ71FmoHlgvvMXs3bNJNwm8awcOnpvEiEFVR5BbSF9J3F7/ZZs3KFpjrJD/RYH/BQjNp8NEL&#10;1B0LjOxB/gGlJQfrbRNG3OrMNo3kItWA1RT5b9U8dcyJVAs2x7tLm/y/g+UfD49AZF3RxYQSwzRq&#10;9Bm7xkyrBCmmk9ih3vkSDz65R4g1evdg+TdPjN12eE7cAti+E6xGXkU8n/1yIQYer5Jd/8HWiM/2&#10;waZmHRvQERDbQI5Jk+eLJuIYCMfkOJ/PxyuUjuPeZLFYjmfpCVaebzvw4Z2wmsRFRQHZJ3R2ePAh&#10;smHl+Uhib5Ws76VSKYg+E1sF5MDQIbu2SFfVXiPVIbeY5fnJJ5hGNw3plELo5NSIkB7y1+DKkL6i&#10;qxky/r8PaxlwqJTUFV0i+TP9KNFbUyfLBybVsMYalDlpFmUa5A7H3THZYrI8O2Bn62dUEewwRDj0&#10;uOgs/KCkxwGqqP++ZyAoUe8NOmFVTKdx4lIwnS3GGMD1zu56hxmOUBXlASgZgm0Y5nTvQLYdvjVo&#10;Y+wt+qeRSdrorYHXqQIckyTEaaTjHF7H6dTPH8/mBQAA//8DAFBLAwQUAAYACAAAACEAN64kb+EA&#10;AAANAQAADwAAAGRycy9kb3ducmV2LnhtbEyPwU7DMBBE70j8g7VIXBC1iUgIIU4VkHqBUwtSr25s&#10;koC9DrHTpnw921O57eyOZt+Uy9lZtjdj6D1KuFsIYAYbr3tsJXy8r25zYCEq1Mp6NBKOJsCyurwo&#10;VaH9Addmv4ktoxAMhZLQxTgUnIemM06FhR8M0u3Tj05FkmPL9agOFO4sT4TIuFM90odODealM833&#10;ZnIS3r6ON9PP1tn693ldr+w24wl/lfL6aq6fgEUzx7MZTviEDhUx7fyEOjBLOrlPU/JKSEVOw8mS&#10;PohHYDtaZbkAXpX8f4vqDwAA//8DAFBLAQItABQABgAIAAAAIQC2gziS/gAAAOEBAAATAAAAAAAA&#10;AAAAAAAAAAAAAABbQ29udGVudF9UeXBlc10ueG1sUEsBAi0AFAAGAAgAAAAhADj9If/WAAAAlAEA&#10;AAsAAAAAAAAAAAAAAAAALwEAAF9yZWxzLy5yZWxzUEsBAi0AFAAGAAgAAAAhALVvIVI/AgAAwAQA&#10;AA4AAAAAAAAAAAAAAAAALgIAAGRycy9lMm9Eb2MueG1sUEsBAi0AFAAGAAgAAAAhADeuJG/hAAAA&#10;DQEAAA8AAAAAAAAAAAAAAAAAmQQAAGRycy9kb3ducmV2LnhtbFBLBQYAAAAABAAEAPMAAACnBQAA&#10;AAA=&#10;" fillcolor="#bfbfbf [2412]" strokecolor="#bfbfbf [2412]">
                <v:textbox>
                  <w:txbxContent>
                    <w:p w:rsidR="00DA50AC" w:rsidRPr="00DA50AC" w:rsidRDefault="00DA50AC" w:rsidP="00DA50AC">
                      <w:pPr>
                        <w:jc w:val="center"/>
                        <w:rPr>
                          <w:rFonts w:asciiTheme="majorHAnsi" w:hAnsiTheme="majorHAnsi"/>
                        </w:rPr>
                      </w:pPr>
                      <w:r w:rsidRPr="00DA50AC">
                        <w:rPr>
                          <w:rFonts w:asciiTheme="majorHAnsi" w:hAnsiTheme="majorHAnsi"/>
                        </w:rPr>
                        <w:t>www.ccbuchner.de</w:t>
                      </w:r>
                    </w:p>
                  </w:txbxContent>
                </v:textbox>
              </v:rect>
            </w:pict>
          </mc:Fallback>
        </mc:AlternateContent>
      </w:r>
      <w:r w:rsidRPr="006F69C5">
        <w:rPr>
          <w:rFonts w:asciiTheme="majorHAnsi" w:hAnsiTheme="majorHAnsi" w:cs="Times New Roman"/>
          <w:b/>
        </w:rPr>
        <mc:AlternateContent>
          <mc:Choice Requires="wps">
            <w:drawing>
              <wp:anchor distT="0" distB="0" distL="114300" distR="114300" simplePos="0" relativeHeight="251859968" behindDoc="0" locked="0" layoutInCell="1" allowOverlap="1" wp14:anchorId="7927B82A" wp14:editId="03D1098A">
                <wp:simplePos x="0" y="0"/>
                <wp:positionH relativeFrom="column">
                  <wp:posOffset>-422275</wp:posOffset>
                </wp:positionH>
                <wp:positionV relativeFrom="paragraph">
                  <wp:posOffset>3244745</wp:posOffset>
                </wp:positionV>
                <wp:extent cx="5491480" cy="377825"/>
                <wp:effectExtent l="0" t="0" r="13970" b="22225"/>
                <wp:wrapNone/>
                <wp:docPr id="74"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1480" cy="377825"/>
                        </a:xfrm>
                        <a:prstGeom prst="rect">
                          <a:avLst/>
                        </a:prstGeom>
                        <a:solidFill>
                          <a:schemeClr val="bg1">
                            <a:lumMod val="85000"/>
                            <a:lumOff val="0"/>
                          </a:schemeClr>
                        </a:solidFill>
                        <a:ln w="9525">
                          <a:solidFill>
                            <a:schemeClr val="bg1">
                              <a:lumMod val="85000"/>
                              <a:lumOff val="0"/>
                            </a:schemeClr>
                          </a:solidFill>
                          <a:miter lim="800000"/>
                          <a:headEnd/>
                          <a:tailEnd/>
                        </a:ln>
                      </wps:spPr>
                      <wps:txbx>
                        <w:txbxContent>
                          <w:p w:rsidR="00DA50AC" w:rsidRPr="00DA50AC" w:rsidRDefault="00DA50AC" w:rsidP="00DA50AC">
                            <w:pPr>
                              <w:jc w:val="center"/>
                              <w:rPr>
                                <w:rFonts w:ascii="Calibri" w:hAnsi="Calibri"/>
                              </w:rPr>
                            </w:pPr>
                            <w:r>
                              <w:rPr>
                                <w:rFonts w:ascii="Calibri" w:hAnsi="Calibri"/>
                              </w:rPr>
                              <w:t>Formel 8 Berlin/Brandenburg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78" style="position:absolute;margin-left:-33.25pt;margin-top:255.5pt;width:432.4pt;height:29.7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OJoPwIAAMAEAAAOAAAAZHJzL2Uyb0RvYy54bWy8VNuO0zAQfUfiHyy/0zTdlLZR09WqyyKk&#10;BVYsfIDrOImFb4zdJuXrGTttKfCGEC+RZ2wfn5lzJuvbQStyEOClNRXNJ1NKhOG2lqat6JfPD6+W&#10;lPjATM2UNaKiR+Hp7ebli3XvSjGznVW1AIIgxpe9q2gXgiuzzPNOaOYn1gmDm40FzQKG0GY1sB7R&#10;tcpm0+nrrLdQO7BceI/Z+3GTbhJ+0wgePjaNF4GoiiK3kL6Qvrv4zTZrVrbAXCf5iQb7CxaaSYOP&#10;XqDuWWBkD/IPKC05WG+bMOFWZ7ZpJBepBqwmn/5WzXPHnEi1YHO8u7TJ/ztY/uHwBETWFV0UlBim&#10;UaNP2DVmWiVIXsxjh3rnSzz47J4g1ujdo+VfPTF22+E5cQdg+06wGnnl8Xz2y4UYeLxKdv17WyM+&#10;2webmjU0oCMgtoEMSZPjRRMxBMIxOS9WebFE6Tju3SwWy1milLHyfNuBD2+F1SQuKgrIPqGzw6MP&#10;kQ0rz0cSe6tk/SCVSkH0mdgqIAeGDtm1ebqq9hqpjrnlfDo9+QTT6KYxnVIInZwaEdJD/hpcGdJX&#10;dDVHxv/3YS0DDpWSuqJLJH+mHyV6Y+pk+cCkGtdYgzInzaJMo9xh2A3JFjerswN2tj6iimDHIcKh&#10;x0Vn4TslPQ5QRf23PQNBiXpn0AkoWxEnLgXFfDHDAK53dtc7zHCEqigPQMkYbMM4p3sHsu3wrVEb&#10;Y+/QP41M0kZvjbxOFeCYJCFOIx3n8DpOp37+eDY/AAAA//8DAFBLAwQUAAYACAAAACEA5DLo1OQA&#10;AAALAQAADwAAAGRycy9kb3ducmV2LnhtbEyPy07DMBBF90j8gzVIbFDrpJC0hDgV4iGkrvpACuzc&#10;eIgj/Ihitw18PcMKljNzdOfccjlaw444hM47Aek0AYau8apzrYDX3fNkASxE6ZQ03qGALwywrM7P&#10;Slkof3IbPG5jyyjEhUIK0DH2Beeh0WhlmPoeHd0+/GBlpHFouRrkicKt4bMkybmVnaMPWvb4oLH5&#10;3B6sgPe3elOv1ldPL2tdr8bvm52ZtY9CXF6M93fAIo7xD4ZffVKHipz2/uBUYEbAJM8zQgVkaUql&#10;iJjfLq6B7WkzTzLgVcn/d6h+AAAA//8DAFBLAQItABQABgAIAAAAIQC2gziS/gAAAOEBAAATAAAA&#10;AAAAAAAAAAAAAAAAAABbQ29udGVudF9UeXBlc10ueG1sUEsBAi0AFAAGAAgAAAAhADj9If/WAAAA&#10;lAEAAAsAAAAAAAAAAAAAAAAALwEAAF9yZWxzLy5yZWxzUEsBAi0AFAAGAAgAAAAhAGvU4mg/AgAA&#10;wAQAAA4AAAAAAAAAAAAAAAAALgIAAGRycy9lMm9Eb2MueG1sUEsBAi0AFAAGAAgAAAAhAOQy6NTk&#10;AAAACwEAAA8AAAAAAAAAAAAAAAAAmQQAAGRycy9kb3ducmV2LnhtbFBLBQYAAAAABAAEAPMAAACq&#10;BQAAAAA=&#10;" fillcolor="#d8d8d8 [2732]" strokecolor="#d8d8d8 [2732]">
                <v:textbox>
                  <w:txbxContent>
                    <w:p w:rsidR="00DA50AC" w:rsidRPr="00DA50AC" w:rsidRDefault="00DA50AC" w:rsidP="00DA50AC">
                      <w:pPr>
                        <w:jc w:val="center"/>
                        <w:rPr>
                          <w:rFonts w:ascii="Calibri" w:hAnsi="Calibri"/>
                        </w:rPr>
                      </w:pPr>
                      <w:r>
                        <w:rPr>
                          <w:rFonts w:ascii="Calibri" w:hAnsi="Calibri"/>
                        </w:rPr>
                        <w:t>Formel 8 Berlin/Brandenburg</w:t>
                      </w:r>
                    </w:p>
                  </w:txbxContent>
                </v:textbox>
              </v:rect>
            </w:pict>
          </mc:Fallback>
        </mc:AlternateContent>
      </w:r>
      <w:r w:rsidR="00DA50AC" w:rsidRPr="00DA50AC">
        <w:rPr>
          <w:rFonts w:cs="Times New Roman"/>
          <w:b/>
        </w:rPr>
        <mc:AlternateContent>
          <mc:Choice Requires="wps">
            <w:drawing>
              <wp:anchor distT="0" distB="0" distL="114300" distR="114300" simplePos="0" relativeHeight="251863040" behindDoc="0" locked="0" layoutInCell="1" allowOverlap="1" wp14:anchorId="389840BD" wp14:editId="43F858A5">
                <wp:simplePos x="0" y="0"/>
                <wp:positionH relativeFrom="column">
                  <wp:posOffset>-382905</wp:posOffset>
                </wp:positionH>
                <wp:positionV relativeFrom="paragraph">
                  <wp:posOffset>4565015</wp:posOffset>
                </wp:positionV>
                <wp:extent cx="5491480" cy="377825"/>
                <wp:effectExtent l="0" t="0" r="13970" b="22225"/>
                <wp:wrapNone/>
                <wp:docPr id="76"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1480" cy="377825"/>
                        </a:xfrm>
                        <a:prstGeom prst="rect">
                          <a:avLst/>
                        </a:prstGeom>
                        <a:solidFill>
                          <a:schemeClr val="bg1">
                            <a:lumMod val="85000"/>
                            <a:lumOff val="0"/>
                          </a:schemeClr>
                        </a:solidFill>
                        <a:ln w="9525">
                          <a:solidFill>
                            <a:schemeClr val="bg1">
                              <a:lumMod val="85000"/>
                              <a:lumOff val="0"/>
                            </a:schemeClr>
                          </a:solidFill>
                          <a:miter lim="800000"/>
                          <a:headEnd/>
                          <a:tailEnd/>
                        </a:ln>
                      </wps:spPr>
                      <wps:txbx>
                        <w:txbxContent>
                          <w:p w:rsidR="00DA50AC" w:rsidRPr="00DA50AC" w:rsidRDefault="00DA50AC" w:rsidP="00DA50AC">
                            <w:pPr>
                              <w:jc w:val="center"/>
                              <w:rPr>
                                <w:rFonts w:ascii="Calibri" w:hAnsi="Calibri"/>
                              </w:rPr>
                            </w:pPr>
                            <w:r>
                              <w:rPr>
                                <w:rFonts w:ascii="Calibri" w:hAnsi="Calibri"/>
                              </w:rPr>
                              <w:t>Formel 8 Berlin/Brandenburg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79" style="position:absolute;margin-left:-30.15pt;margin-top:359.45pt;width:432.4pt;height:29.7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F1oPgIAAMAEAAAOAAAAZHJzL2Uyb0RvYy54bWy8VNuO0zAQfUfiHyy/06Ql3XajpqtVl0VI&#10;C6xY+ADHcRIL3xi7TcvX79hpuwXeEOIl8lx8fGbOTFY3e63IToCX1lR0OskpEYbbRpquot++3r9Z&#10;UuIDMw1T1oiKHoSnN+vXr1aDK8XM9lY1AgiCGF8OrqJ9CK7MMs97oZmfWCcMBlsLmgU0ocsaYAOi&#10;a5XN8vwqGyw0DiwX3qP3bgzSdcJvW8HD57b1IhBVUeQW0hfSt47fbL1iZQfM9ZIfabC/YKGZNPjo&#10;GeqOBUa2IP+A0pKD9bYNE251ZttWcpFqwGqm+W/VPPXMiVQLNse7c5v8v4Pln3aPQGRT0cUVJYZp&#10;1OgLdo2ZTgkyLeaxQ4PzJSY+uUeINXr3YPl3T4zd9JgnbgHs0AvWIK9pzM9+uRANj1dJPXy0DeKz&#10;bbCpWfsWdATENpB90uRw1kTsA+HonBfX02KJ0nGMvV0slrNEKWPl6bYDH94Lq0k8VBSQfUJnuwcf&#10;IhtWnlISe6tkcy+VSkacM7FRQHYMJ6Tupumq2mqkOvqW8zw/zgm6cZpGd3IhdJrUiJAe8pfgypCh&#10;otdzZPx/H9Yy4FIpqSu6RPIn+lGid6ZJIx+YVOMZa1DmqFmUaZQ77Ot9GosiKRo1rG1zQBXBjkuE&#10;S4+H3sJPSgZcoIr6H1sGghL1weAkoGxF3LhkFPPFDA24jNSXEWY4QlWUB6BkNDZh3NOtA9n1+Nao&#10;jbG3OD+tTNK+8DpWgGuShDiudNzDSztlvfx41s8AAAD//wMAUEsDBBQABgAIAAAAIQDr2PWD5QAA&#10;AAsBAAAPAAAAZHJzL2Rvd25yZXYueG1sTI/LTsMwEEX3SPyDNUhsUGu3hDaEOBXiIaSu+kAK7Nx4&#10;SCLscRS7beDrMat2OTNHd87NF4M17IC9bx1JmIwFMKTK6ZZqCe/b11EKzAdFWhlHKOEHPSyKy4tc&#10;ZdodaY2HTahZDCGfKQlNCF3Gua8atMqPXYcUb1+utyrEsa+57tUxhlvDp0LMuFUtxQ+N6vCpwep7&#10;s7cSPj/Kdblc3by8rZpyOfwmWzOtn6W8vhoeH4AFHMIJhn/9qA5FdNq5PWnPjITRTNxGVMJ8kt4D&#10;i0Qqkjtgu7iZpwnwIufnHYo/AAAA//8DAFBLAQItABQABgAIAAAAIQC2gziS/gAAAOEBAAATAAAA&#10;AAAAAAAAAAAAAAAAAABbQ29udGVudF9UeXBlc10ueG1sUEsBAi0AFAAGAAgAAAAhADj9If/WAAAA&#10;lAEAAAsAAAAAAAAAAAAAAAAALwEAAF9yZWxzLy5yZWxzUEsBAi0AFAAGAAgAAAAhAJvEXWg+AgAA&#10;wAQAAA4AAAAAAAAAAAAAAAAALgIAAGRycy9lMm9Eb2MueG1sUEsBAi0AFAAGAAgAAAAhAOvY9YPl&#10;AAAACwEAAA8AAAAAAAAAAAAAAAAAmAQAAGRycy9kb3ducmV2LnhtbFBLBQYAAAAABAAEAPMAAACq&#10;BQAAAAA=&#10;" fillcolor="#d8d8d8 [2732]" strokecolor="#d8d8d8 [2732]">
                <v:textbox>
                  <w:txbxContent>
                    <w:p w:rsidR="00DA50AC" w:rsidRPr="00DA50AC" w:rsidRDefault="00DA50AC" w:rsidP="00DA50AC">
                      <w:pPr>
                        <w:jc w:val="center"/>
                        <w:rPr>
                          <w:rFonts w:ascii="Calibri" w:hAnsi="Calibri"/>
                        </w:rPr>
                      </w:pPr>
                      <w:r>
                        <w:rPr>
                          <w:rFonts w:ascii="Calibri" w:hAnsi="Calibri"/>
                        </w:rPr>
                        <w:t>Formel 8 Berlin/Brandenburg</w:t>
                      </w:r>
                    </w:p>
                  </w:txbxContent>
                </v:textbox>
              </v:rect>
            </w:pict>
          </mc:Fallback>
        </mc:AlternateContent>
      </w:r>
      <w:r w:rsidR="00DA50AC" w:rsidRPr="00DA50AC">
        <w:rPr>
          <w:rFonts w:cs="Times New Roman"/>
          <w:b/>
        </w:rPr>
        <mc:AlternateContent>
          <mc:Choice Requires="wps">
            <w:drawing>
              <wp:anchor distT="0" distB="0" distL="114300" distR="114300" simplePos="0" relativeHeight="251862016" behindDoc="0" locked="0" layoutInCell="1" allowOverlap="1" wp14:anchorId="296D7E72" wp14:editId="6898A059">
                <wp:simplePos x="0" y="0"/>
                <wp:positionH relativeFrom="column">
                  <wp:posOffset>7889875</wp:posOffset>
                </wp:positionH>
                <wp:positionV relativeFrom="paragraph">
                  <wp:posOffset>4562475</wp:posOffset>
                </wp:positionV>
                <wp:extent cx="2066290" cy="377825"/>
                <wp:effectExtent l="0" t="0" r="10160" b="22225"/>
                <wp:wrapNone/>
                <wp:docPr id="75"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75000"/>
                            <a:lumOff val="0"/>
                          </a:schemeClr>
                        </a:solidFill>
                        <a:ln w="9525">
                          <a:solidFill>
                            <a:schemeClr val="bg1">
                              <a:lumMod val="75000"/>
                              <a:lumOff val="0"/>
                            </a:schemeClr>
                          </a:solidFill>
                          <a:miter lim="800000"/>
                          <a:headEnd/>
                          <a:tailEnd/>
                        </a:ln>
                      </wps:spPr>
                      <wps:txbx>
                        <w:txbxContent>
                          <w:p w:rsidR="00DA50AC" w:rsidRPr="00DA50AC" w:rsidRDefault="00DA50AC" w:rsidP="00DA50AC">
                            <w:pPr>
                              <w:jc w:val="center"/>
                              <w:rPr>
                                <w:rFonts w:asciiTheme="majorHAnsi" w:hAnsiTheme="majorHAnsi"/>
                              </w:rPr>
                            </w:pPr>
                            <w:r w:rsidRPr="00DA50AC">
                              <w:rPr>
                                <w:rFonts w:asciiTheme="majorHAnsi" w:hAnsiTheme="majorHAnsi"/>
                              </w:rPr>
                              <w:t>www.ccbuchner.de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80" style="position:absolute;margin-left:621.25pt;margin-top:359.25pt;width:162.7pt;height:29.7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fWxPgIAAMAEAAAOAAAAZHJzL2Uyb0RvYy54bWy8VNuO0zAQfUfiHyy/06TZXqOmq1WXRUgL&#10;rFj4AMdxGgvfGLtNy9czdtpugTeEeIk845njM3Nmsro9aEX2Ary0pqLjUU6JMNw20mwr+vXLw5sF&#10;JT4w0zBljajoUXh6u379atW7UhS2s6oRQBDE+LJ3Fe1CcGWWed4JzfzIOmHwsrWgWUATtlkDrEd0&#10;rbIiz2dZb6FxYLnwHr33wyVdJ/y2FTx8alsvAlEVRW4hfSF96/jN1itWboG5TvITDfYXLDSTBh+9&#10;QN2zwMgO5B9QWnKw3rZhxK3ObNtKLlINWM04/62a5445kWrB5nh3aZP/d7D84/4JiGwqOp9SYphG&#10;jT5j15jZKkHGk5vYod75EgOf3RPEGr17tPybJ8ZuOowTdwC27wRrkNc4xme/JETDYyqp+w+2QXy2&#10;CzY169CCjoDYBnJImhwvmohDIBydRT6bFUuUjuPdzXy+KKbpCVaesx348E5YTeKhooDsEzrbP/oQ&#10;2bDyHJLYWyWbB6lUMuKciY0Csmc4IfV2nFLVTiPVwTef5vlpTtCN0zS4kwuh06RGhPSQvwZXhvQV&#10;XU6R8f99WMuAS6WkrugCyZ/pR4nemiaNfGBSDWesQZmTZlGmQe5wqA9pLCap0KhhbZsjqgh2WCJc&#10;ejx0Fn5Q0uMCVdR/3zEQlKj3BidhOZ5gLgnJmEznBRpwfVNf3zDDEaqiPAAlg7EJw57uHMhth28N&#10;2hh7h/PTyiTtC69TBbgmSYjTSsc9vLZT1MuPZ/0TAAD//wMAUEsDBBQABgAIAAAAIQDMPacE4gAA&#10;AA0BAAAPAAAAZHJzL2Rvd25yZXYueG1sTI/BTsMwEETvSPyDtUhcEHUa0SQNcaqA1AucWpB6dWM3&#10;CdjrEDttytezPZXbzu5o9k2xmqxhRz34zqGA+SwCprF2qsNGwOfH+jED5oNEJY1DLeCsPazK25tC&#10;5sqdcKOP29AwCkGfSwFtCH3Oua9bbaWfuV4j3Q5usDKQHBquBnmicGt4HEUJt7JD+tDKXr+2uv7e&#10;jlbA+9f5YfzZWVP9vmyqtdklPOZvQtzfTdUzsKCncDXDBZ/QoSSmvRtReWZIx0/xgrwC0nlGw8Wy&#10;SNIlsD2t0iwCXhb8f4vyDwAA//8DAFBLAQItABQABgAIAAAAIQC2gziS/gAAAOEBAAATAAAAAAAA&#10;AAAAAAAAAAAAAABbQ29udGVudF9UeXBlc10ueG1sUEsBAi0AFAAGAAgAAAAhADj9If/WAAAAlAEA&#10;AAsAAAAAAAAAAAAAAAAALwEAAF9yZWxzLy5yZWxzUEsBAi0AFAAGAAgAAAAhAIzJ9bE+AgAAwAQA&#10;AA4AAAAAAAAAAAAAAAAALgIAAGRycy9lMm9Eb2MueG1sUEsBAi0AFAAGAAgAAAAhAMw9pwTiAAAA&#10;DQEAAA8AAAAAAAAAAAAAAAAAmAQAAGRycy9kb3ducmV2LnhtbFBLBQYAAAAABAAEAPMAAACnBQAA&#10;AAA=&#10;" fillcolor="#bfbfbf [2412]" strokecolor="#bfbfbf [2412]">
                <v:textbox>
                  <w:txbxContent>
                    <w:p w:rsidR="00DA50AC" w:rsidRPr="00DA50AC" w:rsidRDefault="00DA50AC" w:rsidP="00DA50AC">
                      <w:pPr>
                        <w:jc w:val="center"/>
                        <w:rPr>
                          <w:rFonts w:asciiTheme="majorHAnsi" w:hAnsiTheme="majorHAnsi"/>
                        </w:rPr>
                      </w:pPr>
                      <w:r w:rsidRPr="00DA50AC">
                        <w:rPr>
                          <w:rFonts w:asciiTheme="majorHAnsi" w:hAnsiTheme="majorHAnsi"/>
                        </w:rPr>
                        <w:t>www.ccbuchner.de</w:t>
                      </w:r>
                    </w:p>
                  </w:txbxContent>
                </v:textbox>
              </v:rect>
            </w:pict>
          </mc:Fallback>
        </mc:AlternateContent>
      </w:r>
      <w:r w:rsidR="00E97751">
        <w:br w:type="page"/>
      </w:r>
    </w:p>
    <w:tbl>
      <w:tblPr>
        <w:tblStyle w:val="Tabellenraster"/>
        <w:tblW w:w="14161" w:type="dxa"/>
        <w:tblInd w:w="71" w:type="dxa"/>
        <w:tblLayout w:type="fixed"/>
        <w:tblCellMar>
          <w:top w:w="28" w:type="dxa"/>
          <w:left w:w="57" w:type="dxa"/>
          <w:right w:w="57" w:type="dxa"/>
        </w:tblCellMar>
        <w:tblLook w:val="04A0" w:firstRow="1" w:lastRow="0" w:firstColumn="1" w:lastColumn="0" w:noHBand="0" w:noVBand="1"/>
      </w:tblPr>
      <w:tblGrid>
        <w:gridCol w:w="3298"/>
        <w:gridCol w:w="10863"/>
      </w:tblGrid>
      <w:tr w:rsidR="00564BFD" w:rsidRPr="006F69C5" w:rsidTr="00564BFD">
        <w:tc>
          <w:tcPr>
            <w:tcW w:w="3298" w:type="dxa"/>
            <w:shd w:val="clear" w:color="auto" w:fill="BFBFBF" w:themeFill="background1" w:themeFillShade="BF"/>
          </w:tcPr>
          <w:p w:rsidR="00564BFD" w:rsidRPr="006F69C5" w:rsidRDefault="00564BFD" w:rsidP="006F69C5">
            <w:pPr>
              <w:tabs>
                <w:tab w:val="right" w:pos="3011"/>
              </w:tabs>
              <w:rPr>
                <w:rFonts w:asciiTheme="majorHAnsi" w:hAnsiTheme="majorHAnsi" w:cs="Times New Roman"/>
                <w:b/>
                <w:sz w:val="24"/>
                <w:szCs w:val="24"/>
              </w:rPr>
            </w:pPr>
            <w:r w:rsidRPr="006F69C5">
              <w:rPr>
                <w:rFonts w:asciiTheme="majorHAnsi" w:hAnsiTheme="majorHAnsi" w:cs="Times New Roman"/>
                <w:b/>
                <w:sz w:val="24"/>
                <w:szCs w:val="24"/>
              </w:rPr>
              <w:lastRenderedPageBreak/>
              <w:t>Schulbuchkapitel</w:t>
            </w:r>
          </w:p>
        </w:tc>
        <w:tc>
          <w:tcPr>
            <w:tcW w:w="10863" w:type="dxa"/>
            <w:shd w:val="clear" w:color="auto" w:fill="BFBFBF" w:themeFill="background1" w:themeFillShade="BF"/>
          </w:tcPr>
          <w:p w:rsidR="00564BFD" w:rsidRPr="006F69C5" w:rsidRDefault="00C34197" w:rsidP="006F69C5">
            <w:pPr>
              <w:rPr>
                <w:rFonts w:asciiTheme="majorHAnsi" w:hAnsiTheme="majorHAnsi" w:cs="Times New Roman"/>
                <w:sz w:val="24"/>
                <w:szCs w:val="24"/>
              </w:rPr>
            </w:pPr>
            <w:r w:rsidRPr="006F69C5">
              <w:rPr>
                <w:rFonts w:asciiTheme="majorHAnsi" w:hAnsiTheme="majorHAnsi" w:cs="Times New Roman"/>
                <w:b/>
                <w:sz w:val="24"/>
                <w:szCs w:val="24"/>
              </w:rPr>
              <w:t>Inhaltsbezogene mathematische Kompetenzen aus den RLP (Niveaustufe)</w:t>
            </w:r>
          </w:p>
        </w:tc>
      </w:tr>
      <w:tr w:rsidR="00564BFD" w:rsidRPr="006F69C5" w:rsidTr="00564BFD">
        <w:trPr>
          <w:trHeight w:val="2656"/>
        </w:trPr>
        <w:tc>
          <w:tcPr>
            <w:tcW w:w="3298" w:type="dxa"/>
          </w:tcPr>
          <w:p w:rsidR="00564BFD" w:rsidRPr="006F69C5" w:rsidRDefault="00564BFD" w:rsidP="006F69C5">
            <w:pPr>
              <w:tabs>
                <w:tab w:val="left" w:pos="6989"/>
              </w:tabs>
              <w:ind w:left="55"/>
              <w:rPr>
                <w:rFonts w:asciiTheme="majorHAnsi" w:eastAsia="Times New Roman" w:hAnsiTheme="majorHAnsi" w:cs="Times New Roman"/>
                <w:color w:val="000000"/>
                <w:sz w:val="24"/>
                <w:szCs w:val="24"/>
                <w:lang w:eastAsia="de-DE"/>
              </w:rPr>
            </w:pPr>
            <w:r w:rsidRPr="006F69C5">
              <w:rPr>
                <w:rFonts w:asciiTheme="majorHAnsi" w:eastAsia="Times New Roman" w:hAnsiTheme="majorHAnsi" w:cs="Arial"/>
                <w:b/>
                <w:bCs/>
                <w:sz w:val="24"/>
                <w:szCs w:val="24"/>
                <w:lang w:eastAsia="de-DE"/>
              </w:rPr>
              <w:t>7 Lineare Funktionen (24 h)</w:t>
            </w:r>
          </w:p>
          <w:p w:rsidR="00564BFD" w:rsidRPr="006F69C5" w:rsidRDefault="00564BFD" w:rsidP="006F69C5">
            <w:pPr>
              <w:tabs>
                <w:tab w:val="left" w:pos="6989"/>
              </w:tabs>
              <w:ind w:left="55"/>
              <w:rPr>
                <w:rFonts w:asciiTheme="majorHAnsi" w:eastAsia="Times New Roman" w:hAnsiTheme="majorHAnsi" w:cs="Times New Roman"/>
                <w:color w:val="000000"/>
                <w:sz w:val="24"/>
                <w:szCs w:val="24"/>
                <w:lang w:eastAsia="de-DE"/>
              </w:rPr>
            </w:pPr>
            <w:r w:rsidRPr="006F69C5">
              <w:rPr>
                <w:rFonts w:asciiTheme="majorHAnsi" w:eastAsia="Times New Roman" w:hAnsiTheme="majorHAnsi" w:cs="Times New Roman"/>
                <w:b/>
                <w:color w:val="00B0F0"/>
                <w:sz w:val="24"/>
                <w:szCs w:val="24"/>
                <w:lang w:eastAsia="de-DE"/>
              </w:rPr>
              <w:t>Basiswissen-Check</w:t>
            </w:r>
          </w:p>
          <w:p w:rsidR="00564BFD" w:rsidRPr="006F69C5" w:rsidRDefault="00564BFD" w:rsidP="006F69C5">
            <w:pPr>
              <w:tabs>
                <w:tab w:val="left" w:pos="6989"/>
              </w:tabs>
              <w:ind w:left="55"/>
              <w:rPr>
                <w:rFonts w:asciiTheme="majorHAnsi" w:eastAsia="Times New Roman" w:hAnsiTheme="majorHAnsi" w:cs="Times New Roman"/>
                <w:color w:val="000000"/>
                <w:sz w:val="24"/>
                <w:szCs w:val="24"/>
                <w:lang w:eastAsia="de-DE"/>
              </w:rPr>
            </w:pPr>
            <w:r w:rsidRPr="006F69C5">
              <w:rPr>
                <w:rFonts w:asciiTheme="majorHAnsi" w:eastAsia="Times New Roman" w:hAnsiTheme="majorHAnsi" w:cs="Arial"/>
                <w:sz w:val="24"/>
                <w:szCs w:val="24"/>
                <w:lang w:eastAsia="de-DE"/>
              </w:rPr>
              <w:t>Graphen zeichnen und beurteilen</w:t>
            </w:r>
          </w:p>
          <w:p w:rsidR="00564BFD" w:rsidRPr="006F69C5" w:rsidRDefault="00564BFD" w:rsidP="006F69C5">
            <w:pPr>
              <w:tabs>
                <w:tab w:val="left" w:pos="6989"/>
              </w:tabs>
              <w:ind w:left="55"/>
              <w:rPr>
                <w:rFonts w:asciiTheme="majorHAnsi" w:eastAsia="Times New Roman" w:hAnsiTheme="majorHAnsi" w:cs="Times New Roman"/>
                <w:b/>
                <w:color w:val="FFC000"/>
                <w:sz w:val="24"/>
                <w:szCs w:val="24"/>
                <w:lang w:eastAsia="de-DE"/>
              </w:rPr>
            </w:pPr>
            <w:r w:rsidRPr="006F69C5">
              <w:rPr>
                <w:rFonts w:asciiTheme="majorHAnsi" w:eastAsia="Times New Roman" w:hAnsiTheme="majorHAnsi" w:cs="Arial"/>
                <w:b/>
                <w:color w:val="FFC000"/>
                <w:sz w:val="24"/>
                <w:szCs w:val="24"/>
                <w:lang w:eastAsia="de-DE"/>
              </w:rPr>
              <w:t>Die besondere Seite: Geheimsprachen</w:t>
            </w:r>
          </w:p>
          <w:p w:rsidR="00564BFD" w:rsidRPr="006F69C5" w:rsidRDefault="00564BFD" w:rsidP="006F69C5">
            <w:pPr>
              <w:tabs>
                <w:tab w:val="left" w:pos="6989"/>
              </w:tabs>
              <w:ind w:left="55"/>
              <w:rPr>
                <w:rFonts w:asciiTheme="majorHAnsi" w:eastAsia="Times New Roman" w:hAnsiTheme="majorHAnsi" w:cs="Times New Roman"/>
                <w:color w:val="000000"/>
                <w:sz w:val="24"/>
                <w:szCs w:val="24"/>
                <w:lang w:eastAsia="de-DE"/>
              </w:rPr>
            </w:pPr>
            <w:r w:rsidRPr="006F69C5">
              <w:rPr>
                <w:rFonts w:asciiTheme="majorHAnsi" w:eastAsia="Times New Roman" w:hAnsiTheme="majorHAnsi" w:cs="Arial"/>
                <w:sz w:val="24"/>
                <w:szCs w:val="24"/>
                <w:lang w:eastAsia="de-DE"/>
              </w:rPr>
              <w:t>Proportionale Funktionen untersuchen</w:t>
            </w:r>
          </w:p>
          <w:p w:rsidR="00564BFD" w:rsidRPr="006F69C5" w:rsidRDefault="00564BFD" w:rsidP="006F69C5">
            <w:pPr>
              <w:tabs>
                <w:tab w:val="left" w:pos="6989"/>
              </w:tabs>
              <w:ind w:left="55"/>
              <w:rPr>
                <w:rFonts w:asciiTheme="majorHAnsi" w:eastAsia="Times New Roman" w:hAnsiTheme="majorHAnsi" w:cs="Arial"/>
                <w:sz w:val="24"/>
                <w:szCs w:val="24"/>
                <w:lang w:eastAsia="de-DE"/>
              </w:rPr>
            </w:pPr>
            <w:r w:rsidRPr="006F69C5">
              <w:rPr>
                <w:rFonts w:asciiTheme="majorHAnsi" w:eastAsia="Times New Roman" w:hAnsiTheme="majorHAnsi" w:cs="Arial"/>
                <w:sz w:val="24"/>
                <w:szCs w:val="24"/>
                <w:lang w:eastAsia="de-DE"/>
              </w:rPr>
              <w:t>Lineare Funktionen untersuchen</w:t>
            </w:r>
          </w:p>
          <w:p w:rsidR="00564BFD" w:rsidRPr="006F69C5" w:rsidRDefault="00564BFD" w:rsidP="006F69C5">
            <w:pPr>
              <w:tabs>
                <w:tab w:val="left" w:pos="6989"/>
              </w:tabs>
              <w:ind w:left="55"/>
              <w:rPr>
                <w:rFonts w:asciiTheme="majorHAnsi" w:eastAsia="Times New Roman" w:hAnsiTheme="majorHAnsi" w:cs="Arial"/>
                <w:sz w:val="24"/>
                <w:szCs w:val="24"/>
                <w:lang w:eastAsia="de-DE"/>
              </w:rPr>
            </w:pPr>
            <w:r w:rsidRPr="006F69C5">
              <w:rPr>
                <w:rFonts w:asciiTheme="majorHAnsi" w:eastAsia="Times New Roman" w:hAnsiTheme="majorHAnsi" w:cs="Arial"/>
                <w:sz w:val="24"/>
                <w:szCs w:val="24"/>
                <w:lang w:eastAsia="de-DE"/>
              </w:rPr>
              <w:t>Proportionale und lineare Funktionen untersuchen</w:t>
            </w:r>
          </w:p>
          <w:p w:rsidR="00564BFD" w:rsidRPr="006F69C5" w:rsidRDefault="00564BFD" w:rsidP="006F69C5">
            <w:pPr>
              <w:tabs>
                <w:tab w:val="left" w:pos="6989"/>
              </w:tabs>
              <w:ind w:left="55"/>
              <w:rPr>
                <w:rFonts w:asciiTheme="majorHAnsi" w:eastAsia="Times New Roman" w:hAnsiTheme="majorHAnsi" w:cs="Times New Roman"/>
                <w:color w:val="E36C0A" w:themeColor="accent6" w:themeShade="BF"/>
                <w:sz w:val="24"/>
                <w:szCs w:val="24"/>
                <w:lang w:eastAsia="de-DE"/>
              </w:rPr>
            </w:pPr>
            <w:r w:rsidRPr="006F69C5">
              <w:rPr>
                <w:rFonts w:asciiTheme="majorHAnsi" w:eastAsia="Times New Roman" w:hAnsiTheme="majorHAnsi" w:cs="Arial"/>
                <w:b/>
                <w:bCs/>
                <w:color w:val="E36C0A" w:themeColor="accent6" w:themeShade="BF"/>
                <w:sz w:val="24"/>
                <w:szCs w:val="24"/>
                <w:lang w:eastAsia="de-DE"/>
              </w:rPr>
              <w:t>Trimm-dich-Zwischenrunde</w:t>
            </w:r>
          </w:p>
          <w:p w:rsidR="00564BFD" w:rsidRPr="006F69C5" w:rsidRDefault="00564BFD" w:rsidP="006F69C5">
            <w:pPr>
              <w:tabs>
                <w:tab w:val="left" w:pos="6989"/>
              </w:tabs>
              <w:ind w:left="55"/>
              <w:rPr>
                <w:rFonts w:asciiTheme="majorHAnsi" w:eastAsia="Times New Roman" w:hAnsiTheme="majorHAnsi" w:cs="Arial"/>
                <w:sz w:val="24"/>
                <w:szCs w:val="24"/>
                <w:lang w:eastAsia="de-DE"/>
              </w:rPr>
            </w:pPr>
            <w:r w:rsidRPr="006F69C5">
              <w:rPr>
                <w:rFonts w:asciiTheme="majorHAnsi" w:eastAsia="Times New Roman" w:hAnsiTheme="majorHAnsi" w:cs="Arial"/>
                <w:sz w:val="24"/>
                <w:szCs w:val="24"/>
                <w:lang w:eastAsia="de-DE"/>
              </w:rPr>
              <w:t>Mit der Steigung arbeiten</w:t>
            </w:r>
          </w:p>
          <w:p w:rsidR="00564BFD" w:rsidRPr="006F69C5" w:rsidRDefault="00564BFD" w:rsidP="006F69C5">
            <w:pPr>
              <w:tabs>
                <w:tab w:val="left" w:pos="6989"/>
              </w:tabs>
              <w:ind w:left="55"/>
              <w:rPr>
                <w:rFonts w:asciiTheme="majorHAnsi" w:eastAsia="Times New Roman" w:hAnsiTheme="majorHAnsi" w:cs="Arial"/>
                <w:sz w:val="24"/>
                <w:szCs w:val="24"/>
                <w:lang w:eastAsia="de-DE"/>
              </w:rPr>
            </w:pPr>
            <w:r w:rsidRPr="006F69C5">
              <w:rPr>
                <w:rFonts w:asciiTheme="majorHAnsi" w:eastAsia="Times New Roman" w:hAnsiTheme="majorHAnsi" w:cs="Arial"/>
                <w:sz w:val="24"/>
                <w:szCs w:val="24"/>
                <w:lang w:eastAsia="de-DE"/>
              </w:rPr>
              <w:t>Mit der Steigung und dem y-Achsenabschnitt arbeiten</w:t>
            </w:r>
          </w:p>
          <w:p w:rsidR="00564BFD" w:rsidRPr="006F69C5" w:rsidRDefault="00564BFD" w:rsidP="006F69C5">
            <w:pPr>
              <w:tabs>
                <w:tab w:val="left" w:pos="6989"/>
              </w:tabs>
              <w:ind w:left="55"/>
              <w:rPr>
                <w:rFonts w:asciiTheme="majorHAnsi" w:eastAsia="Times New Roman" w:hAnsiTheme="majorHAnsi" w:cs="Arial"/>
                <w:sz w:val="24"/>
                <w:szCs w:val="24"/>
                <w:lang w:eastAsia="de-DE"/>
              </w:rPr>
            </w:pPr>
            <w:r w:rsidRPr="006F69C5">
              <w:rPr>
                <w:rFonts w:asciiTheme="majorHAnsi" w:eastAsia="Times New Roman" w:hAnsiTheme="majorHAnsi" w:cs="Arial"/>
                <w:sz w:val="24"/>
                <w:szCs w:val="24"/>
                <w:lang w:eastAsia="de-DE"/>
              </w:rPr>
              <w:t>Funktionsgleichungen aufstellen</w:t>
            </w:r>
          </w:p>
          <w:p w:rsidR="00564BFD" w:rsidRPr="006F69C5" w:rsidRDefault="00564BFD" w:rsidP="006F69C5">
            <w:pPr>
              <w:tabs>
                <w:tab w:val="left" w:pos="6989"/>
              </w:tabs>
              <w:ind w:left="55"/>
              <w:rPr>
                <w:rFonts w:asciiTheme="majorHAnsi" w:eastAsia="Times New Roman" w:hAnsiTheme="majorHAnsi" w:cs="Times New Roman"/>
                <w:color w:val="000000"/>
                <w:sz w:val="24"/>
                <w:szCs w:val="24"/>
                <w:lang w:eastAsia="de-DE"/>
              </w:rPr>
            </w:pPr>
            <w:r w:rsidRPr="006F69C5">
              <w:rPr>
                <w:rFonts w:asciiTheme="majorHAnsi" w:eastAsia="Times New Roman" w:hAnsiTheme="majorHAnsi" w:cs="Arial"/>
                <w:sz w:val="24"/>
                <w:szCs w:val="24"/>
                <w:lang w:eastAsia="de-DE"/>
              </w:rPr>
              <w:t>Lineare Funktionen vertiefen</w:t>
            </w:r>
          </w:p>
          <w:p w:rsidR="00564BFD" w:rsidRPr="006F69C5" w:rsidRDefault="00564BFD" w:rsidP="006F69C5">
            <w:pPr>
              <w:tabs>
                <w:tab w:val="left" w:pos="6989"/>
              </w:tabs>
              <w:ind w:left="55"/>
              <w:rPr>
                <w:rFonts w:asciiTheme="majorHAnsi" w:eastAsia="Times New Roman" w:hAnsiTheme="majorHAnsi" w:cs="Times New Roman"/>
                <w:b/>
                <w:color w:val="000000"/>
                <w:sz w:val="24"/>
                <w:szCs w:val="24"/>
                <w:lang w:eastAsia="de-DE"/>
              </w:rPr>
            </w:pPr>
            <w:r w:rsidRPr="006F69C5">
              <w:rPr>
                <w:rFonts w:asciiTheme="majorHAnsi" w:eastAsia="Times New Roman" w:hAnsiTheme="majorHAnsi" w:cs="Arial"/>
                <w:b/>
                <w:color w:val="00B050"/>
                <w:sz w:val="24"/>
                <w:szCs w:val="24"/>
                <w:lang w:eastAsia="de-DE"/>
              </w:rPr>
              <w:t>Auf einen Blick: Lineare Funktionen wiederholen</w:t>
            </w:r>
          </w:p>
          <w:p w:rsidR="00564BFD" w:rsidRPr="006F69C5" w:rsidRDefault="00564BFD" w:rsidP="006F69C5">
            <w:pPr>
              <w:tabs>
                <w:tab w:val="left" w:pos="6989"/>
              </w:tabs>
              <w:ind w:left="55"/>
              <w:rPr>
                <w:rFonts w:asciiTheme="majorHAnsi" w:eastAsia="Times New Roman" w:hAnsiTheme="majorHAnsi" w:cs="Times New Roman"/>
                <w:b/>
                <w:color w:val="000000"/>
                <w:sz w:val="24"/>
                <w:szCs w:val="24"/>
                <w:lang w:eastAsia="de-DE"/>
              </w:rPr>
            </w:pPr>
            <w:r w:rsidRPr="006F69C5">
              <w:rPr>
                <w:rFonts w:asciiTheme="majorHAnsi" w:eastAsia="Times New Roman" w:hAnsiTheme="majorHAnsi" w:cs="Arial"/>
                <w:b/>
                <w:color w:val="E26B0A"/>
                <w:sz w:val="24"/>
                <w:szCs w:val="24"/>
                <w:lang w:eastAsia="de-DE"/>
              </w:rPr>
              <w:t>Trimm-dich-Abschlussrunde</w:t>
            </w:r>
          </w:p>
          <w:p w:rsidR="00564BFD" w:rsidRPr="006F69C5" w:rsidRDefault="00564BFD" w:rsidP="006F69C5">
            <w:pPr>
              <w:tabs>
                <w:tab w:val="left" w:pos="6989"/>
              </w:tabs>
              <w:rPr>
                <w:rFonts w:asciiTheme="majorHAnsi" w:eastAsia="Times New Roman" w:hAnsiTheme="majorHAnsi" w:cs="Times New Roman"/>
                <w:color w:val="000000"/>
                <w:sz w:val="24"/>
                <w:szCs w:val="24"/>
                <w:lang w:eastAsia="de-DE"/>
              </w:rPr>
            </w:pPr>
          </w:p>
        </w:tc>
        <w:tc>
          <w:tcPr>
            <w:tcW w:w="10863" w:type="dxa"/>
          </w:tcPr>
          <w:p w:rsidR="00564BFD" w:rsidRPr="006F69C5" w:rsidRDefault="00564BFD" w:rsidP="006F69C5">
            <w:pPr>
              <w:tabs>
                <w:tab w:val="right" w:pos="4711"/>
              </w:tabs>
              <w:spacing w:before="60"/>
              <w:rPr>
                <w:rFonts w:asciiTheme="majorHAnsi" w:hAnsiTheme="majorHAnsi" w:cs="Times New Roman"/>
                <w:b/>
                <w:sz w:val="24"/>
                <w:szCs w:val="24"/>
              </w:rPr>
            </w:pPr>
            <w:r w:rsidRPr="006F69C5">
              <w:rPr>
                <w:rFonts w:asciiTheme="majorHAnsi" w:hAnsiTheme="majorHAnsi" w:cs="Times New Roman"/>
                <w:b/>
                <w:sz w:val="24"/>
                <w:szCs w:val="24"/>
              </w:rPr>
              <w:t>Themenbereich „Gleichungen und Funktionen“</w:t>
            </w:r>
            <w:r w:rsidR="00095DFD" w:rsidRPr="006F69C5">
              <w:rPr>
                <w:rFonts w:asciiTheme="majorHAnsi" w:hAnsiTheme="majorHAnsi" w:cs="Times New Roman"/>
                <w:b/>
                <w:sz w:val="24"/>
                <w:szCs w:val="24"/>
              </w:rPr>
              <w:t xml:space="preserve"> (3.4, S. 52 ff.)</w:t>
            </w:r>
          </w:p>
          <w:p w:rsidR="00564BFD" w:rsidRPr="006F69C5" w:rsidRDefault="00564BFD" w:rsidP="006F69C5">
            <w:pPr>
              <w:tabs>
                <w:tab w:val="right" w:pos="4711"/>
              </w:tabs>
              <w:autoSpaceDE w:val="0"/>
              <w:autoSpaceDN w:val="0"/>
              <w:adjustRightInd w:val="0"/>
              <w:rPr>
                <w:rFonts w:asciiTheme="majorHAnsi" w:hAnsiTheme="majorHAnsi" w:cs="Times New Roman"/>
                <w:b/>
                <w:sz w:val="24"/>
                <w:szCs w:val="24"/>
              </w:rPr>
            </w:pPr>
            <w:r w:rsidRPr="006F69C5">
              <w:rPr>
                <w:rFonts w:asciiTheme="majorHAnsi" w:hAnsiTheme="majorHAnsi" w:cs="Times New Roman"/>
                <w:b/>
                <w:sz w:val="24"/>
                <w:szCs w:val="24"/>
              </w:rPr>
              <w:t>Zuordnungen und Funktionen</w:t>
            </w:r>
          </w:p>
          <w:p w:rsidR="00564BFD" w:rsidRPr="006F69C5" w:rsidRDefault="00564BFD" w:rsidP="006F69C5">
            <w:pPr>
              <w:pStyle w:val="Listenabsatz"/>
              <w:numPr>
                <w:ilvl w:val="0"/>
                <w:numId w:val="29"/>
              </w:numPr>
              <w:tabs>
                <w:tab w:val="right" w:pos="4711"/>
              </w:tabs>
              <w:autoSpaceDE w:val="0"/>
              <w:autoSpaceDN w:val="0"/>
              <w:adjustRightInd w:val="0"/>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Beschreiben der Eigenschaften direkt proportionaler Zusammenhänge und Abgrenzung von Eigenschaften anderer Zuordnungen (auch in Alltagssituationen) </w:t>
            </w:r>
            <w:r w:rsidRPr="006F69C5">
              <w:rPr>
                <w:rFonts w:asciiTheme="majorHAnsi" w:hAnsiTheme="majorHAnsi" w:cs="Times New Roman"/>
                <w:b/>
                <w:sz w:val="24"/>
                <w:szCs w:val="24"/>
              </w:rPr>
              <w:t>(D)</w:t>
            </w:r>
          </w:p>
          <w:p w:rsidR="00564BFD" w:rsidRPr="006F69C5" w:rsidRDefault="00564BFD" w:rsidP="006F69C5">
            <w:pPr>
              <w:pStyle w:val="Listenabsatz"/>
              <w:numPr>
                <w:ilvl w:val="0"/>
                <w:numId w:val="29"/>
              </w:numPr>
              <w:tabs>
                <w:tab w:val="right" w:pos="4711"/>
              </w:tabs>
              <w:autoSpaceDE w:val="0"/>
              <w:autoSpaceDN w:val="0"/>
              <w:adjustRightInd w:val="0"/>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Darstellen von Zuordnungen, insbesondere direkt proportionale Zuordnungen (auch im Koordinatensystem im 1. Quadranten und mit Worten) </w:t>
            </w:r>
            <w:r w:rsidRPr="006F69C5">
              <w:rPr>
                <w:rFonts w:asciiTheme="majorHAnsi" w:hAnsiTheme="majorHAnsi" w:cs="Times New Roman"/>
                <w:b/>
                <w:sz w:val="24"/>
                <w:szCs w:val="24"/>
              </w:rPr>
              <w:t>(D)</w:t>
            </w:r>
          </w:p>
          <w:p w:rsidR="00564BFD" w:rsidRPr="006F69C5" w:rsidRDefault="00564BFD" w:rsidP="006F69C5">
            <w:pPr>
              <w:pStyle w:val="Listenabsatz"/>
              <w:numPr>
                <w:ilvl w:val="0"/>
                <w:numId w:val="29"/>
              </w:numPr>
              <w:tabs>
                <w:tab w:val="right" w:pos="4711"/>
              </w:tabs>
              <w:autoSpaceDE w:val="0"/>
              <w:autoSpaceDN w:val="0"/>
              <w:adjustRightInd w:val="0"/>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Wechsel zwischen verschiedenen Darstellungen von Zuordnungen </w:t>
            </w:r>
            <w:r w:rsidRPr="006F69C5">
              <w:rPr>
                <w:rFonts w:asciiTheme="majorHAnsi" w:hAnsiTheme="majorHAnsi" w:cs="Times New Roman"/>
                <w:b/>
                <w:sz w:val="24"/>
                <w:szCs w:val="24"/>
              </w:rPr>
              <w:t>(D)</w:t>
            </w:r>
          </w:p>
          <w:p w:rsidR="00564BFD" w:rsidRPr="006F69C5" w:rsidRDefault="00564BFD" w:rsidP="006F69C5">
            <w:pPr>
              <w:pStyle w:val="Listenabsatz"/>
              <w:numPr>
                <w:ilvl w:val="0"/>
                <w:numId w:val="29"/>
              </w:numPr>
              <w:tabs>
                <w:tab w:val="right" w:pos="4711"/>
              </w:tabs>
              <w:autoSpaceDE w:val="0"/>
              <w:autoSpaceDN w:val="0"/>
              <w:adjustRightInd w:val="0"/>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Ermitteln von Größen in anwendungsbezogenen, direkt proportionalen Zusammenhängen (inhaltlich und durch Rechnen mit Dreisatz) </w:t>
            </w:r>
            <w:r w:rsidRPr="006F69C5">
              <w:rPr>
                <w:rFonts w:asciiTheme="majorHAnsi" w:hAnsiTheme="majorHAnsi" w:cs="Times New Roman"/>
                <w:b/>
                <w:sz w:val="24"/>
                <w:szCs w:val="24"/>
              </w:rPr>
              <w:t>(D)</w:t>
            </w:r>
          </w:p>
          <w:p w:rsidR="00564BFD" w:rsidRPr="006F69C5" w:rsidRDefault="00564BFD" w:rsidP="006F69C5">
            <w:pPr>
              <w:pStyle w:val="Listenabsatz"/>
              <w:numPr>
                <w:ilvl w:val="0"/>
                <w:numId w:val="36"/>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Beschreiben und Interpretieren von linearen Zusammenhängen und ihrer Darstellungen in Alltagssituationen </w:t>
            </w:r>
            <w:r w:rsidRPr="006F69C5">
              <w:rPr>
                <w:rFonts w:asciiTheme="majorHAnsi" w:hAnsiTheme="majorHAnsi" w:cs="Times New Roman"/>
                <w:b/>
                <w:sz w:val="24"/>
                <w:szCs w:val="24"/>
              </w:rPr>
              <w:t>(D)</w:t>
            </w:r>
          </w:p>
          <w:p w:rsidR="00564BFD" w:rsidRPr="006F69C5" w:rsidRDefault="00564BFD" w:rsidP="006F69C5">
            <w:pPr>
              <w:pStyle w:val="Listenabsatz"/>
              <w:numPr>
                <w:ilvl w:val="0"/>
                <w:numId w:val="36"/>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Bestimmen und Beschreiben von Merkmalen linearer Funktionen der Form y = ax + b (Steigung, Änderungsrate, Nullstelle, y-Achsenabschnitt, Einfluss der Parameter auf den Verlauf des Graphen) </w:t>
            </w:r>
            <w:r w:rsidRPr="006F69C5">
              <w:rPr>
                <w:rFonts w:asciiTheme="majorHAnsi" w:hAnsiTheme="majorHAnsi" w:cs="Times New Roman"/>
                <w:b/>
                <w:sz w:val="24"/>
                <w:szCs w:val="24"/>
              </w:rPr>
              <w:t>(F)</w:t>
            </w:r>
          </w:p>
          <w:p w:rsidR="00564BFD" w:rsidRPr="006F69C5" w:rsidRDefault="00564BFD" w:rsidP="006F69C5">
            <w:pPr>
              <w:pStyle w:val="Listenabsatz"/>
              <w:numPr>
                <w:ilvl w:val="0"/>
                <w:numId w:val="36"/>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Darstellen von Zuordnungen und linearen Funktionen im Koordinatensystem (alle Quadranten) </w:t>
            </w:r>
            <w:r w:rsidRPr="006F69C5">
              <w:rPr>
                <w:rFonts w:asciiTheme="majorHAnsi" w:hAnsiTheme="majorHAnsi" w:cs="Times New Roman"/>
                <w:b/>
                <w:sz w:val="24"/>
                <w:szCs w:val="24"/>
              </w:rPr>
              <w:t>(F)</w:t>
            </w:r>
          </w:p>
          <w:p w:rsidR="00564BFD" w:rsidRPr="006F69C5" w:rsidRDefault="00564BFD" w:rsidP="006F69C5">
            <w:pPr>
              <w:pStyle w:val="Listenabsatz"/>
              <w:numPr>
                <w:ilvl w:val="0"/>
                <w:numId w:val="36"/>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Übersetzen zwischen sprachlicher, tabellarischer und grafischer Form sowie Funktionsgleichung von linearen Funktionen </w:t>
            </w:r>
            <w:r w:rsidRPr="006F69C5">
              <w:rPr>
                <w:rFonts w:asciiTheme="majorHAnsi" w:hAnsiTheme="majorHAnsi" w:cs="Times New Roman"/>
                <w:b/>
                <w:sz w:val="24"/>
                <w:szCs w:val="24"/>
              </w:rPr>
              <w:t>(F)</w:t>
            </w:r>
          </w:p>
          <w:p w:rsidR="00564BFD" w:rsidRPr="006F69C5" w:rsidRDefault="00564BFD" w:rsidP="006F69C5">
            <w:pPr>
              <w:pStyle w:val="Listenabsatz"/>
              <w:numPr>
                <w:ilvl w:val="0"/>
                <w:numId w:val="36"/>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Ermitteln und Nutzen von ausgewählten Punkten linearer Funktionen </w:t>
            </w:r>
            <w:r w:rsidRPr="006F69C5">
              <w:rPr>
                <w:rFonts w:asciiTheme="majorHAnsi" w:hAnsiTheme="majorHAnsi" w:cs="Times New Roman"/>
                <w:b/>
                <w:sz w:val="24"/>
                <w:szCs w:val="24"/>
              </w:rPr>
              <w:t>(F)</w:t>
            </w:r>
          </w:p>
          <w:p w:rsidR="00095DFD" w:rsidRPr="006F69C5" w:rsidRDefault="00095DFD" w:rsidP="006F69C5">
            <w:pPr>
              <w:rPr>
                <w:rFonts w:asciiTheme="majorHAnsi" w:hAnsiTheme="majorHAnsi" w:cs="Times New Roman"/>
                <w:sz w:val="24"/>
                <w:szCs w:val="24"/>
              </w:rPr>
            </w:pPr>
          </w:p>
          <w:p w:rsidR="00095DFD" w:rsidRPr="006F69C5" w:rsidRDefault="00095DFD" w:rsidP="006F69C5">
            <w:pPr>
              <w:rPr>
                <w:rFonts w:asciiTheme="majorHAnsi" w:hAnsiTheme="majorHAnsi" w:cs="Times New Roman"/>
                <w:b/>
                <w:sz w:val="24"/>
                <w:szCs w:val="24"/>
              </w:rPr>
            </w:pPr>
            <w:r w:rsidRPr="006F69C5">
              <w:rPr>
                <w:rFonts w:asciiTheme="majorHAnsi" w:hAnsiTheme="majorHAnsi" w:cs="Times New Roman"/>
                <w:b/>
                <w:sz w:val="24"/>
                <w:szCs w:val="24"/>
              </w:rPr>
              <w:t>Terme und Gleichungen</w:t>
            </w:r>
          </w:p>
          <w:p w:rsidR="00095DFD" w:rsidRPr="006F69C5" w:rsidRDefault="00095DFD" w:rsidP="006F69C5">
            <w:pPr>
              <w:pStyle w:val="Listenabsatz"/>
              <w:numPr>
                <w:ilvl w:val="0"/>
                <w:numId w:val="34"/>
              </w:numPr>
              <w:autoSpaceDE w:val="0"/>
              <w:autoSpaceDN w:val="0"/>
              <w:adjustRightInd w:val="0"/>
              <w:spacing w:after="0" w:line="240" w:lineRule="auto"/>
              <w:rPr>
                <w:rFonts w:asciiTheme="majorHAnsi" w:hAnsiTheme="majorHAnsi" w:cs="ArialMT"/>
                <w:sz w:val="24"/>
                <w:szCs w:val="24"/>
              </w:rPr>
            </w:pPr>
            <w:r w:rsidRPr="006F69C5">
              <w:rPr>
                <w:rFonts w:asciiTheme="majorHAnsi" w:hAnsiTheme="majorHAnsi" w:cs="ArialMT"/>
                <w:sz w:val="24"/>
                <w:szCs w:val="24"/>
              </w:rPr>
              <w:t xml:space="preserve">Begründen von Gleichungsumformungen </w:t>
            </w:r>
            <w:r w:rsidRPr="006F69C5">
              <w:rPr>
                <w:rFonts w:asciiTheme="majorHAnsi" w:hAnsiTheme="majorHAnsi" w:cs="ArialMT"/>
                <w:b/>
                <w:sz w:val="24"/>
                <w:szCs w:val="24"/>
              </w:rPr>
              <w:t>(E)</w:t>
            </w:r>
          </w:p>
          <w:p w:rsidR="00095DFD" w:rsidRPr="006F69C5" w:rsidRDefault="00095DFD" w:rsidP="006F69C5">
            <w:pPr>
              <w:pStyle w:val="Listenabsatz"/>
              <w:numPr>
                <w:ilvl w:val="0"/>
                <w:numId w:val="34"/>
              </w:numPr>
              <w:autoSpaceDE w:val="0"/>
              <w:autoSpaceDN w:val="0"/>
              <w:adjustRightInd w:val="0"/>
              <w:spacing w:after="0" w:line="240" w:lineRule="auto"/>
              <w:rPr>
                <w:rFonts w:asciiTheme="majorHAnsi" w:hAnsiTheme="majorHAnsi" w:cs="ArialMT"/>
                <w:sz w:val="24"/>
                <w:szCs w:val="24"/>
              </w:rPr>
            </w:pPr>
            <w:r w:rsidRPr="006F69C5">
              <w:rPr>
                <w:rFonts w:asciiTheme="majorHAnsi" w:hAnsiTheme="majorHAnsi" w:cs="ArialMT"/>
                <w:sz w:val="24"/>
                <w:szCs w:val="24"/>
              </w:rPr>
              <w:t xml:space="preserve">Lösen linearer Gleichungen durch systematisches Probieren, grafisch und durch Äquivalenzumformungen </w:t>
            </w:r>
            <w:r w:rsidRPr="006F69C5">
              <w:rPr>
                <w:rFonts w:asciiTheme="majorHAnsi" w:hAnsiTheme="majorHAnsi" w:cs="ArialMT"/>
                <w:b/>
                <w:sz w:val="24"/>
                <w:szCs w:val="24"/>
              </w:rPr>
              <w:t>(E)</w:t>
            </w:r>
          </w:p>
          <w:p w:rsidR="00564BFD" w:rsidRPr="006F69C5" w:rsidRDefault="00564BFD" w:rsidP="006F69C5">
            <w:pPr>
              <w:rPr>
                <w:rFonts w:asciiTheme="majorHAnsi" w:hAnsiTheme="majorHAnsi" w:cs="Times New Roman"/>
                <w:b/>
                <w:sz w:val="24"/>
                <w:szCs w:val="24"/>
              </w:rPr>
            </w:pPr>
          </w:p>
          <w:p w:rsidR="00564BFD" w:rsidRPr="006F69C5" w:rsidRDefault="00564BFD" w:rsidP="006F69C5">
            <w:pPr>
              <w:rPr>
                <w:rFonts w:asciiTheme="majorHAnsi" w:hAnsiTheme="majorHAnsi" w:cs="Times New Roman"/>
                <w:b/>
                <w:sz w:val="24"/>
                <w:szCs w:val="24"/>
              </w:rPr>
            </w:pPr>
            <w:r w:rsidRPr="006F69C5">
              <w:rPr>
                <w:rFonts w:asciiTheme="majorHAnsi" w:hAnsiTheme="majorHAnsi" w:cs="Times New Roman"/>
                <w:b/>
                <w:sz w:val="24"/>
                <w:szCs w:val="24"/>
              </w:rPr>
              <w:t>Themenbereich „Raum und Form“</w:t>
            </w:r>
            <w:r w:rsidR="00095DFD" w:rsidRPr="006F69C5">
              <w:rPr>
                <w:rFonts w:asciiTheme="majorHAnsi" w:hAnsiTheme="majorHAnsi" w:cs="Times New Roman"/>
                <w:b/>
                <w:sz w:val="24"/>
                <w:szCs w:val="24"/>
              </w:rPr>
              <w:t xml:space="preserve"> (3.3, S. 46 ff.)</w:t>
            </w:r>
          </w:p>
          <w:p w:rsidR="00564BFD" w:rsidRPr="006F69C5" w:rsidRDefault="00564BFD" w:rsidP="006F69C5">
            <w:pPr>
              <w:rPr>
                <w:rFonts w:asciiTheme="majorHAnsi" w:hAnsiTheme="majorHAnsi" w:cs="Times New Roman"/>
                <w:b/>
                <w:sz w:val="24"/>
                <w:szCs w:val="24"/>
              </w:rPr>
            </w:pPr>
            <w:r w:rsidRPr="006F69C5">
              <w:rPr>
                <w:rFonts w:asciiTheme="majorHAnsi" w:hAnsiTheme="majorHAnsi" w:cs="Times New Roman"/>
                <w:b/>
                <w:sz w:val="24"/>
                <w:szCs w:val="24"/>
              </w:rPr>
              <w:t>Geometrische Objekte</w:t>
            </w:r>
          </w:p>
          <w:p w:rsidR="00564BFD" w:rsidRPr="006F69C5" w:rsidRDefault="00564BFD" w:rsidP="006F69C5">
            <w:pPr>
              <w:pStyle w:val="Listenabsatz"/>
              <w:numPr>
                <w:ilvl w:val="0"/>
                <w:numId w:val="34"/>
              </w:numPr>
              <w:spacing w:after="0" w:line="240" w:lineRule="auto"/>
              <w:rPr>
                <w:rFonts w:asciiTheme="majorHAnsi" w:hAnsiTheme="majorHAnsi" w:cs="Times New Roman"/>
                <w:sz w:val="24"/>
                <w:szCs w:val="24"/>
              </w:rPr>
            </w:pPr>
            <w:r w:rsidRPr="006F69C5">
              <w:rPr>
                <w:rFonts w:asciiTheme="majorHAnsi" w:hAnsiTheme="majorHAnsi" w:cs="Times New Roman"/>
                <w:sz w:val="24"/>
                <w:szCs w:val="24"/>
              </w:rPr>
              <w:t xml:space="preserve">Zeichnen von Figuren im Koordinatensystem (vier Quadranten) </w:t>
            </w:r>
            <w:r w:rsidRPr="006F69C5">
              <w:rPr>
                <w:rFonts w:asciiTheme="majorHAnsi" w:hAnsiTheme="majorHAnsi" w:cs="Times New Roman"/>
                <w:b/>
                <w:sz w:val="24"/>
                <w:szCs w:val="24"/>
              </w:rPr>
              <w:t>(E)</w:t>
            </w:r>
            <w:r w:rsidR="00DA50AC" w:rsidRPr="006F69C5">
              <w:rPr>
                <w:rFonts w:asciiTheme="majorHAnsi" w:hAnsiTheme="majorHAnsi" w:cs="Times New Roman"/>
                <w:b/>
                <w:sz w:val="24"/>
                <w:szCs w:val="24"/>
              </w:rPr>
              <w:t xml:space="preserve"> </w:t>
            </w:r>
          </w:p>
        </w:tc>
      </w:tr>
    </w:tbl>
    <w:p w:rsidR="009E2664" w:rsidRDefault="009E2664" w:rsidP="005629D7">
      <w:pPr>
        <w:rPr>
          <w:vertAlign w:val="subscript"/>
        </w:rPr>
      </w:pPr>
    </w:p>
    <w:p w:rsidR="00F129AD" w:rsidRPr="009E4681" w:rsidRDefault="00173556" w:rsidP="005629D7">
      <w:pPr>
        <w:rPr>
          <w:vertAlign w:val="subscript"/>
        </w:rPr>
      </w:pPr>
      <w:r w:rsidRPr="006F69C5">
        <w:rPr>
          <w:rFonts w:asciiTheme="majorHAnsi" w:hAnsiTheme="majorHAnsi" w:cs="Times New Roman"/>
          <w:b/>
        </w:rPr>
        <mc:AlternateContent>
          <mc:Choice Requires="wps">
            <w:drawing>
              <wp:anchor distT="0" distB="0" distL="114300" distR="114300" simplePos="0" relativeHeight="251876352" behindDoc="0" locked="0" layoutInCell="1" allowOverlap="1" wp14:anchorId="5ABA767F" wp14:editId="3E60DBD9">
                <wp:simplePos x="0" y="0"/>
                <wp:positionH relativeFrom="column">
                  <wp:posOffset>7912630</wp:posOffset>
                </wp:positionH>
                <wp:positionV relativeFrom="paragraph">
                  <wp:posOffset>994410</wp:posOffset>
                </wp:positionV>
                <wp:extent cx="2066290" cy="377825"/>
                <wp:effectExtent l="0" t="0" r="10160" b="22225"/>
                <wp:wrapNone/>
                <wp:docPr id="82"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75000"/>
                            <a:lumOff val="0"/>
                          </a:schemeClr>
                        </a:solidFill>
                        <a:ln w="9525">
                          <a:solidFill>
                            <a:schemeClr val="bg1">
                              <a:lumMod val="75000"/>
                              <a:lumOff val="0"/>
                            </a:schemeClr>
                          </a:solidFill>
                          <a:miter lim="800000"/>
                          <a:headEnd/>
                          <a:tailEnd/>
                        </a:ln>
                      </wps:spPr>
                      <wps:txbx>
                        <w:txbxContent>
                          <w:p w:rsidR="006F69C5" w:rsidRPr="00DA50AC" w:rsidRDefault="006F69C5" w:rsidP="006F69C5">
                            <w:pPr>
                              <w:jc w:val="center"/>
                              <w:rPr>
                                <w:rFonts w:asciiTheme="majorHAnsi" w:hAnsiTheme="majorHAnsi"/>
                              </w:rPr>
                            </w:pPr>
                            <w:r w:rsidRPr="00DA50AC">
                              <w:rPr>
                                <w:rFonts w:asciiTheme="majorHAnsi" w:hAnsiTheme="majorHAnsi"/>
                              </w:rPr>
                              <w:t>www.ccbuchner.de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81" style="position:absolute;margin-left:623.05pt;margin-top:78.3pt;width:162.7pt;height:29.7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yNlPwIAAMAEAAAOAAAAZHJzL2Uyb0RvYy54bWy8VNuO0zAQfUfiHyy/06TZXqOmq1WXRUgL&#10;rFj4AMdxGgvfGLtNy9fv2GlLgTeEeIk8Y/v4zJwzWd0etCJ7AV5aU9HxKKdEGG4babYV/frl4c2C&#10;Eh+YaZiyRlT0KDy9Xb9+tepdKQrbWdUIIAhifNm7inYhuDLLPO+EZn5knTC42VrQLGAI26wB1iO6&#10;VlmR57Ost9A4sFx4j9n7YZOuE37bCh4+ta0XgaiKIreQvpC+dfxm6xUrt8BcJ/mJBvsLFppJg49e&#10;oO5ZYGQH8g8oLTlYb9sw4lZntm0lF6kGrGac/1bNc8ecSLVgc7y7tMn/O1j+cf8ERDYVXRSUGKZR&#10;o8/YNWa2SpDx5CZ2qHe+xIPP7glijd49Wv7NE2M3HZ4TdwC27wRrkNc4ns9+uRADj1dJ3X+wDeKz&#10;XbCpWYcWdATENpBD0uR40UQcAuGYLPLZrFiidBz3bubzRTFNT7DyfNuBD++E1SQuKgrIPqGz/aMP&#10;kQ0rz0cSe6tk8yCVSkH0mdgoIHuGDqm343RV7TRSHXLzaZ6ffIJpdNOQTimETk6NCOkhfw2uDOkr&#10;upwi4//7sJYBh0pJjaoi+TP9KNFb0yTLBybVsMYalDlpFmUa5A6H+pBsMZmfHVDb5ogqgh2GCIce&#10;F52FH5T0OEAV9d93DAQl6r1BJyzHk0mcuBRMpvMCA7jeqa93mOEIVVEegJIh2IRhTncO5LbDtwZt&#10;jL1D/7QySRu9NfA6VYBjkoQ4jXScw+s4nfr541m/AAAA//8DAFBLAwQUAAYACAAAACEA3PE1vOEA&#10;AAANAQAADwAAAGRycy9kb3ducmV2LnhtbEyPwU7DMBBE70j8g7VIXFDrJCIuCnGqgNQLnFqQenVj&#10;kwTsdYidNuXr2Z7gtqN5mp0p17Oz7GjG0HuUkC4TYAYbr3tsJby/bRYPwEJUqJX1aCScTYB1dX1V&#10;qkL7E27NcRdbRiEYCiWhi3EoOA9NZ5wKSz8YJO/Dj05FkmPL9ahOFO4sz5JEcKd6pA+dGsxzZ5qv&#10;3eQkvH6e76bvvbP1z9O23ti94Bl/kfL2Zq4fgUUzxz8YLvWpOlTU6eAn1IFZ0tm9SImlKxcC2AXJ&#10;V2kO7CAhS8njVcn/r6h+AQAA//8DAFBLAQItABQABgAIAAAAIQC2gziS/gAAAOEBAAATAAAAAAAA&#10;AAAAAAAAAAAAAABbQ29udGVudF9UeXBlc10ueG1sUEsBAi0AFAAGAAgAAAAhADj9If/WAAAAlAEA&#10;AAsAAAAAAAAAAAAAAAAALwEAAF9yZWxzLy5yZWxzUEsBAi0AFAAGAAgAAAAhAKzHI2U/AgAAwAQA&#10;AA4AAAAAAAAAAAAAAAAALgIAAGRycy9lMm9Eb2MueG1sUEsBAi0AFAAGAAgAAAAhANzxNbzhAAAA&#10;DQEAAA8AAAAAAAAAAAAAAAAAmQQAAGRycy9kb3ducmV2LnhtbFBLBQYAAAAABAAEAPMAAACnBQAA&#10;AAA=&#10;" fillcolor="#bfbfbf [2412]" strokecolor="#bfbfbf [2412]">
                <v:textbox>
                  <w:txbxContent>
                    <w:p w:rsidR="006F69C5" w:rsidRPr="00DA50AC" w:rsidRDefault="006F69C5" w:rsidP="006F69C5">
                      <w:pPr>
                        <w:jc w:val="center"/>
                        <w:rPr>
                          <w:rFonts w:asciiTheme="majorHAnsi" w:hAnsiTheme="majorHAnsi"/>
                        </w:rPr>
                      </w:pPr>
                      <w:r w:rsidRPr="00DA50AC">
                        <w:rPr>
                          <w:rFonts w:asciiTheme="majorHAnsi" w:hAnsiTheme="majorHAnsi"/>
                        </w:rPr>
                        <w:t>www.ccbuchner.de</w:t>
                      </w:r>
                    </w:p>
                  </w:txbxContent>
                </v:textbox>
              </v:rect>
            </w:pict>
          </mc:Fallback>
        </mc:AlternateContent>
      </w:r>
      <w:r w:rsidRPr="006F69C5">
        <w:rPr>
          <w:rFonts w:asciiTheme="majorHAnsi" w:hAnsiTheme="majorHAnsi" w:cs="Times New Roman"/>
          <w:b/>
        </w:rPr>
        <mc:AlternateContent>
          <mc:Choice Requires="wps">
            <w:drawing>
              <wp:anchor distT="0" distB="0" distL="114300" distR="114300" simplePos="0" relativeHeight="251877376" behindDoc="0" locked="0" layoutInCell="1" allowOverlap="1" wp14:anchorId="4C20368D" wp14:editId="0AD9A5CE">
                <wp:simplePos x="0" y="0"/>
                <wp:positionH relativeFrom="column">
                  <wp:posOffset>-370840</wp:posOffset>
                </wp:positionH>
                <wp:positionV relativeFrom="paragraph">
                  <wp:posOffset>991340</wp:posOffset>
                </wp:positionV>
                <wp:extent cx="5491480" cy="377825"/>
                <wp:effectExtent l="0" t="0" r="13970" b="22225"/>
                <wp:wrapNone/>
                <wp:docPr id="83"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1480" cy="377825"/>
                        </a:xfrm>
                        <a:prstGeom prst="rect">
                          <a:avLst/>
                        </a:prstGeom>
                        <a:solidFill>
                          <a:schemeClr val="bg1">
                            <a:lumMod val="85000"/>
                            <a:lumOff val="0"/>
                          </a:schemeClr>
                        </a:solidFill>
                        <a:ln w="9525">
                          <a:solidFill>
                            <a:schemeClr val="bg1">
                              <a:lumMod val="85000"/>
                              <a:lumOff val="0"/>
                            </a:schemeClr>
                          </a:solidFill>
                          <a:miter lim="800000"/>
                          <a:headEnd/>
                          <a:tailEnd/>
                        </a:ln>
                      </wps:spPr>
                      <wps:txbx>
                        <w:txbxContent>
                          <w:p w:rsidR="006F69C5" w:rsidRPr="00DA50AC" w:rsidRDefault="006F69C5" w:rsidP="006F69C5">
                            <w:pPr>
                              <w:jc w:val="center"/>
                              <w:rPr>
                                <w:rFonts w:ascii="Calibri" w:hAnsi="Calibri"/>
                              </w:rPr>
                            </w:pPr>
                            <w:r>
                              <w:rPr>
                                <w:rFonts w:ascii="Calibri" w:hAnsi="Calibri"/>
                              </w:rPr>
                              <w:t>Formel 8 Berlin/Brandenburg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82" style="position:absolute;margin-left:-29.2pt;margin-top:78.05pt;width:432.4pt;height:29.7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SDPwIAAMAEAAAOAAAAZHJzL2Uyb0RvYy54bWy8VNuO0zAQfUfiHyy/06TdlM1GTVerLouQ&#10;Flix8AGO4yQWvjF2m5avZ+y0pcAbQrxEnrF9fGbOmaxu91qRnQAvranpfJZTIgy3rTR9Tb98fnhV&#10;UuIDMy1T1oiaHoSnt+uXL1ajq8TCDla1AgiCGF+NrqZDCK7KMs8HoZmfWScMbnYWNAsYQp+1wEZE&#10;1ypb5PnrbLTQOrBceI/Z+2mTrhN+1wkePnadF4GomiK3kL6Qvk38ZusVq3pgbpD8SIP9BQvNpMFH&#10;z1D3LDCyBfkHlJYcrLddmHGrM9t1kotUA1Yzz3+r5nlgTqRasDnendvk/x0s/7B7AiLbmpZXlBim&#10;UaNP2DVmeiXIvFjGDo3OV3jw2T1BrNG7R8u/emLsZsBz4g7AjoNgLfKax/PZLxdi4PEqacb3tkV8&#10;tg02NWvfgY6A2AayT5oczpqIfSAck8viZl6UKB3Hvavr63KRKGWsOt124MNbYTWJi5oCsk/obPfo&#10;Q2TDqtORxN4q2T5IpVIQfSY2CsiOoUOafp6uqq1GqlOuXOb50SeYRjdN6ZRC6OTUiJAe8pfgypCx&#10;pjdLZPx/H9Yy4FApqVFVJH+iHyV6Y9pk+cCkmtZYgzJHzaJMk9xh3+yTLYry5IDGtgdUEew0RDj0&#10;uBgsfKdkxAGqqf+2ZSAoUe8MOgFlK+LEpaBYXi8wgMud5nKHGY5QNeUBKJmCTZjmdOtA9gO+NWlj&#10;7B36p5NJ2uitidexAhyTJMRxpOMcXsbp1M8fz/oHAAAA//8DAFBLAwQUAAYACAAAACEAQd3QYOIA&#10;AAALAQAADwAAAGRycy9kb3ducmV2LnhtbEyPS2vDMBCE74X+B7GFXkoixyTGOJZD6YNCTnkU3NwU&#10;a2uZ6mEsJXH767s5tced+ZidKVejNeyMQ+i8EzCbJsDQNV51rhXwvn+d5MBClE5J4x0K+MYAq+r2&#10;ppSF8he3xfMutoxCXCikAB1jX3AeGo1Whqnv0ZH36QcrI51Dy9UgLxRuDU+TJONWdo4+aNnjk8bm&#10;a3eyAg4f9bZebx5e3ja6Xo8/871J22ch7u/GxyWwiGP8g+Fan6pDRZ2O/uRUYEbAZJHPCSVjkc2A&#10;EZEnGSlHASlJwKuS/99Q/QIAAP//AwBQSwECLQAUAAYACAAAACEAtoM4kv4AAADhAQAAEwAAAAAA&#10;AAAAAAAAAAAAAAAAW0NvbnRlbnRfVHlwZXNdLnhtbFBLAQItABQABgAIAAAAIQA4/SH/1gAAAJQB&#10;AAALAAAAAAAAAAAAAAAAAC8BAABfcmVscy8ucmVsc1BLAQItABQABgAIAAAAIQDc+6SDPwIAAMAE&#10;AAAOAAAAAAAAAAAAAAAAAC4CAABkcnMvZTJvRG9jLnhtbFBLAQItABQABgAIAAAAIQBB3dBg4gAA&#10;AAsBAAAPAAAAAAAAAAAAAAAAAJkEAABkcnMvZG93bnJldi54bWxQSwUGAAAAAAQABADzAAAAqAUA&#10;AAAA&#10;" fillcolor="#d8d8d8 [2732]" strokecolor="#d8d8d8 [2732]">
                <v:textbox>
                  <w:txbxContent>
                    <w:p w:rsidR="006F69C5" w:rsidRPr="00DA50AC" w:rsidRDefault="006F69C5" w:rsidP="006F69C5">
                      <w:pPr>
                        <w:jc w:val="center"/>
                        <w:rPr>
                          <w:rFonts w:ascii="Calibri" w:hAnsi="Calibri"/>
                        </w:rPr>
                      </w:pPr>
                      <w:r>
                        <w:rPr>
                          <w:rFonts w:ascii="Calibri" w:hAnsi="Calibri"/>
                        </w:rPr>
                        <w:t>Formel 8 Berlin/Brandenburg</w:t>
                      </w:r>
                    </w:p>
                  </w:txbxContent>
                </v:textbox>
              </v:rect>
            </w:pict>
          </mc:Fallback>
        </mc:AlternateContent>
      </w:r>
      <w:r w:rsidR="00DA50AC" w:rsidRPr="00DA50AC">
        <w:rPr>
          <w:rFonts w:cs="Times New Roman"/>
          <w:b/>
        </w:rPr>
        <mc:AlternateContent>
          <mc:Choice Requires="wps">
            <w:drawing>
              <wp:anchor distT="0" distB="0" distL="114300" distR="114300" simplePos="0" relativeHeight="251866112" behindDoc="0" locked="0" layoutInCell="1" allowOverlap="1" wp14:anchorId="7C6015DF" wp14:editId="0D33FBA9">
                <wp:simplePos x="0" y="0"/>
                <wp:positionH relativeFrom="column">
                  <wp:posOffset>-370840</wp:posOffset>
                </wp:positionH>
                <wp:positionV relativeFrom="paragraph">
                  <wp:posOffset>1744345</wp:posOffset>
                </wp:positionV>
                <wp:extent cx="5491480" cy="377825"/>
                <wp:effectExtent l="0" t="0" r="13970" b="22225"/>
                <wp:wrapNone/>
                <wp:docPr id="78"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1480" cy="377825"/>
                        </a:xfrm>
                        <a:prstGeom prst="rect">
                          <a:avLst/>
                        </a:prstGeom>
                        <a:solidFill>
                          <a:schemeClr val="bg1">
                            <a:lumMod val="85000"/>
                            <a:lumOff val="0"/>
                          </a:schemeClr>
                        </a:solidFill>
                        <a:ln w="9525">
                          <a:solidFill>
                            <a:schemeClr val="bg1">
                              <a:lumMod val="85000"/>
                              <a:lumOff val="0"/>
                            </a:schemeClr>
                          </a:solidFill>
                          <a:miter lim="800000"/>
                          <a:headEnd/>
                          <a:tailEnd/>
                        </a:ln>
                      </wps:spPr>
                      <wps:txbx>
                        <w:txbxContent>
                          <w:p w:rsidR="00DA50AC" w:rsidRPr="00DA50AC" w:rsidRDefault="00DA50AC" w:rsidP="00DA50AC">
                            <w:pPr>
                              <w:jc w:val="center"/>
                              <w:rPr>
                                <w:rFonts w:ascii="Calibri" w:hAnsi="Calibri"/>
                              </w:rPr>
                            </w:pPr>
                            <w:r>
                              <w:rPr>
                                <w:rFonts w:ascii="Calibri" w:hAnsi="Calibri"/>
                              </w:rPr>
                              <w:t>Formel 8 Berlin/Brandenburg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83" style="position:absolute;margin-left:-29.2pt;margin-top:137.35pt;width:432.4pt;height:29.7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Ft0PwIAAMAEAAAOAAAAZHJzL2Uyb0RvYy54bWy8VNuO0zAQfUfiHyy/0yTdlHajpqtVl0VI&#10;C6xY+ADHcRIL3xi7TZevZ+y0pcAbQrxEnrF9fGbOmaxvDlqRvQAvralpMcspEYbbVpq+pl8+379a&#10;UeIDMy1T1oiaPgtPbzYvX6xHV4m5HaxqBRAEMb4aXU2HEFyVZZ4PQjM/s04Y3OwsaBYwhD5rgY2I&#10;rlU2z/PX2WihdWC58B6zd9Mm3ST8rhM8fOw6LwJRNUVuIX0hfZv4zTZrVvXA3CD5kQb7CxaaSYOP&#10;nqHuWGBkB/IPKC05WG+7MONWZ7brJBepBqymyH+r5mlgTqRasDnendvk/x0s/7B/BCLbmi5RKcM0&#10;avQJu8ZMrwQpykXs0Oh8hQef3CPEGr17sPyrJ8ZuBzwnbgHsOAjWIq8ins9+uRADj1dJM763LeKz&#10;XbCpWYcOdATENpBD0uT5rIk4BMIxuSivi3KF0nHcu1ouV/NEKWPV6bYDH94Kq0lc1BSQfUJn+wcf&#10;IhtWnY4k9lbJ9l4qlYLoM7FVQPYMHdL0RbqqdhqpTrnVIs+PPsE0umlKpxRCJ6dGhPSQvwRXhow1&#10;vV4g4//7sJYBh0pJXdMVkj/RjxK9MW2yfGBSTWusQZmjZlGmSe5waA7JFuXVyQGNbZ9RRbDTEOHQ&#10;42Kw8J2SEQeopv7bjoGgRL0z6ASUrYwTl4JysZxjAJc7zeUOMxyhasoDUDIF2zDN6c6B7Ad8a9LG&#10;2Fv0TyeTtNFbE69jBTgmSYjjSMc5vIzTqZ8/ns0PAAAA//8DAFBLAwQUAAYACAAAACEAx6o/3OQA&#10;AAALAQAADwAAAGRycy9kb3ducmV2LnhtbEyPy07DMBBF90j8gzVIbFDrkIY2CplUiIeQuuoDKbBz&#10;4yGO8COK3Tbw9TUrWM7M0Z1zy+VoNDvS4DtnEW6nCTCyjZOdbRHedi+THJgPwkqhnSWEb/KwrC4v&#10;SlFId7IbOm5Dy2KI9YVAUCH0Bee+UWSEn7qebLx9usGIEMeh5XIQpxhuNE+TZM6N6Gz8oERPj4qa&#10;r+3BIHy815t6tb55fl2rejX+ZDudtk+I11fjwz2wQGP4g+FXP6pDFZ327mClZxphcpdnEUVIF9kC&#10;WCTyZB43e4TZLEuBVyX/36E6AwAA//8DAFBLAQItABQABgAIAAAAIQC2gziS/gAAAOEBAAATAAAA&#10;AAAAAAAAAAAAAAAAAABbQ29udGVudF9UeXBlc10ueG1sUEsBAi0AFAAGAAgAAAAhADj9If/WAAAA&#10;lAEAAAsAAAAAAAAAAAAAAAAALwEAAF9yZWxzLy5yZWxzUEsBAi0AFAAGAAgAAAAhANM4W3Q/AgAA&#10;wAQAAA4AAAAAAAAAAAAAAAAALgIAAGRycy9lMm9Eb2MueG1sUEsBAi0AFAAGAAgAAAAhAMeqP9zk&#10;AAAACwEAAA8AAAAAAAAAAAAAAAAAmQQAAGRycy9kb3ducmV2LnhtbFBLBQYAAAAABAAEAPMAAACq&#10;BQAAAAA=&#10;" fillcolor="#d8d8d8 [2732]" strokecolor="#d8d8d8 [2732]">
                <v:textbox>
                  <w:txbxContent>
                    <w:p w:rsidR="00DA50AC" w:rsidRPr="00DA50AC" w:rsidRDefault="00DA50AC" w:rsidP="00DA50AC">
                      <w:pPr>
                        <w:jc w:val="center"/>
                        <w:rPr>
                          <w:rFonts w:ascii="Calibri" w:hAnsi="Calibri"/>
                        </w:rPr>
                      </w:pPr>
                      <w:r>
                        <w:rPr>
                          <w:rFonts w:ascii="Calibri" w:hAnsi="Calibri"/>
                        </w:rPr>
                        <w:t>Formel 8 Berlin/Brandenburg</w:t>
                      </w:r>
                    </w:p>
                  </w:txbxContent>
                </v:textbox>
              </v:rect>
            </w:pict>
          </mc:Fallback>
        </mc:AlternateContent>
      </w:r>
      <w:r w:rsidR="00DA50AC" w:rsidRPr="00DA50AC">
        <w:rPr>
          <w:rFonts w:cs="Times New Roman"/>
          <w:b/>
        </w:rPr>
        <mc:AlternateContent>
          <mc:Choice Requires="wps">
            <w:drawing>
              <wp:anchor distT="0" distB="0" distL="114300" distR="114300" simplePos="0" relativeHeight="251865088" behindDoc="0" locked="0" layoutInCell="1" allowOverlap="1" wp14:anchorId="646533B0" wp14:editId="197CC5B9">
                <wp:simplePos x="0" y="0"/>
                <wp:positionH relativeFrom="column">
                  <wp:posOffset>7901940</wp:posOffset>
                </wp:positionH>
                <wp:positionV relativeFrom="paragraph">
                  <wp:posOffset>1741805</wp:posOffset>
                </wp:positionV>
                <wp:extent cx="2066290" cy="377825"/>
                <wp:effectExtent l="0" t="0" r="10160" b="22225"/>
                <wp:wrapNone/>
                <wp:docPr id="77"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75000"/>
                            <a:lumOff val="0"/>
                          </a:schemeClr>
                        </a:solidFill>
                        <a:ln w="9525">
                          <a:solidFill>
                            <a:schemeClr val="bg1">
                              <a:lumMod val="75000"/>
                              <a:lumOff val="0"/>
                            </a:schemeClr>
                          </a:solidFill>
                          <a:miter lim="800000"/>
                          <a:headEnd/>
                          <a:tailEnd/>
                        </a:ln>
                      </wps:spPr>
                      <wps:txbx>
                        <w:txbxContent>
                          <w:p w:rsidR="00DA50AC" w:rsidRPr="00DA50AC" w:rsidRDefault="00DA50AC" w:rsidP="00DA50AC">
                            <w:pPr>
                              <w:jc w:val="center"/>
                              <w:rPr>
                                <w:rFonts w:asciiTheme="majorHAnsi" w:hAnsiTheme="majorHAnsi"/>
                              </w:rPr>
                            </w:pPr>
                            <w:r w:rsidRPr="00DA50AC">
                              <w:rPr>
                                <w:rFonts w:asciiTheme="majorHAnsi" w:hAnsiTheme="majorHAnsi"/>
                              </w:rPr>
                              <w:t>www.ccbuchner.de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84" style="position:absolute;margin-left:622.2pt;margin-top:137.15pt;width:162.7pt;height:29.7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D5TQAIAAMAEAAAOAAAAZHJzL2Uyb0RvYy54bWy8VNuO0zAQfUfiHyy/06TZXqOmq1WXRUgL&#10;rFj4AMdxGgvfGLtNy9fv2GlLgTeEeIk8Y/v4zJwzWd0etCJ7AV5aU9HxKKdEGG4babYV/frl4c2C&#10;Eh+YaZiyRlT0KDy9Xb9+tepdKQrbWdUIIAhifNm7inYhuDLLPO+EZn5knTC42VrQLGAI26wB1iO6&#10;VlmR57Ost9A4sFx4j9n7YZOuE37bCh4+ta0XgaiKIreQvpC+dfxm6xUrt8BcJ/mJBvsLFppJg49e&#10;oO5ZYGQH8g8oLTlYb9sw4lZntm0lF6kGrGac/1bNc8ecSLVgc7y7tMn/O1j+cf8ERDYVnc8pMUyj&#10;Rp+xa8xslSDjyU3sUO98iQef3RPEGr17tPybJ8ZuOjwn7gBs3wnWIK9xPJ/9ciEGHq+Suv9gG8Rn&#10;u2BTsw4t6AiIbSCHpMnxook4BMIxWeSzWbFE6Tju3czni2KanmDl+bYDH94Jq0lcVBSQfUJn+0cf&#10;IhtWno8k9lbJ5kEqlYLoM7FRQPYMHVJvx+mq2mmkOuTm0zw/+QTT6KYhnVIInZwaEdJD/hpcGdJX&#10;dDlFxv/3YS0DDpWSuqILJH+mHyV6a5pk+cCkGtZYgzInzaJMg9zhUB+SLSbF2QG1bY6oIthhiHDo&#10;cdFZ+EFJjwNUUf99x0BQot4bdMJyPJnEiUvBZDovMIDrnfp6hxmOUBXlASgZgk0Y5nTnQG47fGvQ&#10;xtg79E8rk7TRWwOvUwU4JkmI00jHObyO06mfP571CwAAAP//AwBQSwMEFAAGAAgAAAAhABZldWPi&#10;AAAADQEAAA8AAABkcnMvZG93bnJldi54bWxMj8FOwzAQRO9I/IO1SFxQ65CEUEKcKiD1Qk8tlXp1&#10;4yUJ2OsQO23K1+Oe4Djap9k3xXIymh1xcJ0lAffzCBhSbVVHjYDd+2q2AOa8JCW1JRRwRgfL8vqq&#10;kLmyJ9rgcesbFkrI5VJA632fc+7qFo10c9sjhduHHYz0IQ4NV4M8hXKjeRxFGTeyo/ChlT2+tlh/&#10;bUcjYP15vhu/90ZXPy+baqX3GY/5mxC3N1P1DMzj5P9guOgHdSiD08GOpBzTIcdpmgZWQPyYJsAu&#10;yEP2FOYcBCRJsgBeFvz/ivIXAAD//wMAUEsBAi0AFAAGAAgAAAAhALaDOJL+AAAA4QEAABMAAAAA&#10;AAAAAAAAAAAAAAAAAFtDb250ZW50X1R5cGVzXS54bWxQSwECLQAUAAYACAAAACEAOP0h/9YAAACU&#10;AQAACwAAAAAAAAAAAAAAAAAvAQAAX3JlbHMvLnJlbHNQSwECLQAUAAYACAAAACEA3ug+U0ACAADA&#10;BAAADgAAAAAAAAAAAAAAAAAuAgAAZHJzL2Uyb0RvYy54bWxQSwECLQAUAAYACAAAACEAFmV1Y+IA&#10;AAANAQAADwAAAAAAAAAAAAAAAACaBAAAZHJzL2Rvd25yZXYueG1sUEsFBgAAAAAEAAQA8wAAAKkF&#10;AAAAAA==&#10;" fillcolor="#bfbfbf [2412]" strokecolor="#bfbfbf [2412]">
                <v:textbox>
                  <w:txbxContent>
                    <w:p w:rsidR="00DA50AC" w:rsidRPr="00DA50AC" w:rsidRDefault="00DA50AC" w:rsidP="00DA50AC">
                      <w:pPr>
                        <w:jc w:val="center"/>
                        <w:rPr>
                          <w:rFonts w:asciiTheme="majorHAnsi" w:hAnsiTheme="majorHAnsi"/>
                        </w:rPr>
                      </w:pPr>
                      <w:r w:rsidRPr="00DA50AC">
                        <w:rPr>
                          <w:rFonts w:asciiTheme="majorHAnsi" w:hAnsiTheme="majorHAnsi"/>
                        </w:rPr>
                        <w:t>www.ccbuchner.de</w:t>
                      </w:r>
                    </w:p>
                  </w:txbxContent>
                </v:textbox>
              </v:rect>
            </w:pict>
          </mc:Fallback>
        </mc:AlternateContent>
      </w:r>
      <w:r w:rsidR="006D0771">
        <w:rPr>
          <w:noProof/>
          <w:vertAlign w:val="subscript"/>
        </w:rPr>
        <mc:AlternateContent>
          <mc:Choice Requires="wps">
            <w:drawing>
              <wp:anchor distT="0" distB="0" distL="114300" distR="114300" simplePos="0" relativeHeight="251791360" behindDoc="0" locked="0" layoutInCell="1" allowOverlap="1">
                <wp:simplePos x="0" y="0"/>
                <wp:positionH relativeFrom="column">
                  <wp:posOffset>8087360</wp:posOffset>
                </wp:positionH>
                <wp:positionV relativeFrom="paragraph">
                  <wp:posOffset>6097905</wp:posOffset>
                </wp:positionV>
                <wp:extent cx="1881505" cy="377825"/>
                <wp:effectExtent l="10160" t="11430" r="13335" b="10795"/>
                <wp:wrapNone/>
                <wp:docPr id="21"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1505" cy="377825"/>
                        </a:xfrm>
                        <a:prstGeom prst="rect">
                          <a:avLst/>
                        </a:prstGeom>
                        <a:solidFill>
                          <a:schemeClr val="bg1">
                            <a:lumMod val="75000"/>
                            <a:lumOff val="0"/>
                          </a:schemeClr>
                        </a:solidFill>
                        <a:ln w="9525">
                          <a:solidFill>
                            <a:schemeClr val="bg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 o:spid="_x0000_s1026" style="position:absolute;margin-left:636.8pt;margin-top:480.15pt;width:148.15pt;height:29.7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PBLNgIAAKsEAAAOAAAAZHJzL2Uyb0RvYy54bWy8VNuO0zAQfUfiHyy/01xoaTZqulp1WYS0&#10;wIqFD3AdJ7GwPcZ2my5fv2OnLQXeEOIl8szYZ87Mmcnq+qAV2QvnJZiGFrOcEmE4tNL0Df365e5V&#10;RYkPzLRMgRENfRKeXq9fvliNthYlDKBa4QiCGF+PtqFDCLbOMs8HoZmfgRUGgx04zQKars9ax0ZE&#10;1yor8/xNNoJrrQMuvEfv7RSk64TfdYKHT13nRSCqocgtpK9L3238ZusVq3vH7CD5kQb7CxaaSYNJ&#10;z1C3LDCyc/IPKC25Aw9dmHHQGXSd5CLVgNUU+W/VPA7MilQLNsfbc5v8v4PlH/cPjsi2oWVBiWEa&#10;NfqMXWOmV4IUZRU7NFpf48VH++Bijd7eA//miYHNgPfEjXMwDoK1yKuI97NfHkTD41OyHT9Ai/hs&#10;FyA169A5HQGxDeSQNHk6ayIOgXB0FlVVLPIFJRxjr5fLqlykFKw+vbbOh3cCNImHhjpkn9DZ/t6H&#10;yIbVpyuJPSjZ3kmlkhHnTGyUI3uGE7Lti/RU7TRSnXzLRZ4f5wTdOE2TO7kQOk1qREiJ/CW4MmRs&#10;6NUCGf/fxFoGXColdUMrJH+iHyV6a9o08oFJNZ2xBmWOmkWZJrm30D6hZA6mjcENx8MA7gclI25L&#10;Q/33HXOCEvXeoOxXxXwe1ysZ88WyRMNdRraXEWY4QjU0UDIdN2FayZ11sh8w0ySDgRsclU4mFeMY&#10;TayOZHEjUs+P2xtX7tJOt37+Y9bPAAAA//8DAFBLAwQUAAYACAAAACEAOiokeuIAAAAOAQAADwAA&#10;AGRycy9kb3ducmV2LnhtbEyPy07DMBBF90j8gzVI7KidFEIT4lSAhKBsEGkXLKfxkAT8iGI3DX+P&#10;u4LdXM3RnTPlejaaTTT63lkJyUIAI9s41dtWwm77dLUC5gNahdpZkvBDHtbV+VmJhXJH+05THVoW&#10;S6wvUEIXwlBw7puODPqFG8jG3acbDYYYx5arEY+x3GieCpFxg72NFzoc6LGj5rs+GAnDG33p1+Qa&#10;N/X0/IDti/9IN17Ky4v5/g5YoDn8wXDSj+pQRae9O1jlmY45vV1mkZWQZ2IJ7ITcZHkObB8nkeQr&#10;4FXJ/79R/QIAAP//AwBQSwECLQAUAAYACAAAACEAtoM4kv4AAADhAQAAEwAAAAAAAAAAAAAAAAAA&#10;AAAAW0NvbnRlbnRfVHlwZXNdLnhtbFBLAQItABQABgAIAAAAIQA4/SH/1gAAAJQBAAALAAAAAAAA&#10;AAAAAAAAAC8BAABfcmVscy8ucmVsc1BLAQItABQABgAIAAAAIQDpMPBLNgIAAKsEAAAOAAAAAAAA&#10;AAAAAAAAAC4CAABkcnMvZTJvRG9jLnhtbFBLAQItABQABgAIAAAAIQA6KiR64gAAAA4BAAAPAAAA&#10;AAAAAAAAAAAAAJAEAABkcnMvZG93bnJldi54bWxQSwUGAAAAAAQABADzAAAAnwUAAAAA&#10;" fillcolor="#bfbfbf [2412]" strokecolor="#bfbfbf [2412]"/>
            </w:pict>
          </mc:Fallback>
        </mc:AlternateContent>
      </w:r>
      <w:r w:rsidR="006D0771">
        <w:rPr>
          <w:noProof/>
          <w:vertAlign w:val="subscript"/>
        </w:rPr>
        <mc:AlternateContent>
          <mc:Choice Requires="wps">
            <w:drawing>
              <wp:anchor distT="0" distB="0" distL="114300" distR="114300" simplePos="0" relativeHeight="251792384" behindDoc="0" locked="0" layoutInCell="1" allowOverlap="1">
                <wp:simplePos x="0" y="0"/>
                <wp:positionH relativeFrom="column">
                  <wp:posOffset>8357870</wp:posOffset>
                </wp:positionH>
                <wp:positionV relativeFrom="paragraph">
                  <wp:posOffset>6141085</wp:posOffset>
                </wp:positionV>
                <wp:extent cx="1720215" cy="337185"/>
                <wp:effectExtent l="4445" t="0" r="0" b="0"/>
                <wp:wrapNone/>
                <wp:docPr id="20"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0AC" w:rsidRPr="008A1F2A" w:rsidRDefault="00DA50AC" w:rsidP="00BD7F08">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085" type="#_x0000_t202" style="position:absolute;margin-left:658.1pt;margin-top:483.55pt;width:135.45pt;height:26.5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vM5ugIAAMQFAAAOAAAAZHJzL2Uyb0RvYy54bWysVG1vmzAQ/j5p/8Hyd8pLTQKopGpDmCZ1&#10;L1K7H+CACdbAZrYT0k377zubJE1bTZq28QHZvvNzz909vqvrfd+hHVOaS5Hj8CLAiIlK1lxscvzl&#10;ofQSjLShoqadFCzHj0zj68XbN1fjkLFItrKrmUIAInQ2DjlujRky39dVy3qqL+TABBgbqXpqYKs2&#10;fq3oCOh950dBMPNHqepByYppDafFZMQLh980rDKfmkYzg7ocAzfj/sr91/bvL65otlF0aHl1oEH/&#10;gkVPuYCgJ6iCGoq2ir+C6nmlpJaNuahk78um4RVzOUA2YfAim/uWDszlAsXRw6lM+v/BVh93nxXi&#10;dY4jKI+gPfToge0NupV7FEapLdA46Az87gfwNHswQKNdsnq4k9VXjYRctlRs2I1ScmwZrYFgaG/6&#10;Z1cnHG1B1uMHWUMgujXSAe0b1dvqQT0QoAOTx1NzLJnKhpxHQRTGGFVgu7ych0nsQtDseHtQ2rxj&#10;skd2kWMFzXfodHenjWVDs6OLDSZkybvOCaATzw7AcTqB2HDV2iwL188faZCuklVCPBLNVh4JisK7&#10;KZfEm5XhPC4ui+WyCH/auCHJWl7XTNgwR22F5M96d1D5pIqTurTseG3hLCWtNutlp9COgrZL9x0K&#10;cubmP6fhigC5vEgpjEhwG6VeOUvmHilJ7KXzIPGCML1NZwFJSVE+T+mOC/bvKaExx2kcxZOYfptb&#10;4L7XudGs5wamR8f7HCcnJ5pZCa5E7VprKO+m9VkpLP2nUkC7j412grUandRq9uv99DgiG96qeS3r&#10;R5CwkqAw0CmMPli0Un3HaIQxkmP9bUsVw6h7L+AZpCEhdu64DYlBwxipc8v63EJFBVA5NhhNy6WZ&#10;ZtV2UHzTQqTp4Ql5A0+n4U7VT6wODw5GhUvuMNbsLDrfO6+n4bv4BQAA//8DAFBLAwQUAAYACAAA&#10;ACEAQ7NE3t8AAAAOAQAADwAAAGRycy9kb3ducmV2LnhtbEyPwU7DMBBE70j8g7VI3KidQNM2xKkQ&#10;iCuIQpG4ufE2iYjXUew24e/ZnOA2o32anSm2k+vEGYfQetKQLBQIpMrblmoNH+/PN2sQIRqypvOE&#10;Gn4wwLa8vChMbv1Ib3jexVpwCIXcaGhi7HMpQ9WgM2HheyS+Hf3gTGQ71NIOZuRw18lUqUw60xJ/&#10;aEyPjw1W37uT07B/OX593qnX+skt+9FPSpLbSK2vr6aHexARp/gHw1yfq0PJnQ7+RDaIjv1tkqXM&#10;athkqwTEjCzXszqwUqlKQZaF/D+j/AUAAP//AwBQSwECLQAUAAYACAAAACEAtoM4kv4AAADhAQAA&#10;EwAAAAAAAAAAAAAAAAAAAAAAW0NvbnRlbnRfVHlwZXNdLnhtbFBLAQItABQABgAIAAAAIQA4/SH/&#10;1gAAAJQBAAALAAAAAAAAAAAAAAAAAC8BAABfcmVscy8ucmVsc1BLAQItABQABgAIAAAAIQDBBvM5&#10;ugIAAMQFAAAOAAAAAAAAAAAAAAAAAC4CAABkcnMvZTJvRG9jLnhtbFBLAQItABQABgAIAAAAIQBD&#10;s0Te3wAAAA4BAAAPAAAAAAAAAAAAAAAAABQFAABkcnMvZG93bnJldi54bWxQSwUGAAAAAAQABADz&#10;AAAAIAYAAAAA&#10;" filled="f" stroked="f">
                <v:textbox>
                  <w:txbxContent>
                    <w:p w:rsidR="00DA50AC" w:rsidRPr="008A1F2A" w:rsidRDefault="00DA50AC" w:rsidP="00BD7F08">
                      <w:pPr>
                        <w:rPr>
                          <w:rFonts w:ascii="Calibri" w:hAnsi="Calibri"/>
                        </w:rPr>
                      </w:pPr>
                      <w:r w:rsidRPr="008A1F2A">
                        <w:rPr>
                          <w:rFonts w:ascii="Calibri" w:hAnsi="Calibri"/>
                        </w:rPr>
                        <w:t>www.ccbuchner.de</w:t>
                      </w:r>
                    </w:p>
                  </w:txbxContent>
                </v:textbox>
              </v:shape>
            </w:pict>
          </mc:Fallback>
        </mc:AlternateContent>
      </w:r>
      <w:r w:rsidR="006D0771">
        <w:rPr>
          <w:noProof/>
          <w:vertAlign w:val="subscript"/>
        </w:rPr>
        <mc:AlternateContent>
          <mc:Choice Requires="wps">
            <w:drawing>
              <wp:anchor distT="0" distB="0" distL="114300" distR="114300" simplePos="0" relativeHeight="251772928" behindDoc="0" locked="0" layoutInCell="1" allowOverlap="1">
                <wp:simplePos x="0" y="0"/>
                <wp:positionH relativeFrom="column">
                  <wp:posOffset>-719455</wp:posOffset>
                </wp:positionH>
                <wp:positionV relativeFrom="paragraph">
                  <wp:posOffset>6095365</wp:posOffset>
                </wp:positionV>
                <wp:extent cx="8653145" cy="377825"/>
                <wp:effectExtent l="13970" t="8890" r="10160" b="13335"/>
                <wp:wrapNone/>
                <wp:docPr id="19"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 o:spid="_x0000_s1026" style="position:absolute;margin-left:-56.65pt;margin-top:479.95pt;width:681.35pt;height:29.7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MJzNQIAAKsEAAAOAAAAZHJzL2Uyb0RvYy54bWy8VFFv0zAQfkfiP1h+p0m6ZmujptPUMYQ0&#10;YGLwA1zHSSxsn7HdpuXXc3barsAbQrxEvjv7u+/uu8vydq8V2QnnJZiaFpOcEmE4NNJ0Nf365eHN&#10;nBIfmGmYAiNqehCe3q5ev1oOthJT6EE1whEEMb4abE37EGyVZZ73QjM/ASsMBltwmgU0XZc1jg2I&#10;rlU2zfPrbADXWAdceI/e+zFIVwm/bQUPn9rWi0BUTZFbSF+Xvpv4zVZLVnWO2V7yIw32Fyw0kwaT&#10;nqHuWWBk6+QfUFpyBx7aMOGgM2hbyUWqAasp8t+qee6ZFakWbI635zb5fwfLP+6eHJENaregxDCN&#10;Gn3GrjHTKUGKInVosL7Ci8/2ycUavX0E/s0TA+se74k752DoBWuQVxE7mv3yIBoen5LN8AEaxGfb&#10;AKlZ+9bpCIhtIPukyeGsidgHwtE5vy6villJCcfY1c3NfFqmFKw6vbbOh3cCNImHmjpkn9DZ7tGH&#10;yIZVpyuJPSjZPEilkhHnTKyVIzuGE7LpivRUbTVSHX3zMs+Pc4JunKbRnVwInSY1IqRE/hJcGTLU&#10;dFEi4/+bWMuAS6WkxvYh+RP9KNFb06SRD0yq8Yw1KHPULMoUV8dXG2gOKJmDcWNww/HQg/tByYDb&#10;UlP/fcucoES9Nyj7opjN4nolY1beTNFwl5HNZYQZjlA1DZSMx3UYV3Jrnex6zDTKYOAOR6WVScUX&#10;VkeyuBGp58ftjSt3aadbL/+Y1U8AAAD//wMAUEsDBBQABgAIAAAAIQDH/ocY4wAAAA4BAAAPAAAA&#10;ZHJzL2Rvd25yZXYueG1sTI/LTsMwEEX3SPyDNUhsUOu4aVGTxqkQD7Fg1Ra6dmOTRMRjEztN+Hum&#10;K9jd0RzdOVNsJ9uxs+lD61CCmCfADFZOt1hLeD+8zNbAQlSoVefQSPgxAbbl9VWhcu1G3JnzPtaM&#10;SjDkSkITo885D1VjrApz5w3S7tP1VkUa+5rrXo1Ubju+SJJ7blWLdKFR3jw2pvraD1bC8fXp8DHg&#10;sxh3PlZvq++7deoHKW9vpocNsGim+AfDRZ/UoSSnkxtQB9ZJmAmRpsRKyFZZBuyCLJbZEtiJUiIo&#10;8bLg/98ofwEAAP//AwBQSwECLQAUAAYACAAAACEAtoM4kv4AAADhAQAAEwAAAAAAAAAAAAAAAAAA&#10;AAAAW0NvbnRlbnRfVHlwZXNdLnhtbFBLAQItABQABgAIAAAAIQA4/SH/1gAAAJQBAAALAAAAAAAA&#10;AAAAAAAAAC8BAABfcmVscy8ucmVsc1BLAQItABQABgAIAAAAIQBCzMJzNQIAAKsEAAAOAAAAAAAA&#10;AAAAAAAAAC4CAABkcnMvZTJvRG9jLnhtbFBLAQItABQABgAIAAAAIQDH/ocY4wAAAA4BAAAPAAAA&#10;AAAAAAAAAAAAAI8EAABkcnMvZG93bnJldi54bWxQSwUGAAAAAAQABADzAAAAnwUAAAAA&#10;" fillcolor="#d8d8d8 [2732]" strokecolor="#d8d8d8 [2732]"/>
            </w:pict>
          </mc:Fallback>
        </mc:AlternateContent>
      </w:r>
      <w:r w:rsidR="006D0771">
        <w:rPr>
          <w:noProof/>
          <w:vertAlign w:val="subscript"/>
        </w:rPr>
        <mc:AlternateContent>
          <mc:Choice Requires="wps">
            <w:drawing>
              <wp:anchor distT="0" distB="0" distL="114300" distR="114300" simplePos="0" relativeHeight="251773952" behindDoc="0" locked="0" layoutInCell="1" allowOverlap="1">
                <wp:simplePos x="0" y="0"/>
                <wp:positionH relativeFrom="column">
                  <wp:posOffset>-56515</wp:posOffset>
                </wp:positionH>
                <wp:positionV relativeFrom="paragraph">
                  <wp:posOffset>6138545</wp:posOffset>
                </wp:positionV>
                <wp:extent cx="3788410" cy="294005"/>
                <wp:effectExtent l="635" t="4445" r="1905" b="0"/>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0AC" w:rsidRPr="003C469C" w:rsidRDefault="00DA50AC" w:rsidP="00BD7F08">
                            <w:pPr>
                              <w:rPr>
                                <w:rFonts w:ascii="Calibri" w:hAnsi="Calibri"/>
                              </w:rPr>
                            </w:pPr>
                            <w:r w:rsidRPr="003C469C">
                              <w:rPr>
                                <w:rFonts w:ascii="Calibri" w:hAnsi="Calibri"/>
                              </w:rPr>
                              <w:t>Lehrbuchbeschreibung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086" type="#_x0000_t202" style="position:absolute;margin-left:-4.45pt;margin-top:483.35pt;width:298.3pt;height:23.1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p1HugIAAMQ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2DTgnaQY8e2GjQrRxRGIa2QEOvU/C778HTjGAAZ0dW93ey/KqRkKuGii27UUoODaMVJOhu+mdX&#10;JxxtQTbDB1lBILoz0gGNteps9aAeCNChUY+n5thkSji8XMQxCcFUgi1KSBDMbHI+TY+3e6XNOyY7&#10;ZBcZVtB8h073d9pMrkcXG0zIgretE0Arnh0A5nQCseGqtdksXD9/JEGyjtcx8Ug0X3skyHPvplgR&#10;b16Ei1l+ma9WefjTxg1J2vCqYsKGOWorJH/Wu4PKJ1Wc1KVlyysLZ1PSartZtQrtKWi7cN+hIGdu&#10;/vM0XL2AywtKYUSC2yjxinm88EhBZl6yCGIvCJPbZB6QhOTFc0p3XLB/p4SGDCezaDaJ6bfcAve9&#10;5kbTjhuYHi3vMhyfnGhqJbgWlWutobyd1melsOk/lQLafWy0E6zV6KRWM25G9ziiy+ND2MjqESSs&#10;JCgMxAijDxaNVN8xGmCMZFh/21HFMGrfC3gGSUiInTtuQ2aLCDbq3LI5t1BRAlSGDUbTcmWmWbXr&#10;Fd82EGl6eELewNOpuVO1fWNTVkDJbmBUOHKHsWZn0fneeT0N3+UvAAAA//8DAFBLAwQUAAYACAAA&#10;ACEAdbwFT98AAAALAQAADwAAAGRycy9kb3ducmV2LnhtbEyPTU/DMAyG70j8h8hI3LZkg3VtaToh&#10;ENchxofELWu8tlrjVE22ln+Pd4KbLT96/bzFZnKdOOMQWk8aFnMFAqnytqVaw8f7yywFEaIhazpP&#10;qOEHA2zK66vC5NaP9IbnXawFh1DIjYYmxj6XMlQNOhPmvkfi28EPzkReh1rawYwc7jq5VCqRzrTE&#10;HxrT41OD1XF3cho+t4fvr3v1Wj+7VT/6SUlymdT69mZ6fAARcYp/MFz0WR1Kdtr7E9kgOg2zNGNS&#10;Q5YkaxAMrNI1D3sm1eJOgSwL+b9D+QsAAP//AwBQSwECLQAUAAYACAAAACEAtoM4kv4AAADhAQAA&#10;EwAAAAAAAAAAAAAAAAAAAAAAW0NvbnRlbnRfVHlwZXNdLnhtbFBLAQItABQABgAIAAAAIQA4/SH/&#10;1gAAAJQBAAALAAAAAAAAAAAAAAAAAC8BAABfcmVscy8ucmVsc1BLAQItABQABgAIAAAAIQB83p1H&#10;ugIAAMQFAAAOAAAAAAAAAAAAAAAAAC4CAABkcnMvZTJvRG9jLnhtbFBLAQItABQABgAIAAAAIQB1&#10;vAVP3wAAAAsBAAAPAAAAAAAAAAAAAAAAABQFAABkcnMvZG93bnJldi54bWxQSwUGAAAAAAQABADz&#10;AAAAIAYAAAAA&#10;" filled="f" stroked="f">
                <v:textbox>
                  <w:txbxContent>
                    <w:p w:rsidR="00DA50AC" w:rsidRPr="003C469C" w:rsidRDefault="00DA50AC" w:rsidP="00BD7F08">
                      <w:pPr>
                        <w:rPr>
                          <w:rFonts w:ascii="Calibri" w:hAnsi="Calibri"/>
                        </w:rPr>
                      </w:pPr>
                      <w:r w:rsidRPr="003C469C">
                        <w:rPr>
                          <w:rFonts w:ascii="Calibri" w:hAnsi="Calibri"/>
                        </w:rPr>
                        <w:t>Lehrbuchbeschreibung</w:t>
                      </w:r>
                    </w:p>
                  </w:txbxContent>
                </v:textbox>
              </v:shape>
            </w:pict>
          </mc:Fallback>
        </mc:AlternateContent>
      </w:r>
    </w:p>
    <w:sectPr w:rsidR="00F129AD" w:rsidRPr="009E4681" w:rsidSect="002C0B7F">
      <w:headerReference w:type="even" r:id="rId11"/>
      <w:headerReference w:type="default" r:id="rId12"/>
      <w:footerReference w:type="even" r:id="rId13"/>
      <w:footerReference w:type="default" r:id="rId14"/>
      <w:pgSz w:w="16840" w:h="11900" w:orient="landscape"/>
      <w:pgMar w:top="1417" w:right="737" w:bottom="1417"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0AC" w:rsidRDefault="00DA50AC" w:rsidP="000C64AA">
      <w:r>
        <w:separator/>
      </w:r>
    </w:p>
  </w:endnote>
  <w:endnote w:type="continuationSeparator" w:id="0">
    <w:p w:rsidR="00DA50AC" w:rsidRDefault="00DA50AC" w:rsidP="000C6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Calibri">
    <w:altName w:val="Calibri"/>
    <w:panose1 w:val="020F0502020204030204"/>
    <w:charset w:val="00"/>
    <w:family w:val="swiss"/>
    <w:pitch w:val="variable"/>
    <w:sig w:usb0="E00002FF" w:usb1="4000ACFF" w:usb2="00000001" w:usb3="00000000" w:csb0="0000019F" w:csb1="00000000"/>
  </w:font>
  <w:font w:name="Arial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0AC" w:rsidRDefault="00DA50AC" w:rsidP="00535CD1">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DA50AC" w:rsidRDefault="00DA50AC" w:rsidP="002C0B7F">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0AC" w:rsidRDefault="00DA50AC" w:rsidP="002C0B7F">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0AC" w:rsidRDefault="00DA50AC" w:rsidP="000C64AA">
      <w:r>
        <w:separator/>
      </w:r>
    </w:p>
  </w:footnote>
  <w:footnote w:type="continuationSeparator" w:id="0">
    <w:p w:rsidR="00DA50AC" w:rsidRDefault="00DA50AC" w:rsidP="000C64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0AC" w:rsidRDefault="00DA50AC" w:rsidP="00535CD1">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DA50AC" w:rsidRDefault="00DA50AC" w:rsidP="002C0B7F">
    <w:pPr>
      <w:pStyle w:val="Kopfzeil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0AC" w:rsidRDefault="00DA50AC" w:rsidP="00535CD1">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173556">
      <w:rPr>
        <w:rStyle w:val="Seitenzahl"/>
        <w:noProof/>
      </w:rPr>
      <w:t>2</w:t>
    </w:r>
    <w:r>
      <w:rPr>
        <w:rStyle w:val="Seitenzahl"/>
      </w:rPr>
      <w:fldChar w:fldCharType="end"/>
    </w:r>
  </w:p>
  <w:p w:rsidR="00DA50AC" w:rsidRDefault="00DA50AC" w:rsidP="002C0B7F">
    <w:pPr>
      <w:pStyle w:val="Kopfzeile"/>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C7896"/>
    <w:multiLevelType w:val="hybridMultilevel"/>
    <w:tmpl w:val="1528DCC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051243C2"/>
    <w:multiLevelType w:val="hybridMultilevel"/>
    <w:tmpl w:val="5094BDB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06261E10"/>
    <w:multiLevelType w:val="hybridMultilevel"/>
    <w:tmpl w:val="B0EA917A"/>
    <w:lvl w:ilvl="0" w:tplc="04070009">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0B57298F"/>
    <w:multiLevelType w:val="hybridMultilevel"/>
    <w:tmpl w:val="5538ADD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19143876"/>
    <w:multiLevelType w:val="hybridMultilevel"/>
    <w:tmpl w:val="81BA308A"/>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1D946AB2"/>
    <w:multiLevelType w:val="hybridMultilevel"/>
    <w:tmpl w:val="396AED7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23330ABA"/>
    <w:multiLevelType w:val="hybridMultilevel"/>
    <w:tmpl w:val="D91CB78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261A72BE"/>
    <w:multiLevelType w:val="hybridMultilevel"/>
    <w:tmpl w:val="A1C20EC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266946AE"/>
    <w:multiLevelType w:val="hybridMultilevel"/>
    <w:tmpl w:val="CBF6371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28795DA3"/>
    <w:multiLevelType w:val="hybridMultilevel"/>
    <w:tmpl w:val="DD4E73BA"/>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288816CE"/>
    <w:multiLevelType w:val="hybridMultilevel"/>
    <w:tmpl w:val="63E82BD4"/>
    <w:lvl w:ilvl="0" w:tplc="0407000B">
      <w:start w:val="1"/>
      <w:numFmt w:val="bullet"/>
      <w:lvlText w:val=""/>
      <w:lvlJc w:val="left"/>
      <w:pPr>
        <w:ind w:left="360" w:hanging="360"/>
      </w:pPr>
      <w:rPr>
        <w:rFonts w:ascii="Wingdings" w:hAnsi="Wingdings" w:hint="default"/>
        <w:strike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nsid w:val="29F26C2E"/>
    <w:multiLevelType w:val="hybridMultilevel"/>
    <w:tmpl w:val="EEACD72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nsid w:val="2CFF6114"/>
    <w:multiLevelType w:val="hybridMultilevel"/>
    <w:tmpl w:val="1D549B3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322A21D8"/>
    <w:multiLevelType w:val="hybridMultilevel"/>
    <w:tmpl w:val="975E76AA"/>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nsid w:val="323D18AD"/>
    <w:multiLevelType w:val="hybridMultilevel"/>
    <w:tmpl w:val="B5180A2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nsid w:val="35763845"/>
    <w:multiLevelType w:val="hybridMultilevel"/>
    <w:tmpl w:val="44141998"/>
    <w:lvl w:ilvl="0" w:tplc="1B283ADE">
      <w:start w:val="1"/>
      <w:numFmt w:val="bullet"/>
      <w:lvlText w:val=""/>
      <w:lvlJc w:val="left"/>
      <w:pPr>
        <w:ind w:left="360" w:hanging="360"/>
      </w:pPr>
      <w:rPr>
        <w:rFonts w:ascii="Wingdings" w:hAnsi="Wingdings" w:hint="default"/>
        <w:strike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nsid w:val="35D73833"/>
    <w:multiLevelType w:val="hybridMultilevel"/>
    <w:tmpl w:val="7C623AD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nsid w:val="39344FD6"/>
    <w:multiLevelType w:val="hybridMultilevel"/>
    <w:tmpl w:val="3710B19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nsid w:val="39CC154F"/>
    <w:multiLevelType w:val="hybridMultilevel"/>
    <w:tmpl w:val="2FC2A24A"/>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nsid w:val="3D0A6C2B"/>
    <w:multiLevelType w:val="hybridMultilevel"/>
    <w:tmpl w:val="E3CCACF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nsid w:val="42CB1794"/>
    <w:multiLevelType w:val="hybridMultilevel"/>
    <w:tmpl w:val="6718A54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nsid w:val="483C7AFA"/>
    <w:multiLevelType w:val="hybridMultilevel"/>
    <w:tmpl w:val="00340EA2"/>
    <w:lvl w:ilvl="0" w:tplc="0407000B">
      <w:start w:val="1"/>
      <w:numFmt w:val="bullet"/>
      <w:lvlText w:val=""/>
      <w:lvlJc w:val="left"/>
      <w:pPr>
        <w:ind w:left="360" w:hanging="360"/>
      </w:pPr>
      <w:rPr>
        <w:rFonts w:ascii="Wingdings" w:hAnsi="Wingdings"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nsid w:val="48494C9C"/>
    <w:multiLevelType w:val="hybridMultilevel"/>
    <w:tmpl w:val="EA74201C"/>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nsid w:val="4A5619F0"/>
    <w:multiLevelType w:val="hybridMultilevel"/>
    <w:tmpl w:val="DFCE8A3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nsid w:val="52902380"/>
    <w:multiLevelType w:val="hybridMultilevel"/>
    <w:tmpl w:val="4CD642D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nsid w:val="529F572E"/>
    <w:multiLevelType w:val="hybridMultilevel"/>
    <w:tmpl w:val="A5BE0F6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nsid w:val="56E430C8"/>
    <w:multiLevelType w:val="hybridMultilevel"/>
    <w:tmpl w:val="F6B8A43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nsid w:val="5C6856E6"/>
    <w:multiLevelType w:val="hybridMultilevel"/>
    <w:tmpl w:val="90F8EC06"/>
    <w:lvl w:ilvl="0" w:tplc="04070009">
      <w:start w:val="1"/>
      <w:numFmt w:val="bullet"/>
      <w:lvlText w:val=""/>
      <w:lvlJc w:val="left"/>
      <w:pPr>
        <w:ind w:left="360" w:hanging="360"/>
      </w:pPr>
      <w:rPr>
        <w:rFonts w:ascii="Wingdings" w:hAnsi="Wingdings"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nsid w:val="5C6C68EB"/>
    <w:multiLevelType w:val="hybridMultilevel"/>
    <w:tmpl w:val="8FA6707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5E2D3A04"/>
    <w:multiLevelType w:val="hybridMultilevel"/>
    <w:tmpl w:val="5CB27F5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nsid w:val="5F2F5B98"/>
    <w:multiLevelType w:val="hybridMultilevel"/>
    <w:tmpl w:val="1D7CA4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601D7AE6"/>
    <w:multiLevelType w:val="hybridMultilevel"/>
    <w:tmpl w:val="5F52681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67BB3A91"/>
    <w:multiLevelType w:val="hybridMultilevel"/>
    <w:tmpl w:val="DDE0612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nsid w:val="6DD13A77"/>
    <w:multiLevelType w:val="hybridMultilevel"/>
    <w:tmpl w:val="64AA63E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nsid w:val="749552FD"/>
    <w:multiLevelType w:val="hybridMultilevel"/>
    <w:tmpl w:val="D93EC41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74D30B1D"/>
    <w:multiLevelType w:val="hybridMultilevel"/>
    <w:tmpl w:val="15E42DC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nsid w:val="7A0B549F"/>
    <w:multiLevelType w:val="hybridMultilevel"/>
    <w:tmpl w:val="9910819A"/>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nsid w:val="7EE86987"/>
    <w:multiLevelType w:val="hybridMultilevel"/>
    <w:tmpl w:val="7E2CD3C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nsid w:val="7FF833A5"/>
    <w:multiLevelType w:val="hybridMultilevel"/>
    <w:tmpl w:val="1C2C08C6"/>
    <w:lvl w:ilvl="0" w:tplc="0407000B">
      <w:start w:val="1"/>
      <w:numFmt w:val="bullet"/>
      <w:lvlText w:val=""/>
      <w:lvlJc w:val="left"/>
      <w:pPr>
        <w:ind w:left="360" w:hanging="360"/>
      </w:pPr>
      <w:rPr>
        <w:rFonts w:ascii="Wingdings" w:hAnsi="Wingdings" w:hint="default"/>
      </w:rPr>
    </w:lvl>
    <w:lvl w:ilvl="1" w:tplc="04070001">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34"/>
  </w:num>
  <w:num w:numId="2">
    <w:abstractNumId w:val="28"/>
  </w:num>
  <w:num w:numId="3">
    <w:abstractNumId w:val="30"/>
  </w:num>
  <w:num w:numId="4">
    <w:abstractNumId w:val="31"/>
  </w:num>
  <w:num w:numId="5">
    <w:abstractNumId w:val="2"/>
  </w:num>
  <w:num w:numId="6">
    <w:abstractNumId w:val="27"/>
  </w:num>
  <w:num w:numId="7">
    <w:abstractNumId w:val="9"/>
  </w:num>
  <w:num w:numId="8">
    <w:abstractNumId w:val="21"/>
  </w:num>
  <w:num w:numId="9">
    <w:abstractNumId w:val="38"/>
  </w:num>
  <w:num w:numId="10">
    <w:abstractNumId w:val="12"/>
  </w:num>
  <w:num w:numId="11">
    <w:abstractNumId w:val="35"/>
  </w:num>
  <w:num w:numId="12">
    <w:abstractNumId w:val="19"/>
  </w:num>
  <w:num w:numId="13">
    <w:abstractNumId w:val="14"/>
  </w:num>
  <w:num w:numId="14">
    <w:abstractNumId w:val="7"/>
  </w:num>
  <w:num w:numId="15">
    <w:abstractNumId w:val="0"/>
  </w:num>
  <w:num w:numId="16">
    <w:abstractNumId w:val="13"/>
  </w:num>
  <w:num w:numId="17">
    <w:abstractNumId w:val="36"/>
  </w:num>
  <w:num w:numId="18">
    <w:abstractNumId w:val="22"/>
  </w:num>
  <w:num w:numId="19">
    <w:abstractNumId w:val="26"/>
  </w:num>
  <w:num w:numId="20">
    <w:abstractNumId w:val="24"/>
  </w:num>
  <w:num w:numId="21">
    <w:abstractNumId w:val="15"/>
  </w:num>
  <w:num w:numId="22">
    <w:abstractNumId w:val="8"/>
  </w:num>
  <w:num w:numId="23">
    <w:abstractNumId w:val="37"/>
  </w:num>
  <w:num w:numId="24">
    <w:abstractNumId w:val="32"/>
  </w:num>
  <w:num w:numId="25">
    <w:abstractNumId w:val="16"/>
  </w:num>
  <w:num w:numId="26">
    <w:abstractNumId w:val="18"/>
  </w:num>
  <w:num w:numId="27">
    <w:abstractNumId w:val="6"/>
  </w:num>
  <w:num w:numId="28">
    <w:abstractNumId w:val="29"/>
  </w:num>
  <w:num w:numId="29">
    <w:abstractNumId w:val="4"/>
  </w:num>
  <w:num w:numId="30">
    <w:abstractNumId w:val="1"/>
  </w:num>
  <w:num w:numId="31">
    <w:abstractNumId w:val="25"/>
  </w:num>
  <w:num w:numId="32">
    <w:abstractNumId w:val="23"/>
  </w:num>
  <w:num w:numId="33">
    <w:abstractNumId w:val="33"/>
  </w:num>
  <w:num w:numId="34">
    <w:abstractNumId w:val="5"/>
  </w:num>
  <w:num w:numId="35">
    <w:abstractNumId w:val="20"/>
  </w:num>
  <w:num w:numId="36">
    <w:abstractNumId w:val="3"/>
  </w:num>
  <w:num w:numId="37">
    <w:abstractNumId w:val="10"/>
  </w:num>
  <w:num w:numId="38">
    <w:abstractNumId w:val="11"/>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9D7"/>
    <w:rsid w:val="0005653E"/>
    <w:rsid w:val="00095DFD"/>
    <w:rsid w:val="000A1C63"/>
    <w:rsid w:val="000C64AA"/>
    <w:rsid w:val="00170917"/>
    <w:rsid w:val="00173556"/>
    <w:rsid w:val="001C6DC5"/>
    <w:rsid w:val="001F7C8B"/>
    <w:rsid w:val="00203AE7"/>
    <w:rsid w:val="00252D97"/>
    <w:rsid w:val="00264CB5"/>
    <w:rsid w:val="00292DE3"/>
    <w:rsid w:val="002B501C"/>
    <w:rsid w:val="002C0B7F"/>
    <w:rsid w:val="002D60CC"/>
    <w:rsid w:val="002E6427"/>
    <w:rsid w:val="003C469C"/>
    <w:rsid w:val="00402958"/>
    <w:rsid w:val="004125BB"/>
    <w:rsid w:val="00435F6C"/>
    <w:rsid w:val="00471A89"/>
    <w:rsid w:val="004C0238"/>
    <w:rsid w:val="004C1B70"/>
    <w:rsid w:val="004E6CBD"/>
    <w:rsid w:val="004F17B4"/>
    <w:rsid w:val="00535CD1"/>
    <w:rsid w:val="005629D7"/>
    <w:rsid w:val="00564BFD"/>
    <w:rsid w:val="005B1F04"/>
    <w:rsid w:val="005E46EB"/>
    <w:rsid w:val="00644372"/>
    <w:rsid w:val="00657553"/>
    <w:rsid w:val="00666756"/>
    <w:rsid w:val="006D0771"/>
    <w:rsid w:val="006F5BA0"/>
    <w:rsid w:val="006F69C5"/>
    <w:rsid w:val="0071184F"/>
    <w:rsid w:val="0071693E"/>
    <w:rsid w:val="0073763F"/>
    <w:rsid w:val="007B4E18"/>
    <w:rsid w:val="00815857"/>
    <w:rsid w:val="008163CE"/>
    <w:rsid w:val="00852ADF"/>
    <w:rsid w:val="0087768B"/>
    <w:rsid w:val="00884550"/>
    <w:rsid w:val="008A1F2A"/>
    <w:rsid w:val="008F12E3"/>
    <w:rsid w:val="00953013"/>
    <w:rsid w:val="00970655"/>
    <w:rsid w:val="009E2664"/>
    <w:rsid w:val="009E4681"/>
    <w:rsid w:val="00A92F2F"/>
    <w:rsid w:val="00AA6105"/>
    <w:rsid w:val="00B16939"/>
    <w:rsid w:val="00BC3D89"/>
    <w:rsid w:val="00BD7F08"/>
    <w:rsid w:val="00C04DE8"/>
    <w:rsid w:val="00C310C5"/>
    <w:rsid w:val="00C32C8F"/>
    <w:rsid w:val="00C34197"/>
    <w:rsid w:val="00C47AED"/>
    <w:rsid w:val="00CC3543"/>
    <w:rsid w:val="00CD0D24"/>
    <w:rsid w:val="00D232DB"/>
    <w:rsid w:val="00D308EC"/>
    <w:rsid w:val="00DA50AC"/>
    <w:rsid w:val="00DC2646"/>
    <w:rsid w:val="00E30B5C"/>
    <w:rsid w:val="00E97751"/>
    <w:rsid w:val="00F064CD"/>
    <w:rsid w:val="00F129AD"/>
    <w:rsid w:val="00F612D7"/>
    <w:rsid w:val="00FF58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f" fillcolor="white" stroke="f">
      <v:fill color="white" on="f"/>
      <v:stroke on="f"/>
      <o:colormru v:ext="edit" colors="#901a2a"/>
      <o:colormenu v:ext="edit" fillcolor="#b52234"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629D7"/>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5629D7"/>
    <w:rPr>
      <w:rFonts w:ascii="Lucida Grande" w:hAnsi="Lucida Grande"/>
      <w:sz w:val="18"/>
      <w:szCs w:val="18"/>
    </w:rPr>
  </w:style>
  <w:style w:type="paragraph" w:styleId="Kopfzeile">
    <w:name w:val="header"/>
    <w:basedOn w:val="Standard"/>
    <w:link w:val="KopfzeileZchn"/>
    <w:uiPriority w:val="99"/>
    <w:unhideWhenUsed/>
    <w:rsid w:val="000C64AA"/>
    <w:pPr>
      <w:tabs>
        <w:tab w:val="center" w:pos="4536"/>
        <w:tab w:val="right" w:pos="9072"/>
      </w:tabs>
    </w:pPr>
  </w:style>
  <w:style w:type="character" w:customStyle="1" w:styleId="KopfzeileZchn">
    <w:name w:val="Kopfzeile Zchn"/>
    <w:basedOn w:val="Absatz-Standardschriftart"/>
    <w:link w:val="Kopfzeile"/>
    <w:uiPriority w:val="99"/>
    <w:rsid w:val="000C64AA"/>
  </w:style>
  <w:style w:type="paragraph" w:styleId="Fuzeile">
    <w:name w:val="footer"/>
    <w:basedOn w:val="Standard"/>
    <w:link w:val="FuzeileZchn"/>
    <w:uiPriority w:val="99"/>
    <w:unhideWhenUsed/>
    <w:rsid w:val="000C64AA"/>
    <w:pPr>
      <w:tabs>
        <w:tab w:val="center" w:pos="4536"/>
        <w:tab w:val="right" w:pos="9072"/>
      </w:tabs>
    </w:pPr>
  </w:style>
  <w:style w:type="character" w:customStyle="1" w:styleId="FuzeileZchn">
    <w:name w:val="Fußzeile Zchn"/>
    <w:basedOn w:val="Absatz-Standardschriftart"/>
    <w:link w:val="Fuzeile"/>
    <w:uiPriority w:val="99"/>
    <w:rsid w:val="000C64AA"/>
  </w:style>
  <w:style w:type="character" w:styleId="Seitenzahl">
    <w:name w:val="page number"/>
    <w:basedOn w:val="Absatz-Standardschriftart"/>
    <w:uiPriority w:val="99"/>
    <w:semiHidden/>
    <w:unhideWhenUsed/>
    <w:rsid w:val="002C0B7F"/>
  </w:style>
  <w:style w:type="character" w:styleId="Hyperlink">
    <w:name w:val="Hyperlink"/>
    <w:basedOn w:val="Absatz-Standardschriftart"/>
    <w:uiPriority w:val="99"/>
    <w:unhideWhenUsed/>
    <w:rsid w:val="004C0238"/>
    <w:rPr>
      <w:color w:val="0000FF" w:themeColor="hyperlink"/>
      <w:u w:val="single"/>
    </w:rPr>
  </w:style>
  <w:style w:type="paragraph" w:styleId="Listenabsatz">
    <w:name w:val="List Paragraph"/>
    <w:basedOn w:val="Standard"/>
    <w:uiPriority w:val="34"/>
    <w:qFormat/>
    <w:rsid w:val="00657553"/>
    <w:pPr>
      <w:spacing w:after="200" w:line="276" w:lineRule="auto"/>
      <w:ind w:left="720"/>
      <w:contextualSpacing/>
    </w:pPr>
    <w:rPr>
      <w:rFonts w:eastAsiaTheme="minorHAnsi"/>
      <w:sz w:val="22"/>
      <w:szCs w:val="22"/>
      <w:lang w:eastAsia="en-US"/>
    </w:rPr>
  </w:style>
  <w:style w:type="table" w:styleId="Tabellenraster">
    <w:name w:val="Table Grid"/>
    <w:basedOn w:val="NormaleTabelle"/>
    <w:uiPriority w:val="59"/>
    <w:rsid w:val="00657553"/>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ett">
    <w:name w:val="Strong"/>
    <w:basedOn w:val="Absatz-Standardschriftart"/>
    <w:uiPriority w:val="22"/>
    <w:qFormat/>
    <w:rsid w:val="00095DF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629D7"/>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5629D7"/>
    <w:rPr>
      <w:rFonts w:ascii="Lucida Grande" w:hAnsi="Lucida Grande"/>
      <w:sz w:val="18"/>
      <w:szCs w:val="18"/>
    </w:rPr>
  </w:style>
  <w:style w:type="paragraph" w:styleId="Kopfzeile">
    <w:name w:val="header"/>
    <w:basedOn w:val="Standard"/>
    <w:link w:val="KopfzeileZchn"/>
    <w:uiPriority w:val="99"/>
    <w:unhideWhenUsed/>
    <w:rsid w:val="000C64AA"/>
    <w:pPr>
      <w:tabs>
        <w:tab w:val="center" w:pos="4536"/>
        <w:tab w:val="right" w:pos="9072"/>
      </w:tabs>
    </w:pPr>
  </w:style>
  <w:style w:type="character" w:customStyle="1" w:styleId="KopfzeileZchn">
    <w:name w:val="Kopfzeile Zchn"/>
    <w:basedOn w:val="Absatz-Standardschriftart"/>
    <w:link w:val="Kopfzeile"/>
    <w:uiPriority w:val="99"/>
    <w:rsid w:val="000C64AA"/>
  </w:style>
  <w:style w:type="paragraph" w:styleId="Fuzeile">
    <w:name w:val="footer"/>
    <w:basedOn w:val="Standard"/>
    <w:link w:val="FuzeileZchn"/>
    <w:uiPriority w:val="99"/>
    <w:unhideWhenUsed/>
    <w:rsid w:val="000C64AA"/>
    <w:pPr>
      <w:tabs>
        <w:tab w:val="center" w:pos="4536"/>
        <w:tab w:val="right" w:pos="9072"/>
      </w:tabs>
    </w:pPr>
  </w:style>
  <w:style w:type="character" w:customStyle="1" w:styleId="FuzeileZchn">
    <w:name w:val="Fußzeile Zchn"/>
    <w:basedOn w:val="Absatz-Standardschriftart"/>
    <w:link w:val="Fuzeile"/>
    <w:uiPriority w:val="99"/>
    <w:rsid w:val="000C64AA"/>
  </w:style>
  <w:style w:type="character" w:styleId="Seitenzahl">
    <w:name w:val="page number"/>
    <w:basedOn w:val="Absatz-Standardschriftart"/>
    <w:uiPriority w:val="99"/>
    <w:semiHidden/>
    <w:unhideWhenUsed/>
    <w:rsid w:val="002C0B7F"/>
  </w:style>
  <w:style w:type="character" w:styleId="Hyperlink">
    <w:name w:val="Hyperlink"/>
    <w:basedOn w:val="Absatz-Standardschriftart"/>
    <w:uiPriority w:val="99"/>
    <w:unhideWhenUsed/>
    <w:rsid w:val="004C0238"/>
    <w:rPr>
      <w:color w:val="0000FF" w:themeColor="hyperlink"/>
      <w:u w:val="single"/>
    </w:rPr>
  </w:style>
  <w:style w:type="paragraph" w:styleId="Listenabsatz">
    <w:name w:val="List Paragraph"/>
    <w:basedOn w:val="Standard"/>
    <w:uiPriority w:val="34"/>
    <w:qFormat/>
    <w:rsid w:val="00657553"/>
    <w:pPr>
      <w:spacing w:after="200" w:line="276" w:lineRule="auto"/>
      <w:ind w:left="720"/>
      <w:contextualSpacing/>
    </w:pPr>
    <w:rPr>
      <w:rFonts w:eastAsiaTheme="minorHAnsi"/>
      <w:sz w:val="22"/>
      <w:szCs w:val="22"/>
      <w:lang w:eastAsia="en-US"/>
    </w:rPr>
  </w:style>
  <w:style w:type="table" w:styleId="Tabellenraster">
    <w:name w:val="Table Grid"/>
    <w:basedOn w:val="NormaleTabelle"/>
    <w:uiPriority w:val="59"/>
    <w:rsid w:val="00657553"/>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ett">
    <w:name w:val="Strong"/>
    <w:basedOn w:val="Absatz-Standardschriftart"/>
    <w:uiPriority w:val="22"/>
    <w:qFormat/>
    <w:rsid w:val="00095D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85780-4B8A-4EFF-8548-AAC1F5101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3269</Words>
  <Characters>20599</Characters>
  <Application>Microsoft Office Word</Application>
  <DocSecurity>0</DocSecurity>
  <Lines>171</Lines>
  <Paragraphs>47</Paragraphs>
  <ScaleCrop>false</ScaleCrop>
  <HeadingPairs>
    <vt:vector size="2" baseType="variant">
      <vt:variant>
        <vt:lpstr>Titel</vt:lpstr>
      </vt:variant>
      <vt:variant>
        <vt:i4>1</vt:i4>
      </vt:variant>
    </vt:vector>
  </HeadingPairs>
  <TitlesOfParts>
    <vt:vector size="1" baseType="lpstr">
      <vt:lpstr/>
    </vt:vector>
  </TitlesOfParts>
  <Company>Hoch Vier GmbH</Company>
  <LinksUpToDate>false</LinksUpToDate>
  <CharactersWithSpaces>23821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Weismantel</dc:creator>
  <cp:lastModifiedBy>C.C.Buchners Verlag - Krause</cp:lastModifiedBy>
  <cp:revision>12</cp:revision>
  <dcterms:created xsi:type="dcterms:W3CDTF">2017-02-07T14:44:00Z</dcterms:created>
  <dcterms:modified xsi:type="dcterms:W3CDTF">2017-05-11T13:13:00Z</dcterms:modified>
</cp:coreProperties>
</file>