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202C4BA7" w:rsidR="00B23521" w:rsidRPr="00B97BDF" w:rsidRDefault="00B23521">
      <w:pPr>
        <w:rPr>
          <w:rFonts w:asciiTheme="majorHAnsi" w:hAnsiTheme="majorHAnsi" w:cstheme="majorHAnsi"/>
        </w:rPr>
      </w:pPr>
    </w:p>
    <w:sdt>
      <w:sdtPr>
        <w:rPr>
          <w:rFonts w:asciiTheme="majorHAnsi" w:hAnsiTheme="majorHAnsi" w:cstheme="majorHAnsi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2B5CFD93" w:rsidR="00D232DB" w:rsidRPr="00B97BDF" w:rsidRDefault="006D0771">
          <w:pPr>
            <w:rPr>
              <w:rFonts w:asciiTheme="majorHAnsi" w:hAnsiTheme="majorHAnsi" w:cstheme="majorHAnsi"/>
            </w:rPr>
          </w:pPr>
          <w:r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15BD8EB2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F51C94" w:rsidRDefault="00F51C94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F51C94" w:rsidRDefault="00F51C94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B97BDF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2EC93F3" w14:textId="2978AE25" w:rsidR="00D232DB" w:rsidRPr="00B97BDF" w:rsidRDefault="006036F9">
          <w:pPr>
            <w:rPr>
              <w:rFonts w:asciiTheme="majorHAnsi" w:hAnsiTheme="majorHAnsi" w:cstheme="majorHAnsi"/>
              <w:vertAlign w:val="subscript"/>
            </w:rPr>
          </w:pPr>
          <w:r w:rsidRPr="006036F9">
            <w:rPr>
              <w:rFonts w:asciiTheme="majorHAnsi" w:hAnsiTheme="majorHAnsi" w:cstheme="majorHAnsi"/>
              <w:noProof/>
              <w:vertAlign w:val="subscript"/>
            </w:rPr>
            <w:drawing>
              <wp:anchor distT="0" distB="0" distL="114300" distR="114300" simplePos="0" relativeHeight="251815936" behindDoc="0" locked="0" layoutInCell="1" allowOverlap="1" wp14:anchorId="6E2E3B6E" wp14:editId="78B75423">
                <wp:simplePos x="0" y="0"/>
                <wp:positionH relativeFrom="column">
                  <wp:posOffset>4594860</wp:posOffset>
                </wp:positionH>
                <wp:positionV relativeFrom="paragraph">
                  <wp:posOffset>94615</wp:posOffset>
                </wp:positionV>
                <wp:extent cx="3600000" cy="4828916"/>
                <wp:effectExtent l="0" t="0" r="635" b="0"/>
                <wp:wrapSquare wrapText="bothSides"/>
                <wp:docPr id="3" name="Grafik 3" descr="C:\Users\keller.c\Desktop\38106_1_1_2021_Informatik6_U1-U4_D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eller.c\Desktop\38106_1_1_2021_Informatik6_U1-U4_D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0" cy="4828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A59E5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55413CCD">
                    <wp:simplePos x="0" y="0"/>
                    <wp:positionH relativeFrom="column">
                      <wp:posOffset>156210</wp:posOffset>
                    </wp:positionH>
                    <wp:positionV relativeFrom="paragraph">
                      <wp:posOffset>1004570</wp:posOffset>
                    </wp:positionV>
                    <wp:extent cx="5753100" cy="2266950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53100" cy="2266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8A4E3A" w14:textId="1B79909E" w:rsidR="00F51C94" w:rsidRPr="006E16F8" w:rsidRDefault="001B4A2C" w:rsidP="000A59E5">
                                <w:pPr>
                                  <w:pStyle w:val="berschrift1"/>
                                  <w:rPr>
                                    <w:rStyle w:val="IntensiverVerweis"/>
                                    <w:rFonts w:ascii="Calibri" w:hAnsi="Calibri"/>
                                    <w:color w:val="595959" w:themeColor="text1" w:themeTint="A6"/>
                                  </w:rPr>
                                </w:pPr>
                                <w:r w:rsidRPr="006E16F8">
                                  <w:rPr>
                                    <w:rStyle w:val="IntensiverVerweis"/>
                                    <w:rFonts w:ascii="Calibri" w:hAnsi="Calibri"/>
                                    <w:color w:val="595959" w:themeColor="text1" w:themeTint="A6"/>
                                  </w:rPr>
                                  <w:t>SYNOPSE ZUM LEHRPLAN FÜR INFORMATIK</w:t>
                                </w:r>
                              </w:p>
                              <w:p w14:paraId="5E5AB8A7" w14:textId="79DCC648" w:rsidR="00B97BDF" w:rsidRPr="006E16F8" w:rsidRDefault="00161D94" w:rsidP="000A59E5">
                                <w:pPr>
                                  <w:pStyle w:val="Titel"/>
                                  <w:rPr>
                                    <w:rFonts w:ascii="Calibri" w:hAnsi="Calibri"/>
                                    <w:b/>
                                    <w:color w:val="B82E2E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color w:val="B82E2E"/>
                                  </w:rPr>
                                  <w:t>Informatik 6</w:t>
                                </w:r>
                              </w:p>
                              <w:p w14:paraId="649C0E9D" w14:textId="1082D5FA" w:rsidR="000A59E5" w:rsidRPr="006E16F8" w:rsidRDefault="000A59E5" w:rsidP="00D232DB">
                                <w:pPr>
                                  <w:rPr>
                                    <w:rFonts w:ascii="Calibri" w:hAnsi="Calibri" w:cstheme="majorHAns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78F0066" w14:textId="277383A9" w:rsidR="00D751C1" w:rsidRPr="006E16F8" w:rsidRDefault="00D751C1" w:rsidP="000A59E5">
                                <w:pPr>
                                  <w:pStyle w:val="Untertitel"/>
                                  <w:rPr>
                                    <w:rFonts w:ascii="Calibri" w:hAnsi="Calibri"/>
                                  </w:rPr>
                                </w:pPr>
                                <w:r w:rsidRPr="006E16F8">
                                  <w:rPr>
                                    <w:rFonts w:ascii="Calibri" w:hAnsi="Calibri"/>
                                  </w:rPr>
                                  <w:t>Informatik –</w:t>
                                </w:r>
                                <w:r w:rsidR="00295761" w:rsidRPr="006E16F8">
                                  <w:rPr>
                                    <w:rFonts w:ascii="Calibri" w:hAnsi="Calibri"/>
                                  </w:rPr>
                                  <w:t xml:space="preserve"> </w:t>
                                </w:r>
                                <w:r w:rsidR="006E16F8" w:rsidRPr="006E16F8">
                                  <w:rPr>
                                    <w:rFonts w:ascii="Calibri" w:hAnsi="Calibri"/>
                                  </w:rPr>
                                  <w:t>Mittelschule Bayern</w:t>
                                </w:r>
                              </w:p>
                              <w:p w14:paraId="13AEEE7E" w14:textId="0C081251" w:rsidR="000A59E5" w:rsidRPr="00AD67A4" w:rsidRDefault="000A59E5" w:rsidP="000A59E5">
                                <w:pPr>
                                  <w:pStyle w:val="Untertitel"/>
                                  <w:rPr>
                                    <w:rFonts w:ascii="Calibri" w:hAnsi="Calibri"/>
                                  </w:rPr>
                                </w:pPr>
                                <w:r w:rsidRPr="006E16F8">
                                  <w:rPr>
                                    <w:rFonts w:ascii="Calibri" w:hAnsi="Calibri"/>
                                  </w:rPr>
                                  <w:t xml:space="preserve">ISBN </w:t>
                                </w:r>
                                <w:r w:rsidR="00D751C1" w:rsidRPr="006E16F8">
                                  <w:rPr>
                                    <w:rFonts w:ascii="Calibri" w:hAnsi="Calibri"/>
                                  </w:rPr>
                                  <w:t>978-3-661-</w:t>
                                </w:r>
                                <w:r w:rsidR="00D751C1" w:rsidRPr="006E16F8">
                                  <w:rPr>
                                    <w:rFonts w:ascii="Calibri" w:hAnsi="Calibri"/>
                                    <w:b/>
                                  </w:rPr>
                                  <w:t>38</w:t>
                                </w:r>
                                <w:r w:rsidR="006E16F8" w:rsidRPr="006E16F8">
                                  <w:rPr>
                                    <w:rFonts w:ascii="Calibri" w:hAnsi="Calibri"/>
                                    <w:b/>
                                  </w:rPr>
                                  <w:t>10</w:t>
                                </w:r>
                                <w:r w:rsidR="00161D94">
                                  <w:rPr>
                                    <w:rFonts w:ascii="Calibri" w:hAnsi="Calibri"/>
                                    <w:b/>
                                  </w:rPr>
                                  <w:t>6</w:t>
                                </w:r>
                                <w:r w:rsidR="00D751C1" w:rsidRPr="006E16F8">
                                  <w:rPr>
                                    <w:rFonts w:ascii="Calibri" w:hAnsi="Calibri"/>
                                  </w:rPr>
                                  <w:t>-</w:t>
                                </w:r>
                                <w:r w:rsidR="00161D94">
                                  <w:rPr>
                                    <w:rFonts w:ascii="Calibri" w:hAnsi="Calibri"/>
                                  </w:rPr>
                                  <w:t>0</w:t>
                                </w:r>
                              </w:p>
                              <w:p w14:paraId="71CD1CBD" w14:textId="77777777" w:rsidR="000A59E5" w:rsidRPr="00644372" w:rsidRDefault="000A59E5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2.3pt;margin-top:79.1pt;width:453pt;height:17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" filled="f" stroked="f">
                    <v:path arrowok="t"/>
                    <v:textbox>
                      <w:txbxContent>
                        <w:p w14:paraId="738A4E3A" w14:textId="1B79909E" w:rsidR="00F51C94" w:rsidRPr="006E16F8" w:rsidRDefault="001B4A2C" w:rsidP="000A59E5">
                          <w:pPr>
                            <w:pStyle w:val="berschrift1"/>
                            <w:rPr>
                              <w:rStyle w:val="IntensiverVerweis"/>
                              <w:rFonts w:ascii="Calibri" w:hAnsi="Calibri"/>
                              <w:color w:val="595959" w:themeColor="text1" w:themeTint="A6"/>
                            </w:rPr>
                          </w:pPr>
                          <w:r w:rsidRPr="006E16F8">
                            <w:rPr>
                              <w:rStyle w:val="IntensiverVerweis"/>
                              <w:rFonts w:ascii="Calibri" w:hAnsi="Calibri"/>
                              <w:color w:val="595959" w:themeColor="text1" w:themeTint="A6"/>
                            </w:rPr>
                            <w:t>SYNOPSE ZUM LEHRPLAN FÜR INFORMATIK</w:t>
                          </w:r>
                        </w:p>
                        <w:p w14:paraId="5E5AB8A7" w14:textId="79DCC648" w:rsidR="00B97BDF" w:rsidRPr="006E16F8" w:rsidRDefault="00161D94" w:rsidP="000A59E5">
                          <w:pPr>
                            <w:pStyle w:val="Titel"/>
                            <w:rPr>
                              <w:rFonts w:ascii="Calibri" w:hAnsi="Calibri"/>
                              <w:b/>
                              <w:color w:val="B82E2E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B82E2E"/>
                            </w:rPr>
                            <w:t>Informatik 6</w:t>
                          </w:r>
                        </w:p>
                        <w:p w14:paraId="649C0E9D" w14:textId="1082D5FA" w:rsidR="000A59E5" w:rsidRPr="006E16F8" w:rsidRDefault="000A59E5" w:rsidP="00D232DB">
                          <w:pPr>
                            <w:rPr>
                              <w:rFonts w:ascii="Calibri" w:hAnsi="Calibri" w:cstheme="majorHAnsi"/>
                              <w:sz w:val="44"/>
                              <w:szCs w:val="44"/>
                            </w:rPr>
                          </w:pPr>
                        </w:p>
                        <w:p w14:paraId="778F0066" w14:textId="277383A9" w:rsidR="00D751C1" w:rsidRPr="006E16F8" w:rsidRDefault="00D751C1" w:rsidP="000A59E5">
                          <w:pPr>
                            <w:pStyle w:val="Untertitel"/>
                            <w:rPr>
                              <w:rFonts w:ascii="Calibri" w:hAnsi="Calibri"/>
                            </w:rPr>
                          </w:pPr>
                          <w:r w:rsidRPr="006E16F8">
                            <w:rPr>
                              <w:rFonts w:ascii="Calibri" w:hAnsi="Calibri"/>
                            </w:rPr>
                            <w:t>Informatik –</w:t>
                          </w:r>
                          <w:r w:rsidR="00295761" w:rsidRPr="006E16F8"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="006E16F8" w:rsidRPr="006E16F8">
                            <w:rPr>
                              <w:rFonts w:ascii="Calibri" w:hAnsi="Calibri"/>
                            </w:rPr>
                            <w:t>Mittelschule Bayern</w:t>
                          </w:r>
                        </w:p>
                        <w:p w14:paraId="13AEEE7E" w14:textId="0C081251" w:rsidR="000A59E5" w:rsidRPr="00AD67A4" w:rsidRDefault="000A59E5" w:rsidP="000A59E5">
                          <w:pPr>
                            <w:pStyle w:val="Untertitel"/>
                            <w:rPr>
                              <w:rFonts w:ascii="Calibri" w:hAnsi="Calibri"/>
                            </w:rPr>
                          </w:pPr>
                          <w:r w:rsidRPr="006E16F8">
                            <w:rPr>
                              <w:rFonts w:ascii="Calibri" w:hAnsi="Calibri"/>
                            </w:rPr>
                            <w:t xml:space="preserve">ISBN </w:t>
                          </w:r>
                          <w:r w:rsidR="00D751C1" w:rsidRPr="006E16F8">
                            <w:rPr>
                              <w:rFonts w:ascii="Calibri" w:hAnsi="Calibri"/>
                            </w:rPr>
                            <w:t>978-3-661-</w:t>
                          </w:r>
                          <w:r w:rsidR="00D751C1" w:rsidRPr="006E16F8">
                            <w:rPr>
                              <w:rFonts w:ascii="Calibri" w:hAnsi="Calibri"/>
                              <w:b/>
                            </w:rPr>
                            <w:t>38</w:t>
                          </w:r>
                          <w:r w:rsidR="006E16F8" w:rsidRPr="006E16F8">
                            <w:rPr>
                              <w:rFonts w:ascii="Calibri" w:hAnsi="Calibri"/>
                              <w:b/>
                            </w:rPr>
                            <w:t>10</w:t>
                          </w:r>
                          <w:r w:rsidR="00161D94">
                            <w:rPr>
                              <w:rFonts w:ascii="Calibri" w:hAnsi="Calibri"/>
                              <w:b/>
                            </w:rPr>
                            <w:t>6</w:t>
                          </w:r>
                          <w:r w:rsidR="00D751C1" w:rsidRPr="006E16F8">
                            <w:rPr>
                              <w:rFonts w:ascii="Calibri" w:hAnsi="Calibri"/>
                            </w:rPr>
                            <w:t>-</w:t>
                          </w:r>
                          <w:r w:rsidR="00161D94">
                            <w:rPr>
                              <w:rFonts w:ascii="Calibri" w:hAnsi="Calibri"/>
                            </w:rPr>
                            <w:t>0</w:t>
                          </w:r>
                        </w:p>
                        <w:p w14:paraId="71CD1CBD" w14:textId="77777777" w:rsidR="000A59E5" w:rsidRPr="00644372" w:rsidRDefault="000A59E5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A59E5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5536B3FB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5748020</wp:posOffset>
                    </wp:positionV>
                    <wp:extent cx="7943850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4385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689E3A4F" w:rsidR="00F51C94" w:rsidRPr="000A59E5" w:rsidRDefault="001B4A2C" w:rsidP="00402958">
                                <w:pP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Synopse zum 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L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ehrplan</w:t>
                                </w:r>
                                <w:r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für </w:t>
                                </w:r>
                                <w:r w:rsidR="008849A7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Informatik 6</w:t>
                                </w:r>
                                <w:r w:rsidR="00295761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– 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Mittelschule Bayern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 (ISBN </w:t>
                                </w:r>
                                <w:r w:rsidR="00295761" w:rsidRPr="00295761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978-3-661-</w:t>
                                </w:r>
                                <w:r w:rsidR="00295761" w:rsidRPr="00295761">
                                  <w:rPr>
                                    <w:rFonts w:asciiTheme="majorHAnsi" w:hAnsiTheme="majorHAnsi" w:cstheme="majorHAnsi"/>
                                    <w:b/>
                                    <w:sz w:val="22"/>
                                    <w:szCs w:val="22"/>
                                  </w:rPr>
                                  <w:t>38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b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="008849A7">
                                  <w:rPr>
                                    <w:rFonts w:asciiTheme="majorHAnsi" w:hAnsiTheme="majorHAnsi" w:cstheme="majorHAnsi"/>
                                    <w:b/>
                                    <w:sz w:val="22"/>
                                    <w:szCs w:val="22"/>
                                  </w:rPr>
                                  <w:t>6</w:t>
                                </w:r>
                                <w:r w:rsidR="008849A7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-0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9" type="#_x0000_t202" style="position:absolute;margin-left:-4.95pt;margin-top:452.6pt;width:625.5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" filled="f" stroked="f">
                    <v:textbox>
                      <w:txbxContent>
                        <w:p w14:paraId="79A468B3" w14:textId="689E3A4F" w:rsidR="00F51C94" w:rsidRPr="000A59E5" w:rsidRDefault="001B4A2C" w:rsidP="00402958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Synopse zum </w:t>
                          </w:r>
                          <w:r w:rsidR="006E16F8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ehrplan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für </w:t>
                          </w:r>
                          <w:r w:rsidR="008849A7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Informatik 6</w:t>
                          </w:r>
                          <w:r w:rsidR="0029576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– </w:t>
                          </w:r>
                          <w:r w:rsidR="006E16F8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Mittelschule Bayern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(ISBN </w:t>
                          </w:r>
                          <w:r w:rsidR="00295761" w:rsidRPr="0029576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978-3-661-</w:t>
                          </w:r>
                          <w:r w:rsidR="00295761" w:rsidRPr="00295761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38</w:t>
                          </w:r>
                          <w:r w:rsidR="006E16F8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10</w:t>
                          </w:r>
                          <w:r w:rsidR="008849A7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6</w:t>
                          </w:r>
                          <w:r w:rsidR="008849A7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-0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1ADC560D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F51C94" w:rsidRPr="00394C7F" w:rsidRDefault="00F51C94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F51C94" w:rsidRPr="00394C7F" w:rsidRDefault="00F51C94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 w:rsidRPr="00B97BDF">
            <w:rPr>
              <w:rFonts w:asciiTheme="majorHAnsi" w:hAnsiTheme="majorHAnsi" w:cstheme="majorHAnsi"/>
              <w:vertAlign w:val="subscript"/>
            </w:rPr>
            <w:br w:type="page"/>
          </w:r>
        </w:p>
      </w:sdtContent>
    </w:sdt>
    <w:p w14:paraId="725FC3C1" w14:textId="77777777" w:rsidR="00416D4F" w:rsidRDefault="00B97BDF" w:rsidP="00B97BDF">
      <w:pPr>
        <w:rPr>
          <w:rFonts w:ascii="Calibri" w:hAnsi="Calibri" w:cs="Calibri"/>
          <w:sz w:val="22"/>
          <w:szCs w:val="22"/>
        </w:rPr>
      </w:pPr>
      <w:r w:rsidRPr="001004E3">
        <w:rPr>
          <w:rFonts w:ascii="Calibri" w:hAnsi="Calibri" w:cs="Calibri"/>
          <w:b/>
          <w:sz w:val="22"/>
          <w:szCs w:val="22"/>
        </w:rPr>
        <w:lastRenderedPageBreak/>
        <w:t>Hinweis:</w:t>
      </w:r>
      <w:r w:rsidRPr="001004E3">
        <w:rPr>
          <w:rFonts w:ascii="Calibri" w:hAnsi="Calibri" w:cs="Calibri"/>
          <w:b/>
          <w:sz w:val="22"/>
          <w:szCs w:val="22"/>
        </w:rPr>
        <w:br/>
      </w:r>
    </w:p>
    <w:p w14:paraId="58ACBA39" w14:textId="32F5F41F" w:rsidR="00B97BDF" w:rsidRPr="001004E3" w:rsidRDefault="00B97BDF" w:rsidP="00B97BDF">
      <w:pPr>
        <w:rPr>
          <w:rFonts w:ascii="Calibri" w:hAnsi="Calibri" w:cs="Calibri"/>
          <w:sz w:val="22"/>
          <w:szCs w:val="22"/>
          <w:vertAlign w:val="subscript"/>
        </w:rPr>
      </w:pPr>
      <w:r w:rsidRPr="001004E3">
        <w:rPr>
          <w:rFonts w:ascii="Calibri" w:hAnsi="Calibri" w:cs="Calibri"/>
          <w:sz w:val="22"/>
          <w:szCs w:val="22"/>
        </w:rPr>
        <w:t xml:space="preserve">Die Kompetenzerwartungen und inhaltlichen Schwerpunkte sind entsprechend dem </w:t>
      </w:r>
      <w:r w:rsidR="00020043">
        <w:rPr>
          <w:rFonts w:ascii="Calibri" w:hAnsi="Calibri" w:cs="Calibri"/>
          <w:sz w:val="22"/>
          <w:szCs w:val="22"/>
        </w:rPr>
        <w:t xml:space="preserve">Lehrplan für die Mittelschule </w:t>
      </w:r>
      <w:r w:rsidRPr="001004E3">
        <w:rPr>
          <w:rFonts w:ascii="Calibri" w:hAnsi="Calibri" w:cs="Calibri"/>
          <w:sz w:val="22"/>
          <w:szCs w:val="22"/>
        </w:rPr>
        <w:t xml:space="preserve">vorgenommen worden. Die </w:t>
      </w:r>
      <w:r w:rsidR="00020043">
        <w:rPr>
          <w:rFonts w:ascii="Calibri" w:hAnsi="Calibri" w:cs="Calibri"/>
          <w:sz w:val="22"/>
          <w:szCs w:val="22"/>
        </w:rPr>
        <w:t>Gegenstandsbereiche</w:t>
      </w:r>
      <w:r w:rsidRPr="001004E3">
        <w:rPr>
          <w:rFonts w:ascii="Calibri" w:hAnsi="Calibri" w:cs="Calibri"/>
          <w:sz w:val="22"/>
          <w:szCs w:val="22"/>
        </w:rPr>
        <w:t xml:space="preserve"> und Kompetenzbereiche entsprechen den Ausführungen im </w:t>
      </w:r>
      <w:r w:rsidR="00020043">
        <w:rPr>
          <w:rFonts w:ascii="Calibri" w:hAnsi="Calibri" w:cs="Calibri"/>
          <w:sz w:val="22"/>
          <w:szCs w:val="22"/>
        </w:rPr>
        <w:t>Lehrp</w:t>
      </w:r>
      <w:r w:rsidRPr="001004E3">
        <w:rPr>
          <w:rFonts w:ascii="Calibri" w:hAnsi="Calibri" w:cs="Calibri"/>
          <w:sz w:val="22"/>
          <w:szCs w:val="22"/>
        </w:rPr>
        <w:t>lan.</w:t>
      </w:r>
    </w:p>
    <w:p w14:paraId="489EE5B7" w14:textId="77777777" w:rsidR="0023399F" w:rsidRDefault="00020043" w:rsidP="000677C0">
      <w:pPr>
        <w:shd w:val="clear" w:color="auto" w:fill="FFFFFF" w:themeFill="background1"/>
        <w:tabs>
          <w:tab w:val="right" w:pos="14287"/>
        </w:tabs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Gegenstandsbereiche</w:t>
      </w:r>
      <w:r w:rsidR="00B97BDF" w:rsidRPr="001004E3">
        <w:rPr>
          <w:rFonts w:ascii="Calibri" w:hAnsi="Calibri" w:cs="Calibri"/>
          <w:sz w:val="22"/>
          <w:szCs w:val="22"/>
        </w:rPr>
        <w:t xml:space="preserve">: </w:t>
      </w:r>
    </w:p>
    <w:p w14:paraId="23B69DD3" w14:textId="574FCF17" w:rsidR="0023399F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I</w:t>
      </w:r>
      <w:r w:rsidR="0023399F">
        <w:rPr>
          <w:rFonts w:cs="Calibri"/>
        </w:rPr>
        <w:t>nformatik und Gesellschaft</w:t>
      </w:r>
    </w:p>
    <w:p w14:paraId="2E1589CF" w14:textId="592118BF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>
        <w:rPr>
          <w:rFonts w:cs="Calibri"/>
        </w:rPr>
        <w:t xml:space="preserve">Information und </w:t>
      </w:r>
      <w:r w:rsidR="00665FEE">
        <w:rPr>
          <w:rFonts w:cs="Calibri"/>
        </w:rPr>
        <w:t xml:space="preserve">ihre </w:t>
      </w:r>
      <w:r>
        <w:rPr>
          <w:rFonts w:cs="Calibri"/>
        </w:rPr>
        <w:t>Repräsentation</w:t>
      </w:r>
    </w:p>
    <w:p w14:paraId="17F8F1FD" w14:textId="77777777" w:rsidR="00665FEE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Mode</w:t>
      </w:r>
      <w:r w:rsidR="00665FEE">
        <w:rPr>
          <w:rFonts w:cs="Calibri"/>
        </w:rPr>
        <w:t>lle</w:t>
      </w:r>
    </w:p>
    <w:p w14:paraId="5D9DE374" w14:textId="1CD11D44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>
        <w:rPr>
          <w:rFonts w:cs="Calibri"/>
        </w:rPr>
        <w:t>Daten und Datenstrukturen</w:t>
      </w:r>
    </w:p>
    <w:p w14:paraId="3C87FC51" w14:textId="4B532A40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>
        <w:rPr>
          <w:rFonts w:cs="Calibri"/>
        </w:rPr>
        <w:t>Abläufe und Algorithmen</w:t>
      </w:r>
    </w:p>
    <w:p w14:paraId="04627A14" w14:textId="3BDE1458" w:rsidR="0023399F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Softwar</w:t>
      </w:r>
      <w:r w:rsidR="0023399F">
        <w:rPr>
          <w:rFonts w:cs="Calibri"/>
        </w:rPr>
        <w:t>eprojekte</w:t>
      </w:r>
    </w:p>
    <w:p w14:paraId="7570FD23" w14:textId="6C39E711" w:rsidR="00B97BDF" w:rsidRPr="0023399F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Informatiksysteme</w:t>
      </w:r>
    </w:p>
    <w:p w14:paraId="52F9AABF" w14:textId="764B44C6" w:rsidR="009E2664" w:rsidRDefault="0023399F" w:rsidP="000677C0">
      <w:p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Prozessbezogene Kompetenzen:</w:t>
      </w:r>
    </w:p>
    <w:p w14:paraId="58BDDD0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Analysieren</w:t>
      </w:r>
    </w:p>
    <w:p w14:paraId="15B576F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Modellieren</w:t>
      </w:r>
    </w:p>
    <w:p w14:paraId="10134FA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Implementieren</w:t>
      </w:r>
    </w:p>
    <w:p w14:paraId="0C131636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Kooperieren und kommunizieren</w:t>
      </w:r>
    </w:p>
    <w:p w14:paraId="60DFA2DB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Begründen und bewerten</w:t>
      </w:r>
    </w:p>
    <w:p w14:paraId="0E343E2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Anwenden</w:t>
      </w:r>
    </w:p>
    <w:p w14:paraId="409A4B4D" w14:textId="37673A4C" w:rsidR="0023399F" w:rsidRP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 w:rsidRPr="0023399F">
        <w:rPr>
          <w:rFonts w:cs="Calibri"/>
        </w:rPr>
        <w:t>Vernetzen</w:t>
      </w:r>
    </w:p>
    <w:p w14:paraId="4A630925" w14:textId="6C976054" w:rsidR="0023399F" w:rsidRPr="000677C0" w:rsidRDefault="0023399F" w:rsidP="000677C0">
      <w:p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 prozessbezogenen Kompetenzen können nicht immer strikt voneinander getrennt werden, vielmehr ergänzen und bedingen sie sich wechselseitig.</w:t>
      </w:r>
    </w:p>
    <w:p w14:paraId="63C50D38" w14:textId="77777777" w:rsidR="001F1AC0" w:rsidRDefault="001F1AC0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306A2AD9" w14:textId="7C68CC46" w:rsidR="00FB41A7" w:rsidRPr="001004E3" w:rsidRDefault="00924DCB" w:rsidP="00FB41A7">
      <w:pPr>
        <w:spacing w:after="240"/>
        <w:rPr>
          <w:rFonts w:asciiTheme="majorHAnsi" w:hAnsiTheme="majorHAnsi" w:cstheme="majorHAnsi"/>
          <w:sz w:val="28"/>
          <w:szCs w:val="28"/>
          <w:vertAlign w:val="subscript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0 Grundlagen (</w:t>
      </w:r>
      <w:r w:rsidR="00F51C6F" w:rsidRPr="00A76C6D">
        <w:rPr>
          <w:rFonts w:asciiTheme="majorHAnsi" w:hAnsiTheme="majorHAnsi" w:cstheme="majorHAnsi"/>
          <w:b/>
          <w:sz w:val="28"/>
          <w:szCs w:val="28"/>
        </w:rPr>
        <w:t>ca</w:t>
      </w:r>
      <w:r w:rsidR="00292ABF" w:rsidRPr="00A76C6D">
        <w:rPr>
          <w:rFonts w:asciiTheme="majorHAnsi" w:hAnsiTheme="majorHAnsi" w:cstheme="majorHAnsi"/>
          <w:b/>
          <w:sz w:val="28"/>
          <w:szCs w:val="28"/>
        </w:rPr>
        <w:t>. 1</w:t>
      </w:r>
      <w:r w:rsidR="00F51C6F" w:rsidRPr="00A76C6D">
        <w:rPr>
          <w:rFonts w:asciiTheme="majorHAnsi" w:hAnsiTheme="majorHAnsi" w:cstheme="majorHAnsi"/>
          <w:b/>
          <w:sz w:val="28"/>
          <w:szCs w:val="28"/>
        </w:rPr>
        <w:t xml:space="preserve"> Stunde</w:t>
      </w:r>
      <w:r w:rsidR="00FB41A7" w:rsidRPr="00A76C6D">
        <w:rPr>
          <w:rFonts w:asciiTheme="majorHAnsi" w:hAnsiTheme="majorHAnsi" w:cstheme="majorHAnsi"/>
          <w:b/>
          <w:sz w:val="28"/>
          <w:szCs w:val="28"/>
        </w:rPr>
        <w:t>)</w:t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9918"/>
      </w:tblGrid>
      <w:tr w:rsidR="00FB41A7" w:rsidRPr="001004E3" w14:paraId="03D7016F" w14:textId="77777777" w:rsidTr="00C449C8">
        <w:tc>
          <w:tcPr>
            <w:tcW w:w="3969" w:type="dxa"/>
            <w:shd w:val="clear" w:color="auto" w:fill="B82E2E"/>
            <w:vAlign w:val="center"/>
          </w:tcPr>
          <w:p w14:paraId="73FA95BB" w14:textId="6B7FC18A" w:rsidR="00ED367A" w:rsidRPr="004845D1" w:rsidRDefault="002D509A" w:rsidP="00ED367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6</w:t>
            </w:r>
          </w:p>
        </w:tc>
        <w:tc>
          <w:tcPr>
            <w:tcW w:w="9918" w:type="dxa"/>
            <w:shd w:val="clear" w:color="auto" w:fill="B82E2E"/>
            <w:vAlign w:val="center"/>
          </w:tcPr>
          <w:p w14:paraId="46674BE2" w14:textId="01F7A87C" w:rsidR="00FB41A7" w:rsidRPr="004845D1" w:rsidRDefault="00ED367A" w:rsidP="009B393D">
            <w:pPr>
              <w:spacing w:after="24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br/>
            </w:r>
          </w:p>
        </w:tc>
      </w:tr>
      <w:tr w:rsidR="00FB41A7" w:rsidRPr="001004E3" w14:paraId="6BE2C3BC" w14:textId="77777777" w:rsidTr="009D3B04">
        <w:trPr>
          <w:trHeight w:val="1975"/>
        </w:trPr>
        <w:tc>
          <w:tcPr>
            <w:tcW w:w="3969" w:type="dxa"/>
          </w:tcPr>
          <w:p w14:paraId="1174320B" w14:textId="64329582" w:rsidR="00FB41A7" w:rsidRPr="00FB41A7" w:rsidRDefault="00A74233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Verhaltensregeln im Computerraum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0A4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</w:t>
            </w:r>
            <w:r w:rsidR="00082A5F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5</w:t>
            </w:r>
          </w:p>
          <w:p w14:paraId="177A65E4" w14:textId="490D6FAA" w:rsidR="00FB41A7" w:rsidRPr="004845D1" w:rsidRDefault="00A74233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Die Computertastatur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FC3C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</w:t>
            </w:r>
            <w:r w:rsidR="007C0A4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6</w:t>
            </w:r>
          </w:p>
        </w:tc>
        <w:tc>
          <w:tcPr>
            <w:tcW w:w="9918" w:type="dxa"/>
          </w:tcPr>
          <w:p w14:paraId="3C282A12" w14:textId="6349DC2B" w:rsidR="00FB41A7" w:rsidRPr="00FB41A7" w:rsidRDefault="00FB41A7" w:rsidP="007045F8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Auch wenn </w:t>
            </w:r>
            <w:r w:rsidR="00A74233">
              <w:rPr>
                <w:rFonts w:asciiTheme="majorHAnsi" w:hAnsiTheme="majorHAnsi" w:cstheme="majorHAnsi"/>
              </w:rPr>
              <w:t xml:space="preserve">es </w:t>
            </w:r>
            <w:r>
              <w:rPr>
                <w:rFonts w:asciiTheme="majorHAnsi" w:hAnsiTheme="majorHAnsi" w:cstheme="majorHAnsi"/>
              </w:rPr>
              <w:t xml:space="preserve">der </w:t>
            </w:r>
            <w:r w:rsidR="00A74233">
              <w:rPr>
                <w:rFonts w:asciiTheme="majorHAnsi" w:hAnsiTheme="majorHAnsi" w:cstheme="majorHAnsi"/>
              </w:rPr>
              <w:t>Lehrplan Informatik 5</w:t>
            </w:r>
            <w:r w:rsidR="00292ABF">
              <w:rPr>
                <w:rFonts w:asciiTheme="majorHAnsi" w:hAnsiTheme="majorHAnsi" w:cstheme="majorHAnsi"/>
              </w:rPr>
              <w:t xml:space="preserve"> und 6</w:t>
            </w:r>
            <w:r w:rsidR="00A74233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nicht explizit fordert, </w:t>
            </w:r>
            <w:r w:rsidR="00A74233">
              <w:rPr>
                <w:rFonts w:asciiTheme="majorHAnsi" w:hAnsiTheme="majorHAnsi" w:cstheme="majorHAnsi"/>
              </w:rPr>
              <w:t>ist es sinnvoll</w:t>
            </w:r>
            <w:r>
              <w:rPr>
                <w:rFonts w:asciiTheme="majorHAnsi" w:hAnsiTheme="majorHAnsi" w:cstheme="majorHAnsi"/>
              </w:rPr>
              <w:t xml:space="preserve"> gewisse Grundlagen zu thematisieren bzw. </w:t>
            </w:r>
            <w:r w:rsidR="00207CDA">
              <w:rPr>
                <w:rFonts w:asciiTheme="majorHAnsi" w:hAnsiTheme="majorHAnsi" w:cstheme="majorHAnsi"/>
              </w:rPr>
              <w:t>zu wiederholen</w:t>
            </w:r>
            <w:r w:rsidR="00A74233">
              <w:rPr>
                <w:rFonts w:asciiTheme="majorHAnsi" w:hAnsiTheme="majorHAnsi" w:cstheme="majorHAnsi"/>
              </w:rPr>
              <w:t>. Dazu gehören die Verhaltensregeln im Computerraum und die wichtigsten Tasten der Computertastatur.</w:t>
            </w:r>
          </w:p>
        </w:tc>
      </w:tr>
    </w:tbl>
    <w:p w14:paraId="757C0345" w14:textId="77777777" w:rsidR="00FB41A7" w:rsidRPr="00D93E44" w:rsidRDefault="00FB41A7" w:rsidP="00FB41A7">
      <w:pPr>
        <w:rPr>
          <w:rFonts w:asciiTheme="majorHAnsi" w:hAnsiTheme="majorHAnsi" w:cstheme="majorHAnsi"/>
          <w:vertAlign w:val="subscript"/>
        </w:rPr>
      </w:pPr>
    </w:p>
    <w:p w14:paraId="31967790" w14:textId="77777777" w:rsidR="00FB41A7" w:rsidRPr="006F2648" w:rsidRDefault="00FB41A7" w:rsidP="00FB41A7">
      <w:pPr>
        <w:rPr>
          <w:rFonts w:asciiTheme="majorHAnsi" w:hAnsiTheme="majorHAnsi" w:cstheme="majorHAnsi"/>
          <w:vertAlign w:val="subscript"/>
        </w:rPr>
      </w:pPr>
    </w:p>
    <w:p w14:paraId="4FA86C4E" w14:textId="77777777" w:rsidR="00FB41A7" w:rsidRDefault="00FB41A7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051F7713" w14:textId="7C61FB6E" w:rsidR="00B97BDF" w:rsidRPr="00120474" w:rsidRDefault="00F2128A" w:rsidP="00120474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 xml:space="preserve">1 </w:t>
      </w:r>
      <w:r w:rsidR="007C0A40">
        <w:rPr>
          <w:rFonts w:asciiTheme="majorHAnsi" w:hAnsiTheme="majorHAnsi" w:cstheme="majorHAnsi"/>
          <w:b/>
          <w:sz w:val="28"/>
          <w:szCs w:val="28"/>
        </w:rPr>
        <w:t>Internetdienste und -anwendungen</w:t>
      </w:r>
      <w:r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A76C6D">
        <w:rPr>
          <w:rFonts w:asciiTheme="majorHAnsi" w:hAnsiTheme="majorHAnsi" w:cstheme="majorHAnsi"/>
          <w:b/>
          <w:sz w:val="28"/>
          <w:szCs w:val="28"/>
        </w:rPr>
        <w:t xml:space="preserve">(ca. </w:t>
      </w:r>
      <w:r w:rsidR="001D5B5C" w:rsidRPr="00A76C6D">
        <w:rPr>
          <w:rFonts w:asciiTheme="majorHAnsi" w:hAnsiTheme="majorHAnsi" w:cstheme="majorHAnsi"/>
          <w:b/>
          <w:sz w:val="28"/>
          <w:szCs w:val="28"/>
        </w:rPr>
        <w:t>10</w:t>
      </w:r>
      <w:r w:rsidRPr="00A76C6D">
        <w:rPr>
          <w:rFonts w:asciiTheme="majorHAnsi" w:hAnsiTheme="majorHAnsi" w:cstheme="majorHAnsi"/>
          <w:b/>
          <w:sz w:val="28"/>
          <w:szCs w:val="28"/>
        </w:rPr>
        <w:t xml:space="preserve"> Stunden)</w:t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9"/>
        <w:gridCol w:w="3539"/>
      </w:tblGrid>
      <w:tr w:rsidR="002962BF" w:rsidRPr="001004E3" w14:paraId="4A72A545" w14:textId="77777777" w:rsidTr="001A548D">
        <w:tc>
          <w:tcPr>
            <w:tcW w:w="3969" w:type="dxa"/>
            <w:shd w:val="clear" w:color="auto" w:fill="B82E2E"/>
            <w:vAlign w:val="center"/>
          </w:tcPr>
          <w:p w14:paraId="2327CC1A" w14:textId="6E32D690" w:rsidR="00B97BDF" w:rsidRPr="004845D1" w:rsidRDefault="007C0A40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6</w:t>
            </w:r>
          </w:p>
        </w:tc>
        <w:tc>
          <w:tcPr>
            <w:tcW w:w="6379" w:type="dxa"/>
            <w:shd w:val="clear" w:color="auto" w:fill="B82E2E"/>
            <w:vAlign w:val="center"/>
          </w:tcPr>
          <w:p w14:paraId="48CDBDC3" w14:textId="77777777" w:rsidR="00B97BDF" w:rsidRPr="004845D1" w:rsidRDefault="00B97BDF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39" w:type="dxa"/>
            <w:shd w:val="clear" w:color="auto" w:fill="B82E2E"/>
            <w:vAlign w:val="center"/>
          </w:tcPr>
          <w:p w14:paraId="17F5C426" w14:textId="59799EC8" w:rsidR="00B97BDF" w:rsidRPr="004845D1" w:rsidRDefault="0023399F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B97BDF" w:rsidRPr="001004E3" w14:paraId="09E417F8" w14:textId="77777777" w:rsidTr="001A548D">
        <w:trPr>
          <w:trHeight w:val="1975"/>
        </w:trPr>
        <w:tc>
          <w:tcPr>
            <w:tcW w:w="3969" w:type="dxa"/>
          </w:tcPr>
          <w:p w14:paraId="532C6A4D" w14:textId="101B6408" w:rsidR="00F2128A" w:rsidRPr="004845D1" w:rsidRDefault="00F2128A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1.1 </w:t>
            </w:r>
            <w:r w:rsidR="007C0A40">
              <w:rPr>
                <w:rFonts w:asciiTheme="majorHAnsi" w:hAnsiTheme="majorHAnsi" w:cstheme="majorHAnsi"/>
                <w:sz w:val="22"/>
                <w:szCs w:val="22"/>
              </w:rPr>
              <w:t>Vorwissen: Internetsuche und Urheberrecht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 w:rsidRPr="00D778D4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</w:t>
            </w:r>
            <w:r w:rsidR="007C0A4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S.8</w:t>
            </w:r>
          </w:p>
          <w:p w14:paraId="69F6EC7A" w14:textId="76E11A9F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1.2 </w:t>
            </w:r>
            <w:r w:rsidR="007C0A40">
              <w:rPr>
                <w:rFonts w:asciiTheme="majorHAnsi" w:hAnsiTheme="majorHAnsi" w:cstheme="majorHAnsi"/>
                <w:sz w:val="22"/>
                <w:szCs w:val="22"/>
              </w:rPr>
              <w:t>Weitere Suchstrategien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</w:t>
            </w:r>
            <w:r w:rsidR="007C0A4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0</w:t>
            </w:r>
          </w:p>
          <w:p w14:paraId="40DB02BA" w14:textId="28999A15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1.3</w:t>
            </w:r>
            <w:r w:rsidR="002D336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92045">
              <w:rPr>
                <w:rFonts w:asciiTheme="majorHAnsi" w:hAnsiTheme="majorHAnsi" w:cstheme="majorHAnsi"/>
                <w:sz w:val="22"/>
                <w:szCs w:val="22"/>
              </w:rPr>
              <w:t xml:space="preserve">Creative </w:t>
            </w:r>
            <w:proofErr w:type="spellStart"/>
            <w:r w:rsidR="00F92045">
              <w:rPr>
                <w:rFonts w:asciiTheme="majorHAnsi" w:hAnsiTheme="majorHAnsi" w:cstheme="majorHAnsi"/>
                <w:sz w:val="22"/>
                <w:szCs w:val="22"/>
              </w:rPr>
              <w:t>Commons</w:t>
            </w:r>
            <w:proofErr w:type="spellEnd"/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</w:t>
            </w:r>
            <w:r w:rsidR="00F9204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2</w:t>
            </w:r>
          </w:p>
          <w:p w14:paraId="2D045D75" w14:textId="12E55E83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1.4 </w:t>
            </w:r>
            <w:r w:rsidR="00F92045">
              <w:rPr>
                <w:rFonts w:asciiTheme="majorHAnsi" w:hAnsiTheme="majorHAnsi" w:cstheme="majorHAnsi"/>
                <w:sz w:val="22"/>
                <w:szCs w:val="22"/>
              </w:rPr>
              <w:t>Die Quellenangabe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F9204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14</w:t>
            </w:r>
          </w:p>
          <w:p w14:paraId="1B821AB6" w14:textId="6D0B7464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1.5 </w:t>
            </w:r>
            <w:r w:rsidR="00F92045">
              <w:rPr>
                <w:rFonts w:asciiTheme="majorHAnsi" w:hAnsiTheme="majorHAnsi" w:cstheme="majorHAnsi"/>
                <w:sz w:val="22"/>
                <w:szCs w:val="22"/>
              </w:rPr>
              <w:t>Beurteilung der Informationsqualität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978D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S.16</w:t>
            </w:r>
          </w:p>
          <w:p w14:paraId="69477D59" w14:textId="3E7EF739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1.6 </w:t>
            </w:r>
            <w:r w:rsidR="008978D0">
              <w:rPr>
                <w:rFonts w:asciiTheme="majorHAnsi" w:hAnsiTheme="majorHAnsi" w:cstheme="majorHAnsi"/>
                <w:sz w:val="22"/>
                <w:szCs w:val="22"/>
              </w:rPr>
              <w:t>Das Kunsturheberrechtsgesetz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8978D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18</w:t>
            </w:r>
          </w:p>
          <w:p w14:paraId="7CEE98FD" w14:textId="3A9CEC15" w:rsidR="00DF2370" w:rsidRPr="004845D1" w:rsidRDefault="00F2128A" w:rsidP="008978D0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1.7 </w:t>
            </w:r>
            <w:r w:rsidR="008978D0">
              <w:rPr>
                <w:rFonts w:asciiTheme="majorHAnsi" w:hAnsiTheme="majorHAnsi" w:cstheme="majorHAnsi"/>
                <w:sz w:val="22"/>
                <w:szCs w:val="22"/>
              </w:rPr>
              <w:t>Projekt: Das Referat</w:t>
            </w: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8978D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20</w:t>
            </w:r>
          </w:p>
        </w:tc>
        <w:tc>
          <w:tcPr>
            <w:tcW w:w="6379" w:type="dxa"/>
          </w:tcPr>
          <w:p w14:paraId="5E99C104" w14:textId="2D22A5CC" w:rsidR="00017EB4" w:rsidRPr="00017EB4" w:rsidRDefault="00017EB4" w:rsidP="00017EB4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017EB4">
              <w:rPr>
                <w:rFonts w:asciiTheme="majorHAnsi" w:hAnsiTheme="majorHAnsi" w:cstheme="majorHAnsi"/>
              </w:rPr>
              <w:t>Die Schülerinnen und Schüler</w:t>
            </w:r>
            <w:r w:rsidR="009F4906">
              <w:rPr>
                <w:rFonts w:asciiTheme="majorHAnsi" w:hAnsiTheme="majorHAnsi" w:cstheme="majorHAnsi"/>
              </w:rPr>
              <w:t xml:space="preserve"> </w:t>
            </w:r>
            <w:r w:rsidRPr="00017EB4">
              <w:rPr>
                <w:rFonts w:asciiTheme="majorHAnsi" w:hAnsiTheme="majorHAnsi" w:cstheme="majorHAnsi"/>
              </w:rPr>
              <w:t>…</w:t>
            </w:r>
          </w:p>
          <w:p w14:paraId="4B8EA439" w14:textId="66ED539D" w:rsidR="00017EB4" w:rsidRPr="00A30FC3" w:rsidRDefault="00017EB4" w:rsidP="00017EB4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017EB4">
              <w:rPr>
                <w:rFonts w:asciiTheme="majorHAnsi" w:hAnsiTheme="majorHAnsi" w:cstheme="majorHAnsi"/>
              </w:rPr>
              <w:t>sammeln digitales Informationsmaterial, setzen sich kritisch mit dessen Inhalten auseinander und erstellen Beurteilungskriterien für die Qualität von Informationen, um die Medienwirkung einzuschätzen</w:t>
            </w:r>
            <w:r w:rsidR="008738A5">
              <w:rPr>
                <w:rFonts w:asciiTheme="majorHAnsi" w:hAnsiTheme="majorHAnsi" w:cstheme="majorHAnsi"/>
              </w:rPr>
              <w:t xml:space="preserve"> </w:t>
            </w:r>
            <w:r w:rsidR="00A30FC3">
              <w:rPr>
                <w:rFonts w:asciiTheme="majorHAnsi" w:hAnsiTheme="majorHAnsi" w:cstheme="majorHAnsi"/>
                <w:color w:val="4F81BD" w:themeColor="accent1"/>
              </w:rPr>
              <w:t>(1.2, 1.5,</w:t>
            </w:r>
            <w:r w:rsidR="008738A5" w:rsidRPr="008738A5">
              <w:rPr>
                <w:rFonts w:asciiTheme="majorHAnsi" w:hAnsiTheme="majorHAnsi" w:cstheme="majorHAnsi"/>
                <w:color w:val="4F81BD" w:themeColor="accent1"/>
              </w:rPr>
              <w:t xml:space="preserve"> 1.7)</w:t>
            </w:r>
          </w:p>
          <w:p w14:paraId="7C322F15" w14:textId="2A57FA2B" w:rsidR="00A30FC3" w:rsidRPr="00017EB4" w:rsidRDefault="00A30FC3" w:rsidP="00A30FC3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berücks</w:t>
            </w:r>
            <w:r w:rsidRPr="00A30FC3">
              <w:rPr>
                <w:rFonts w:asciiTheme="majorHAnsi" w:hAnsiTheme="majorHAnsi" w:cstheme="majorHAnsi"/>
              </w:rPr>
              <w:t>ichtigen bei der Nutzung von Informationsquellen Regeln des Urheber- und Lizenzrecht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30FC3">
              <w:rPr>
                <w:rFonts w:asciiTheme="majorHAnsi" w:hAnsiTheme="majorHAnsi" w:cstheme="majorHAnsi"/>
                <w:color w:val="4F81BD" w:themeColor="accent1"/>
              </w:rPr>
              <w:t>(1.3, 1.4, 1.6</w:t>
            </w:r>
            <w:r>
              <w:rPr>
                <w:rFonts w:asciiTheme="majorHAnsi" w:hAnsiTheme="majorHAnsi" w:cstheme="majorHAnsi"/>
                <w:color w:val="4F81BD" w:themeColor="accent1"/>
              </w:rPr>
              <w:t>, 1.7</w:t>
            </w:r>
            <w:r w:rsidRPr="00A30FC3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1D6A3DAE" w14:textId="77777777" w:rsidR="00017EB4" w:rsidRPr="00017EB4" w:rsidRDefault="00017EB4" w:rsidP="00017EB4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017EB4">
              <w:rPr>
                <w:rFonts w:asciiTheme="majorHAnsi" w:hAnsiTheme="majorHAnsi" w:cstheme="majorHAnsi"/>
              </w:rPr>
              <w:t>Inhalte zu den Kompetenzen:</w:t>
            </w:r>
          </w:p>
          <w:p w14:paraId="0FCCFB01" w14:textId="560915E1" w:rsidR="00017EB4" w:rsidRPr="00017EB4" w:rsidRDefault="00017EB4" w:rsidP="00017EB4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017EB4">
              <w:rPr>
                <w:rFonts w:asciiTheme="majorHAnsi" w:hAnsiTheme="majorHAnsi" w:cstheme="majorHAnsi"/>
              </w:rPr>
              <w:t>verfeinerte Suchstrategien</w:t>
            </w:r>
            <w:r w:rsidR="008738A5">
              <w:rPr>
                <w:rFonts w:asciiTheme="majorHAnsi" w:hAnsiTheme="majorHAnsi" w:cstheme="majorHAnsi"/>
              </w:rPr>
              <w:t xml:space="preserve"> </w:t>
            </w:r>
            <w:r w:rsidR="008738A5" w:rsidRPr="008738A5">
              <w:rPr>
                <w:rFonts w:asciiTheme="majorHAnsi" w:hAnsiTheme="majorHAnsi" w:cstheme="majorHAnsi"/>
                <w:color w:val="4F81BD" w:themeColor="accent1"/>
              </w:rPr>
              <w:t>(1.2</w:t>
            </w:r>
            <w:r w:rsidR="008738A5">
              <w:rPr>
                <w:rFonts w:asciiTheme="majorHAnsi" w:hAnsiTheme="majorHAnsi" w:cstheme="majorHAnsi"/>
                <w:color w:val="4F81BD" w:themeColor="accent1"/>
              </w:rPr>
              <w:t>, 1.7</w:t>
            </w:r>
            <w:r w:rsidR="008738A5" w:rsidRPr="008738A5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59E4D492" w14:textId="2236D87F" w:rsidR="00B97BDF" w:rsidRDefault="00017EB4" w:rsidP="00017EB4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017EB4">
              <w:rPr>
                <w:rFonts w:asciiTheme="majorHAnsi" w:hAnsiTheme="majorHAnsi" w:cstheme="majorHAnsi"/>
              </w:rPr>
              <w:t>Beurteilungskriterien für Qualität von Informationen (z.B. Informationsgehalt, Vertrauenswürdigkeit der Quelle)</w:t>
            </w:r>
            <w:r w:rsidR="0021704B">
              <w:rPr>
                <w:rFonts w:asciiTheme="majorHAnsi" w:hAnsiTheme="majorHAnsi" w:cstheme="majorHAnsi"/>
              </w:rPr>
              <w:t xml:space="preserve"> </w:t>
            </w:r>
            <w:r w:rsidR="0021704B" w:rsidRPr="0021704B">
              <w:rPr>
                <w:rFonts w:asciiTheme="majorHAnsi" w:hAnsiTheme="majorHAnsi" w:cstheme="majorHAnsi"/>
                <w:color w:val="4F81BD" w:themeColor="accent1"/>
              </w:rPr>
              <w:t>(1.5, 1.7)</w:t>
            </w:r>
          </w:p>
          <w:p w14:paraId="27FB225A" w14:textId="31283C14" w:rsidR="00A30FC3" w:rsidRPr="004845D1" w:rsidRDefault="00A30FC3" w:rsidP="00A30FC3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A30FC3">
              <w:rPr>
                <w:rFonts w:asciiTheme="majorHAnsi" w:hAnsiTheme="majorHAnsi" w:cstheme="majorHAnsi"/>
              </w:rPr>
              <w:t xml:space="preserve">Urheberrecht und Lizenzmodelle (z.B. Creative </w:t>
            </w:r>
            <w:proofErr w:type="spellStart"/>
            <w:r w:rsidRPr="00A30FC3">
              <w:rPr>
                <w:rFonts w:asciiTheme="majorHAnsi" w:hAnsiTheme="majorHAnsi" w:cstheme="majorHAnsi"/>
              </w:rPr>
              <w:t>Commons</w:t>
            </w:r>
            <w:proofErr w:type="spellEnd"/>
            <w:r w:rsidRPr="00A30FC3">
              <w:rPr>
                <w:rFonts w:asciiTheme="majorHAnsi" w:hAnsiTheme="majorHAnsi" w:cstheme="majorHAnsi"/>
              </w:rPr>
              <w:t>)</w:t>
            </w:r>
            <w:r w:rsidR="0021704B">
              <w:rPr>
                <w:rFonts w:asciiTheme="majorHAnsi" w:hAnsiTheme="majorHAnsi" w:cstheme="majorHAnsi"/>
              </w:rPr>
              <w:t xml:space="preserve"> </w:t>
            </w:r>
            <w:r w:rsidR="0021704B" w:rsidRPr="0021704B">
              <w:rPr>
                <w:rFonts w:asciiTheme="majorHAnsi" w:hAnsiTheme="majorHAnsi" w:cstheme="majorHAnsi"/>
                <w:color w:val="4F81BD" w:themeColor="accent1"/>
              </w:rPr>
              <w:t>(1.3, 1.4, 1.6, 1.7)</w:t>
            </w:r>
          </w:p>
        </w:tc>
        <w:tc>
          <w:tcPr>
            <w:tcW w:w="3539" w:type="dxa"/>
          </w:tcPr>
          <w:p w14:paraId="279709F3" w14:textId="77777777" w:rsidR="006A351C" w:rsidRDefault="006A351C" w:rsidP="006A351C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7C78F646" w14:textId="77777777" w:rsidR="006A351C" w:rsidRDefault="006A351C" w:rsidP="006A351C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478CC4DB" w14:textId="77777777" w:rsidR="006A351C" w:rsidRDefault="006A351C" w:rsidP="006A351C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7E68CEE9" w14:textId="77777777" w:rsidR="006A351C" w:rsidRDefault="006A351C" w:rsidP="006A351C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  <w:p w14:paraId="0E631332" w14:textId="4E6797D7" w:rsidR="00D70B27" w:rsidRPr="006A351C" w:rsidRDefault="006A351C" w:rsidP="006A351C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 w:rsidRPr="0023399F">
              <w:rPr>
                <w:rFonts w:cs="Calibri"/>
              </w:rPr>
              <w:t>Vernetzen</w:t>
            </w:r>
          </w:p>
        </w:tc>
      </w:tr>
    </w:tbl>
    <w:p w14:paraId="0E0F45CB" w14:textId="77777777" w:rsidR="009E2664" w:rsidRPr="00D93E44" w:rsidRDefault="009E2664">
      <w:pPr>
        <w:rPr>
          <w:rFonts w:asciiTheme="majorHAnsi" w:hAnsiTheme="majorHAnsi" w:cstheme="majorHAnsi"/>
          <w:vertAlign w:val="subscript"/>
        </w:rPr>
      </w:pPr>
    </w:p>
    <w:p w14:paraId="7AF545A6" w14:textId="77777777" w:rsidR="009E2664" w:rsidRPr="006F2648" w:rsidRDefault="009E2664" w:rsidP="005629D7">
      <w:pPr>
        <w:rPr>
          <w:rFonts w:asciiTheme="majorHAnsi" w:hAnsiTheme="majorHAnsi" w:cstheme="majorHAnsi"/>
          <w:vertAlign w:val="subscript"/>
        </w:rPr>
      </w:pPr>
    </w:p>
    <w:p w14:paraId="2E7DE765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3971D435" w14:textId="2C00E679" w:rsidR="00B97BDF" w:rsidRPr="001004E3" w:rsidRDefault="00F2128A" w:rsidP="00F2128A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 xml:space="preserve">2 </w:t>
      </w:r>
      <w:r w:rsidR="009A3517">
        <w:rPr>
          <w:rFonts w:asciiTheme="majorHAnsi" w:hAnsiTheme="majorHAnsi" w:cstheme="majorHAnsi"/>
          <w:b/>
          <w:sz w:val="28"/>
          <w:szCs w:val="28"/>
        </w:rPr>
        <w:t>Datenschutz und -sicherheit</w:t>
      </w:r>
      <w:r w:rsidR="00FB41A7">
        <w:rPr>
          <w:rFonts w:asciiTheme="majorHAnsi" w:hAnsiTheme="majorHAnsi" w:cstheme="majorHAnsi"/>
          <w:b/>
          <w:sz w:val="28"/>
          <w:szCs w:val="28"/>
        </w:rPr>
        <w:t xml:space="preserve"> (</w:t>
      </w:r>
      <w:r w:rsidR="009A3517" w:rsidRPr="00A76C6D">
        <w:rPr>
          <w:rFonts w:asciiTheme="majorHAnsi" w:hAnsiTheme="majorHAnsi" w:cstheme="majorHAnsi"/>
          <w:b/>
          <w:sz w:val="28"/>
          <w:szCs w:val="28"/>
        </w:rPr>
        <w:t xml:space="preserve">ca. </w:t>
      </w:r>
      <w:r w:rsidR="001D5B5C" w:rsidRPr="00A76C6D">
        <w:rPr>
          <w:rFonts w:asciiTheme="majorHAnsi" w:hAnsiTheme="majorHAnsi" w:cstheme="majorHAnsi"/>
          <w:b/>
          <w:sz w:val="28"/>
          <w:szCs w:val="28"/>
        </w:rPr>
        <w:t>4</w:t>
      </w:r>
      <w:r w:rsidR="008D7F6D" w:rsidRPr="00A76C6D">
        <w:rPr>
          <w:rFonts w:asciiTheme="majorHAnsi" w:hAnsiTheme="majorHAnsi" w:cstheme="majorHAnsi"/>
          <w:b/>
          <w:sz w:val="28"/>
          <w:szCs w:val="28"/>
        </w:rPr>
        <w:t xml:space="preserve"> Stunden)</w:t>
      </w:r>
      <w:r w:rsidR="00B97BDF" w:rsidRPr="001004E3">
        <w:rPr>
          <w:rFonts w:asciiTheme="majorHAnsi" w:hAnsiTheme="majorHAnsi" w:cstheme="majorHAnsi"/>
          <w:b/>
          <w:sz w:val="28"/>
          <w:szCs w:val="28"/>
        </w:rPr>
        <w:tab/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9"/>
        <w:gridCol w:w="3539"/>
      </w:tblGrid>
      <w:tr w:rsidR="00F5590A" w:rsidRPr="001004E3" w14:paraId="31A6AD22" w14:textId="77777777" w:rsidTr="001A548D">
        <w:tc>
          <w:tcPr>
            <w:tcW w:w="3969" w:type="dxa"/>
            <w:shd w:val="clear" w:color="auto" w:fill="B82E2E"/>
            <w:vAlign w:val="center"/>
          </w:tcPr>
          <w:p w14:paraId="5EE6CB6B" w14:textId="3CF26E53" w:rsidR="00F5590A" w:rsidRPr="001004E3" w:rsidRDefault="00044BDA" w:rsidP="009A3517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 xml:space="preserve">Informatik </w:t>
            </w:r>
            <w:r w:rsidR="009A3517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6379" w:type="dxa"/>
            <w:shd w:val="clear" w:color="auto" w:fill="B82E2E"/>
            <w:vAlign w:val="center"/>
          </w:tcPr>
          <w:p w14:paraId="5716C3BA" w14:textId="3EE18A0A" w:rsidR="00F5590A" w:rsidRPr="001004E3" w:rsidRDefault="00F5590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39" w:type="dxa"/>
            <w:shd w:val="clear" w:color="auto" w:fill="B82E2E"/>
            <w:vAlign w:val="center"/>
          </w:tcPr>
          <w:p w14:paraId="1F5F9A14" w14:textId="3D30821F" w:rsidR="00F5590A" w:rsidRPr="001004E3" w:rsidRDefault="00044BD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B97BDF" w:rsidRPr="001004E3" w14:paraId="0FFF68D7" w14:textId="77777777" w:rsidTr="001A548D">
        <w:trPr>
          <w:trHeight w:val="3992"/>
        </w:trPr>
        <w:tc>
          <w:tcPr>
            <w:tcW w:w="3969" w:type="dxa"/>
          </w:tcPr>
          <w:p w14:paraId="512CB9C1" w14:textId="44ACDA87" w:rsidR="0062220A" w:rsidRPr="004845D1" w:rsidRDefault="0062220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2.1 </w:t>
            </w:r>
            <w:r w:rsidR="009A3517">
              <w:rPr>
                <w:rFonts w:asciiTheme="majorHAnsi" w:hAnsiTheme="majorHAnsi" w:cstheme="majorHAnsi"/>
                <w:sz w:val="22"/>
                <w:szCs w:val="22"/>
              </w:rPr>
              <w:t>Die Verschlüsselung von Daten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9A351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30</w:t>
            </w:r>
          </w:p>
          <w:p w14:paraId="3BDEF5A2" w14:textId="095B6BBA" w:rsidR="0062220A" w:rsidRPr="004845D1" w:rsidRDefault="0062220A" w:rsidP="002305D9">
            <w:pPr>
              <w:tabs>
                <w:tab w:val="left" w:pos="3290"/>
              </w:tabs>
              <w:spacing w:after="240"/>
              <w:ind w:left="318" w:hanging="284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2.2 </w:t>
            </w:r>
            <w:r w:rsidR="009A3517">
              <w:rPr>
                <w:rFonts w:asciiTheme="majorHAnsi" w:hAnsiTheme="majorHAnsi" w:cstheme="majorHAnsi"/>
                <w:sz w:val="22"/>
                <w:szCs w:val="22"/>
              </w:rPr>
              <w:t>Schutz von persönlichen Daten im Internet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9A351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32</w:t>
            </w:r>
          </w:p>
          <w:p w14:paraId="73821D7E" w14:textId="14D20FFB" w:rsidR="0062220A" w:rsidRPr="004845D1" w:rsidRDefault="0062220A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2.3 </w:t>
            </w:r>
            <w:r w:rsidR="009A3517">
              <w:rPr>
                <w:rFonts w:asciiTheme="majorHAnsi" w:hAnsiTheme="majorHAnsi" w:cstheme="majorHAnsi"/>
                <w:sz w:val="22"/>
                <w:szCs w:val="22"/>
              </w:rPr>
              <w:t>Sichere Passwörter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9A351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34</w:t>
            </w:r>
          </w:p>
          <w:p w14:paraId="197F466D" w14:textId="274156EF" w:rsidR="00044BDA" w:rsidRPr="00044BDA" w:rsidRDefault="0062220A" w:rsidP="009A3517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2.4 </w:t>
            </w:r>
            <w:r w:rsidR="009A3517">
              <w:rPr>
                <w:rFonts w:asciiTheme="majorHAnsi" w:hAnsiTheme="majorHAnsi" w:cstheme="majorHAnsi"/>
                <w:sz w:val="22"/>
                <w:szCs w:val="22"/>
              </w:rPr>
              <w:t>Vermeidung von Datenverlust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</w:t>
            </w:r>
            <w:r w:rsidR="009A351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6</w:t>
            </w:r>
          </w:p>
        </w:tc>
        <w:tc>
          <w:tcPr>
            <w:tcW w:w="6379" w:type="dxa"/>
          </w:tcPr>
          <w:p w14:paraId="774D5772" w14:textId="58B835D7" w:rsidR="001C5D93" w:rsidRPr="001C5D93" w:rsidRDefault="001C5D93" w:rsidP="001C5D93">
            <w:pPr>
              <w:spacing w:after="240"/>
              <w:rPr>
                <w:rFonts w:asciiTheme="majorHAnsi" w:hAnsiTheme="majorHAnsi" w:cstheme="majorHAnsi"/>
              </w:rPr>
            </w:pPr>
            <w:r w:rsidRPr="001C5D93">
              <w:rPr>
                <w:rFonts w:asciiTheme="majorHAnsi" w:hAnsiTheme="majorHAnsi" w:cstheme="majorHAnsi"/>
              </w:rPr>
              <w:t>Die Schülerinnen und Schüler</w:t>
            </w:r>
            <w:r w:rsidR="009F4906">
              <w:rPr>
                <w:rFonts w:asciiTheme="majorHAnsi" w:hAnsiTheme="majorHAnsi" w:cstheme="majorHAnsi"/>
              </w:rPr>
              <w:t xml:space="preserve"> </w:t>
            </w:r>
            <w:r w:rsidRPr="001C5D93">
              <w:rPr>
                <w:rFonts w:asciiTheme="majorHAnsi" w:hAnsiTheme="majorHAnsi" w:cstheme="majorHAnsi"/>
              </w:rPr>
              <w:t>…</w:t>
            </w:r>
          </w:p>
          <w:p w14:paraId="6D20A899" w14:textId="3FB7A02D" w:rsidR="001C5D93" w:rsidRPr="001C5D93" w:rsidRDefault="001C5D93" w:rsidP="001C5D93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1C5D93">
              <w:rPr>
                <w:rFonts w:asciiTheme="majorHAnsi" w:hAnsiTheme="majorHAnsi" w:cstheme="majorHAnsi"/>
              </w:rPr>
              <w:t>beschreiben grundlegende Maßnahmen zur Sicherung ihrer personenbezogenen Daten vor dem Zugriff unberechtigter Dritter sowie zur Vermeidung von Datenverlust, um diese im Alltag umzusetzen.</w:t>
            </w:r>
            <w:r w:rsidR="007A591F">
              <w:rPr>
                <w:rFonts w:asciiTheme="majorHAnsi" w:hAnsiTheme="majorHAnsi" w:cstheme="majorHAnsi"/>
              </w:rPr>
              <w:t xml:space="preserve"> </w:t>
            </w:r>
            <w:r w:rsidR="007A591F" w:rsidRPr="007A591F">
              <w:rPr>
                <w:rFonts w:asciiTheme="majorHAnsi" w:hAnsiTheme="majorHAnsi" w:cstheme="majorHAnsi"/>
                <w:color w:val="4F81BD" w:themeColor="accent1"/>
              </w:rPr>
              <w:t>(2.1 – 2.4)</w:t>
            </w:r>
          </w:p>
          <w:p w14:paraId="6B579CB3" w14:textId="77777777" w:rsidR="001C5D93" w:rsidRPr="001C5D93" w:rsidRDefault="001C5D93" w:rsidP="001C5D93">
            <w:pPr>
              <w:spacing w:after="240"/>
              <w:rPr>
                <w:rFonts w:asciiTheme="majorHAnsi" w:hAnsiTheme="majorHAnsi" w:cstheme="majorHAnsi"/>
              </w:rPr>
            </w:pPr>
            <w:r w:rsidRPr="001C5D93">
              <w:rPr>
                <w:rFonts w:asciiTheme="majorHAnsi" w:hAnsiTheme="majorHAnsi" w:cstheme="majorHAnsi"/>
              </w:rPr>
              <w:t>Inhalte zu den Kompetenzen:</w:t>
            </w:r>
          </w:p>
          <w:p w14:paraId="1B2378DD" w14:textId="1E93B33F" w:rsidR="001C5D93" w:rsidRPr="001C5D93" w:rsidRDefault="001C5D93" w:rsidP="001C5D93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1C5D93">
              <w:rPr>
                <w:rFonts w:asciiTheme="majorHAnsi" w:hAnsiTheme="majorHAnsi" w:cstheme="majorHAnsi"/>
              </w:rPr>
              <w:t>grundlegende Maßnahmen zur Sicherung personenbezogener Daten (z.B. Verwendung sicherer Passwörter, Einsatz von Virenschutzprogrammen)</w:t>
            </w:r>
            <w:r w:rsidR="007A591F">
              <w:rPr>
                <w:rFonts w:asciiTheme="majorHAnsi" w:hAnsiTheme="majorHAnsi" w:cstheme="majorHAnsi"/>
              </w:rPr>
              <w:t xml:space="preserve"> </w:t>
            </w:r>
            <w:r w:rsidR="007A591F" w:rsidRPr="007A591F">
              <w:rPr>
                <w:rFonts w:asciiTheme="majorHAnsi" w:hAnsiTheme="majorHAnsi" w:cstheme="majorHAnsi"/>
                <w:color w:val="4F81BD" w:themeColor="accent1"/>
              </w:rPr>
              <w:t>(2.2, 2.3)</w:t>
            </w:r>
          </w:p>
          <w:p w14:paraId="338B3946" w14:textId="4EDA09CF" w:rsidR="004845D1" w:rsidRPr="00044BDA" w:rsidRDefault="001C5D93" w:rsidP="001C5D93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1C5D93">
              <w:rPr>
                <w:rFonts w:asciiTheme="majorHAnsi" w:hAnsiTheme="majorHAnsi" w:cstheme="majorHAnsi"/>
              </w:rPr>
              <w:t>Bedeutung von Datensicherung</w:t>
            </w:r>
            <w:r w:rsidR="007A591F">
              <w:rPr>
                <w:rFonts w:asciiTheme="majorHAnsi" w:hAnsiTheme="majorHAnsi" w:cstheme="majorHAnsi"/>
              </w:rPr>
              <w:t xml:space="preserve"> </w:t>
            </w:r>
            <w:r w:rsidR="007A591F" w:rsidRPr="007A591F">
              <w:rPr>
                <w:rFonts w:asciiTheme="majorHAnsi" w:hAnsiTheme="majorHAnsi" w:cstheme="majorHAnsi"/>
                <w:color w:val="4F81BD" w:themeColor="accent1"/>
              </w:rPr>
              <w:t>(2.1, 2.2, 2.4)</w:t>
            </w:r>
          </w:p>
        </w:tc>
        <w:tc>
          <w:tcPr>
            <w:tcW w:w="3539" w:type="dxa"/>
          </w:tcPr>
          <w:p w14:paraId="29C110A1" w14:textId="73BEFCB5" w:rsidR="00254417" w:rsidRDefault="00254417" w:rsidP="0000600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15AD8023" w14:textId="09695A7D" w:rsidR="007A591F" w:rsidRDefault="007A591F" w:rsidP="0000600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3C198B11" w14:textId="77777777" w:rsidR="007A591F" w:rsidRDefault="007A591F" w:rsidP="0000600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64EDC084" w14:textId="2F1E113F" w:rsidR="00B97BDF" w:rsidRPr="0000600F" w:rsidRDefault="007A591F" w:rsidP="0000600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</w:tc>
      </w:tr>
    </w:tbl>
    <w:p w14:paraId="64E04EB4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</w:p>
    <w:p w14:paraId="0C3837C5" w14:textId="77777777" w:rsidR="009E2664" w:rsidRPr="00B97BDF" w:rsidRDefault="009E2664" w:rsidP="005629D7">
      <w:pPr>
        <w:rPr>
          <w:rFonts w:asciiTheme="majorHAnsi" w:hAnsiTheme="majorHAnsi" w:cstheme="majorHAnsi"/>
          <w:vertAlign w:val="subscript"/>
        </w:rPr>
      </w:pPr>
    </w:p>
    <w:p w14:paraId="63C03504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78907896" w14:textId="0E69FFB5" w:rsidR="002962BF" w:rsidRPr="00120474" w:rsidRDefault="0062220A" w:rsidP="00CA1B6E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20474">
        <w:rPr>
          <w:rFonts w:asciiTheme="majorHAnsi" w:hAnsiTheme="majorHAnsi" w:cstheme="majorHAnsi"/>
          <w:b/>
          <w:sz w:val="28"/>
          <w:szCs w:val="28"/>
        </w:rPr>
        <w:lastRenderedPageBreak/>
        <w:t xml:space="preserve">3 </w:t>
      </w:r>
      <w:r w:rsidR="00F97585">
        <w:rPr>
          <w:rFonts w:asciiTheme="majorHAnsi" w:hAnsiTheme="majorHAnsi" w:cstheme="majorHAnsi"/>
          <w:b/>
          <w:sz w:val="28"/>
          <w:szCs w:val="28"/>
        </w:rPr>
        <w:t>Programmieren</w:t>
      </w:r>
      <w:r w:rsidR="008D7F6D">
        <w:rPr>
          <w:rFonts w:asciiTheme="majorHAnsi" w:hAnsiTheme="majorHAnsi" w:cstheme="majorHAnsi"/>
          <w:b/>
          <w:sz w:val="28"/>
          <w:szCs w:val="28"/>
        </w:rPr>
        <w:t xml:space="preserve"> </w:t>
      </w:r>
      <w:bookmarkStart w:id="0" w:name="_GoBack"/>
      <w:bookmarkEnd w:id="0"/>
      <w:r w:rsidR="008D7F6D" w:rsidRPr="00A76C6D">
        <w:rPr>
          <w:rFonts w:asciiTheme="majorHAnsi" w:hAnsiTheme="majorHAnsi" w:cstheme="majorHAnsi"/>
          <w:b/>
          <w:sz w:val="28"/>
          <w:szCs w:val="28"/>
        </w:rPr>
        <w:t>(ca.</w:t>
      </w:r>
      <w:r w:rsidR="00FB41A7" w:rsidRPr="00A76C6D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5712F6" w:rsidRPr="00A76C6D">
        <w:rPr>
          <w:rFonts w:asciiTheme="majorHAnsi" w:hAnsiTheme="majorHAnsi" w:cstheme="majorHAnsi"/>
          <w:b/>
          <w:sz w:val="28"/>
          <w:szCs w:val="28"/>
        </w:rPr>
        <w:t>14</w:t>
      </w:r>
      <w:r w:rsidR="008D7F6D" w:rsidRPr="00A76C6D">
        <w:rPr>
          <w:rFonts w:asciiTheme="majorHAnsi" w:hAnsiTheme="majorHAnsi" w:cstheme="majorHAnsi"/>
          <w:b/>
          <w:sz w:val="28"/>
          <w:szCs w:val="28"/>
        </w:rPr>
        <w:t xml:space="preserve"> Stunden)</w:t>
      </w:r>
      <w:r w:rsidR="002962BF" w:rsidRPr="00120474">
        <w:rPr>
          <w:rFonts w:asciiTheme="majorHAnsi" w:hAnsiTheme="majorHAnsi" w:cstheme="majorHAnsi"/>
          <w:b/>
          <w:sz w:val="28"/>
          <w:szCs w:val="28"/>
        </w:rPr>
        <w:tab/>
      </w:r>
    </w:p>
    <w:tbl>
      <w:tblPr>
        <w:tblpPr w:leftFromText="141" w:rightFromText="141" w:vertAnchor="text" w:horzAnchor="margin" w:tblpY="41"/>
        <w:tblW w:w="13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8"/>
        <w:gridCol w:w="3543"/>
      </w:tblGrid>
      <w:tr w:rsidR="00F5590A" w:rsidRPr="001004E3" w14:paraId="5F743324" w14:textId="77777777" w:rsidTr="00D93E44">
        <w:tc>
          <w:tcPr>
            <w:tcW w:w="3969" w:type="dxa"/>
            <w:shd w:val="clear" w:color="auto" w:fill="B82E2E"/>
            <w:vAlign w:val="center"/>
          </w:tcPr>
          <w:p w14:paraId="596F1504" w14:textId="7FE6FDEE" w:rsidR="00F5590A" w:rsidRPr="001004E3" w:rsidRDefault="00F97585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6</w:t>
            </w:r>
          </w:p>
        </w:tc>
        <w:tc>
          <w:tcPr>
            <w:tcW w:w="6378" w:type="dxa"/>
            <w:shd w:val="clear" w:color="auto" w:fill="B82E2E"/>
            <w:vAlign w:val="center"/>
          </w:tcPr>
          <w:p w14:paraId="1586247B" w14:textId="0E8FF31B" w:rsidR="00F5590A" w:rsidRPr="001004E3" w:rsidRDefault="00F5590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43" w:type="dxa"/>
            <w:shd w:val="clear" w:color="auto" w:fill="B82E2E"/>
            <w:vAlign w:val="center"/>
          </w:tcPr>
          <w:p w14:paraId="563236FC" w14:textId="3710821F" w:rsidR="00F5590A" w:rsidRPr="001004E3" w:rsidRDefault="00B056F1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1A548D" w:rsidRPr="001004E3" w14:paraId="409B0B94" w14:textId="77777777" w:rsidTr="00D93E44">
        <w:trPr>
          <w:trHeight w:val="5773"/>
        </w:trPr>
        <w:tc>
          <w:tcPr>
            <w:tcW w:w="3969" w:type="dxa"/>
          </w:tcPr>
          <w:p w14:paraId="59262864" w14:textId="456EDE2F" w:rsidR="001A548D" w:rsidRPr="0062220A" w:rsidRDefault="001A548D" w:rsidP="007C6CE0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3.1 </w:t>
            </w:r>
            <w:r w:rsidR="00F97585">
              <w:rPr>
                <w:rFonts w:asciiTheme="majorHAnsi" w:hAnsiTheme="majorHAnsi" w:cstheme="majorHAnsi"/>
                <w:sz w:val="22"/>
                <w:szCs w:val="22"/>
              </w:rPr>
              <w:t>Vorwissen: Programmieren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F9758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44</w:t>
            </w:r>
          </w:p>
          <w:p w14:paraId="27E864EA" w14:textId="09DB733C" w:rsidR="001A548D" w:rsidRPr="0062220A" w:rsidRDefault="001A548D" w:rsidP="007C6CE0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3.2 </w:t>
            </w:r>
            <w:r w:rsidR="00F97585">
              <w:rPr>
                <w:rFonts w:asciiTheme="majorHAnsi" w:hAnsiTheme="majorHAnsi" w:cstheme="majorHAnsi"/>
                <w:sz w:val="22"/>
                <w:szCs w:val="22"/>
              </w:rPr>
              <w:t>Notationsform: Flussdiagramm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F9758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46</w:t>
            </w:r>
          </w:p>
          <w:p w14:paraId="19741DA8" w14:textId="6250D115" w:rsidR="001A548D" w:rsidRPr="0062220A" w:rsidRDefault="001A548D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3.3 </w:t>
            </w:r>
            <w:r w:rsidR="00F97585">
              <w:rPr>
                <w:rFonts w:asciiTheme="majorHAnsi" w:hAnsiTheme="majorHAnsi" w:cstheme="majorHAnsi"/>
                <w:sz w:val="22"/>
                <w:szCs w:val="22"/>
              </w:rPr>
              <w:t>Bedingung</w:t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</w:t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ab/>
            </w:r>
            <w:r w:rsidR="00F9758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</w:t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</w:t>
            </w:r>
            <w:r w:rsidR="00F9758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48</w:t>
            </w:r>
          </w:p>
          <w:p w14:paraId="30E0DB90" w14:textId="3D879464" w:rsidR="001A548D" w:rsidRDefault="001A548D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3.4 </w:t>
            </w:r>
            <w:r w:rsidR="00F97585">
              <w:rPr>
                <w:rFonts w:asciiTheme="majorHAnsi" w:hAnsiTheme="majorHAnsi" w:cstheme="majorHAnsi"/>
                <w:sz w:val="22"/>
                <w:szCs w:val="22"/>
              </w:rPr>
              <w:t>Alternative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F9758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50</w:t>
            </w:r>
          </w:p>
          <w:p w14:paraId="6D629672" w14:textId="6848F5D9" w:rsidR="00B056F1" w:rsidRDefault="00B056F1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3.5</w:t>
            </w: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Be</w:t>
            </w:r>
            <w:r w:rsidR="00F97585">
              <w:rPr>
                <w:rFonts w:asciiTheme="majorHAnsi" w:hAnsiTheme="majorHAnsi" w:cstheme="majorHAnsi"/>
                <w:sz w:val="22"/>
                <w:szCs w:val="22"/>
              </w:rPr>
              <w:t>dingte Wiederholung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S.5</w:t>
            </w:r>
            <w:r w:rsidR="00F9758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2</w:t>
            </w:r>
          </w:p>
          <w:p w14:paraId="1DBB32C1" w14:textId="77777777" w:rsidR="00B056F1" w:rsidRDefault="00B056F1" w:rsidP="00F97585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3.6</w:t>
            </w: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97585">
              <w:rPr>
                <w:rFonts w:asciiTheme="majorHAnsi" w:hAnsiTheme="majorHAnsi" w:cstheme="majorHAnsi"/>
                <w:sz w:val="22"/>
                <w:szCs w:val="22"/>
              </w:rPr>
              <w:t>Schachtelung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F9758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54</w:t>
            </w:r>
          </w:p>
          <w:p w14:paraId="432A3ABD" w14:textId="7A4A0173" w:rsidR="00F97585" w:rsidRDefault="00F97585" w:rsidP="00F97585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3.7 Testen und Verbessern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S.56</w:t>
            </w:r>
          </w:p>
          <w:p w14:paraId="7BF2A3B0" w14:textId="7085C6DE" w:rsidR="00F97585" w:rsidRPr="001004E3" w:rsidRDefault="00F97585" w:rsidP="009F4906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3.8 Projekt: Ein Projekt planen und durchführen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S.5</w:t>
            </w:r>
            <w:r w:rsidR="009F4906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8</w:t>
            </w:r>
          </w:p>
        </w:tc>
        <w:tc>
          <w:tcPr>
            <w:tcW w:w="6378" w:type="dxa"/>
          </w:tcPr>
          <w:p w14:paraId="65006712" w14:textId="1FF64BA9" w:rsidR="009F4906" w:rsidRPr="009F4906" w:rsidRDefault="009F4906" w:rsidP="009F4906">
            <w:p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Die Schülerinnen und Schüler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F4906">
              <w:rPr>
                <w:rFonts w:asciiTheme="majorHAnsi" w:hAnsiTheme="majorHAnsi" w:cstheme="majorHAnsi"/>
              </w:rPr>
              <w:t>…</w:t>
            </w:r>
          </w:p>
          <w:p w14:paraId="5B7F05C3" w14:textId="6F2D84FC" w:rsidR="009F4906" w:rsidRPr="009F4906" w:rsidRDefault="009F4906" w:rsidP="009F4906">
            <w:pPr>
              <w:pStyle w:val="Listenabsatz"/>
              <w:numPr>
                <w:ilvl w:val="0"/>
                <w:numId w:val="27"/>
              </w:num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untersuchen Abläufe (z.B. Bewegung einer Figur) und gliedern diese in sinnvolle Teilschritte, um diese mit algorithmischen Grundstrukturen in geeigneten Notationsformen darzustellen.</w:t>
            </w:r>
            <w:r w:rsidR="005D7FE9">
              <w:rPr>
                <w:rFonts w:asciiTheme="majorHAnsi" w:hAnsiTheme="majorHAnsi" w:cstheme="majorHAnsi"/>
              </w:rPr>
              <w:t xml:space="preserve"> </w:t>
            </w:r>
            <w:r w:rsidR="005D7FE9" w:rsidRPr="005D7FE9">
              <w:rPr>
                <w:rFonts w:asciiTheme="majorHAnsi" w:hAnsiTheme="majorHAnsi" w:cstheme="majorHAnsi"/>
                <w:color w:val="4F81BD" w:themeColor="accent1"/>
              </w:rPr>
              <w:t>(3.1 – 3.6</w:t>
            </w:r>
            <w:r w:rsidR="005D7FE9">
              <w:rPr>
                <w:rFonts w:asciiTheme="majorHAnsi" w:hAnsiTheme="majorHAnsi" w:cstheme="majorHAnsi"/>
                <w:color w:val="4F81BD" w:themeColor="accent1"/>
              </w:rPr>
              <w:t>, 3.8</w:t>
            </w:r>
            <w:r w:rsidR="005D7FE9" w:rsidRPr="005D7FE9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330CFD15" w14:textId="73DA0EC4" w:rsidR="009F4906" w:rsidRPr="009F4906" w:rsidRDefault="009F4906" w:rsidP="009F4906">
            <w:pPr>
              <w:pStyle w:val="Listenabsatz"/>
              <w:numPr>
                <w:ilvl w:val="0"/>
                <w:numId w:val="27"/>
              </w:num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verwenden teilweise angeleitet in einfachen Entwicklungsumgebungen algorithmische Grundstrukturen, um Abläufe zu modellieren und implementieren.</w:t>
            </w:r>
            <w:r w:rsidR="005D7FE9">
              <w:rPr>
                <w:rFonts w:asciiTheme="majorHAnsi" w:hAnsiTheme="majorHAnsi" w:cstheme="majorHAnsi"/>
              </w:rPr>
              <w:t xml:space="preserve"> </w:t>
            </w:r>
            <w:r w:rsidR="005D7FE9" w:rsidRPr="005D7FE9">
              <w:rPr>
                <w:rFonts w:asciiTheme="majorHAnsi" w:hAnsiTheme="majorHAnsi" w:cstheme="majorHAnsi"/>
                <w:color w:val="4F81BD" w:themeColor="accent1"/>
              </w:rPr>
              <w:t>(3.1 – 3.6</w:t>
            </w:r>
            <w:r w:rsidR="005D7FE9">
              <w:rPr>
                <w:rFonts w:asciiTheme="majorHAnsi" w:hAnsiTheme="majorHAnsi" w:cstheme="majorHAnsi"/>
                <w:color w:val="4F81BD" w:themeColor="accent1"/>
              </w:rPr>
              <w:t>, 3.8</w:t>
            </w:r>
            <w:r w:rsidR="005D7FE9" w:rsidRPr="005D7FE9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1455D00B" w14:textId="76A09C6D" w:rsidR="009F4906" w:rsidRPr="009F4906" w:rsidRDefault="009F4906" w:rsidP="009F4906">
            <w:pPr>
              <w:pStyle w:val="Listenabsatz"/>
              <w:numPr>
                <w:ilvl w:val="0"/>
                <w:numId w:val="27"/>
              </w:num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testen und optimieren teilweise angeleitet ihre mit algorithmischen Grundstrukturen modellierten Abläufe.</w:t>
            </w:r>
            <w:r w:rsidR="005D7FE9">
              <w:rPr>
                <w:rFonts w:asciiTheme="majorHAnsi" w:hAnsiTheme="majorHAnsi" w:cstheme="majorHAnsi"/>
              </w:rPr>
              <w:t xml:space="preserve"> </w:t>
            </w:r>
            <w:r w:rsidR="005D7FE9" w:rsidRPr="005D7FE9">
              <w:rPr>
                <w:rFonts w:asciiTheme="majorHAnsi" w:hAnsiTheme="majorHAnsi" w:cstheme="majorHAnsi"/>
                <w:color w:val="4F81BD" w:themeColor="accent1"/>
              </w:rPr>
              <w:t>(3.</w:t>
            </w:r>
            <w:r w:rsidR="005D7FE9">
              <w:rPr>
                <w:rFonts w:asciiTheme="majorHAnsi" w:hAnsiTheme="majorHAnsi" w:cstheme="majorHAnsi"/>
                <w:color w:val="4F81BD" w:themeColor="accent1"/>
              </w:rPr>
              <w:t>7, 3.8</w:t>
            </w:r>
            <w:r w:rsidR="005D7FE9" w:rsidRPr="005D7FE9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15C5D2BD" w14:textId="77777777" w:rsidR="009F4906" w:rsidRPr="009F4906" w:rsidRDefault="009F4906" w:rsidP="009F4906">
            <w:p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Inhalte zu den Kompetenzen:</w:t>
            </w:r>
          </w:p>
          <w:p w14:paraId="613263D7" w14:textId="532FB4AB" w:rsidR="009F4906" w:rsidRPr="009F4906" w:rsidRDefault="009F4906" w:rsidP="009F4906">
            <w:pPr>
              <w:pStyle w:val="Listenabsatz"/>
              <w:numPr>
                <w:ilvl w:val="0"/>
                <w:numId w:val="28"/>
              </w:num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algorithmische Grundstrukturen (Anweisung, Sequenz, Bedingung, Alternative, bedingte Wiederholung sowie deren Schachtelung)</w:t>
            </w:r>
            <w:r w:rsidR="005D7FE9">
              <w:rPr>
                <w:rFonts w:asciiTheme="majorHAnsi" w:hAnsiTheme="majorHAnsi" w:cstheme="majorHAnsi"/>
              </w:rPr>
              <w:t xml:space="preserve"> </w:t>
            </w:r>
            <w:r w:rsidR="005D7FE9" w:rsidRPr="005D7FE9">
              <w:rPr>
                <w:rFonts w:asciiTheme="majorHAnsi" w:hAnsiTheme="majorHAnsi" w:cstheme="majorHAnsi"/>
                <w:color w:val="4F81BD" w:themeColor="accent1"/>
              </w:rPr>
              <w:t>(3.1 – 3.6</w:t>
            </w:r>
            <w:r w:rsidR="005D7FE9">
              <w:rPr>
                <w:rFonts w:asciiTheme="majorHAnsi" w:hAnsiTheme="majorHAnsi" w:cstheme="majorHAnsi"/>
                <w:color w:val="4F81BD" w:themeColor="accent1"/>
              </w:rPr>
              <w:t>, 3.8</w:t>
            </w:r>
            <w:r w:rsidR="005D7FE9" w:rsidRPr="005D7FE9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00DC3148" w14:textId="05BF80C4" w:rsidR="001A548D" w:rsidRPr="009F4906" w:rsidRDefault="009F4906" w:rsidP="009F4906">
            <w:pPr>
              <w:pStyle w:val="Listenabsatz"/>
              <w:numPr>
                <w:ilvl w:val="0"/>
                <w:numId w:val="28"/>
              </w:num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Notationsformen (z.B. Struktogramm)</w:t>
            </w:r>
            <w:r w:rsidR="005D7FE9">
              <w:rPr>
                <w:rFonts w:asciiTheme="majorHAnsi" w:hAnsiTheme="majorHAnsi" w:cstheme="majorHAnsi"/>
              </w:rPr>
              <w:t xml:space="preserve"> </w:t>
            </w:r>
            <w:r w:rsidR="005D7FE9" w:rsidRPr="005D7FE9">
              <w:rPr>
                <w:rFonts w:asciiTheme="majorHAnsi" w:hAnsiTheme="majorHAnsi" w:cstheme="majorHAnsi"/>
                <w:color w:val="4F81BD" w:themeColor="accent1"/>
              </w:rPr>
              <w:t>(3.2, 3.8)</w:t>
            </w:r>
          </w:p>
        </w:tc>
        <w:tc>
          <w:tcPr>
            <w:tcW w:w="3543" w:type="dxa"/>
          </w:tcPr>
          <w:p w14:paraId="112C6AB2" w14:textId="77777777" w:rsidR="00F51C6F" w:rsidRDefault="00F51C6F" w:rsidP="00F51C6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7005F4F2" w14:textId="77777777" w:rsidR="00F51C6F" w:rsidRDefault="00F51C6F" w:rsidP="00F51C6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Modellieren</w:t>
            </w:r>
          </w:p>
          <w:p w14:paraId="2F92D04A" w14:textId="77777777" w:rsidR="00F51C6F" w:rsidRDefault="00F51C6F" w:rsidP="00F51C6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Implementieren</w:t>
            </w:r>
          </w:p>
          <w:p w14:paraId="2E4D81C6" w14:textId="77777777" w:rsidR="00F51C6F" w:rsidRDefault="00F51C6F" w:rsidP="00F51C6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6E784911" w14:textId="77777777" w:rsidR="00F51C6F" w:rsidRDefault="00F51C6F" w:rsidP="00F51C6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1797FD9A" w14:textId="77777777" w:rsidR="00F51C6F" w:rsidRDefault="00F51C6F" w:rsidP="00F51C6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  <w:p w14:paraId="6B29E09E" w14:textId="064A1977" w:rsidR="00C10044" w:rsidRPr="00F51C6F" w:rsidRDefault="00F51C6F" w:rsidP="00F51C6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 w:rsidRPr="0023399F">
              <w:rPr>
                <w:rFonts w:cs="Calibri"/>
              </w:rPr>
              <w:t>Vernetzen</w:t>
            </w:r>
          </w:p>
        </w:tc>
      </w:tr>
    </w:tbl>
    <w:p w14:paraId="3281F3A1" w14:textId="77777777" w:rsidR="002962BF" w:rsidRDefault="002962BF">
      <w:pPr>
        <w:rPr>
          <w:rFonts w:asciiTheme="majorHAnsi" w:hAnsiTheme="majorHAnsi" w:cstheme="majorHAnsi"/>
          <w:vertAlign w:val="subscript"/>
        </w:rPr>
      </w:pPr>
    </w:p>
    <w:p w14:paraId="32F1E917" w14:textId="785D4497" w:rsidR="009E2664" w:rsidRPr="00B97BDF" w:rsidRDefault="009E2664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2D14144C" w14:textId="52C5B6B8" w:rsidR="00616D93" w:rsidRDefault="0062220A" w:rsidP="00567E86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61A2CD13" wp14:editId="3DA22AD8">
            <wp:simplePos x="0" y="0"/>
            <wp:positionH relativeFrom="column">
              <wp:posOffset>-822822</wp:posOffset>
            </wp:positionH>
            <wp:positionV relativeFrom="paragraph">
              <wp:posOffset>7520443</wp:posOffset>
            </wp:positionV>
            <wp:extent cx="7811343" cy="901508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343" cy="901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D93" w:rsidRPr="001540EC">
        <w:rPr>
          <w:rFonts w:asciiTheme="majorHAnsi" w:hAnsiTheme="majorHAnsi" w:cstheme="majorHAnsi"/>
          <w:b/>
          <w:sz w:val="22"/>
          <w:szCs w:val="22"/>
        </w:rPr>
        <w:t>Erklärung von Fachbegriffen</w:t>
      </w:r>
    </w:p>
    <w:p w14:paraId="72839CEB" w14:textId="6B2FADC2" w:rsidR="006E16F8" w:rsidRDefault="006E16F8" w:rsidP="00616D93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Neben der Einführung und Erklärung der Fachbegriffe im jeweiligen Unterkapitel (insbesondere im dortigen </w:t>
      </w:r>
      <w:r w:rsidR="00517B57">
        <w:rPr>
          <w:rFonts w:asciiTheme="majorHAnsi" w:hAnsiTheme="majorHAnsi" w:cstheme="majorHAnsi"/>
          <w:sz w:val="22"/>
          <w:szCs w:val="22"/>
        </w:rPr>
        <w:t>„</w:t>
      </w:r>
      <w:r>
        <w:rPr>
          <w:rFonts w:asciiTheme="majorHAnsi" w:hAnsiTheme="majorHAnsi" w:cstheme="majorHAnsi"/>
          <w:sz w:val="22"/>
          <w:szCs w:val="22"/>
        </w:rPr>
        <w:t>Merke</w:t>
      </w:r>
      <w:r w:rsidR="00517B57">
        <w:rPr>
          <w:rFonts w:asciiTheme="majorHAnsi" w:hAnsiTheme="majorHAnsi" w:cstheme="majorHAnsi"/>
          <w:sz w:val="22"/>
          <w:szCs w:val="22"/>
        </w:rPr>
        <w:t>“</w:t>
      </w:r>
      <w:r>
        <w:rPr>
          <w:rFonts w:asciiTheme="majorHAnsi" w:hAnsiTheme="majorHAnsi" w:cstheme="majorHAnsi"/>
          <w:sz w:val="22"/>
          <w:szCs w:val="22"/>
        </w:rPr>
        <w:t>), wird an folgenden Stellen gesondert auf Fachbegriffe eingegangen.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86"/>
        <w:gridCol w:w="4986"/>
        <w:gridCol w:w="4987"/>
      </w:tblGrid>
      <w:tr w:rsidR="006E16F8" w14:paraId="3881BB8B" w14:textId="77777777" w:rsidTr="006E16F8">
        <w:tc>
          <w:tcPr>
            <w:tcW w:w="4986" w:type="dxa"/>
          </w:tcPr>
          <w:p w14:paraId="785CA2B3" w14:textId="02DE64BC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540EC">
              <w:rPr>
                <w:rFonts w:asciiTheme="majorHAnsi" w:hAnsiTheme="majorHAnsi" w:cstheme="majorHAnsi"/>
                <w:sz w:val="22"/>
                <w:szCs w:val="22"/>
              </w:rPr>
              <w:t>wichtigsten Fachbegriffe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eines jeden Kapitels</w:t>
            </w:r>
          </w:p>
        </w:tc>
        <w:tc>
          <w:tcPr>
            <w:tcW w:w="4986" w:type="dxa"/>
          </w:tcPr>
          <w:p w14:paraId="14DAB7DF" w14:textId="4512ED03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Unterkapitel „Alles im Blick“</w:t>
            </w:r>
            <w:r w:rsidR="00722899">
              <w:rPr>
                <w:rFonts w:asciiTheme="majorHAnsi" w:hAnsiTheme="majorHAnsi" w:cstheme="majorHAnsi"/>
                <w:sz w:val="22"/>
                <w:szCs w:val="22"/>
              </w:rPr>
              <w:t xml:space="preserve"> des jeweiligen Kapitels</w:t>
            </w:r>
          </w:p>
        </w:tc>
        <w:tc>
          <w:tcPr>
            <w:tcW w:w="4987" w:type="dxa"/>
          </w:tcPr>
          <w:p w14:paraId="25CCAFD1" w14:textId="41C2274E" w:rsidR="006E16F8" w:rsidRDefault="006E16F8" w:rsidP="00724D25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E16F8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Seiten 2</w:t>
            </w:r>
            <w:r w:rsidR="00724D2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8</w:t>
            </w:r>
            <w:r w:rsidRPr="006E16F8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, 4</w:t>
            </w:r>
            <w:r w:rsidR="00724D2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2</w:t>
            </w:r>
            <w:r w:rsidRPr="006E16F8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, 66</w:t>
            </w:r>
          </w:p>
        </w:tc>
      </w:tr>
      <w:tr w:rsidR="006E16F8" w14:paraId="737DBBD8" w14:textId="77777777" w:rsidTr="006E16F8">
        <w:tc>
          <w:tcPr>
            <w:tcW w:w="4986" w:type="dxa"/>
          </w:tcPr>
          <w:p w14:paraId="64049C6F" w14:textId="7464513C" w:rsidR="006E16F8" w:rsidRDefault="006E16F8" w:rsidP="006E16F8">
            <w:pPr>
              <w:tabs>
                <w:tab w:val="right" w:pos="14287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wichtigsten Fachbegriffe des gesamten</w:t>
            </w:r>
            <w:r w:rsidRPr="001540EC">
              <w:rPr>
                <w:rFonts w:asciiTheme="majorHAnsi" w:hAnsiTheme="majorHAnsi" w:cstheme="majorHAnsi"/>
                <w:sz w:val="22"/>
                <w:szCs w:val="22"/>
              </w:rPr>
              <w:t xml:space="preserve"> Buches mit passender Erklärung</w:t>
            </w:r>
          </w:p>
        </w:tc>
        <w:tc>
          <w:tcPr>
            <w:tcW w:w="4986" w:type="dxa"/>
          </w:tcPr>
          <w:p w14:paraId="1FF23F78" w14:textId="34A814B5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Glossar</w:t>
            </w:r>
          </w:p>
        </w:tc>
        <w:tc>
          <w:tcPr>
            <w:tcW w:w="4987" w:type="dxa"/>
          </w:tcPr>
          <w:p w14:paraId="2B799CB6" w14:textId="12C7329D" w:rsidR="006E16F8" w:rsidRDefault="006E16F8" w:rsidP="00724D25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Seite </w:t>
            </w:r>
            <w:r w:rsidR="00724D25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75</w:t>
            </w:r>
          </w:p>
        </w:tc>
      </w:tr>
      <w:tr w:rsidR="006E16F8" w14:paraId="5568EE46" w14:textId="77777777" w:rsidTr="006E16F8">
        <w:tc>
          <w:tcPr>
            <w:tcW w:w="4986" w:type="dxa"/>
          </w:tcPr>
          <w:p w14:paraId="399C437B" w14:textId="5ADE5B38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Wortherkunft, Übersetzung</w:t>
            </w:r>
          </w:p>
        </w:tc>
        <w:tc>
          <w:tcPr>
            <w:tcW w:w="4986" w:type="dxa"/>
          </w:tcPr>
          <w:p w14:paraId="3AD5A2D2" w14:textId="5A129F90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Randspalte</w:t>
            </w:r>
          </w:p>
        </w:tc>
        <w:tc>
          <w:tcPr>
            <w:tcW w:w="4987" w:type="dxa"/>
          </w:tcPr>
          <w:p w14:paraId="30D423AA" w14:textId="77777777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A4C73CF" w14:textId="5FB4845E" w:rsidR="009E2664" w:rsidRPr="007B083D" w:rsidRDefault="009E2664" w:rsidP="006E16F8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B46E8C9" w14:textId="6E5629D7" w:rsidR="005F0E59" w:rsidRPr="005F0E59" w:rsidRDefault="005F0E59" w:rsidP="005F0E59">
      <w:pPr>
        <w:rPr>
          <w:rFonts w:asciiTheme="majorHAnsi" w:hAnsiTheme="majorHAnsi" w:cstheme="majorHAnsi"/>
          <w:b/>
          <w:sz w:val="22"/>
          <w:szCs w:val="22"/>
        </w:rPr>
      </w:pPr>
      <w:r w:rsidRPr="005F0E59">
        <w:rPr>
          <w:rFonts w:asciiTheme="majorHAnsi" w:hAnsiTheme="majorHAnsi" w:cstheme="majorHAnsi"/>
          <w:b/>
          <w:sz w:val="22"/>
          <w:szCs w:val="22"/>
        </w:rPr>
        <w:t>Zusammenarbeit mit anderen Fächern</w:t>
      </w:r>
    </w:p>
    <w:p w14:paraId="7A901B22" w14:textId="63ABB680" w:rsidR="005F0E59" w:rsidRPr="005F0E59" w:rsidRDefault="005F0E59" w:rsidP="005F0E59">
      <w:pPr>
        <w:rPr>
          <w:rFonts w:asciiTheme="majorHAnsi" w:hAnsiTheme="majorHAnsi" w:cstheme="majorHAnsi"/>
          <w:sz w:val="22"/>
          <w:szCs w:val="22"/>
        </w:rPr>
      </w:pPr>
      <w:r w:rsidRPr="005F0E59">
        <w:rPr>
          <w:rFonts w:asciiTheme="majorHAnsi" w:hAnsiTheme="majorHAnsi" w:cstheme="majorHAnsi"/>
          <w:sz w:val="22"/>
          <w:szCs w:val="22"/>
        </w:rPr>
        <w:t xml:space="preserve">Die Zusammenarbeit mit anderen Fächern bietet sich vor allem in den Projekten auf den </w:t>
      </w:r>
      <w:r w:rsidRPr="005F0E59">
        <w:rPr>
          <w:rFonts w:asciiTheme="majorHAnsi" w:hAnsiTheme="majorHAnsi" w:cstheme="majorHAnsi"/>
          <w:color w:val="4F81BD" w:themeColor="accent1"/>
          <w:sz w:val="22"/>
          <w:szCs w:val="22"/>
        </w:rPr>
        <w:t xml:space="preserve">Seiten </w:t>
      </w:r>
      <w:r w:rsidR="003B2673">
        <w:rPr>
          <w:rFonts w:asciiTheme="majorHAnsi" w:hAnsiTheme="majorHAnsi" w:cstheme="majorHAnsi"/>
          <w:color w:val="4F81BD" w:themeColor="accent1"/>
          <w:sz w:val="22"/>
          <w:szCs w:val="22"/>
        </w:rPr>
        <w:t>20 und 58</w:t>
      </w:r>
      <w:r w:rsidRPr="005F0E59">
        <w:rPr>
          <w:rFonts w:asciiTheme="majorHAnsi" w:hAnsiTheme="majorHAnsi" w:cstheme="majorHAnsi"/>
          <w:color w:val="4F81BD" w:themeColor="accent1"/>
          <w:sz w:val="22"/>
          <w:szCs w:val="22"/>
        </w:rPr>
        <w:t xml:space="preserve"> </w:t>
      </w:r>
      <w:r w:rsidRPr="005F0E59">
        <w:rPr>
          <w:rFonts w:asciiTheme="majorHAnsi" w:hAnsiTheme="majorHAnsi" w:cstheme="majorHAnsi"/>
          <w:sz w:val="22"/>
          <w:szCs w:val="22"/>
        </w:rPr>
        <w:t>an.</w:t>
      </w:r>
    </w:p>
    <w:sectPr w:rsidR="005F0E59" w:rsidRPr="005F0E59" w:rsidSect="002C0B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74516" w14:textId="77777777" w:rsidR="00F042AD" w:rsidRDefault="00F042AD" w:rsidP="000C64AA">
      <w:r>
        <w:separator/>
      </w:r>
    </w:p>
  </w:endnote>
  <w:endnote w:type="continuationSeparator" w:id="0">
    <w:p w14:paraId="2E0F89B9" w14:textId="77777777" w:rsidR="00F042AD" w:rsidRDefault="00F042AD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F51C94" w:rsidRDefault="00F51C94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F51C94" w:rsidRDefault="00F51C94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4AB24849" w:rsidR="00F51C94" w:rsidRDefault="009F0F9E" w:rsidP="002C0B7F">
    <w:pPr>
      <w:pStyle w:val="Fuzeile"/>
      <w:ind w:right="360"/>
    </w:pPr>
    <w:r w:rsidRPr="00B97BDF">
      <w:rPr>
        <w:rFonts w:asciiTheme="majorHAnsi" w:hAnsiTheme="majorHAnsi" w:cstheme="majorHAnsi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48BFCA0" wp14:editId="48B76B48">
              <wp:simplePos x="0" y="0"/>
              <wp:positionH relativeFrom="column">
                <wp:posOffset>0</wp:posOffset>
              </wp:positionH>
              <wp:positionV relativeFrom="paragraph">
                <wp:posOffset>75565</wp:posOffset>
              </wp:positionV>
              <wp:extent cx="7943850" cy="311150"/>
              <wp:effectExtent l="0" t="0" r="0" b="0"/>
              <wp:wrapNone/>
              <wp:docPr id="17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4385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AA2BF" w14:textId="7399804B" w:rsidR="009F0F9E" w:rsidRPr="000A59E5" w:rsidRDefault="009F0F9E" w:rsidP="009F0F9E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Synopse zum Lehrplan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für </w:t>
                          </w:r>
                          <w:r w:rsidR="00323E0C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Informatik 6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– 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Mittelschule Bayern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(ISBN </w:t>
                          </w:r>
                          <w:r w:rsidRPr="0029576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978-3-661-</w:t>
                          </w:r>
                          <w:r w:rsidRPr="00295761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38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10</w:t>
                          </w:r>
                          <w:r w:rsidR="00323E0C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6</w:t>
                          </w:r>
                          <w:r w:rsidR="00323E0C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-0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BFCA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5.95pt;width:625.5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" filled="f" stroked="f">
              <v:textbox>
                <w:txbxContent>
                  <w:p w14:paraId="3C2AA2BF" w14:textId="7399804B" w:rsidR="009F0F9E" w:rsidRPr="000A59E5" w:rsidRDefault="009F0F9E" w:rsidP="009F0F9E">
                    <w:pP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</w:pP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Synopse zum Lehrplan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 für </w:t>
                    </w:r>
                    <w:r w:rsidR="00323E0C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Informatik 6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 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– 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Mittelschule Bayern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 (ISBN </w:t>
                    </w:r>
                    <w:r w:rsidRPr="00295761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978-3-661-</w:t>
                    </w:r>
                    <w:r w:rsidRPr="00295761">
                      <w:rPr>
                        <w:rFonts w:asciiTheme="majorHAnsi" w:hAnsiTheme="majorHAnsi" w:cstheme="majorHAnsi"/>
                        <w:b/>
                        <w:sz w:val="22"/>
                        <w:szCs w:val="22"/>
                      </w:rPr>
                      <w:t>38</w:t>
                    </w:r>
                    <w:r>
                      <w:rPr>
                        <w:rFonts w:asciiTheme="majorHAnsi" w:hAnsiTheme="majorHAnsi" w:cstheme="majorHAnsi"/>
                        <w:b/>
                        <w:sz w:val="22"/>
                        <w:szCs w:val="22"/>
                      </w:rPr>
                      <w:t>10</w:t>
                    </w:r>
                    <w:r w:rsidR="00323E0C">
                      <w:rPr>
                        <w:rFonts w:asciiTheme="majorHAnsi" w:hAnsiTheme="majorHAnsi" w:cstheme="majorHAnsi"/>
                        <w:b/>
                        <w:sz w:val="22"/>
                        <w:szCs w:val="22"/>
                      </w:rPr>
                      <w:t>6</w:t>
                    </w:r>
                    <w:r w:rsidR="00323E0C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-0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67437B93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E969B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F51C94" w:rsidRPr="00394C7F" w:rsidRDefault="00F51C94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F51C94" w:rsidRPr="00394C7F" w:rsidRDefault="00F51C94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0ABFA0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C9D50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67382" w14:textId="77777777" w:rsidR="00323E0C" w:rsidRDefault="00323E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10D09" w14:textId="77777777" w:rsidR="00F042AD" w:rsidRDefault="00F042AD" w:rsidP="000C64AA">
      <w:r>
        <w:separator/>
      </w:r>
    </w:p>
  </w:footnote>
  <w:footnote w:type="continuationSeparator" w:id="0">
    <w:p w14:paraId="56098C00" w14:textId="77777777" w:rsidR="00F042AD" w:rsidRDefault="00F042AD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F51C94" w:rsidRDefault="00F51C94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F51C94" w:rsidRDefault="00F51C94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338CAADB" w:rsidR="00F51C94" w:rsidRDefault="00F51C94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76C6D">
      <w:rPr>
        <w:rStyle w:val="Seitenzahl"/>
        <w:noProof/>
      </w:rPr>
      <w:t>7</w:t>
    </w:r>
    <w:r>
      <w:rPr>
        <w:rStyle w:val="Seitenzahl"/>
      </w:rPr>
      <w:fldChar w:fldCharType="end"/>
    </w:r>
  </w:p>
  <w:p w14:paraId="03ED67FE" w14:textId="3328B5A8" w:rsidR="00F51C94" w:rsidRDefault="00B23521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0D2E332E">
          <wp:simplePos x="0" y="0"/>
          <wp:positionH relativeFrom="page">
            <wp:posOffset>-11875</wp:posOffset>
          </wp:positionH>
          <wp:positionV relativeFrom="page">
            <wp:posOffset>178130</wp:posOffset>
          </wp:positionV>
          <wp:extent cx="10693400" cy="927100"/>
          <wp:effectExtent l="0" t="0" r="0" b="6350"/>
          <wp:wrapThrough wrapText="bothSides">
            <wp:wrapPolygon edited="0">
              <wp:start x="0" y="0"/>
              <wp:lineTo x="0" y="4438"/>
              <wp:lineTo x="18009" y="7101"/>
              <wp:lineTo x="18009" y="21304"/>
              <wp:lineTo x="19971" y="21304"/>
              <wp:lineTo x="19971" y="7101"/>
              <wp:lineTo x="21549" y="4438"/>
              <wp:lineTo x="21549" y="0"/>
              <wp:lineTo x="0" y="0"/>
            </wp:wrapPolygon>
          </wp:wrapThrough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B23521" w:rsidRPr="00B23521" w:rsidRDefault="00B23521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BF7"/>
    <w:multiLevelType w:val="hybridMultilevel"/>
    <w:tmpl w:val="2BEEBF2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62720"/>
    <w:multiLevelType w:val="hybridMultilevel"/>
    <w:tmpl w:val="F7D2F714"/>
    <w:lvl w:ilvl="0" w:tplc="5C5A6A14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891888"/>
    <w:multiLevelType w:val="hybridMultilevel"/>
    <w:tmpl w:val="C36A5F7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6B66"/>
    <w:multiLevelType w:val="hybridMultilevel"/>
    <w:tmpl w:val="E294CD84"/>
    <w:lvl w:ilvl="0" w:tplc="D46CDB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20BCD"/>
    <w:multiLevelType w:val="hybridMultilevel"/>
    <w:tmpl w:val="E392E236"/>
    <w:lvl w:ilvl="0" w:tplc="DEBA245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B5E2D"/>
    <w:multiLevelType w:val="hybridMultilevel"/>
    <w:tmpl w:val="FD184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16126"/>
    <w:multiLevelType w:val="hybridMultilevel"/>
    <w:tmpl w:val="65A036D4"/>
    <w:lvl w:ilvl="0" w:tplc="260E43E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C08DE"/>
    <w:multiLevelType w:val="hybridMultilevel"/>
    <w:tmpl w:val="F994525E"/>
    <w:lvl w:ilvl="0" w:tplc="1A72CEA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616A5"/>
    <w:multiLevelType w:val="hybridMultilevel"/>
    <w:tmpl w:val="CAEC6A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529EA"/>
    <w:multiLevelType w:val="hybridMultilevel"/>
    <w:tmpl w:val="3F40D62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53ED8"/>
    <w:multiLevelType w:val="hybridMultilevel"/>
    <w:tmpl w:val="B7024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E7AD2"/>
    <w:multiLevelType w:val="hybridMultilevel"/>
    <w:tmpl w:val="3836BEE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52492"/>
    <w:multiLevelType w:val="hybridMultilevel"/>
    <w:tmpl w:val="BD7E31A4"/>
    <w:lvl w:ilvl="0" w:tplc="DEBA245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36739"/>
    <w:multiLevelType w:val="hybridMultilevel"/>
    <w:tmpl w:val="9BE8804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B09D9"/>
    <w:multiLevelType w:val="hybridMultilevel"/>
    <w:tmpl w:val="F1AE3A9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90009"/>
    <w:multiLevelType w:val="hybridMultilevel"/>
    <w:tmpl w:val="473C2F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42F86"/>
    <w:multiLevelType w:val="hybridMultilevel"/>
    <w:tmpl w:val="E25C8188"/>
    <w:lvl w:ilvl="0" w:tplc="260E43EE">
      <w:numFmt w:val="bullet"/>
      <w:lvlText w:val="•"/>
      <w:lvlJc w:val="left"/>
      <w:pPr>
        <w:ind w:left="501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 w15:restartNumberingAfterBreak="0">
    <w:nsid w:val="42707DF0"/>
    <w:multiLevelType w:val="multilevel"/>
    <w:tmpl w:val="47B2FC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AA90C3E"/>
    <w:multiLevelType w:val="hybridMultilevel"/>
    <w:tmpl w:val="B81C7B6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83861"/>
    <w:multiLevelType w:val="hybridMultilevel"/>
    <w:tmpl w:val="4FC21FD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D0A49"/>
    <w:multiLevelType w:val="hybridMultilevel"/>
    <w:tmpl w:val="9C3EA4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E4CD3"/>
    <w:multiLevelType w:val="hybridMultilevel"/>
    <w:tmpl w:val="F92C90B0"/>
    <w:lvl w:ilvl="0" w:tplc="8EEA33D6">
      <w:start w:val="1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55C5C"/>
    <w:multiLevelType w:val="hybridMultilevel"/>
    <w:tmpl w:val="06008A8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72E94"/>
    <w:multiLevelType w:val="hybridMultilevel"/>
    <w:tmpl w:val="22D48DDE"/>
    <w:lvl w:ilvl="0" w:tplc="614E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9473E"/>
    <w:multiLevelType w:val="hybridMultilevel"/>
    <w:tmpl w:val="CFE87D3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E33E6"/>
    <w:multiLevelType w:val="hybridMultilevel"/>
    <w:tmpl w:val="EDC0612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211AF"/>
    <w:multiLevelType w:val="hybridMultilevel"/>
    <w:tmpl w:val="E69A5DA2"/>
    <w:lvl w:ilvl="0" w:tplc="62F249F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52AA9"/>
    <w:multiLevelType w:val="hybridMultilevel"/>
    <w:tmpl w:val="C1009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5"/>
  </w:num>
  <w:num w:numId="4">
    <w:abstractNumId w:val="15"/>
  </w:num>
  <w:num w:numId="5">
    <w:abstractNumId w:val="10"/>
  </w:num>
  <w:num w:numId="6">
    <w:abstractNumId w:val="23"/>
  </w:num>
  <w:num w:numId="7">
    <w:abstractNumId w:val="1"/>
  </w:num>
  <w:num w:numId="8">
    <w:abstractNumId w:val="17"/>
  </w:num>
  <w:num w:numId="9">
    <w:abstractNumId w:val="26"/>
  </w:num>
  <w:num w:numId="10">
    <w:abstractNumId w:val="22"/>
  </w:num>
  <w:num w:numId="11">
    <w:abstractNumId w:val="6"/>
  </w:num>
  <w:num w:numId="12">
    <w:abstractNumId w:val="18"/>
  </w:num>
  <w:num w:numId="13">
    <w:abstractNumId w:val="12"/>
  </w:num>
  <w:num w:numId="14">
    <w:abstractNumId w:val="21"/>
  </w:num>
  <w:num w:numId="15">
    <w:abstractNumId w:val="16"/>
  </w:num>
  <w:num w:numId="16">
    <w:abstractNumId w:val="8"/>
  </w:num>
  <w:num w:numId="17">
    <w:abstractNumId w:val="11"/>
  </w:num>
  <w:num w:numId="18">
    <w:abstractNumId w:val="0"/>
  </w:num>
  <w:num w:numId="19">
    <w:abstractNumId w:val="19"/>
  </w:num>
  <w:num w:numId="20">
    <w:abstractNumId w:val="3"/>
  </w:num>
  <w:num w:numId="21">
    <w:abstractNumId w:val="7"/>
  </w:num>
  <w:num w:numId="22">
    <w:abstractNumId w:val="13"/>
  </w:num>
  <w:num w:numId="23">
    <w:abstractNumId w:val="4"/>
  </w:num>
  <w:num w:numId="24">
    <w:abstractNumId w:val="24"/>
  </w:num>
  <w:num w:numId="25">
    <w:abstractNumId w:val="2"/>
  </w:num>
  <w:num w:numId="26">
    <w:abstractNumId w:val="9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81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1A50"/>
    <w:rsid w:val="0000600F"/>
    <w:rsid w:val="00017EB4"/>
    <w:rsid w:val="00020043"/>
    <w:rsid w:val="0002455A"/>
    <w:rsid w:val="00044BDA"/>
    <w:rsid w:val="000677C0"/>
    <w:rsid w:val="00082A5F"/>
    <w:rsid w:val="000A1C63"/>
    <w:rsid w:val="000A59E5"/>
    <w:rsid w:val="000C64AA"/>
    <w:rsid w:val="001004E3"/>
    <w:rsid w:val="00120474"/>
    <w:rsid w:val="0014204C"/>
    <w:rsid w:val="001540EC"/>
    <w:rsid w:val="00161D94"/>
    <w:rsid w:val="00164E91"/>
    <w:rsid w:val="001A548D"/>
    <w:rsid w:val="001B4A2C"/>
    <w:rsid w:val="001C5D93"/>
    <w:rsid w:val="001C6DC5"/>
    <w:rsid w:val="001D03CB"/>
    <w:rsid w:val="001D2747"/>
    <w:rsid w:val="001D5B5C"/>
    <w:rsid w:val="001F1AC0"/>
    <w:rsid w:val="00207CDA"/>
    <w:rsid w:val="0021704B"/>
    <w:rsid w:val="002305D9"/>
    <w:rsid w:val="0023399F"/>
    <w:rsid w:val="00254417"/>
    <w:rsid w:val="00277F4F"/>
    <w:rsid w:val="002915E5"/>
    <w:rsid w:val="00292ABF"/>
    <w:rsid w:val="00292DE3"/>
    <w:rsid w:val="00295761"/>
    <w:rsid w:val="002962BF"/>
    <w:rsid w:val="002A2082"/>
    <w:rsid w:val="002C0B7F"/>
    <w:rsid w:val="002D3367"/>
    <w:rsid w:val="002D509A"/>
    <w:rsid w:val="002F5940"/>
    <w:rsid w:val="002F71EA"/>
    <w:rsid w:val="0030657D"/>
    <w:rsid w:val="00312F7E"/>
    <w:rsid w:val="00323E0C"/>
    <w:rsid w:val="00394C7F"/>
    <w:rsid w:val="003B2673"/>
    <w:rsid w:val="003C469C"/>
    <w:rsid w:val="00402958"/>
    <w:rsid w:val="00416D4F"/>
    <w:rsid w:val="00426038"/>
    <w:rsid w:val="00432A42"/>
    <w:rsid w:val="00435F6C"/>
    <w:rsid w:val="00471A89"/>
    <w:rsid w:val="0047421F"/>
    <w:rsid w:val="004845D1"/>
    <w:rsid w:val="004A4EE0"/>
    <w:rsid w:val="004B52DD"/>
    <w:rsid w:val="004C0238"/>
    <w:rsid w:val="004E798B"/>
    <w:rsid w:val="00501766"/>
    <w:rsid w:val="00517B57"/>
    <w:rsid w:val="005608C2"/>
    <w:rsid w:val="005629D7"/>
    <w:rsid w:val="00567E86"/>
    <w:rsid w:val="0057017E"/>
    <w:rsid w:val="005712F6"/>
    <w:rsid w:val="005B1F04"/>
    <w:rsid w:val="005B5D1C"/>
    <w:rsid w:val="005B7BB0"/>
    <w:rsid w:val="005C0A41"/>
    <w:rsid w:val="005D7FE9"/>
    <w:rsid w:val="005E46EB"/>
    <w:rsid w:val="005F0E59"/>
    <w:rsid w:val="006036F9"/>
    <w:rsid w:val="00614106"/>
    <w:rsid w:val="00616D93"/>
    <w:rsid w:val="0062220A"/>
    <w:rsid w:val="00644372"/>
    <w:rsid w:val="006511EA"/>
    <w:rsid w:val="00665FEE"/>
    <w:rsid w:val="00666756"/>
    <w:rsid w:val="00677440"/>
    <w:rsid w:val="006A351C"/>
    <w:rsid w:val="006D0771"/>
    <w:rsid w:val="006E16F8"/>
    <w:rsid w:val="006F2648"/>
    <w:rsid w:val="007045F8"/>
    <w:rsid w:val="0071184F"/>
    <w:rsid w:val="0071693E"/>
    <w:rsid w:val="00722899"/>
    <w:rsid w:val="00724D25"/>
    <w:rsid w:val="00732CE4"/>
    <w:rsid w:val="007847C6"/>
    <w:rsid w:val="007924A6"/>
    <w:rsid w:val="007A3C59"/>
    <w:rsid w:val="007A591F"/>
    <w:rsid w:val="007B083D"/>
    <w:rsid w:val="007C0A40"/>
    <w:rsid w:val="007C46F2"/>
    <w:rsid w:val="007C6CE0"/>
    <w:rsid w:val="007F45FD"/>
    <w:rsid w:val="00814C8A"/>
    <w:rsid w:val="00815857"/>
    <w:rsid w:val="008163CE"/>
    <w:rsid w:val="008738A5"/>
    <w:rsid w:val="008849A7"/>
    <w:rsid w:val="00892F68"/>
    <w:rsid w:val="008978D0"/>
    <w:rsid w:val="008A1F2A"/>
    <w:rsid w:val="008D5AC0"/>
    <w:rsid w:val="008D7F6D"/>
    <w:rsid w:val="008F2511"/>
    <w:rsid w:val="00924DCB"/>
    <w:rsid w:val="00937494"/>
    <w:rsid w:val="00964087"/>
    <w:rsid w:val="00970A63"/>
    <w:rsid w:val="009711A7"/>
    <w:rsid w:val="009901FF"/>
    <w:rsid w:val="009A3517"/>
    <w:rsid w:val="009A54B6"/>
    <w:rsid w:val="009E2664"/>
    <w:rsid w:val="009E4681"/>
    <w:rsid w:val="009F0F9E"/>
    <w:rsid w:val="009F4906"/>
    <w:rsid w:val="00A01542"/>
    <w:rsid w:val="00A30FC3"/>
    <w:rsid w:val="00A31581"/>
    <w:rsid w:val="00A37C99"/>
    <w:rsid w:val="00A53D70"/>
    <w:rsid w:val="00A60339"/>
    <w:rsid w:val="00A74233"/>
    <w:rsid w:val="00A76BCC"/>
    <w:rsid w:val="00A76C6D"/>
    <w:rsid w:val="00A92F2F"/>
    <w:rsid w:val="00A9604E"/>
    <w:rsid w:val="00AA6105"/>
    <w:rsid w:val="00AB5D26"/>
    <w:rsid w:val="00AC75FB"/>
    <w:rsid w:val="00AD099F"/>
    <w:rsid w:val="00AD67A4"/>
    <w:rsid w:val="00B056F1"/>
    <w:rsid w:val="00B16939"/>
    <w:rsid w:val="00B23521"/>
    <w:rsid w:val="00B65AB9"/>
    <w:rsid w:val="00B66258"/>
    <w:rsid w:val="00B7795B"/>
    <w:rsid w:val="00B97BDF"/>
    <w:rsid w:val="00BA7799"/>
    <w:rsid w:val="00BD7F08"/>
    <w:rsid w:val="00BE269F"/>
    <w:rsid w:val="00BF276C"/>
    <w:rsid w:val="00C10044"/>
    <w:rsid w:val="00C310C5"/>
    <w:rsid w:val="00C43EE7"/>
    <w:rsid w:val="00C53D83"/>
    <w:rsid w:val="00C56BA8"/>
    <w:rsid w:val="00C74CE3"/>
    <w:rsid w:val="00C93FE3"/>
    <w:rsid w:val="00CA1B6E"/>
    <w:rsid w:val="00CB606F"/>
    <w:rsid w:val="00CC2172"/>
    <w:rsid w:val="00CC3543"/>
    <w:rsid w:val="00CC797E"/>
    <w:rsid w:val="00CD0D24"/>
    <w:rsid w:val="00CE56F6"/>
    <w:rsid w:val="00D232DB"/>
    <w:rsid w:val="00D308EC"/>
    <w:rsid w:val="00D63E1A"/>
    <w:rsid w:val="00D70B27"/>
    <w:rsid w:val="00D751C1"/>
    <w:rsid w:val="00D76584"/>
    <w:rsid w:val="00D778D4"/>
    <w:rsid w:val="00D93E44"/>
    <w:rsid w:val="00DD3B1A"/>
    <w:rsid w:val="00DE2B9A"/>
    <w:rsid w:val="00DF2370"/>
    <w:rsid w:val="00E0334C"/>
    <w:rsid w:val="00E676CC"/>
    <w:rsid w:val="00E8738F"/>
    <w:rsid w:val="00ED367A"/>
    <w:rsid w:val="00F03E50"/>
    <w:rsid w:val="00F042AD"/>
    <w:rsid w:val="00F04CE1"/>
    <w:rsid w:val="00F129AD"/>
    <w:rsid w:val="00F1463E"/>
    <w:rsid w:val="00F20009"/>
    <w:rsid w:val="00F2128A"/>
    <w:rsid w:val="00F51C6F"/>
    <w:rsid w:val="00F51C94"/>
    <w:rsid w:val="00F5590A"/>
    <w:rsid w:val="00F612D7"/>
    <w:rsid w:val="00F62BF4"/>
    <w:rsid w:val="00F92045"/>
    <w:rsid w:val="00F97585"/>
    <w:rsid w:val="00FB41A7"/>
    <w:rsid w:val="00FB70B4"/>
    <w:rsid w:val="00FC39C4"/>
    <w:rsid w:val="00FC3CF1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59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A59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99"/>
    <w:qFormat/>
    <w:rsid w:val="00B97BD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0A59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5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A59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59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59E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59E5"/>
    <w:rPr>
      <w:color w:val="5A5A5A" w:themeColor="text1" w:themeTint="A5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0A59E5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4845D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ellenraster">
    <w:name w:val="Table Grid"/>
    <w:basedOn w:val="NormaleTabelle"/>
    <w:uiPriority w:val="59"/>
    <w:rsid w:val="006E1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9EC9E9-A09C-4461-97BC-A9BB9729D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660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Keller - C.C.Buchner Verlag</cp:lastModifiedBy>
  <cp:revision>65</cp:revision>
  <cp:lastPrinted>2021-11-23T07:19:00Z</cp:lastPrinted>
  <dcterms:created xsi:type="dcterms:W3CDTF">2021-11-22T07:08:00Z</dcterms:created>
  <dcterms:modified xsi:type="dcterms:W3CDTF">2021-11-23T08:42:00Z</dcterms:modified>
</cp:coreProperties>
</file>