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F9150" w14:textId="77777777" w:rsidR="00843B3A" w:rsidRDefault="003D23A8" w:rsidP="00724ABC">
      <w:pPr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g">
            <w:drawing>
              <wp:anchor distT="0" distB="0" distL="0" distR="0" simplePos="0" relativeHeight="2" behindDoc="1" locked="0" layoutInCell="1" allowOverlap="1" wp14:anchorId="2E5179BD" wp14:editId="06B82074">
                <wp:simplePos x="0" y="0"/>
                <wp:positionH relativeFrom="page">
                  <wp:posOffset>276225</wp:posOffset>
                </wp:positionH>
                <wp:positionV relativeFrom="page">
                  <wp:posOffset>9544050</wp:posOffset>
                </wp:positionV>
                <wp:extent cx="7014845" cy="687070"/>
                <wp:effectExtent l="0" t="0" r="34925" b="19050"/>
                <wp:wrapNone/>
                <wp:docPr id="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4240" cy="686520"/>
                          <a:chOff x="0" y="0"/>
                          <a:chExt cx="0" cy="0"/>
                        </a:xfrm>
                      </wpg:grpSpPr>
                      <wps:wsp>
                        <wps:cNvPr id="2" name="Freihandform: Form 2"/>
                        <wps:cNvSpPr/>
                        <wps:spPr>
                          <a:xfrm>
                            <a:off x="0" y="0"/>
                            <a:ext cx="70142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Freihandform: Form 3"/>
                        <wps:cNvSpPr/>
                        <wps:spPr>
                          <a:xfrm>
                            <a:off x="0" y="685800"/>
                            <a:ext cx="70142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id="shape_0" alt="Group 9" style="position:absolute;margin-left:21.75pt;margin-top:751.5pt;width:552.3pt;height:54.05pt" coordorigin="435,15030" coordsize="11046,1081">
                <v:shapetype id="shapetype_32" coordsize="21600,21600" o:spt="32" path="m,l21600,21600nfe">
                  <v:stroke joinstyle="miter"/>
                  <v:path gradientshapeok="t" o:connecttype="rect" textboxrect="0,0,21600,21600"/>
                </v:shapetype>
                <v:shape id="shape_0" ID="Gerade Verbindung mit Pfeil 2" stroked="t" style="position:absolute;left:435;top:15030;width:11045;height:0;mso-position-horizontal-relative:page;mso-position-vertical-relative:page" type="shapetype_32">
                  <w10:wrap type="none"/>
                  <v:fill o:detectmouseclick="t" on="false"/>
                  <v:stroke color="gray" weight="9360" joinstyle="round" endcap="flat"/>
                </v:shape>
                <v:shape id="shape_0" ID="Gerade Verbindung mit Pfeil 3" stroked="t" style="position:absolute;left:435;top:16110;width:11045;height:0;mso-position-horizontal-relative:page;mso-position-vertical-relative:page" type="shapetype_32">
                  <w10:wrap type="none"/>
                  <v:fill o:detectmouseclick="t" on="false"/>
                  <v:stroke color="gray" weight="9360" joinstyle="round" endcap="flat"/>
                </v:shape>
              </v:group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60C1BEFB" wp14:editId="03C88FE9">
                <wp:simplePos x="0" y="0"/>
                <wp:positionH relativeFrom="page">
                  <wp:posOffset>428625</wp:posOffset>
                </wp:positionH>
                <wp:positionV relativeFrom="page">
                  <wp:posOffset>9734550</wp:posOffset>
                </wp:positionV>
                <wp:extent cx="6676390" cy="394335"/>
                <wp:effectExtent l="0" t="0" r="0" b="6985"/>
                <wp:wrapNone/>
                <wp:docPr id="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840" cy="39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6F55EAF" w14:textId="77777777" w:rsidR="003F0418" w:rsidRDefault="003F0418">
                            <w:pPr>
                              <w:pStyle w:val="Rahmeninhalt"/>
                              <w:contextualSpacing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C1BEFB" id="Rectangle 2" o:spid="_x0000_s1026" style="position:absolute;margin-left:33.75pt;margin-top:766.5pt;width:525.7pt;height:31.0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uU2xwEAAO0DAAAOAAAAZHJzL2Uyb0RvYy54bWysU8Fu2zAMvQ/YPwi6L07TLuuMOMWworsM&#10;W9FuH6DIki1AEgVKjZ2/HyU7bredOuwiUyTfI/lE725GZ9lRYTTgG36xWnOmvITW+K7hP3/cvbvm&#10;LCbhW2HBq4afVOQ3+7dvdkOo1QZ6sK1CRiQ+1kNoeJ9SqKsqyl45EVcQlKegBnQi0RW7qkUxELuz&#10;1Wa93lYDYBsQpIqRvLdTkO8Lv9ZKpu9aR5WYbTj1lsqJ5Tzks9rvRN2hCL2RcxviH7pwwngqulDd&#10;iiTYE5q/qJyRCBF0WklwFWhtpCoz0DQX6z+meexFUGUWEieGRab4/2jlt+M9MtM2/IozLxw90QOJ&#10;JnxnFdtkeYYQa8p6DPc43yKZedZRo8tfmoKNRdLTIqkaE5Pk3G4/vL++IuUlxS4/XmabaKpndMCY&#10;vihwLBsNR6pelBTHrzFNqeeUXMzDnbGW/KK2/jcHcWZPlRueWixWOlk1ZT8oTZOWTrMjSuwOny2y&#10;aR1oX6nN81IUMgLkRE0FX4mdIRmtyha+Er+ASn3wacE74wGLhC+my2YaD+P8QAdoT9MTefj0lECb&#10;ImTOOoeKSrRT5Snm/c9L+/JetHz+S/e/AAAA//8DAFBLAwQUAAYACAAAACEACB9sX+IAAAANAQAA&#10;DwAAAGRycy9kb3ducmV2LnhtbEyPTU+DQBCG7yb+h82YeDF2wYbaIktjmhgb06SRas9bGIHIzlJ2&#10;C/jvHU56nHeevB/JejSN6LFztSUF4SwAgZTboqZSwcfh5X4JwnlNhW4soYIfdLBOr68SHRd2oHfs&#10;M18KNiEXawWV920spcsrNNrNbIvEvy/bGe357EpZdHpgc9PIhyBYSKNr4oRKt7ipMP/OLkbBkO/7&#10;42H3Kvd3x62l8/a8yT7flLq9GZ+fQHgc/R8MU32uDil3OtkLFU40ChaPEZOsR/M5j5qIMFyuQJwm&#10;bRWFINNE/l+R/gIAAP//AwBQSwECLQAUAAYACAAAACEAtoM4kv4AAADhAQAAEwAAAAAAAAAAAAAA&#10;AAAAAAAAW0NvbnRlbnRfVHlwZXNdLnhtbFBLAQItABQABgAIAAAAIQA4/SH/1gAAAJQBAAALAAAA&#10;AAAAAAAAAAAAAC8BAABfcmVscy8ucmVsc1BLAQItABQABgAIAAAAIQCeMuU2xwEAAO0DAAAOAAAA&#10;AAAAAAAAAAAAAC4CAABkcnMvZTJvRG9jLnhtbFBLAQItABQABgAIAAAAIQAIH2xf4gAAAA0BAAAP&#10;AAAAAAAAAAAAAAAAACEEAABkcnMvZG93bnJldi54bWxQSwUGAAAAAAQABADzAAAAMAUAAAAA&#10;" filled="f" stroked="f">
                <v:textbox>
                  <w:txbxContent>
                    <w:p w14:paraId="26F55EAF" w14:textId="77777777" w:rsidR="003F0418" w:rsidRDefault="003F0418">
                      <w:pPr>
                        <w:pStyle w:val="Rahmeninhalt"/>
                        <w:contextualSpacing/>
                      </w:pPr>
                      <w:r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  <w:t>[Geben Sie die Firmenadresse ein]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B2663B0" w14:textId="77777777" w:rsidR="00843B3A" w:rsidRDefault="003D23A8" w:rsidP="00724ABC">
      <w:pPr>
        <w:rPr>
          <w:rFonts w:ascii="Calibri" w:hAnsi="Calibri"/>
          <w:caps/>
          <w:vertAlign w:val="subscript"/>
        </w:rPr>
      </w:pP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30" behindDoc="0" locked="0" layoutInCell="1" allowOverlap="1" wp14:anchorId="40458043" wp14:editId="45566108">
                <wp:simplePos x="0" y="0"/>
                <wp:positionH relativeFrom="margin">
                  <wp:posOffset>-467360</wp:posOffset>
                </wp:positionH>
                <wp:positionV relativeFrom="margin">
                  <wp:posOffset>-647700</wp:posOffset>
                </wp:positionV>
                <wp:extent cx="10189210" cy="901065"/>
                <wp:effectExtent l="0" t="0" r="3810" b="0"/>
                <wp:wrapThrough wrapText="bothSides">
                  <wp:wrapPolygon edited="0">
                    <wp:start x="0" y="0"/>
                    <wp:lineTo x="0" y="21036"/>
                    <wp:lineTo x="21568" y="21036"/>
                    <wp:lineTo x="21568" y="0"/>
                    <wp:lineTo x="0" y="0"/>
                  </wp:wrapPolygon>
                </wp:wrapThrough>
                <wp:docPr id="5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8720" cy="900360"/>
                        </a:xfrm>
                        <a:prstGeom prst="rect">
                          <a:avLst/>
                        </a:prstGeom>
                        <a:solidFill>
                          <a:srgbClr val="B52234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id="shape_0" ID="Rechteck 3" fillcolor="#b52234" stroked="f" style="position:absolute;margin-left:-36.8pt;margin-top:-51pt;width:802.2pt;height:70.85pt;mso-position-horizontal-relative:margin;mso-position-vertical-relative:margin" wp14:anchorId="66040581">
                <w10:wrap type="none"/>
                <v:fill o:detectmouseclick="t" type="solid" color2="#4addcb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68" behindDoc="0" locked="0" layoutInCell="1" allowOverlap="1" wp14:anchorId="1DD54FD1" wp14:editId="1B63CB96">
                <wp:simplePos x="0" y="0"/>
                <wp:positionH relativeFrom="column">
                  <wp:posOffset>152400</wp:posOffset>
                </wp:positionH>
                <wp:positionV relativeFrom="paragraph">
                  <wp:posOffset>1280795</wp:posOffset>
                </wp:positionV>
                <wp:extent cx="7773670" cy="572770"/>
                <wp:effectExtent l="0" t="0" r="0" b="0"/>
                <wp:wrapSquare wrapText="bothSides"/>
                <wp:docPr id="6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3120" cy="57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F5680EC" w14:textId="77777777" w:rsidR="003F0418" w:rsidRDefault="003F0418">
                            <w:pPr>
                              <w:pStyle w:val="Rahmeninhalt"/>
                            </w:pPr>
                            <w:r w:rsidRPr="00C26930">
                              <w:rPr>
                                <w:rFonts w:ascii="Calibri" w:hAnsi="Calibri"/>
                                <w:b/>
                                <w:color w:val="000000"/>
                                <w:sz w:val="44"/>
                                <w:szCs w:val="44"/>
                              </w:rPr>
                              <w:t>Synopse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44"/>
                                <w:szCs w:val="44"/>
                              </w:rPr>
                              <w:t xml:space="preserve"> zum Kerncurriculum Niedersachsen 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D54FD1" id="Textfeld 12" o:spid="_x0000_s1027" style="position:absolute;margin-left:12pt;margin-top:100.85pt;width:612.1pt;height:45.1pt;z-index: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zjf4QEAACUEAAAOAAAAZHJzL2Uyb0RvYy54bWysU1FvEzEMfkfiP0R5p9cWWNGp1wkxjRc0&#10;JlbEc5pz2khJHCVZe/33OG53K+NpiJec43z+bH/2La8H78QeUrYYOjmbTKWAoLG3YdvJn+vbd5+k&#10;yEWFXjkM0MkjZHm9evtmeYgtzHGHrockiCTk9hA7uSsltk2T9Q68yhOMEOjRYPKq0DVtmz6pA7F7&#10;18yn06vmgKmPCTXkTN6b06NcMb8xoMt3YzIU4TpJtRU+E5+bejarpWq3ScWd1ecy1D9U4ZUNlHSk&#10;ulFFicdk/6LyVifMaMpEo2/QGKuBe6BuZtMX3TzsVATuhcTJcZQp/z9afbe/T8L2nbySIihPI1rD&#10;UAy4XszmVZ5DzC2hHuJ9Ot8ymbXXwSRfv9SFGFjS4ygpcQhNzsVi8X42J+U1vX1czKcfWPPmOTqm&#10;XL4CelGNTiYaGSup9t9yoYwEfYLUZAFvrXM8Nhf+cBCweppa8KlEtsrRQcW58AMMdcqVVgfvGHxx&#10;SewVbYfSGkKZ1ZaZidAVZSjbawLP+BoKvH+vCR4jODOGMgZ7GzBxbRdNVbMMm4Hnx5VXzwb742lA&#10;Vbf18EuleBa30Fju8GmtVPtC4xO25g74+bGgsTyAS1JWl3aRRTr/N3XZL+88g+e/e/UbAAD//wMA&#10;UEsDBBQABgAIAAAAIQCpP/We4gAAAAsBAAAPAAAAZHJzL2Rvd25yZXYueG1sTI9BS8NAEIXvgv9h&#10;GcGL2E1C0TZmU6QgFhFKU+15mx2TYHY2zW6T+O+dnvQ0zLzHm+9lq8m2YsDeN44UxLMIBFLpTEOV&#10;go/9y/0ChA+ajG4doYIf9LDKr68ynRo30g6HIlSCQ8inWkEdQpdK6csarfYz1yGx9uV6qwOvfSVN&#10;r0cOt61MouhBWt0Qf6h1h+say+/ibBWM5XY47N9f5fbusHF02pzWxeebUrc30/MTiIBT+DPDBZ/R&#10;IWemozuT8aJVkMy5SuAZxY8gLoZkvkhAHPm0jJcg80z+75D/AgAA//8DAFBLAQItABQABgAIAAAA&#10;IQC2gziS/gAAAOEBAAATAAAAAAAAAAAAAAAAAAAAAABbQ29udGVudF9UeXBlc10ueG1sUEsBAi0A&#10;FAAGAAgAAAAhADj9If/WAAAAlAEAAAsAAAAAAAAAAAAAAAAALwEAAF9yZWxzLy5yZWxzUEsBAi0A&#10;FAAGAAgAAAAhAGM/ON/hAQAAJQQAAA4AAAAAAAAAAAAAAAAALgIAAGRycy9lMm9Eb2MueG1sUEsB&#10;Ai0AFAAGAAgAAAAhAKk/9Z7iAAAACwEAAA8AAAAAAAAAAAAAAAAAOwQAAGRycy9kb3ducmV2Lnht&#10;bFBLBQYAAAAABAAEAPMAAABKBQAAAAA=&#10;" filled="f" stroked="f">
                <v:textbox>
                  <w:txbxContent>
                    <w:p w14:paraId="1F5680EC" w14:textId="77777777" w:rsidR="003F0418" w:rsidRDefault="003F0418">
                      <w:pPr>
                        <w:pStyle w:val="Rahmeninhalt"/>
                      </w:pPr>
                      <w:r w:rsidRPr="00C26930">
                        <w:rPr>
                          <w:rFonts w:ascii="Calibri" w:hAnsi="Calibri"/>
                          <w:b/>
                          <w:color w:val="000000"/>
                          <w:sz w:val="44"/>
                          <w:szCs w:val="44"/>
                        </w:rPr>
                        <w:t>Synopse</w:t>
                      </w:r>
                      <w:r>
                        <w:rPr>
                          <w:rFonts w:ascii="Calibri" w:hAnsi="Calibri"/>
                          <w:color w:val="000000"/>
                          <w:sz w:val="44"/>
                          <w:szCs w:val="44"/>
                        </w:rPr>
                        <w:t xml:space="preserve"> zum Kerncurriculum Niedersachsen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w:drawing>
          <wp:anchor distT="0" distB="0" distL="0" distR="0" simplePos="0" relativeHeight="49" behindDoc="0" locked="0" layoutInCell="1" allowOverlap="1" wp14:anchorId="5E85F7FB" wp14:editId="548744C1">
            <wp:simplePos x="0" y="0"/>
            <wp:positionH relativeFrom="column">
              <wp:posOffset>8496935</wp:posOffset>
            </wp:positionH>
            <wp:positionV relativeFrom="margin">
              <wp:posOffset>-86360</wp:posOffset>
            </wp:positionV>
            <wp:extent cx="938530" cy="957580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CAFE33" w14:textId="77777777" w:rsidR="00843B3A" w:rsidRDefault="00843B3A" w:rsidP="00724ABC">
      <w:pPr>
        <w:rPr>
          <w:rFonts w:ascii="Calibri" w:hAnsi="Calibri"/>
          <w:vertAlign w:val="subscript"/>
        </w:rPr>
      </w:pPr>
    </w:p>
    <w:p w14:paraId="3886CB43" w14:textId="4882BE41" w:rsidR="00843B3A" w:rsidRDefault="003D23A8" w:rsidP="00724ABC">
      <w:pPr>
        <w:rPr>
          <w:rFonts w:ascii="Calibri" w:hAnsi="Calibri"/>
          <w:caps/>
          <w:vertAlign w:val="subscript"/>
        </w:rPr>
      </w:pP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87" behindDoc="0" locked="0" layoutInCell="1" allowOverlap="1" wp14:anchorId="64658185" wp14:editId="2526AA41">
                <wp:simplePos x="0" y="0"/>
                <wp:positionH relativeFrom="column">
                  <wp:posOffset>152400</wp:posOffset>
                </wp:positionH>
                <wp:positionV relativeFrom="paragraph">
                  <wp:posOffset>2250440</wp:posOffset>
                </wp:positionV>
                <wp:extent cx="5342890" cy="1268730"/>
                <wp:effectExtent l="0" t="0" r="0" b="8890"/>
                <wp:wrapSquare wrapText="bothSides"/>
                <wp:docPr id="8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2400" cy="126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7222348" w14:textId="77777777" w:rsidR="003F0418" w:rsidRDefault="003F0418">
                            <w:pPr>
                              <w:pStyle w:val="Rahmeninhalt"/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>Kolleg Politik und Wirtschaft Niedersachsen</w:t>
                            </w:r>
                          </w:p>
                          <w:p w14:paraId="13B03C34" w14:textId="56E40A71" w:rsidR="003F0418" w:rsidRDefault="003F0418">
                            <w:pPr>
                              <w:pStyle w:val="Rahmeninhalt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Politik – Wirtschaft Qualifikationsphase 13 </w:t>
                            </w:r>
                          </w:p>
                          <w:p w14:paraId="6B024F76" w14:textId="33E35545" w:rsidR="003F0418" w:rsidRDefault="003F0418">
                            <w:pPr>
                              <w:pStyle w:val="Rahmeninhalt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(grundlegendes und erhöhtes Anforderungsniveau) </w:t>
                            </w:r>
                          </w:p>
                          <w:p w14:paraId="52AF4106" w14:textId="0761DF17" w:rsidR="003F0418" w:rsidRDefault="003F0418">
                            <w:pPr>
                              <w:pStyle w:val="Rahmeninhalt"/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 xml:space="preserve">ISBN: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ab/>
                              <w:t>978-3-661-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>72094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>-4</w:t>
                            </w:r>
                          </w:p>
                          <w:tbl>
                            <w:tblPr>
                              <w:tblW w:w="5000" w:type="pct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62"/>
                              <w:gridCol w:w="4064"/>
                            </w:tblGrid>
                            <w:tr w:rsidR="003F0418" w14:paraId="5324E050" w14:textId="77777777">
                              <w:tc>
                                <w:tcPr>
                                  <w:tcW w:w="4062" w:type="dxa"/>
                                  <w:shd w:val="clear" w:color="auto" w:fill="auto"/>
                                </w:tcPr>
                                <w:p w14:paraId="285E7765" w14:textId="77777777" w:rsidR="003F0418" w:rsidRDefault="003F0418">
                                  <w:pPr>
                                    <w:pStyle w:val="Rahmeninhalt"/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3" w:type="dxa"/>
                                  <w:shd w:val="clear" w:color="auto" w:fill="auto"/>
                                </w:tcPr>
                                <w:p w14:paraId="4B172CF7" w14:textId="77777777" w:rsidR="003F0418" w:rsidRDefault="003F0418">
                                  <w:pPr>
                                    <w:pStyle w:val="Rahmeninhalt"/>
                                    <w:rPr>
                                      <w:rFonts w:ascii="Times New Roman" w:eastAsia="Times New Roman" w:hAnsi="Times New Roman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BE3C12" w14:textId="77777777" w:rsidR="003F0418" w:rsidRDefault="003F0418">
                            <w:pPr>
                              <w:pStyle w:val="Rahmeninhalt"/>
                            </w:pP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658185" id="Textfeld 13" o:spid="_x0000_s1028" style="position:absolute;margin-left:12pt;margin-top:177.2pt;width:420.7pt;height:99.9pt;z-index: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2DH4wEAACYEAAAOAAAAZHJzL2Uyb0RvYy54bWysU01vEzEQvSPxHyzfySbbUmCVTYWoygWV&#10;igZxdrzjxJLtsWw32fx7xpOPlnIq4uIdj998vTc7vx69E1tI2WLo5WwylQKCxsGGdS9/Lm/ffZQi&#10;FxUG5TBAL/eQ5fXi7Zv5LnbQ4gbdAElQkpC7XezlppTYNU3WG/AqTzBCoEeDyatC17RuhqR2lN27&#10;pp1Or5odpiEm1JAzeW8Oj3LB+Y0BXb4bk6EI10vqrfCZ+FzVs1nMVbdOKm6sPrah/qELr2ygoudU&#10;N6oo8ZjsX6m81QkzmjLR6Bs0xmrgGWia2fTFNA8bFYFnIXJyPNOU/19afbe9T8IOvSShgvIk0RLG&#10;YsANYnZR6dnF3BHqId6n4y2TWWcdTfL1S1OIkSndnymlHEKT8/3FZXs5JeY1vc3aqw+fWia9eQqP&#10;KZevgF5Uo5eJNGMq1fZbLlSSoCdIrRbw1jrHurnwh4OA1dPUjg89slX2DirOhR9gaFRutTp4yeCL&#10;S2KraD2U1hDKrM7MmQhdUYaqvSbwiK+hwAv4muBzBFfGUM7B3gZM3NuzoapZxtXIArYntVY47A8K&#10;Vd6W4y+V4pHcQrrc4WmvVPeC4wO21g74+bGgsSxALXNKyuzSMjJJxx+nbvvzO2vw9HsvfgMAAP//&#10;AwBQSwMEFAAGAAgAAAAhAHhykvDiAAAACgEAAA8AAABkcnMvZG93bnJldi54bWxMj0FLw0AQhe+C&#10;/2EZwYvYjTEpJWZSpCAWEYqp9rzNrkkwO5tmt0n8944nvb3hPd58L1/PthOjGXzrCOFuEYEwVDnd&#10;Uo3wvn+6XYHwQZFWnSOD8G08rIvLi1xl2k30ZsYy1IJLyGcKoQmhz6T0VWOs8gvXG2Lv0w1WBT6H&#10;WupBTVxuOxlH0VJa1RJ/aFRvNo2pvsqzRZiq3XjYvz7L3c1h6+i0PW3KjxfE66v58QFEMHP4C8Mv&#10;PqNDwUxHdybtRYcQJzwlINynSQKCA6tlyuKIkKZJDLLI5f8JxQ8AAAD//wMAUEsBAi0AFAAGAAgA&#10;AAAhALaDOJL+AAAA4QEAABMAAAAAAAAAAAAAAAAAAAAAAFtDb250ZW50X1R5cGVzXS54bWxQSwEC&#10;LQAUAAYACAAAACEAOP0h/9YAAACUAQAACwAAAAAAAAAAAAAAAAAvAQAAX3JlbHMvLnJlbHNQSwEC&#10;LQAUAAYACAAAACEAOzdgx+MBAAAmBAAADgAAAAAAAAAAAAAAAAAuAgAAZHJzL2Uyb0RvYy54bWxQ&#10;SwECLQAUAAYACAAAACEAeHKS8OIAAAAKAQAADwAAAAAAAAAAAAAAAAA9BAAAZHJzL2Rvd25yZXYu&#10;eG1sUEsFBgAAAAAEAAQA8wAAAEwFAAAAAA==&#10;" filled="f" stroked="f">
                <v:textbox>
                  <w:txbxContent>
                    <w:p w14:paraId="17222348" w14:textId="77777777" w:rsidR="003F0418" w:rsidRDefault="003F0418">
                      <w:pPr>
                        <w:pStyle w:val="Rahmeninhalt"/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>Kolleg Politik und Wirtschaft Niedersachsen</w:t>
                      </w:r>
                    </w:p>
                    <w:p w14:paraId="13B03C34" w14:textId="56E40A71" w:rsidR="003F0418" w:rsidRDefault="003F0418">
                      <w:pPr>
                        <w:pStyle w:val="Rahmeninhalt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 xml:space="preserve">Politik – Wirtschaft Qualifikationsphase 13 </w:t>
                      </w:r>
                    </w:p>
                    <w:p w14:paraId="6B024F76" w14:textId="33E35545" w:rsidR="003F0418" w:rsidRDefault="003F0418">
                      <w:pPr>
                        <w:pStyle w:val="Rahmeninhalt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 xml:space="preserve">(grundlegendes und erhöhtes Anforderungsniveau) </w:t>
                      </w:r>
                    </w:p>
                    <w:p w14:paraId="52AF4106" w14:textId="0761DF17" w:rsidR="003F0418" w:rsidRDefault="003F0418">
                      <w:pPr>
                        <w:pStyle w:val="Rahmeninhalt"/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 xml:space="preserve">ISBN: </w:t>
                      </w: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ab/>
                        <w:t>978-3-661-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>72094</w:t>
                      </w: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>-4</w:t>
                      </w:r>
                    </w:p>
                    <w:tbl>
                      <w:tblPr>
                        <w:tblW w:w="5000" w:type="pct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62"/>
                        <w:gridCol w:w="4064"/>
                      </w:tblGrid>
                      <w:tr w:rsidR="003F0418" w14:paraId="5324E050" w14:textId="77777777">
                        <w:tc>
                          <w:tcPr>
                            <w:tcW w:w="4062" w:type="dxa"/>
                            <w:shd w:val="clear" w:color="auto" w:fill="auto"/>
                          </w:tcPr>
                          <w:p w14:paraId="285E7765" w14:textId="77777777" w:rsidR="003F0418" w:rsidRDefault="003F0418">
                            <w:pPr>
                              <w:pStyle w:val="Rahmeninhalt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063" w:type="dxa"/>
                            <w:shd w:val="clear" w:color="auto" w:fill="auto"/>
                          </w:tcPr>
                          <w:p w14:paraId="4B172CF7" w14:textId="77777777" w:rsidR="003F0418" w:rsidRDefault="003F0418">
                            <w:pPr>
                              <w:pStyle w:val="Rahmeninhalt"/>
                              <w:rPr>
                                <w:rFonts w:ascii="Times New Roman" w:eastAsia="Times New Roman" w:hAnsi="Times New Roman"/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14:paraId="48BE3C12" w14:textId="77777777" w:rsidR="003F0418" w:rsidRDefault="003F0418">
                      <w:pPr>
                        <w:pStyle w:val="Rahmeninhalt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88" behindDoc="0" locked="0" layoutInCell="1" allowOverlap="1" wp14:anchorId="575E3868" wp14:editId="371E926C">
                <wp:simplePos x="0" y="0"/>
                <wp:positionH relativeFrom="column">
                  <wp:posOffset>6238875</wp:posOffset>
                </wp:positionH>
                <wp:positionV relativeFrom="paragraph">
                  <wp:posOffset>79375</wp:posOffset>
                </wp:positionV>
                <wp:extent cx="3270250" cy="4100830"/>
                <wp:effectExtent l="0" t="0" r="6350" b="0"/>
                <wp:wrapThrough wrapText="bothSides">
                  <wp:wrapPolygon edited="0">
                    <wp:start x="0" y="0"/>
                    <wp:lineTo x="0" y="21473"/>
                    <wp:lineTo x="21516" y="21473"/>
                    <wp:lineTo x="21516" y="0"/>
                    <wp:lineTo x="0" y="0"/>
                  </wp:wrapPolygon>
                </wp:wrapThrough>
                <wp:docPr id="10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9520" cy="41000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FED6FC9" w14:textId="1DD268E5" w:rsidR="003F0418" w:rsidRDefault="003F0418" w:rsidP="0044136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1B8296" wp14:editId="576D7946">
                                  <wp:extent cx="2995295" cy="4009390"/>
                                  <wp:effectExtent l="0" t="0" r="0" b="0"/>
                                  <wp:docPr id="11" name="Grafik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95295" cy="4009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41361">
                              <w:rPr>
                                <w:noProof/>
                              </w:rPr>
                              <w:t xml:space="preserve"> </w:t>
                            </w:r>
                            <w:r w:rsidRPr="00441361">
                              <w:rPr>
                                <w:noProof/>
                              </w:rPr>
                              <w:drawing>
                                <wp:inline distT="0" distB="0" distL="0" distR="0" wp14:anchorId="189DD144" wp14:editId="3E30F2C9">
                                  <wp:extent cx="3087370" cy="4089763"/>
                                  <wp:effectExtent l="0" t="0" r="0" b="6350"/>
                                  <wp:docPr id="9" name="Grafik 9" descr="H:\Oberstufe\Kolleg-Niedersachsen_2022ff\72093\Satz_Sonstiges\72093_1_1_2023_U1-fina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:\Oberstufe\Kolleg-Niedersachsen_2022ff\72093\Satz_Sonstiges\72093_1_1_2023_U1-fina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7370" cy="40897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5E3868" id="Rechteck 15" o:spid="_x0000_s1029" style="position:absolute;margin-left:491.25pt;margin-top:6.25pt;width:257.5pt;height:322.9pt;z-index: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mSr1AEAAAUEAAAOAAAAZHJzL2Uyb0RvYy54bWysU9tu2zAMfR+wfxD0vthJL9iMOAW2InsZ&#10;tqLtPkCRqViYbpC02Pn7UYzjdttTi8KALIk8JM8htb4ZrWEHiEl71/LlouYMnPSddvuW/3zcfvjI&#10;WcrCdcJ4By0/QuI3m/fv1kNoYOV7bzqIDIO41Ayh5X3OoamqJHuwIi18AIdG5aMVGY9xX3VRDBjd&#10;mmpV19fV4GMXopeQEt7enox8Q/GVApl/KJUgM9NyrC3TGmndlbXarEWzjyL0Wk5liFdUYYV2mHQO&#10;dSuyYL+j/i+U1TL65FVeSG8rr5SWQByQzbL+h81DLwIQFxQnhVmm9HZh5ffDXWS6w96hPE5Y7NE9&#10;yD6D/MWWV0WfIaQG3R7CXZxOCbeF7KiiLX+kwUbS9DhrCmNmEi8vVtefrlYYW6LtclnX9SWpXj3B&#10;Q0z5K3jLyqblEZtGWorDt5QxJbqeXUq25I3uttoYOsT97ouJ7CCwwZ+35Ss1I+QvN+OKs/MFdjKX&#10;m6pQO5GhXT4aKH7G3YNCUYgTZZFTmtPk4GgjofP8YC4CFEeF8V+InSAFDTSwL8TPIMrvXZ7xVjsf&#10;SY1n7Mo2j7uRen5x7u/Od0dqL0mCs0YSTu+iDPPzMwn39Ho3fwAAAP//AwBQSwMEFAAGAAgAAAAh&#10;AGeTRV/hAAAACwEAAA8AAABkcnMvZG93bnJldi54bWxMj0FPg0AQhe8m/ofNmHghdrG1LSBLo8am&#10;3rSt6XkLIxDZWcJuC/XXO5z0NDN5L2++l64G04gzdq62pOB+EoJAym1RU6ngc7++i0A4r6nQjSVU&#10;cEEHq+z6KtVJYXva4nnnS8Eh5BKtoPK+TaR0eYVGu4ltkVj7sp3Rns+ulEWnew43jZyG4UIaXRN/&#10;qHSLLxXm37uTURC0s8Nz//PxFryvw8vr5rCNy2BQ6vZmeHoE4XHwf2YY8RkdMmY62hMVTjQK4mg6&#10;ZysL4xwND/GSt6OCxTyagcxS+b9D9gsAAP//AwBQSwECLQAUAAYACAAAACEAtoM4kv4AAADhAQAA&#10;EwAAAAAAAAAAAAAAAAAAAAAAW0NvbnRlbnRfVHlwZXNdLnhtbFBLAQItABQABgAIAAAAIQA4/SH/&#10;1gAAAJQBAAALAAAAAAAAAAAAAAAAAC8BAABfcmVscy8ucmVsc1BLAQItABQABgAIAAAAIQA3lmSr&#10;1AEAAAUEAAAOAAAAAAAAAAAAAAAAAC4CAABkcnMvZTJvRG9jLnhtbFBLAQItABQABgAIAAAAIQBn&#10;k0Vf4QAAAAsBAAAPAAAAAAAAAAAAAAAAAC4EAABkcnMvZG93bnJldi54bWxQSwUGAAAAAAQABADz&#10;AAAAPAUAAAAA&#10;" fillcolor="#bfbfbf" stroked="f">
                <v:textbox>
                  <w:txbxContent>
                    <w:p w14:paraId="4FED6FC9" w14:textId="1DD268E5" w:rsidR="003F0418" w:rsidRDefault="003F0418" w:rsidP="0044136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11B8296" wp14:editId="576D7946">
                            <wp:extent cx="2995295" cy="4009390"/>
                            <wp:effectExtent l="0" t="0" r="0" b="0"/>
                            <wp:docPr id="11" name="Grafik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95295" cy="4009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41361">
                        <w:rPr>
                          <w:noProof/>
                        </w:rPr>
                        <w:t xml:space="preserve"> </w:t>
                      </w:r>
                      <w:r w:rsidRPr="00441361">
                        <w:rPr>
                          <w:noProof/>
                        </w:rPr>
                        <w:drawing>
                          <wp:inline distT="0" distB="0" distL="0" distR="0" wp14:anchorId="189DD144" wp14:editId="3E30F2C9">
                            <wp:extent cx="3087370" cy="4089763"/>
                            <wp:effectExtent l="0" t="0" r="0" b="6350"/>
                            <wp:docPr id="9" name="Grafik 9" descr="H:\Oberstufe\Kolleg-Niedersachsen_2022ff\72093\Satz_Sonstiges\72093_1_1_2023_U1-fina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:\Oberstufe\Kolleg-Niedersachsen_2022ff\72093\Satz_Sonstiges\72093_1_1_2023_U1-fina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87370" cy="40897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br w:type="page"/>
      </w:r>
    </w:p>
    <w:p w14:paraId="2EEA7359" w14:textId="4C7A88F3" w:rsidR="00F03E0D" w:rsidRPr="004B1539" w:rsidRDefault="004C0C35" w:rsidP="00F03E0D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</w:t>
      </w:r>
      <w:r w:rsidR="00F03E0D" w:rsidRPr="004B1539">
        <w:rPr>
          <w:rFonts w:ascii="Calibri" w:hAnsi="Calibri" w:cs="Calibri"/>
        </w:rPr>
        <w:t xml:space="preserve">as Kultusministerium Niedersachsen </w:t>
      </w:r>
      <w:r>
        <w:rPr>
          <w:rFonts w:ascii="Calibri" w:hAnsi="Calibri" w:cs="Calibri"/>
        </w:rPr>
        <w:t xml:space="preserve">hat </w:t>
      </w:r>
      <w:r w:rsidR="00F03E0D" w:rsidRPr="004B1539">
        <w:rPr>
          <w:rFonts w:ascii="Calibri" w:hAnsi="Calibri" w:cs="Calibri"/>
        </w:rPr>
        <w:t xml:space="preserve">folgende Hinweise zur </w:t>
      </w:r>
      <w:r w:rsidR="00F03E0D" w:rsidRPr="004B1539">
        <w:rPr>
          <w:rFonts w:ascii="Calibri" w:hAnsi="Calibri" w:cs="Calibri"/>
          <w:b/>
        </w:rPr>
        <w:t>schriftlichen Abiturprüfung 202</w:t>
      </w:r>
      <w:r w:rsidR="003F0418">
        <w:rPr>
          <w:rFonts w:ascii="Calibri" w:hAnsi="Calibri" w:cs="Calibri"/>
          <w:b/>
        </w:rPr>
        <w:t>6</w:t>
      </w:r>
      <w:r w:rsidR="00F03E0D" w:rsidRPr="004B1539">
        <w:rPr>
          <w:rFonts w:ascii="Calibri" w:hAnsi="Calibri" w:cs="Calibri"/>
          <w:b/>
        </w:rPr>
        <w:t xml:space="preserve"> </w:t>
      </w:r>
      <w:r w:rsidR="00F03E0D" w:rsidRPr="004B1539">
        <w:rPr>
          <w:rFonts w:ascii="Calibri" w:hAnsi="Calibri" w:cs="Calibri"/>
        </w:rPr>
        <w:t xml:space="preserve">veröffentlicht: </w:t>
      </w:r>
    </w:p>
    <w:p w14:paraId="782A15B5" w14:textId="71A5C5D4" w:rsidR="006C0BB4" w:rsidRDefault="00203D7A" w:rsidP="00F03E0D">
      <w:hyperlink r:id="rId13" w:history="1">
        <w:r w:rsidR="00C679E6" w:rsidRPr="0082773B">
          <w:rPr>
            <w:rStyle w:val="Hyperlink"/>
          </w:rPr>
          <w:t>https://bildungsportal-niedersachsen.de/index.php?eID=dumpFile&amp;t=f&amp;f=11150&amp;token=87861bf86aba6115c04c17991bdfb77e21e3c389</w:t>
        </w:r>
      </w:hyperlink>
    </w:p>
    <w:p w14:paraId="02CE7D1F" w14:textId="77777777" w:rsidR="00C679E6" w:rsidRDefault="00C679E6" w:rsidP="00F03E0D"/>
    <w:p w14:paraId="570970A0" w14:textId="0C66F2FF" w:rsidR="00F03E0D" w:rsidRDefault="00F03E0D" w:rsidP="00F03E0D">
      <w:pPr>
        <w:rPr>
          <w:rFonts w:ascii="Calibri" w:hAnsi="Calibri" w:cs="Calibri"/>
        </w:rPr>
      </w:pPr>
      <w:r w:rsidRPr="004B1539">
        <w:rPr>
          <w:rFonts w:ascii="Calibri" w:hAnsi="Calibri" w:cs="Calibri"/>
        </w:rPr>
        <w:t>Auf dieser Grundlage haben wir die</w:t>
      </w:r>
      <w:r w:rsidR="00C26930">
        <w:rPr>
          <w:rFonts w:ascii="Calibri" w:hAnsi="Calibri" w:cs="Calibri"/>
        </w:rPr>
        <w:t>se</w:t>
      </w:r>
      <w:r w:rsidRPr="004B1539">
        <w:rPr>
          <w:rFonts w:ascii="Calibri" w:hAnsi="Calibri" w:cs="Calibri"/>
        </w:rPr>
        <w:t xml:space="preserve"> Synopse für Sie erstellt</w:t>
      </w:r>
      <w:r w:rsidR="00820101">
        <w:rPr>
          <w:rFonts w:ascii="Calibri" w:hAnsi="Calibri" w:cs="Calibri"/>
        </w:rPr>
        <w:t xml:space="preserve"> und die für das Abitur 202</w:t>
      </w:r>
      <w:r w:rsidR="003F0418">
        <w:rPr>
          <w:rFonts w:ascii="Calibri" w:hAnsi="Calibri" w:cs="Calibri"/>
        </w:rPr>
        <w:t>6</w:t>
      </w:r>
      <w:r w:rsidR="00820101">
        <w:rPr>
          <w:rFonts w:ascii="Calibri" w:hAnsi="Calibri" w:cs="Calibri"/>
        </w:rPr>
        <w:t xml:space="preserve"> einschlägigen Themen farbig unterlegt</w:t>
      </w:r>
      <w:r w:rsidRPr="004B1539">
        <w:rPr>
          <w:rFonts w:ascii="Calibri" w:hAnsi="Calibri" w:cs="Calibri"/>
        </w:rPr>
        <w:t>.</w:t>
      </w:r>
    </w:p>
    <w:p w14:paraId="354E3CE1" w14:textId="77777777" w:rsidR="00820101" w:rsidRPr="004B1539" w:rsidRDefault="00820101" w:rsidP="00F03E0D">
      <w:pPr>
        <w:rPr>
          <w:rFonts w:ascii="Calibri" w:hAnsi="Calibri" w:cs="Calibri"/>
        </w:rPr>
      </w:pPr>
    </w:p>
    <w:p w14:paraId="18EC1B9C" w14:textId="495C7676" w:rsidR="008B2140" w:rsidRPr="004B1539" w:rsidRDefault="008B2140" w:rsidP="00724ABC">
      <w:pPr>
        <w:rPr>
          <w:rFonts w:ascii="Calibri" w:hAnsi="Calibri" w:cs="Calibri"/>
        </w:rPr>
      </w:pPr>
    </w:p>
    <w:p w14:paraId="17DA2BA7" w14:textId="77777777" w:rsidR="008B2140" w:rsidRPr="004B1539" w:rsidRDefault="008B2140" w:rsidP="00724ABC">
      <w:pPr>
        <w:rPr>
          <w:rFonts w:ascii="Calibri" w:hAnsi="Calibri" w:cs="Calibri"/>
        </w:rPr>
      </w:pPr>
    </w:p>
    <w:p w14:paraId="642E831D" w14:textId="77777777" w:rsidR="009A245B" w:rsidRDefault="00675F60" w:rsidP="00724ABC">
      <w: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122"/>
        <w:gridCol w:w="79"/>
        <w:gridCol w:w="4758"/>
        <w:gridCol w:w="3242"/>
        <w:gridCol w:w="3479"/>
        <w:gridCol w:w="1278"/>
      </w:tblGrid>
      <w:tr w:rsidR="00491D43" w14:paraId="1F00BEE2" w14:textId="77777777" w:rsidTr="00B56342">
        <w:trPr>
          <w:tblHeader/>
        </w:trPr>
        <w:tc>
          <w:tcPr>
            <w:tcW w:w="2201" w:type="dxa"/>
            <w:gridSpan w:val="2"/>
            <w:shd w:val="clear" w:color="auto" w:fill="C00000"/>
          </w:tcPr>
          <w:p w14:paraId="6768E240" w14:textId="2F877534" w:rsidR="00491D43" w:rsidRDefault="00491D43" w:rsidP="000278E0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4758" w:type="dxa"/>
            <w:shd w:val="clear" w:color="auto" w:fill="C00000"/>
          </w:tcPr>
          <w:p w14:paraId="3DBC8E9C" w14:textId="77777777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3242" w:type="dxa"/>
            <w:shd w:val="clear" w:color="auto" w:fill="C00000"/>
          </w:tcPr>
          <w:p w14:paraId="05B7DCF4" w14:textId="3F4DA5DB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79A42DCA" w14:textId="77777777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00000"/>
          </w:tcPr>
          <w:p w14:paraId="635108B8" w14:textId="20E0AAC9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2678C5C6" w14:textId="36C85475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00000"/>
          </w:tcPr>
          <w:p w14:paraId="0247FEA5" w14:textId="6604ADE5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9A245B" w:rsidRPr="003E7D70" w14:paraId="32EAE585" w14:textId="77777777" w:rsidTr="009A245B">
        <w:tc>
          <w:tcPr>
            <w:tcW w:w="13680" w:type="dxa"/>
            <w:gridSpan w:val="5"/>
            <w:shd w:val="clear" w:color="auto" w:fill="auto"/>
          </w:tcPr>
          <w:p w14:paraId="4BDEEC1C" w14:textId="478EEE93" w:rsidR="009A245B" w:rsidRPr="009F715F" w:rsidRDefault="009A245B" w:rsidP="009A245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 xml:space="preserve">1 </w:t>
            </w:r>
            <w:r w:rsidR="00A8224E" w:rsidRPr="009F715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vertAlign w:val="subscript"/>
              </w:rPr>
              <w:t>Krieg, Sicherheit, Frieden – erste Annäherungen</w:t>
            </w:r>
          </w:p>
        </w:tc>
        <w:tc>
          <w:tcPr>
            <w:tcW w:w="1278" w:type="dxa"/>
            <w:shd w:val="clear" w:color="auto" w:fill="auto"/>
          </w:tcPr>
          <w:p w14:paraId="4214CC35" w14:textId="5E6993CB" w:rsidR="009A245B" w:rsidRPr="009F715F" w:rsidRDefault="009A245B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9A245B" w:rsidRPr="003E7D70" w14:paraId="2CD3EAD0" w14:textId="77777777" w:rsidTr="004F3FFF">
        <w:tc>
          <w:tcPr>
            <w:tcW w:w="13680" w:type="dxa"/>
            <w:gridSpan w:val="5"/>
            <w:shd w:val="clear" w:color="auto" w:fill="FFFF66"/>
          </w:tcPr>
          <w:p w14:paraId="7873F81A" w14:textId="59641125" w:rsidR="009A245B" w:rsidRPr="00E94408" w:rsidRDefault="00A8224E" w:rsidP="00E94408">
            <w:pPr>
              <w:pStyle w:val="Listenabsatz"/>
              <w:numPr>
                <w:ilvl w:val="1"/>
                <w:numId w:val="4"/>
              </w:num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E94408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bscript"/>
              </w:rPr>
              <w:t>Wie sieht (für uns) Krieg aus?</w:t>
            </w:r>
          </w:p>
        </w:tc>
        <w:tc>
          <w:tcPr>
            <w:tcW w:w="1278" w:type="dxa"/>
            <w:shd w:val="clear" w:color="auto" w:fill="FFFF66"/>
          </w:tcPr>
          <w:p w14:paraId="14020704" w14:textId="2698788D" w:rsidR="009A245B" w:rsidRPr="009F715F" w:rsidRDefault="009A245B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491D43" w:rsidRPr="0061545B" w14:paraId="5F618E8D" w14:textId="77777777" w:rsidTr="00CD4DE4">
        <w:tc>
          <w:tcPr>
            <w:tcW w:w="2201" w:type="dxa"/>
            <w:gridSpan w:val="2"/>
            <w:shd w:val="clear" w:color="auto" w:fill="auto"/>
          </w:tcPr>
          <w:p w14:paraId="58E3F68B" w14:textId="77777777" w:rsidR="00491D43" w:rsidRPr="009F715F" w:rsidRDefault="00491D43" w:rsidP="009A245B">
            <w:pP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22BB17D5" w14:textId="77777777" w:rsidR="00E94408" w:rsidRPr="00E94408" w:rsidRDefault="00E94408" w:rsidP="00E94408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  <w:t xml:space="preserve">beschreiben beispielbezogen Erscheinungsformen </w:t>
            </w:r>
            <w:r w:rsidRPr="00E9440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  <w:t>internationaler Konflikte und</w:t>
            </w:r>
          </w:p>
          <w:p w14:paraId="3C760930" w14:textId="7E8E0910" w:rsidR="00F81983" w:rsidRPr="009F715F" w:rsidRDefault="00E94408" w:rsidP="00E94408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  <w:t xml:space="preserve">Kriege sowie politische und </w:t>
            </w:r>
            <w:r w:rsidRPr="00E9440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  <w:t>ökonomische Ursachen</w:t>
            </w:r>
          </w:p>
        </w:tc>
        <w:tc>
          <w:tcPr>
            <w:tcW w:w="3242" w:type="dxa"/>
            <w:shd w:val="clear" w:color="auto" w:fill="FFFF66"/>
          </w:tcPr>
          <w:p w14:paraId="174B5659" w14:textId="5C79A893" w:rsidR="00491D43" w:rsidRPr="009F715F" w:rsidRDefault="0062480C" w:rsidP="0029572A">
            <w:pP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667B80C3" w14:textId="6AE897D6" w:rsidR="00491D43" w:rsidRPr="009F715F" w:rsidRDefault="004F3FFF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Erscheinungsformen internationaler Konflikte und Kriege </w:t>
            </w:r>
          </w:p>
        </w:tc>
        <w:tc>
          <w:tcPr>
            <w:tcW w:w="1278" w:type="dxa"/>
            <w:shd w:val="clear" w:color="auto" w:fill="FFFF66"/>
          </w:tcPr>
          <w:p w14:paraId="2B07A56A" w14:textId="37FE1705" w:rsidR="00491D43" w:rsidRPr="009F715F" w:rsidRDefault="00BF3334" w:rsidP="009A245B">
            <w:pP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12</w:t>
            </w:r>
          </w:p>
        </w:tc>
      </w:tr>
      <w:tr w:rsidR="009A245B" w:rsidRPr="0061545B" w14:paraId="283F8D64" w14:textId="77777777" w:rsidTr="009A245B">
        <w:tc>
          <w:tcPr>
            <w:tcW w:w="13680" w:type="dxa"/>
            <w:gridSpan w:val="5"/>
            <w:shd w:val="clear" w:color="auto" w:fill="auto"/>
          </w:tcPr>
          <w:p w14:paraId="53CA9EF7" w14:textId="61F52716" w:rsidR="009A245B" w:rsidRPr="009F715F" w:rsidRDefault="009A245B" w:rsidP="009A245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 xml:space="preserve">1.2 </w:t>
            </w:r>
            <w:r w:rsidR="00A8224E" w:rsidRPr="009F715F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bscript"/>
              </w:rPr>
              <w:t>Was ist (für uns) Frieden?</w:t>
            </w:r>
          </w:p>
        </w:tc>
        <w:tc>
          <w:tcPr>
            <w:tcW w:w="1278" w:type="dxa"/>
            <w:shd w:val="clear" w:color="auto" w:fill="auto"/>
          </w:tcPr>
          <w:p w14:paraId="1F4153FB" w14:textId="425586EC" w:rsidR="009A245B" w:rsidRPr="009F715F" w:rsidRDefault="009A245B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A8224E" w:rsidRPr="0061545B" w14:paraId="6E90C082" w14:textId="77777777" w:rsidTr="00F81983">
        <w:tc>
          <w:tcPr>
            <w:tcW w:w="2122" w:type="dxa"/>
            <w:shd w:val="clear" w:color="auto" w:fill="auto"/>
          </w:tcPr>
          <w:p w14:paraId="47AC8FD1" w14:textId="5D492176" w:rsidR="00A8224E" w:rsidRPr="009F715F" w:rsidRDefault="00A8224E" w:rsidP="00A8224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 xml:space="preserve">    </w:t>
            </w:r>
          </w:p>
        </w:tc>
        <w:tc>
          <w:tcPr>
            <w:tcW w:w="4837" w:type="dxa"/>
            <w:gridSpan w:val="2"/>
            <w:shd w:val="clear" w:color="auto" w:fill="auto"/>
          </w:tcPr>
          <w:p w14:paraId="65D97140" w14:textId="77777777" w:rsidR="00E94408" w:rsidRPr="00E94408" w:rsidRDefault="00E94408" w:rsidP="00E94408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  <w:t xml:space="preserve">beschreiben beispielbezogen Erscheinungsformen </w:t>
            </w:r>
            <w:r w:rsidRPr="00E9440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  <w:t>internationaler Konflikte und</w:t>
            </w:r>
          </w:p>
          <w:p w14:paraId="42161C5E" w14:textId="61DA9CCF" w:rsidR="00A8224E" w:rsidRPr="009F715F" w:rsidRDefault="00E94408" w:rsidP="00E94408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  <w:t xml:space="preserve">Kriege sowie politische und </w:t>
            </w:r>
            <w:r w:rsidRPr="00E9440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  <w:t>ökonomische Ursachen</w:t>
            </w:r>
          </w:p>
        </w:tc>
        <w:tc>
          <w:tcPr>
            <w:tcW w:w="3242" w:type="dxa"/>
            <w:shd w:val="clear" w:color="auto" w:fill="auto"/>
          </w:tcPr>
          <w:p w14:paraId="654B1B03" w14:textId="79B64E4E" w:rsidR="00A8224E" w:rsidRPr="009F715F" w:rsidRDefault="0062480C" w:rsidP="009A245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44631BE2" w14:textId="6BAAA732" w:rsidR="00A8224E" w:rsidRPr="009F715F" w:rsidRDefault="00A8224E" w:rsidP="004F3FFF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29319794" w14:textId="244AD154" w:rsidR="00A8224E" w:rsidRPr="009F715F" w:rsidRDefault="00BF3334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15</w:t>
            </w:r>
          </w:p>
        </w:tc>
      </w:tr>
      <w:tr w:rsidR="009A245B" w:rsidRPr="0061545B" w14:paraId="7DA474B3" w14:textId="77777777" w:rsidTr="00156207">
        <w:tc>
          <w:tcPr>
            <w:tcW w:w="13680" w:type="dxa"/>
            <w:gridSpan w:val="5"/>
            <w:shd w:val="clear" w:color="auto" w:fill="auto"/>
          </w:tcPr>
          <w:p w14:paraId="291FFA90" w14:textId="193F88A0" w:rsidR="009A245B" w:rsidRPr="009F715F" w:rsidRDefault="00156207" w:rsidP="00156207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 xml:space="preserve">2 </w:t>
            </w:r>
            <w:r w:rsidRPr="009F715F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bscript"/>
              </w:rPr>
              <w:t>Frieden und Sicherheit dauerhaft bedroht? Der Angriffskrieg gegen die Ukraine als Herausforderung für NATO und UNO</w:t>
            </w:r>
          </w:p>
        </w:tc>
        <w:tc>
          <w:tcPr>
            <w:tcW w:w="1278" w:type="dxa"/>
            <w:shd w:val="clear" w:color="auto" w:fill="auto"/>
          </w:tcPr>
          <w:p w14:paraId="4ADC39DB" w14:textId="6625F36F" w:rsidR="009A245B" w:rsidRPr="009F715F" w:rsidRDefault="009A245B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9A245B" w:rsidRPr="0061545B" w14:paraId="79D6A872" w14:textId="77777777" w:rsidTr="00CD4DE4">
        <w:tc>
          <w:tcPr>
            <w:tcW w:w="13680" w:type="dxa"/>
            <w:gridSpan w:val="5"/>
            <w:shd w:val="clear" w:color="auto" w:fill="auto"/>
          </w:tcPr>
          <w:p w14:paraId="49F587E2" w14:textId="33184E87" w:rsidR="009A245B" w:rsidRPr="009F715F" w:rsidRDefault="00156207" w:rsidP="004F3FFF">
            <w:pPr>
              <w:pStyle w:val="Listenabsatz"/>
              <w:numPr>
                <w:ilvl w:val="1"/>
                <w:numId w:val="2"/>
              </w:num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bscript"/>
              </w:rPr>
              <w:t>Die NATO und der Krieg gegen die Ukraine</w:t>
            </w:r>
          </w:p>
        </w:tc>
        <w:tc>
          <w:tcPr>
            <w:tcW w:w="1278" w:type="dxa"/>
            <w:shd w:val="clear" w:color="auto" w:fill="auto"/>
          </w:tcPr>
          <w:p w14:paraId="6B6AC363" w14:textId="58F8D226" w:rsidR="009A245B" w:rsidRPr="009F715F" w:rsidRDefault="009A245B" w:rsidP="00D44E8E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9A245B" w:rsidRPr="0061545B" w14:paraId="571D4CB0" w14:textId="77777777" w:rsidTr="009F715F">
        <w:tc>
          <w:tcPr>
            <w:tcW w:w="13680" w:type="dxa"/>
            <w:gridSpan w:val="5"/>
            <w:shd w:val="clear" w:color="auto" w:fill="FFFF66"/>
          </w:tcPr>
          <w:p w14:paraId="5EE4164B" w14:textId="39DBF748" w:rsidR="009A245B" w:rsidRPr="009F715F" w:rsidRDefault="00156207" w:rsidP="004C0C3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2.1.1 Russlands Krieg gegen die Ukraine – Akteure, Verlauf und Ursachen</w:t>
            </w:r>
          </w:p>
        </w:tc>
        <w:tc>
          <w:tcPr>
            <w:tcW w:w="1278" w:type="dxa"/>
            <w:shd w:val="clear" w:color="auto" w:fill="FFFF66"/>
          </w:tcPr>
          <w:p w14:paraId="6F381F7F" w14:textId="5CA2DA10" w:rsidR="009A245B" w:rsidRPr="009F715F" w:rsidRDefault="009A245B" w:rsidP="004C0C3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491D43" w:rsidRPr="0061545B" w14:paraId="66461D50" w14:textId="77777777" w:rsidTr="00CD4DE4">
        <w:tc>
          <w:tcPr>
            <w:tcW w:w="2201" w:type="dxa"/>
            <w:gridSpan w:val="2"/>
            <w:shd w:val="clear" w:color="auto" w:fill="auto"/>
          </w:tcPr>
          <w:p w14:paraId="1A13D807" w14:textId="77777777" w:rsidR="00491D43" w:rsidRPr="009F715F" w:rsidRDefault="00491D43" w:rsidP="004C0C3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5BB25AA3" w14:textId="77777777" w:rsidR="00E94408" w:rsidRPr="00E94408" w:rsidRDefault="00E94408" w:rsidP="00E94408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</w:pPr>
            <w:r w:rsidRPr="00E94408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beschreiben beispielbezogen Erscheinungsformen internationaler Konflikte und</w:t>
            </w:r>
          </w:p>
          <w:p w14:paraId="06534117" w14:textId="644BFBE6" w:rsidR="00491D43" w:rsidRPr="009F715F" w:rsidRDefault="00E94408" w:rsidP="00E94408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</w:pPr>
            <w:r w:rsidRPr="00E9440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  <w:t>Kriege sowie politische und ökonomische Ursachen</w:t>
            </w:r>
          </w:p>
        </w:tc>
        <w:tc>
          <w:tcPr>
            <w:tcW w:w="3242" w:type="dxa"/>
            <w:shd w:val="clear" w:color="auto" w:fill="FFFF66"/>
          </w:tcPr>
          <w:p w14:paraId="42F4B9D7" w14:textId="74FCCBA7" w:rsidR="00491D43" w:rsidRPr="009F715F" w:rsidRDefault="0062480C" w:rsidP="004C0C3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color w:val="auto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70C2243B" w14:textId="072A841C" w:rsidR="00491D43" w:rsidRPr="009F715F" w:rsidRDefault="004F3FFF" w:rsidP="00297A72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politische und ökonomische Ursachen, Herausforder</w:t>
            </w:r>
            <w:r w:rsidR="00297A72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ungen der Konfliktbewältigung,</w:t>
            </w:r>
          </w:p>
        </w:tc>
        <w:tc>
          <w:tcPr>
            <w:tcW w:w="1278" w:type="dxa"/>
            <w:shd w:val="clear" w:color="auto" w:fill="FFFF66"/>
          </w:tcPr>
          <w:p w14:paraId="62F4D96D" w14:textId="7A044C70" w:rsidR="00491D43" w:rsidRPr="009F715F" w:rsidRDefault="00BF3334" w:rsidP="004C0C3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20</w:t>
            </w:r>
          </w:p>
        </w:tc>
      </w:tr>
      <w:tr w:rsidR="009A245B" w:rsidRPr="0061545B" w14:paraId="49EB49C3" w14:textId="77777777" w:rsidTr="009F715F">
        <w:tc>
          <w:tcPr>
            <w:tcW w:w="14958" w:type="dxa"/>
            <w:gridSpan w:val="6"/>
            <w:shd w:val="clear" w:color="auto" w:fill="FFFF66"/>
          </w:tcPr>
          <w:p w14:paraId="152F12A7" w14:textId="1B20C482" w:rsidR="009A245B" w:rsidRPr="009F715F" w:rsidRDefault="003C4C75" w:rsidP="003C4C75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2.1.2 Welche Rolle spielte die NATO seit 1990 in Europa? Geopolitische Einflussfaktoren auf den Krieg</w:t>
            </w:r>
          </w:p>
        </w:tc>
      </w:tr>
      <w:tr w:rsidR="00491D43" w:rsidRPr="007E6F84" w14:paraId="1D315DB4" w14:textId="77777777" w:rsidTr="00CD4DE4">
        <w:tc>
          <w:tcPr>
            <w:tcW w:w="2201" w:type="dxa"/>
            <w:gridSpan w:val="2"/>
            <w:shd w:val="clear" w:color="auto" w:fill="auto"/>
          </w:tcPr>
          <w:p w14:paraId="2210ECA8" w14:textId="77777777" w:rsidR="00491D43" w:rsidRPr="009F715F" w:rsidRDefault="00491D43" w:rsidP="009A245B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7E53B12F" w14:textId="593AB87C" w:rsidR="009D1E3A" w:rsidRPr="00E94408" w:rsidRDefault="00E94408" w:rsidP="00E94408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 xml:space="preserve">beschreiben die Außen- und Sicherheitspolitik Deutschlands als Teil internationaler Bündnisse zur Friedenssicherung und Systeme kollektiver Sicherheit </w:t>
            </w:r>
            <w:r w:rsidRPr="00E94408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(u. a. NATO, EU)</w:t>
            </w:r>
          </w:p>
        </w:tc>
        <w:tc>
          <w:tcPr>
            <w:tcW w:w="3242" w:type="dxa"/>
            <w:shd w:val="clear" w:color="auto" w:fill="FFFF66"/>
          </w:tcPr>
          <w:p w14:paraId="6BC15534" w14:textId="20AC226A" w:rsidR="00491D43" w:rsidRPr="009F715F" w:rsidRDefault="0062480C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458711EB" w14:textId="1AA9F678" w:rsidR="00491D43" w:rsidRPr="009F715F" w:rsidRDefault="004F3FFF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politische und ökonomische Ursachen, Herausforderungen der Konflikt</w:t>
            </w:r>
            <w:r w:rsidR="00297A72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bewältigung</w:t>
            </w:r>
          </w:p>
        </w:tc>
        <w:tc>
          <w:tcPr>
            <w:tcW w:w="1278" w:type="dxa"/>
            <w:shd w:val="clear" w:color="auto" w:fill="FFFF66"/>
          </w:tcPr>
          <w:p w14:paraId="69C74866" w14:textId="26D06A14" w:rsidR="00491D43" w:rsidRPr="009F715F" w:rsidRDefault="00BF3334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24</w:t>
            </w:r>
          </w:p>
        </w:tc>
      </w:tr>
      <w:tr w:rsidR="009A245B" w:rsidRPr="007E6F84" w14:paraId="1D383CF8" w14:textId="77777777" w:rsidTr="00DE0B1D">
        <w:tc>
          <w:tcPr>
            <w:tcW w:w="13680" w:type="dxa"/>
            <w:gridSpan w:val="5"/>
            <w:shd w:val="clear" w:color="auto" w:fill="auto"/>
          </w:tcPr>
          <w:p w14:paraId="09E48468" w14:textId="224C40B5" w:rsidR="009A245B" w:rsidRPr="009F715F" w:rsidRDefault="003C4C75" w:rsidP="009A245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2.1.3 Welche Bedeutung haben Gas und Öl für Russland? Ökonomische Rahmenbedingungen des Krieges</w:t>
            </w:r>
          </w:p>
        </w:tc>
        <w:tc>
          <w:tcPr>
            <w:tcW w:w="1278" w:type="dxa"/>
            <w:shd w:val="clear" w:color="auto" w:fill="auto"/>
          </w:tcPr>
          <w:p w14:paraId="1EB83E3C" w14:textId="406F33D9" w:rsidR="009A245B" w:rsidRPr="009F715F" w:rsidRDefault="009A245B" w:rsidP="00D44E8E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491D43" w:rsidRPr="007E6F84" w14:paraId="3A42A64E" w14:textId="77777777" w:rsidTr="00DE0B1D">
        <w:tc>
          <w:tcPr>
            <w:tcW w:w="2201" w:type="dxa"/>
            <w:gridSpan w:val="2"/>
            <w:shd w:val="clear" w:color="auto" w:fill="auto"/>
          </w:tcPr>
          <w:p w14:paraId="1187C047" w14:textId="77777777" w:rsidR="00491D43" w:rsidRPr="009F715F" w:rsidRDefault="00491D43" w:rsidP="009A245B">
            <w:pPr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D642044" w14:textId="77777777" w:rsidR="00C679E6" w:rsidRPr="00E94408" w:rsidRDefault="00C679E6" w:rsidP="00C679E6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  <w:t xml:space="preserve">beschreiben beispielbezogen Erscheinungsformen </w:t>
            </w:r>
            <w:r w:rsidRPr="00E9440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  <w:t>internationaler Konflikte und</w:t>
            </w:r>
          </w:p>
          <w:p w14:paraId="1FE81087" w14:textId="6536BD46" w:rsidR="00491D43" w:rsidRPr="009F715F" w:rsidRDefault="00C679E6" w:rsidP="00C679E6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  <w:t xml:space="preserve">Kriege sowie politische und </w:t>
            </w:r>
            <w:r w:rsidRPr="00E9440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  <w:t>ökonomische Ursachen</w:t>
            </w:r>
          </w:p>
        </w:tc>
        <w:tc>
          <w:tcPr>
            <w:tcW w:w="3242" w:type="dxa"/>
            <w:shd w:val="clear" w:color="auto" w:fill="auto"/>
          </w:tcPr>
          <w:p w14:paraId="24CECF61" w14:textId="51E2FD1F" w:rsidR="00491D43" w:rsidRPr="009F715F" w:rsidRDefault="0062480C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08EE65B4" w14:textId="154BC20E" w:rsidR="00491D43" w:rsidRPr="009F715F" w:rsidRDefault="00491D43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3CC059D2" w14:textId="6F75BE5D" w:rsidR="00491D43" w:rsidRPr="009F715F" w:rsidRDefault="00BF3334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28</w:t>
            </w:r>
          </w:p>
        </w:tc>
      </w:tr>
      <w:tr w:rsidR="003C4C75" w:rsidRPr="007E6F84" w14:paraId="1ECFE52F" w14:textId="77777777" w:rsidTr="009F715F">
        <w:tc>
          <w:tcPr>
            <w:tcW w:w="2201" w:type="dxa"/>
            <w:gridSpan w:val="2"/>
            <w:shd w:val="clear" w:color="auto" w:fill="auto"/>
          </w:tcPr>
          <w:p w14:paraId="7A5B0F77" w14:textId="16A5816E" w:rsidR="003C4C75" w:rsidRPr="009F715F" w:rsidRDefault="003C4C75" w:rsidP="009A245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126D37E0" w14:textId="6FF67B4A" w:rsidR="003C4C75" w:rsidRPr="009F715F" w:rsidRDefault="00BF3334" w:rsidP="009A245B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color w:val="F79646" w:themeColor="accent6"/>
                <w:sz w:val="22"/>
                <w:szCs w:val="22"/>
                <w:vertAlign w:val="subscript"/>
              </w:rPr>
              <w:t xml:space="preserve">Methode: </w:t>
            </w:r>
            <w:r w:rsidR="003C4C75" w:rsidRPr="009F715F">
              <w:rPr>
                <w:rFonts w:asciiTheme="minorHAnsi" w:hAnsiTheme="minorHAnsi" w:cstheme="minorHAnsi"/>
                <w:b/>
                <w:color w:val="F79646" w:themeColor="accent6"/>
                <w:sz w:val="22"/>
                <w:szCs w:val="22"/>
                <w:vertAlign w:val="subscript"/>
              </w:rPr>
              <w:t>Internationale Konflikte analysieren und visualisieren</w:t>
            </w:r>
          </w:p>
        </w:tc>
        <w:tc>
          <w:tcPr>
            <w:tcW w:w="3242" w:type="dxa"/>
            <w:shd w:val="clear" w:color="auto" w:fill="auto"/>
          </w:tcPr>
          <w:p w14:paraId="030558BB" w14:textId="77777777" w:rsidR="003C4C75" w:rsidRPr="009F715F" w:rsidRDefault="003C4C75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3479" w:type="dxa"/>
            <w:shd w:val="clear" w:color="auto" w:fill="auto"/>
          </w:tcPr>
          <w:p w14:paraId="7F29B4ED" w14:textId="77777777" w:rsidR="003C4C75" w:rsidRPr="009F715F" w:rsidRDefault="003C4C75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7E0EF4BD" w14:textId="18DAC6B7" w:rsidR="003C4C75" w:rsidRPr="009F715F" w:rsidRDefault="003C4C75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9A245B" w:rsidRPr="007E6F84" w14:paraId="33F7D504" w14:textId="77777777" w:rsidTr="009F715F">
        <w:tc>
          <w:tcPr>
            <w:tcW w:w="13680" w:type="dxa"/>
            <w:gridSpan w:val="5"/>
            <w:shd w:val="clear" w:color="auto" w:fill="FFFF66"/>
          </w:tcPr>
          <w:p w14:paraId="29F2D016" w14:textId="40B272D1" w:rsidR="009A245B" w:rsidRPr="009F715F" w:rsidRDefault="003C4C75" w:rsidP="003C4C75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2.1.4 (Wie) Sorgt die NATO noch für Sicherheit und Frieden in Europa?</w:t>
            </w:r>
          </w:p>
        </w:tc>
        <w:tc>
          <w:tcPr>
            <w:tcW w:w="1278" w:type="dxa"/>
            <w:shd w:val="clear" w:color="auto" w:fill="FFFF66"/>
          </w:tcPr>
          <w:p w14:paraId="632595FC" w14:textId="4B6AC9A9" w:rsidR="009A245B" w:rsidRPr="009F715F" w:rsidRDefault="00BF3334" w:rsidP="00BF3334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30</w:t>
            </w:r>
          </w:p>
        </w:tc>
      </w:tr>
      <w:tr w:rsidR="00491D43" w:rsidRPr="007E6F84" w14:paraId="2A01574E" w14:textId="77777777" w:rsidTr="00CD4DE4">
        <w:tc>
          <w:tcPr>
            <w:tcW w:w="2201" w:type="dxa"/>
            <w:gridSpan w:val="2"/>
            <w:shd w:val="clear" w:color="auto" w:fill="auto"/>
          </w:tcPr>
          <w:p w14:paraId="45B3C695" w14:textId="77777777" w:rsidR="00491D43" w:rsidRPr="009F715F" w:rsidRDefault="00491D43" w:rsidP="009A245B">
            <w:pPr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1CD60A96" w14:textId="28C727D6" w:rsidR="009D1E3A" w:rsidRPr="009F715F" w:rsidRDefault="0062480C" w:rsidP="00E94408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 xml:space="preserve">beschreiben die Außen- und Sicherheitspolitik Deutschlands als Teil internationaler Bündnisse zur Friedenssicherung und Systeme kollektiver Sicherheit </w:t>
            </w:r>
            <w:r w:rsidRPr="00E94408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(u. a. NATO, EU)</w:t>
            </w:r>
          </w:p>
        </w:tc>
        <w:tc>
          <w:tcPr>
            <w:tcW w:w="3242" w:type="dxa"/>
            <w:shd w:val="clear" w:color="auto" w:fill="FFFF66"/>
          </w:tcPr>
          <w:p w14:paraId="5A60E8C5" w14:textId="559957D4" w:rsidR="00491D43" w:rsidRPr="009F715F" w:rsidRDefault="0062480C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5C74D867" w14:textId="3A4CFF62" w:rsidR="004F3FFF" w:rsidRPr="009F715F" w:rsidRDefault="004F3FFF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Herausforder</w:t>
            </w:r>
            <w:r w:rsidR="00297A72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ungen der Konfliktbewältigung</w:t>
            </w:r>
          </w:p>
        </w:tc>
        <w:tc>
          <w:tcPr>
            <w:tcW w:w="1278" w:type="dxa"/>
            <w:shd w:val="clear" w:color="auto" w:fill="FFFF66"/>
          </w:tcPr>
          <w:p w14:paraId="099EBE90" w14:textId="1B638524" w:rsidR="00491D43" w:rsidRPr="009F715F" w:rsidRDefault="00BF3334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33</w:t>
            </w:r>
          </w:p>
        </w:tc>
      </w:tr>
      <w:tr w:rsidR="009A245B" w:rsidRPr="007E6F84" w14:paraId="65535A4B" w14:textId="77777777" w:rsidTr="009F715F">
        <w:tc>
          <w:tcPr>
            <w:tcW w:w="13680" w:type="dxa"/>
            <w:gridSpan w:val="5"/>
            <w:shd w:val="clear" w:color="auto" w:fill="FFFF66"/>
          </w:tcPr>
          <w:p w14:paraId="107F1FA2" w14:textId="5A0F1F36" w:rsidR="009A245B" w:rsidRPr="009F715F" w:rsidRDefault="003C4C75" w:rsidP="009A245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 xml:space="preserve">2.1.5 Und nach dem Krieg? Herausforderungen einer (ökonomischen) </w:t>
            </w:r>
            <w:r w:rsidRPr="009F715F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vertAlign w:val="subscript"/>
              </w:rPr>
              <w:t>Post-War</w:t>
            </w: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-Strategie</w:t>
            </w:r>
          </w:p>
        </w:tc>
        <w:tc>
          <w:tcPr>
            <w:tcW w:w="1278" w:type="dxa"/>
            <w:shd w:val="clear" w:color="auto" w:fill="FFFF66"/>
          </w:tcPr>
          <w:p w14:paraId="77ED4A96" w14:textId="67859F1D" w:rsidR="009A245B" w:rsidRPr="009F715F" w:rsidRDefault="009A245B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491D43" w:rsidRPr="007E6F84" w14:paraId="5780D89F" w14:textId="77777777" w:rsidTr="00CD4DE4">
        <w:tc>
          <w:tcPr>
            <w:tcW w:w="2201" w:type="dxa"/>
            <w:gridSpan w:val="2"/>
            <w:shd w:val="clear" w:color="auto" w:fill="auto"/>
          </w:tcPr>
          <w:p w14:paraId="49BBEE8D" w14:textId="77777777" w:rsidR="00491D43" w:rsidRPr="009F715F" w:rsidRDefault="00491D43" w:rsidP="009A245B">
            <w:pPr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49BB6200" w14:textId="494D829D" w:rsidR="00491D43" w:rsidRPr="0062480C" w:rsidRDefault="0062480C" w:rsidP="0062480C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setzen sich kriterienorientiert mit Herausforderungen der Konfliktbewältigung aus</w:t>
            </w:r>
            <w:r w:rsidRPr="0062480C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einander</w:t>
            </w:r>
          </w:p>
        </w:tc>
        <w:tc>
          <w:tcPr>
            <w:tcW w:w="3242" w:type="dxa"/>
            <w:shd w:val="clear" w:color="auto" w:fill="FFFF66"/>
          </w:tcPr>
          <w:p w14:paraId="34AB7E7B" w14:textId="5392DB69" w:rsidR="00491D43" w:rsidRPr="009F715F" w:rsidRDefault="0062480C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106FF829" w14:textId="204AB4BC" w:rsidR="00491D43" w:rsidRPr="009F715F" w:rsidRDefault="004F3FFF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Herausforderungen der Konfli</w:t>
            </w:r>
            <w:r w:rsidR="00297A72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ktbewältigung</w:t>
            </w:r>
          </w:p>
        </w:tc>
        <w:tc>
          <w:tcPr>
            <w:tcW w:w="1278" w:type="dxa"/>
            <w:shd w:val="clear" w:color="auto" w:fill="FFFF66"/>
          </w:tcPr>
          <w:p w14:paraId="328FF398" w14:textId="6BC5B533" w:rsidR="00491D43" w:rsidRPr="009F715F" w:rsidRDefault="00BF3334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36</w:t>
            </w:r>
          </w:p>
        </w:tc>
      </w:tr>
      <w:tr w:rsidR="009A245B" w:rsidRPr="007E6F84" w14:paraId="11F1F220" w14:textId="77777777" w:rsidTr="0062480C">
        <w:tc>
          <w:tcPr>
            <w:tcW w:w="13680" w:type="dxa"/>
            <w:gridSpan w:val="5"/>
            <w:shd w:val="clear" w:color="auto" w:fill="auto"/>
          </w:tcPr>
          <w:p w14:paraId="050333C4" w14:textId="6F3E5048" w:rsidR="009A245B" w:rsidRPr="009F715F" w:rsidRDefault="003C4C75" w:rsidP="009A245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bscript"/>
              </w:rPr>
              <w:t>2.2 Die Vereinten Nationen – hilflos im Krieg gegen die Ukraine?</w:t>
            </w:r>
          </w:p>
        </w:tc>
        <w:tc>
          <w:tcPr>
            <w:tcW w:w="1278" w:type="dxa"/>
            <w:shd w:val="clear" w:color="auto" w:fill="auto"/>
          </w:tcPr>
          <w:p w14:paraId="66E59E2C" w14:textId="13E8456A" w:rsidR="009A245B" w:rsidRPr="009F715F" w:rsidRDefault="009A245B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9A245B" w:rsidRPr="007E6F84" w14:paraId="0176F21D" w14:textId="77777777" w:rsidTr="00C679E6">
        <w:tc>
          <w:tcPr>
            <w:tcW w:w="13680" w:type="dxa"/>
            <w:gridSpan w:val="5"/>
            <w:shd w:val="clear" w:color="auto" w:fill="auto"/>
          </w:tcPr>
          <w:p w14:paraId="48903BA4" w14:textId="5E48C016" w:rsidR="009A245B" w:rsidRPr="009F715F" w:rsidRDefault="003C4C75" w:rsidP="003C4C75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2.2.1 Welche Aufgaben und Mittel hat die UNO bei der internationalen Friedenswahrung?</w:t>
            </w:r>
          </w:p>
        </w:tc>
        <w:tc>
          <w:tcPr>
            <w:tcW w:w="1278" w:type="dxa"/>
            <w:shd w:val="clear" w:color="auto" w:fill="auto"/>
          </w:tcPr>
          <w:p w14:paraId="604CE841" w14:textId="08A2866C" w:rsidR="009A245B" w:rsidRPr="009F715F" w:rsidRDefault="009A245B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491D43" w:rsidRPr="007E6F84" w14:paraId="749DD7A2" w14:textId="77777777" w:rsidTr="00C679E6">
        <w:tc>
          <w:tcPr>
            <w:tcW w:w="2201" w:type="dxa"/>
            <w:gridSpan w:val="2"/>
            <w:shd w:val="clear" w:color="auto" w:fill="auto"/>
          </w:tcPr>
          <w:p w14:paraId="4B32F69C" w14:textId="77777777" w:rsidR="00491D43" w:rsidRPr="009F715F" w:rsidRDefault="00491D43" w:rsidP="009A245B">
            <w:pPr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7D2BA1BA" w14:textId="3A37AE45" w:rsidR="009D1E3A" w:rsidRPr="0062480C" w:rsidRDefault="0062480C" w:rsidP="0062480C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beschreiben Handlungsmöglichkeiten der UNO hinsichtlich internationaler Frie</w:t>
            </w:r>
            <w:r w:rsidRPr="0062480C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denssicherung</w:t>
            </w:r>
          </w:p>
        </w:tc>
        <w:tc>
          <w:tcPr>
            <w:tcW w:w="3242" w:type="dxa"/>
            <w:shd w:val="clear" w:color="auto" w:fill="auto"/>
          </w:tcPr>
          <w:p w14:paraId="0DE846D2" w14:textId="0E1415CC" w:rsidR="00491D43" w:rsidRPr="009F715F" w:rsidRDefault="0062480C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23C955A1" w14:textId="5CD1377C" w:rsidR="004F3FFF" w:rsidRPr="009F715F" w:rsidRDefault="004F3FFF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Herausforde</w:t>
            </w:r>
            <w:r w:rsidR="00297A72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rungen der Konfliktbewältigung</w:t>
            </w:r>
          </w:p>
          <w:p w14:paraId="2CEC201D" w14:textId="6A80B99F" w:rsidR="00491D43" w:rsidRPr="009F715F" w:rsidRDefault="00491D43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7998C3D6" w14:textId="12A125F0" w:rsidR="00491D43" w:rsidRPr="009F715F" w:rsidRDefault="00BF3334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40</w:t>
            </w:r>
          </w:p>
        </w:tc>
      </w:tr>
      <w:tr w:rsidR="009A245B" w:rsidRPr="007E6F84" w14:paraId="7FCF9036" w14:textId="77777777" w:rsidTr="00C679E6">
        <w:tc>
          <w:tcPr>
            <w:tcW w:w="14958" w:type="dxa"/>
            <w:gridSpan w:val="6"/>
            <w:shd w:val="clear" w:color="auto" w:fill="auto"/>
          </w:tcPr>
          <w:p w14:paraId="66665B75" w14:textId="223C5D83" w:rsidR="009A245B" w:rsidRPr="009F715F" w:rsidRDefault="003C4C75" w:rsidP="009A245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2.2.2 Das Ringen um ein Ukraine-Mandat im UN-Sicherheitsrat</w:t>
            </w:r>
          </w:p>
        </w:tc>
      </w:tr>
      <w:tr w:rsidR="003C4C75" w:rsidRPr="007E6F84" w14:paraId="2753AA44" w14:textId="77777777" w:rsidTr="00C679E6">
        <w:tc>
          <w:tcPr>
            <w:tcW w:w="2201" w:type="dxa"/>
            <w:gridSpan w:val="2"/>
            <w:shd w:val="clear" w:color="auto" w:fill="auto"/>
          </w:tcPr>
          <w:p w14:paraId="74822D99" w14:textId="77777777" w:rsidR="003C4C75" w:rsidRPr="009F715F" w:rsidRDefault="003C4C75" w:rsidP="00F81983">
            <w:pPr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411C467C" w14:textId="50525B96" w:rsidR="003C4C75" w:rsidRPr="00AF2506" w:rsidRDefault="00AF2506" w:rsidP="00AF2506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</w:pPr>
            <w:r w:rsidRPr="00AF2506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analysieren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 xml:space="preserve"> Möglichkeiten des UN-Sicherheitsrats zur Friedenssicherung und Kon</w:t>
            </w:r>
            <w:r w:rsidRPr="00AF2506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fliktbewältigung.</w:t>
            </w:r>
          </w:p>
        </w:tc>
        <w:tc>
          <w:tcPr>
            <w:tcW w:w="3242" w:type="dxa"/>
            <w:shd w:val="clear" w:color="auto" w:fill="auto"/>
          </w:tcPr>
          <w:p w14:paraId="74C8DF48" w14:textId="434FF44C" w:rsidR="003C4C75" w:rsidRPr="009F715F" w:rsidRDefault="0062480C" w:rsidP="00F81983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597F2090" w14:textId="72429791" w:rsidR="004F3FFF" w:rsidRPr="009F715F" w:rsidRDefault="004F3FFF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Herausforde</w:t>
            </w:r>
            <w:r w:rsidR="00297A72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rungen der Konfliktbewältigung</w:t>
            </w:r>
          </w:p>
          <w:p w14:paraId="592ABDFF" w14:textId="1DC0C288" w:rsidR="003C4C75" w:rsidRPr="009F715F" w:rsidRDefault="003C4C75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57C7CEC1" w14:textId="76A72F0D" w:rsidR="003C4C75" w:rsidRPr="009F715F" w:rsidRDefault="00BF3334" w:rsidP="00F81983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44</w:t>
            </w:r>
          </w:p>
        </w:tc>
      </w:tr>
      <w:tr w:rsidR="009A245B" w:rsidRPr="007E6F84" w14:paraId="4026059A" w14:textId="77777777" w:rsidTr="00CD4DE4">
        <w:tc>
          <w:tcPr>
            <w:tcW w:w="13680" w:type="dxa"/>
            <w:gridSpan w:val="5"/>
            <w:shd w:val="clear" w:color="auto" w:fill="auto"/>
          </w:tcPr>
          <w:p w14:paraId="58DC595B" w14:textId="0757E866" w:rsidR="009A245B" w:rsidRPr="009F715F" w:rsidRDefault="003C4C75" w:rsidP="009A245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color w:val="92D050"/>
                <w:sz w:val="22"/>
                <w:szCs w:val="22"/>
                <w:vertAlign w:val="subscript"/>
              </w:rPr>
              <w:t>HANDELND LERNEN: Eine Weltsicherheitsratssitzung simulieren</w:t>
            </w:r>
          </w:p>
        </w:tc>
        <w:tc>
          <w:tcPr>
            <w:tcW w:w="1278" w:type="dxa"/>
            <w:shd w:val="clear" w:color="auto" w:fill="auto"/>
          </w:tcPr>
          <w:p w14:paraId="185CEE13" w14:textId="6E16C0CF" w:rsidR="009A245B" w:rsidRPr="009F715F" w:rsidRDefault="00BF3334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47</w:t>
            </w:r>
          </w:p>
        </w:tc>
      </w:tr>
      <w:tr w:rsidR="009A245B" w:rsidRPr="007E6F84" w14:paraId="7B978D8E" w14:textId="77777777" w:rsidTr="00DE6FD5">
        <w:tc>
          <w:tcPr>
            <w:tcW w:w="13680" w:type="dxa"/>
            <w:gridSpan w:val="5"/>
            <w:shd w:val="clear" w:color="auto" w:fill="auto"/>
          </w:tcPr>
          <w:p w14:paraId="65756008" w14:textId="0B52F784" w:rsidR="009A245B" w:rsidRPr="009F715F" w:rsidRDefault="003C4C75" w:rsidP="009A245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2.2.3 (Wie) Sollte der UN-Sicherheitsrat reformiert werden?</w:t>
            </w:r>
          </w:p>
        </w:tc>
        <w:tc>
          <w:tcPr>
            <w:tcW w:w="1278" w:type="dxa"/>
            <w:shd w:val="clear" w:color="auto" w:fill="auto"/>
          </w:tcPr>
          <w:p w14:paraId="62F21189" w14:textId="4DA54470" w:rsidR="009A245B" w:rsidRPr="009F715F" w:rsidRDefault="009A245B" w:rsidP="00D44E8E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491D43" w:rsidRPr="007E6F84" w14:paraId="6AC1B635" w14:textId="77777777" w:rsidTr="00DE6FD5">
        <w:tc>
          <w:tcPr>
            <w:tcW w:w="2201" w:type="dxa"/>
            <w:gridSpan w:val="2"/>
            <w:shd w:val="clear" w:color="auto" w:fill="auto"/>
          </w:tcPr>
          <w:p w14:paraId="001E8A29" w14:textId="77777777" w:rsidR="00491D43" w:rsidRPr="009F715F" w:rsidRDefault="00491D43" w:rsidP="009A245B">
            <w:pPr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2EA6E6E4" w14:textId="6A5CE4B4" w:rsidR="00491D43" w:rsidRPr="00AF2506" w:rsidRDefault="00AF2506" w:rsidP="00AF2506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erörtern kriterienorientiert Möglichkeiten und Grenzen des UN-Sicherheitsrats zur Friedenssicherung, auch im Hinblick auf veränderte Kon</w:t>
            </w:r>
            <w:r w:rsidRPr="00AF2506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fliktstrukturen</w:t>
            </w:r>
          </w:p>
        </w:tc>
        <w:tc>
          <w:tcPr>
            <w:tcW w:w="3242" w:type="dxa"/>
            <w:shd w:val="clear" w:color="auto" w:fill="auto"/>
          </w:tcPr>
          <w:p w14:paraId="53F481CF" w14:textId="27F13505" w:rsidR="00491D43" w:rsidRPr="009F715F" w:rsidRDefault="0062480C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2BFDC9E8" w14:textId="7C81745C" w:rsidR="00491D43" w:rsidRPr="009F715F" w:rsidRDefault="00491D43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2379E53" w14:textId="06BE0A31" w:rsidR="00491D43" w:rsidRPr="009F715F" w:rsidRDefault="00BF3334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49</w:t>
            </w:r>
          </w:p>
        </w:tc>
      </w:tr>
      <w:tr w:rsidR="009A245B" w:rsidRPr="007E6F84" w14:paraId="458C1C64" w14:textId="77777777" w:rsidTr="00DE6FD5">
        <w:tc>
          <w:tcPr>
            <w:tcW w:w="13680" w:type="dxa"/>
            <w:gridSpan w:val="5"/>
            <w:shd w:val="clear" w:color="auto" w:fill="auto"/>
          </w:tcPr>
          <w:p w14:paraId="24780A37" w14:textId="4521AFA2" w:rsidR="009A245B" w:rsidRPr="009F715F" w:rsidRDefault="00BF3334" w:rsidP="00BF3334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2.2.4 Wie wandeln sich Ziele und Prinzipien der UNO? Das Konzept der Schutzverantwortung</w:t>
            </w:r>
          </w:p>
        </w:tc>
        <w:tc>
          <w:tcPr>
            <w:tcW w:w="1278" w:type="dxa"/>
            <w:shd w:val="clear" w:color="auto" w:fill="auto"/>
          </w:tcPr>
          <w:p w14:paraId="2C2C963B" w14:textId="32129C81" w:rsidR="009A245B" w:rsidRPr="009F715F" w:rsidRDefault="009A245B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491D43" w:rsidRPr="007E6F84" w14:paraId="46986F87" w14:textId="77777777" w:rsidTr="00DE6FD5">
        <w:tc>
          <w:tcPr>
            <w:tcW w:w="2201" w:type="dxa"/>
            <w:gridSpan w:val="2"/>
            <w:shd w:val="clear" w:color="auto" w:fill="auto"/>
          </w:tcPr>
          <w:p w14:paraId="2B2A02B1" w14:textId="77777777" w:rsidR="00491D43" w:rsidRPr="009F715F" w:rsidRDefault="00491D43" w:rsidP="009A245B">
            <w:pPr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05B61C64" w14:textId="13D94141" w:rsidR="009D1E3A" w:rsidRPr="009F715F" w:rsidRDefault="00AF2506" w:rsidP="0062480C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erörtern kriterienorientiert Möglichkeiten und Grenzen des UN-Sicherheitsrats zur Friedenssicherung, auch im Hinblick auf veränderte Kon</w:t>
            </w:r>
            <w:r w:rsidRPr="00AF2506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fliktstrukturen</w:t>
            </w:r>
          </w:p>
        </w:tc>
        <w:tc>
          <w:tcPr>
            <w:tcW w:w="3242" w:type="dxa"/>
            <w:shd w:val="clear" w:color="auto" w:fill="auto"/>
          </w:tcPr>
          <w:p w14:paraId="366BE4DF" w14:textId="0830A780" w:rsidR="008F6A70" w:rsidRPr="009F715F" w:rsidRDefault="0062480C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55C54463" w14:textId="3ACA9568" w:rsidR="00491D43" w:rsidRPr="009F715F" w:rsidRDefault="004F3FFF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 </w:t>
            </w:r>
          </w:p>
        </w:tc>
        <w:tc>
          <w:tcPr>
            <w:tcW w:w="1278" w:type="dxa"/>
            <w:shd w:val="clear" w:color="auto" w:fill="auto"/>
          </w:tcPr>
          <w:p w14:paraId="0BDD5F29" w14:textId="1C6D8B2C" w:rsidR="00491D43" w:rsidRPr="009F715F" w:rsidRDefault="00BF3334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52</w:t>
            </w:r>
          </w:p>
        </w:tc>
      </w:tr>
      <w:tr w:rsidR="00BF3334" w:rsidRPr="007E6F84" w14:paraId="100AD180" w14:textId="77777777" w:rsidTr="00DE6FD5">
        <w:tc>
          <w:tcPr>
            <w:tcW w:w="13680" w:type="dxa"/>
            <w:gridSpan w:val="5"/>
            <w:shd w:val="clear" w:color="auto" w:fill="auto"/>
          </w:tcPr>
          <w:p w14:paraId="172B015B" w14:textId="461D4480" w:rsidR="00BF3334" w:rsidRPr="009F715F" w:rsidRDefault="00BF3334" w:rsidP="00F81983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2.2.5 Internationale Beziehungen theoretisch erklärt</w:t>
            </w:r>
          </w:p>
        </w:tc>
        <w:tc>
          <w:tcPr>
            <w:tcW w:w="1278" w:type="dxa"/>
            <w:shd w:val="clear" w:color="auto" w:fill="auto"/>
          </w:tcPr>
          <w:p w14:paraId="67DFCEBB" w14:textId="5380D404" w:rsidR="00BF3334" w:rsidRPr="009F715F" w:rsidRDefault="00BF3334" w:rsidP="00F81983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491D43" w:rsidRPr="007E6F84" w14:paraId="7371D76C" w14:textId="77777777" w:rsidTr="00DE6FD5">
        <w:tc>
          <w:tcPr>
            <w:tcW w:w="2201" w:type="dxa"/>
            <w:gridSpan w:val="2"/>
            <w:shd w:val="clear" w:color="auto" w:fill="auto"/>
          </w:tcPr>
          <w:p w14:paraId="68889DC9" w14:textId="77777777" w:rsidR="00491D43" w:rsidRPr="009F715F" w:rsidRDefault="00491D43" w:rsidP="009A245B">
            <w:pPr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C1A0E12" w14:textId="3B4051C4" w:rsidR="00491D43" w:rsidRPr="009F715F" w:rsidRDefault="00AF2506" w:rsidP="0062480C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erörtern kriterienorientiert Möglichkeiten und Grenzen des UN-Sicherheitsrats zur Friedenssicherung, auch im Hinblick auf veränderte Kon</w:t>
            </w:r>
            <w:r w:rsidRPr="00AF2506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fliktstrukturen</w:t>
            </w:r>
          </w:p>
        </w:tc>
        <w:tc>
          <w:tcPr>
            <w:tcW w:w="3242" w:type="dxa"/>
            <w:shd w:val="clear" w:color="auto" w:fill="auto"/>
          </w:tcPr>
          <w:p w14:paraId="6E9AB183" w14:textId="4C6E2862" w:rsidR="0029572A" w:rsidRPr="009F715F" w:rsidRDefault="0062480C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660E35F2" w14:textId="60F9CD4B" w:rsidR="00491D43" w:rsidRPr="009F715F" w:rsidRDefault="00491D43" w:rsidP="00FD0307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A387874" w14:textId="31279EB8" w:rsidR="00491D43" w:rsidRPr="009F715F" w:rsidRDefault="00F81983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55</w:t>
            </w:r>
          </w:p>
        </w:tc>
      </w:tr>
      <w:tr w:rsidR="00BF3334" w:rsidRPr="007E6F84" w14:paraId="240B0F73" w14:textId="77777777" w:rsidTr="00B56342">
        <w:tc>
          <w:tcPr>
            <w:tcW w:w="2201" w:type="dxa"/>
            <w:gridSpan w:val="2"/>
            <w:shd w:val="clear" w:color="auto" w:fill="auto"/>
          </w:tcPr>
          <w:p w14:paraId="2EDB4838" w14:textId="42080728" w:rsidR="00BF3334" w:rsidRPr="009F715F" w:rsidRDefault="00BF3334" w:rsidP="009A245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color w:val="4F81BD" w:themeColor="accent1"/>
                <w:sz w:val="22"/>
                <w:szCs w:val="22"/>
                <w:vertAlign w:val="subscript"/>
              </w:rPr>
              <w:t>KOMPETENZEN ANWENDEN</w:t>
            </w:r>
          </w:p>
        </w:tc>
        <w:tc>
          <w:tcPr>
            <w:tcW w:w="4758" w:type="dxa"/>
            <w:shd w:val="clear" w:color="auto" w:fill="auto"/>
          </w:tcPr>
          <w:p w14:paraId="2D6E6B34" w14:textId="77777777" w:rsidR="00BF3334" w:rsidRPr="009F715F" w:rsidRDefault="00BF3334" w:rsidP="009A245B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3242" w:type="dxa"/>
            <w:shd w:val="clear" w:color="auto" w:fill="auto"/>
          </w:tcPr>
          <w:p w14:paraId="00138216" w14:textId="77777777" w:rsidR="00BF3334" w:rsidRPr="009F715F" w:rsidRDefault="00BF3334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3479" w:type="dxa"/>
            <w:shd w:val="clear" w:color="auto" w:fill="auto"/>
          </w:tcPr>
          <w:p w14:paraId="07723174" w14:textId="77777777" w:rsidR="00BF3334" w:rsidRPr="009F715F" w:rsidRDefault="00BF3334" w:rsidP="009D1E3A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2DFF01B" w14:textId="7B36765A" w:rsidR="00BF3334" w:rsidRPr="009F715F" w:rsidRDefault="00F81983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59</w:t>
            </w:r>
          </w:p>
        </w:tc>
      </w:tr>
    </w:tbl>
    <w:p w14:paraId="38B03EB5" w14:textId="54666350" w:rsidR="00F03E0D" w:rsidRPr="007E6F84" w:rsidRDefault="00F03E0D">
      <w:pPr>
        <w:rPr>
          <w:rFonts w:asciiTheme="minorHAnsi" w:hAnsiTheme="minorHAnsi" w:cstheme="minorHAnsi"/>
        </w:rPr>
      </w:pPr>
      <w:r w:rsidRPr="007E6F84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F03E0D" w:rsidRPr="007E6F84" w14:paraId="26A2EFD4" w14:textId="77777777" w:rsidTr="00867847">
        <w:trPr>
          <w:tblHeader/>
        </w:trPr>
        <w:tc>
          <w:tcPr>
            <w:tcW w:w="2201" w:type="dxa"/>
            <w:shd w:val="clear" w:color="auto" w:fill="CC3300"/>
          </w:tcPr>
          <w:p w14:paraId="71624FE7" w14:textId="50F83421" w:rsidR="00F03E0D" w:rsidRPr="007E6F84" w:rsidRDefault="00F03E0D" w:rsidP="00F03E0D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4758" w:type="dxa"/>
            <w:shd w:val="clear" w:color="auto" w:fill="CC3300"/>
          </w:tcPr>
          <w:p w14:paraId="63A052EB" w14:textId="369E69B0" w:rsidR="00F03E0D" w:rsidRPr="007E6F84" w:rsidRDefault="00F03E0D" w:rsidP="00F03E0D">
            <w:pPr>
              <w:pStyle w:val="Default"/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3242" w:type="dxa"/>
            <w:shd w:val="clear" w:color="auto" w:fill="CC3300"/>
          </w:tcPr>
          <w:p w14:paraId="76494A51" w14:textId="77777777" w:rsidR="00F03E0D" w:rsidRPr="007E6F84" w:rsidRDefault="00F03E0D" w:rsidP="00F03E0D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1899E0E8" w14:textId="74B50D45" w:rsidR="00F03E0D" w:rsidRPr="007E6F84" w:rsidRDefault="00F03E0D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60CAF60B" w14:textId="77777777" w:rsidR="00F03E0D" w:rsidRPr="007E6F84" w:rsidRDefault="00F03E0D" w:rsidP="00F03E0D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15A9F7F7" w14:textId="654DE613" w:rsidR="00F03E0D" w:rsidRPr="007E6F84" w:rsidRDefault="00F03E0D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349A8311" w14:textId="78805E2F" w:rsidR="00F03E0D" w:rsidRPr="007E6F84" w:rsidRDefault="00F03E0D" w:rsidP="00F03E0D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9A245B" w:rsidRPr="007E6F84" w14:paraId="31974B87" w14:textId="77777777" w:rsidTr="009A245B">
        <w:tc>
          <w:tcPr>
            <w:tcW w:w="13680" w:type="dxa"/>
            <w:gridSpan w:val="4"/>
            <w:shd w:val="clear" w:color="auto" w:fill="auto"/>
          </w:tcPr>
          <w:p w14:paraId="0E22C3E4" w14:textId="0B7352C6" w:rsidR="009A245B" w:rsidRPr="007E6F84" w:rsidRDefault="009F715F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bCs/>
                <w:vertAlign w:val="subscript"/>
              </w:rPr>
              <w:t>3 (Wie) Reagieren Deutschland und Europa auf die Bedrohungen ihrer Sicherheit?</w:t>
            </w:r>
          </w:p>
        </w:tc>
        <w:tc>
          <w:tcPr>
            <w:tcW w:w="1278" w:type="dxa"/>
            <w:shd w:val="clear" w:color="auto" w:fill="auto"/>
          </w:tcPr>
          <w:p w14:paraId="66C1BDB2" w14:textId="4CF85AFC" w:rsidR="009A245B" w:rsidRPr="007E6F84" w:rsidRDefault="009F715F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60</w:t>
            </w:r>
          </w:p>
        </w:tc>
      </w:tr>
      <w:tr w:rsidR="009A245B" w:rsidRPr="007E6F84" w14:paraId="700E1CF4" w14:textId="77777777" w:rsidTr="009A245B">
        <w:tc>
          <w:tcPr>
            <w:tcW w:w="13680" w:type="dxa"/>
            <w:gridSpan w:val="4"/>
            <w:shd w:val="clear" w:color="auto" w:fill="auto"/>
          </w:tcPr>
          <w:p w14:paraId="1439492C" w14:textId="0D3F4965" w:rsidR="009A245B" w:rsidRPr="009F715F" w:rsidRDefault="009F715F" w:rsidP="009F715F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bCs/>
                <w:vertAlign w:val="subscript"/>
              </w:rPr>
              <w:t>3.1 „Zeitenwende“ – neue deutsche Außen- und Sicherheitspolitik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 </w:t>
            </w:r>
            <w:r w:rsidRPr="009F715F">
              <w:rPr>
                <w:rFonts w:asciiTheme="minorHAnsi" w:hAnsiTheme="minorHAnsi" w:cstheme="minorHAnsi"/>
                <w:b/>
                <w:bCs/>
                <w:vertAlign w:val="subscript"/>
              </w:rPr>
              <w:t>durch den Krieg gegen die Ukraine?!</w:t>
            </w:r>
          </w:p>
        </w:tc>
        <w:tc>
          <w:tcPr>
            <w:tcW w:w="1278" w:type="dxa"/>
            <w:shd w:val="clear" w:color="auto" w:fill="auto"/>
          </w:tcPr>
          <w:p w14:paraId="74B8C944" w14:textId="77777777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8848DA" w14:paraId="0114E944" w14:textId="77777777" w:rsidTr="00CA7519">
        <w:tc>
          <w:tcPr>
            <w:tcW w:w="13680" w:type="dxa"/>
            <w:gridSpan w:val="4"/>
            <w:shd w:val="clear" w:color="auto" w:fill="FFFF66"/>
          </w:tcPr>
          <w:p w14:paraId="6879A22B" w14:textId="2A070CCC" w:rsidR="009A245B" w:rsidRPr="008848DA" w:rsidRDefault="009F715F" w:rsidP="009F715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vertAlign w:val="subscript"/>
              </w:rPr>
              <w:t>3.1.1 Wodurch wird die Sicherheit Deutschlands und Europas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9F715F">
              <w:rPr>
                <w:rFonts w:asciiTheme="minorHAnsi" w:hAnsiTheme="minorHAnsi" w:cstheme="minorHAnsi"/>
                <w:b/>
                <w:vertAlign w:val="subscript"/>
              </w:rPr>
              <w:t>(zukünftig) bedroht?</w:t>
            </w:r>
          </w:p>
        </w:tc>
        <w:tc>
          <w:tcPr>
            <w:tcW w:w="1278" w:type="dxa"/>
            <w:shd w:val="clear" w:color="auto" w:fill="FFFF66"/>
          </w:tcPr>
          <w:p w14:paraId="1D4F2A42" w14:textId="40CB4A58" w:rsidR="009A245B" w:rsidRPr="007E6F84" w:rsidRDefault="009A245B" w:rsidP="009F715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491D43" w:rsidRPr="008848DA" w14:paraId="4A0FF224" w14:textId="77777777" w:rsidTr="00CD4DE4">
        <w:tc>
          <w:tcPr>
            <w:tcW w:w="2201" w:type="dxa"/>
            <w:shd w:val="clear" w:color="auto" w:fill="auto"/>
          </w:tcPr>
          <w:p w14:paraId="1A458D87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71B9B104" w14:textId="77A6D91D" w:rsidR="00176F0B" w:rsidRDefault="00176F0B" w:rsidP="00176F0B">
            <w:pPr>
              <w:pStyle w:val="Default"/>
              <w:rPr>
                <w:rFonts w:asciiTheme="minorHAnsi" w:hAnsiTheme="minorHAnsi" w:cstheme="minorHAnsi"/>
                <w:color w:val="auto"/>
                <w:vertAlign w:val="subscript"/>
              </w:rPr>
            </w:pPr>
            <w:r>
              <w:rPr>
                <w:rFonts w:asciiTheme="minorHAnsi" w:hAnsiTheme="minorHAnsi" w:cstheme="minorHAnsi"/>
                <w:color w:val="auto"/>
                <w:vertAlign w:val="subscript"/>
              </w:rPr>
              <w:t>arbeiten verfassungsrechtliche Grundlagen für die Einbindung Deutschlands in Systeme kollektiver Sicher</w:t>
            </w:r>
            <w:r w:rsidRPr="00176F0B">
              <w:rPr>
                <w:rFonts w:asciiTheme="minorHAnsi" w:hAnsiTheme="minorHAnsi" w:cstheme="minorHAnsi"/>
                <w:color w:val="auto"/>
                <w:vertAlign w:val="subscript"/>
              </w:rPr>
              <w:t>heit heraus</w:t>
            </w:r>
            <w:r>
              <w:rPr>
                <w:rFonts w:asciiTheme="minorHAnsi" w:hAnsiTheme="minorHAnsi" w:cstheme="minorHAnsi"/>
                <w:color w:val="auto"/>
                <w:vertAlign w:val="subscript"/>
              </w:rPr>
              <w:br/>
            </w:r>
          </w:p>
          <w:p w14:paraId="795333E1" w14:textId="47931C83" w:rsidR="00A52CAA" w:rsidRPr="008848DA" w:rsidRDefault="00AF2506" w:rsidP="00AF2506">
            <w:pPr>
              <w:pStyle w:val="Default"/>
              <w:rPr>
                <w:rFonts w:asciiTheme="minorHAnsi" w:hAnsiTheme="minorHAnsi" w:cstheme="minorHAnsi"/>
                <w:color w:val="auto"/>
                <w:vertAlign w:val="subscript"/>
              </w:rPr>
            </w:pP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erörtern kriterie</w:t>
            </w:r>
            <w:r>
              <w:rPr>
                <w:rFonts w:asciiTheme="minorHAnsi" w:hAnsiTheme="minorHAnsi" w:cstheme="minorHAnsi"/>
                <w:color w:val="auto"/>
                <w:vertAlign w:val="subscript"/>
              </w:rPr>
              <w:t>norientiert deutsche und europäische Sicherheitspolitik und die Rolle der Bundeswehr in transnationalen und interna</w:t>
            </w: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tionalen Zusammenhängen</w:t>
            </w:r>
          </w:p>
        </w:tc>
        <w:tc>
          <w:tcPr>
            <w:tcW w:w="3242" w:type="dxa"/>
            <w:shd w:val="clear" w:color="auto" w:fill="FFFF66"/>
          </w:tcPr>
          <w:p w14:paraId="312DAE31" w14:textId="432248B2" w:rsidR="00176F0B" w:rsidRDefault="00176F0B" w:rsidP="00A52CAA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Ordnungen und Systeme</w:t>
            </w:r>
          </w:p>
          <w:p w14:paraId="07FA4128" w14:textId="5B88FBB8" w:rsidR="00491D43" w:rsidRPr="007E6F84" w:rsidRDefault="00AF2506" w:rsidP="00A52CAA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154C5636" w14:textId="21EA33C9" w:rsidR="00CA7519" w:rsidRPr="00CA7519" w:rsidRDefault="00CA7519" w:rsidP="00CA751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Deutsche und europä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ische Sicherheitspolitik und die Rolle der Bundeswehr in transnationalen</w:t>
            </w:r>
          </w:p>
          <w:p w14:paraId="39B868AE" w14:textId="7EC1DBD8" w:rsidR="00491D43" w:rsidRPr="007E6F84" w:rsidRDefault="00CA7519" w:rsidP="00CA751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und internationalen Zusammenhä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ngen</w:t>
            </w:r>
          </w:p>
        </w:tc>
        <w:tc>
          <w:tcPr>
            <w:tcW w:w="1278" w:type="dxa"/>
            <w:shd w:val="clear" w:color="auto" w:fill="FFFF66"/>
          </w:tcPr>
          <w:p w14:paraId="72949B1F" w14:textId="54D1DF57" w:rsidR="00491D43" w:rsidRPr="007E6F84" w:rsidRDefault="009F715F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62</w:t>
            </w:r>
          </w:p>
        </w:tc>
      </w:tr>
      <w:tr w:rsidR="009A245B" w:rsidRPr="008848DA" w14:paraId="6B5143A3" w14:textId="77777777" w:rsidTr="00CA7519">
        <w:tc>
          <w:tcPr>
            <w:tcW w:w="13680" w:type="dxa"/>
            <w:gridSpan w:val="4"/>
            <w:shd w:val="clear" w:color="auto" w:fill="FFFF66"/>
          </w:tcPr>
          <w:p w14:paraId="60C92EE9" w14:textId="730853BD" w:rsidR="009A245B" w:rsidRPr="008848DA" w:rsidRDefault="009F0A29" w:rsidP="008848D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3.1.2 Bundeswehr bis 2022 – Armee im Auslandseinsatz</w:t>
            </w:r>
          </w:p>
        </w:tc>
        <w:tc>
          <w:tcPr>
            <w:tcW w:w="1278" w:type="dxa"/>
            <w:shd w:val="clear" w:color="auto" w:fill="FFFF66"/>
          </w:tcPr>
          <w:p w14:paraId="211986B3" w14:textId="7E0E84B0" w:rsidR="009A245B" w:rsidRPr="007E6F84" w:rsidRDefault="009A245B" w:rsidP="009F0A2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491D43" w:rsidRPr="008848DA" w14:paraId="5AABBD87" w14:textId="77777777" w:rsidTr="00CD4DE4">
        <w:tc>
          <w:tcPr>
            <w:tcW w:w="2201" w:type="dxa"/>
            <w:shd w:val="clear" w:color="auto" w:fill="auto"/>
          </w:tcPr>
          <w:p w14:paraId="279CB06A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41289113" w14:textId="1BEE0A21" w:rsidR="00A52CAA" w:rsidRPr="008848DA" w:rsidRDefault="00AF2506" w:rsidP="00A52CAA">
            <w:pPr>
              <w:pStyle w:val="Default"/>
              <w:rPr>
                <w:rFonts w:asciiTheme="minorHAnsi" w:hAnsiTheme="minorHAnsi" w:cstheme="minorHAnsi"/>
                <w:color w:val="auto"/>
                <w:vertAlign w:val="subscript"/>
              </w:rPr>
            </w:pP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erörtern kriterie</w:t>
            </w:r>
            <w:r>
              <w:rPr>
                <w:rFonts w:asciiTheme="minorHAnsi" w:hAnsiTheme="minorHAnsi" w:cstheme="minorHAnsi"/>
                <w:color w:val="auto"/>
                <w:vertAlign w:val="subscript"/>
              </w:rPr>
              <w:t>norientiert deutsche und europäische Sicherheitspolitik und die Rolle der Bundeswehr in transnationalen und interna</w:t>
            </w: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tionalen Zusammenhängen</w:t>
            </w:r>
          </w:p>
        </w:tc>
        <w:tc>
          <w:tcPr>
            <w:tcW w:w="3242" w:type="dxa"/>
            <w:shd w:val="clear" w:color="auto" w:fill="FFFF66"/>
          </w:tcPr>
          <w:p w14:paraId="4C525314" w14:textId="0C6F1D9A" w:rsidR="00491D43" w:rsidRPr="007E6F84" w:rsidRDefault="00AF2506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3547636B" w14:textId="77777777" w:rsidR="00CA7519" w:rsidRPr="00CA7519" w:rsidRDefault="00CA7519" w:rsidP="00CA751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Deutsche und europä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ische Sicherheitspolitik und die Rolle der Bundeswehr in transnationalen</w:t>
            </w:r>
          </w:p>
          <w:p w14:paraId="6B771787" w14:textId="0EBDE135" w:rsidR="00491D43" w:rsidRPr="007E6F84" w:rsidRDefault="00CA7519" w:rsidP="00CA751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und internationalen Zusammenhä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ngen</w:t>
            </w:r>
          </w:p>
        </w:tc>
        <w:tc>
          <w:tcPr>
            <w:tcW w:w="1278" w:type="dxa"/>
            <w:shd w:val="clear" w:color="auto" w:fill="FFFF66"/>
          </w:tcPr>
          <w:p w14:paraId="52CE980B" w14:textId="75288370" w:rsidR="00491D43" w:rsidRPr="007E6F84" w:rsidRDefault="009F0A29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67</w:t>
            </w:r>
          </w:p>
        </w:tc>
      </w:tr>
      <w:tr w:rsidR="009A245B" w:rsidRPr="007E6F84" w14:paraId="6B05E9F8" w14:textId="77777777" w:rsidTr="00CA7519">
        <w:tc>
          <w:tcPr>
            <w:tcW w:w="14958" w:type="dxa"/>
            <w:gridSpan w:val="5"/>
            <w:shd w:val="clear" w:color="auto" w:fill="FFFF66"/>
          </w:tcPr>
          <w:p w14:paraId="174FCA05" w14:textId="614C9530" w:rsidR="009A245B" w:rsidRPr="007E6F84" w:rsidRDefault="009F0A29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3.1.3 Auslandseinsätze der Bundeswehr und das Grundgesetz</w:t>
            </w:r>
          </w:p>
        </w:tc>
      </w:tr>
      <w:tr w:rsidR="009F0A29" w:rsidRPr="007E6F84" w14:paraId="78FDB3F0" w14:textId="77777777" w:rsidTr="00CD4DE4">
        <w:tc>
          <w:tcPr>
            <w:tcW w:w="2201" w:type="dxa"/>
            <w:shd w:val="clear" w:color="auto" w:fill="auto"/>
          </w:tcPr>
          <w:p w14:paraId="06ADDA5F" w14:textId="77777777" w:rsidR="009F0A29" w:rsidRPr="007E6F84" w:rsidRDefault="009F0A29" w:rsidP="009F0A2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569F127A" w14:textId="5353B158" w:rsidR="009F0A29" w:rsidRPr="008848DA" w:rsidRDefault="00176F0B" w:rsidP="00A52CAA">
            <w:pPr>
              <w:pStyle w:val="Default"/>
              <w:rPr>
                <w:rFonts w:asciiTheme="minorHAnsi" w:hAnsiTheme="minorHAnsi" w:cstheme="minorHAnsi"/>
                <w:color w:val="auto"/>
                <w:vertAlign w:val="subscript"/>
              </w:rPr>
            </w:pP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erörtern kriterie</w:t>
            </w:r>
            <w:r>
              <w:rPr>
                <w:rFonts w:asciiTheme="minorHAnsi" w:hAnsiTheme="minorHAnsi" w:cstheme="minorHAnsi"/>
                <w:color w:val="auto"/>
                <w:vertAlign w:val="subscript"/>
              </w:rPr>
              <w:t>norientiert deutsche und europäische Sicherheitspolitik und die Rolle der Bundeswehr in transnationalen und interna</w:t>
            </w: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tionalen Zusammenhängen</w:t>
            </w:r>
          </w:p>
        </w:tc>
        <w:tc>
          <w:tcPr>
            <w:tcW w:w="3242" w:type="dxa"/>
            <w:shd w:val="clear" w:color="auto" w:fill="FFFF66"/>
          </w:tcPr>
          <w:p w14:paraId="2F94B35B" w14:textId="7AE8F7A5" w:rsidR="009F0A29" w:rsidRPr="007E6F84" w:rsidRDefault="00AF2506" w:rsidP="009F0A29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3E44C77D" w14:textId="77777777" w:rsidR="00CA7519" w:rsidRPr="00CA7519" w:rsidRDefault="00CA7519" w:rsidP="00CA751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Deutsche und europä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ische Sicherheitspolitik und die Rolle der Bundeswehr in transnationalen</w:t>
            </w:r>
          </w:p>
          <w:p w14:paraId="76B16626" w14:textId="6FA5DAC7" w:rsidR="009F0A29" w:rsidRPr="007E6F84" w:rsidRDefault="00CA7519" w:rsidP="00CA751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und internationalen Zusammenhä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ngen</w:t>
            </w:r>
          </w:p>
        </w:tc>
        <w:tc>
          <w:tcPr>
            <w:tcW w:w="1278" w:type="dxa"/>
            <w:shd w:val="clear" w:color="auto" w:fill="FFFF66"/>
          </w:tcPr>
          <w:p w14:paraId="0EA8B392" w14:textId="167FFE61" w:rsidR="009F0A29" w:rsidRPr="007E6F84" w:rsidRDefault="009F0A29" w:rsidP="009F0A2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70</w:t>
            </w:r>
          </w:p>
        </w:tc>
      </w:tr>
      <w:tr w:rsidR="009A245B" w:rsidRPr="007E6F84" w14:paraId="5B0A35C5" w14:textId="77777777" w:rsidTr="00CA7519">
        <w:tc>
          <w:tcPr>
            <w:tcW w:w="13680" w:type="dxa"/>
            <w:gridSpan w:val="4"/>
            <w:shd w:val="clear" w:color="auto" w:fill="FFFF66"/>
          </w:tcPr>
          <w:p w14:paraId="5CEDCC39" w14:textId="212B55EF" w:rsidR="009A245B" w:rsidRPr="007E6F84" w:rsidRDefault="009F0A29" w:rsidP="009F0A2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3.1.4 Bundeswehr ab 2022: Armee zur La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ndes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softHyphen/>
              <w:t xml:space="preserve"> und Bündnisverteidigung?!</w:t>
            </w:r>
          </w:p>
        </w:tc>
        <w:tc>
          <w:tcPr>
            <w:tcW w:w="1278" w:type="dxa"/>
            <w:shd w:val="clear" w:color="auto" w:fill="FFFF66"/>
          </w:tcPr>
          <w:p w14:paraId="29C08DBC" w14:textId="3FFDA13C" w:rsidR="009A245B" w:rsidRPr="007E6F84" w:rsidRDefault="009F0A29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74</w:t>
            </w:r>
          </w:p>
        </w:tc>
      </w:tr>
      <w:tr w:rsidR="00491D43" w:rsidRPr="007E6F84" w14:paraId="011BB8E5" w14:textId="77777777" w:rsidTr="00CD4DE4">
        <w:tc>
          <w:tcPr>
            <w:tcW w:w="2201" w:type="dxa"/>
            <w:shd w:val="clear" w:color="auto" w:fill="auto"/>
          </w:tcPr>
          <w:p w14:paraId="31BDA38E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53384205" w14:textId="24CB3DD0" w:rsidR="008F6A70" w:rsidRPr="007E6F84" w:rsidRDefault="00176F0B" w:rsidP="00A52CAA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erörtern kriterie</w:t>
            </w:r>
            <w:r>
              <w:rPr>
                <w:rFonts w:asciiTheme="minorHAnsi" w:hAnsiTheme="minorHAnsi" w:cstheme="minorHAnsi"/>
                <w:color w:val="auto"/>
                <w:vertAlign w:val="subscript"/>
              </w:rPr>
              <w:t>norientiert deutsche und europäische Sicherheitspolitik und die Rolle der Bundeswehr in transnationalen und interna</w:t>
            </w: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tionalen Zusammenhängen</w:t>
            </w:r>
          </w:p>
        </w:tc>
        <w:tc>
          <w:tcPr>
            <w:tcW w:w="3242" w:type="dxa"/>
            <w:shd w:val="clear" w:color="auto" w:fill="FFFF66"/>
          </w:tcPr>
          <w:p w14:paraId="3049A5F0" w14:textId="74C49164" w:rsidR="00491D43" w:rsidRPr="007E6F84" w:rsidRDefault="00AF2506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1326540B" w14:textId="77777777" w:rsidR="00CA7519" w:rsidRPr="00CA7519" w:rsidRDefault="00CA7519" w:rsidP="00CA751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Deutsche und europä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ische Sicherheitspolitik und die Rolle der Bundeswehr in transnationalen</w:t>
            </w:r>
          </w:p>
          <w:p w14:paraId="1F11711B" w14:textId="4072F4DA" w:rsidR="00040870" w:rsidRPr="007E6F84" w:rsidRDefault="00CA7519" w:rsidP="00CA751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und internationalen Zusammenhä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ngen</w:t>
            </w:r>
          </w:p>
        </w:tc>
        <w:tc>
          <w:tcPr>
            <w:tcW w:w="1278" w:type="dxa"/>
            <w:shd w:val="clear" w:color="auto" w:fill="FFFF66"/>
          </w:tcPr>
          <w:p w14:paraId="7B2CCF5A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39C168D1" w14:textId="77777777" w:rsidTr="009F0A29">
        <w:tc>
          <w:tcPr>
            <w:tcW w:w="13680" w:type="dxa"/>
            <w:gridSpan w:val="4"/>
            <w:shd w:val="clear" w:color="auto" w:fill="auto"/>
          </w:tcPr>
          <w:p w14:paraId="1F90CCC9" w14:textId="68E38B2C" w:rsidR="009A245B" w:rsidRPr="007E6F84" w:rsidRDefault="009F0A29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bCs/>
                <w:vertAlign w:val="subscript"/>
              </w:rPr>
              <w:t>3.2 (Wie) Kann die Europäische Union militärisch für ihre Sicherheit sorgen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>?</w:t>
            </w:r>
          </w:p>
        </w:tc>
        <w:tc>
          <w:tcPr>
            <w:tcW w:w="1278" w:type="dxa"/>
            <w:shd w:val="clear" w:color="auto" w:fill="auto"/>
          </w:tcPr>
          <w:p w14:paraId="110CF937" w14:textId="0B58DC89" w:rsidR="009A245B" w:rsidRPr="007E6F84" w:rsidRDefault="009F0A29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78</w:t>
            </w:r>
          </w:p>
        </w:tc>
      </w:tr>
      <w:tr w:rsidR="009A245B" w:rsidRPr="007E6F84" w14:paraId="66B36D00" w14:textId="77777777" w:rsidTr="00CA7519">
        <w:tc>
          <w:tcPr>
            <w:tcW w:w="13680" w:type="dxa"/>
            <w:gridSpan w:val="4"/>
            <w:shd w:val="clear" w:color="auto" w:fill="FFFF66"/>
          </w:tcPr>
          <w:p w14:paraId="7C18BC5D" w14:textId="547DC45A" w:rsidR="009A245B" w:rsidRPr="007E6F84" w:rsidRDefault="009F0A29" w:rsidP="009F0A2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3.2.1 Wirtschaft statt Waffen: Wie versucht(e) die EU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auf Russland einzuwirken</w:t>
            </w:r>
          </w:p>
        </w:tc>
        <w:tc>
          <w:tcPr>
            <w:tcW w:w="1278" w:type="dxa"/>
            <w:shd w:val="clear" w:color="auto" w:fill="FFFF66"/>
          </w:tcPr>
          <w:p w14:paraId="5BFF2821" w14:textId="0726377F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491D43" w:rsidRPr="007E6F84" w14:paraId="0017700A" w14:textId="77777777" w:rsidTr="00CA7519">
        <w:tc>
          <w:tcPr>
            <w:tcW w:w="2201" w:type="dxa"/>
            <w:shd w:val="clear" w:color="auto" w:fill="auto"/>
          </w:tcPr>
          <w:p w14:paraId="0C69923D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491BDD97" w14:textId="49E5F10B" w:rsidR="00491D43" w:rsidRPr="007E6F84" w:rsidRDefault="00176F0B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erörtern kriterie</w:t>
            </w:r>
            <w:r>
              <w:rPr>
                <w:rFonts w:asciiTheme="minorHAnsi" w:hAnsiTheme="minorHAnsi" w:cstheme="minorHAnsi"/>
                <w:color w:val="auto"/>
                <w:vertAlign w:val="subscript"/>
              </w:rPr>
              <w:t>norientiert deutsche und europäische Sicherheitspolitik und die Rolle der Bundeswehr in transnationalen und interna</w:t>
            </w: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tionalen Zusammenhängen</w:t>
            </w:r>
          </w:p>
        </w:tc>
        <w:tc>
          <w:tcPr>
            <w:tcW w:w="3242" w:type="dxa"/>
            <w:shd w:val="clear" w:color="auto" w:fill="FFFF66"/>
          </w:tcPr>
          <w:p w14:paraId="4D10C2DF" w14:textId="5FCC1CE3" w:rsidR="00491D43" w:rsidRPr="007E6F84" w:rsidRDefault="00AF2506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774010D5" w14:textId="0A702E4B" w:rsidR="00040870" w:rsidRPr="007E6F84" w:rsidRDefault="00CA7519" w:rsidP="00CA751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Auß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en- und Sicherheitspolitik Deutschl</w:t>
            </w:r>
            <w:r>
              <w:rPr>
                <w:rFonts w:asciiTheme="minorHAnsi" w:hAnsiTheme="minorHAnsi" w:cstheme="minorHAnsi"/>
                <w:vertAlign w:val="subscript"/>
              </w:rPr>
              <w:t>ands als Teil internationaler Bündnisse zur Friedenssi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cherung und Systeme kollektiver Sicherheit (u.a. NATO, EU)</w:t>
            </w:r>
          </w:p>
        </w:tc>
        <w:tc>
          <w:tcPr>
            <w:tcW w:w="1278" w:type="dxa"/>
            <w:shd w:val="clear" w:color="auto" w:fill="FFFF66"/>
          </w:tcPr>
          <w:p w14:paraId="6FD2ABD8" w14:textId="2AD7DC06" w:rsidR="00491D43" w:rsidRPr="007E6F84" w:rsidRDefault="009F0A29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78</w:t>
            </w:r>
          </w:p>
        </w:tc>
      </w:tr>
      <w:tr w:rsidR="009A245B" w:rsidRPr="007E6F84" w14:paraId="6B9A8295" w14:textId="77777777" w:rsidTr="00CA7519">
        <w:tc>
          <w:tcPr>
            <w:tcW w:w="13680" w:type="dxa"/>
            <w:gridSpan w:val="4"/>
            <w:shd w:val="clear" w:color="auto" w:fill="FFFF66"/>
          </w:tcPr>
          <w:p w14:paraId="1E31D8C5" w14:textId="146691B3" w:rsidR="009A245B" w:rsidRPr="007E6F84" w:rsidRDefault="009F0A29" w:rsidP="009F0A2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3.2.2 Die Gemeinsame Sicherheits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-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softHyphen/>
              <w:t xml:space="preserve"> und Verteidigungspolitik der EU –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scharfes Schwert oder Papiertiger?</w:t>
            </w:r>
          </w:p>
        </w:tc>
        <w:tc>
          <w:tcPr>
            <w:tcW w:w="1278" w:type="dxa"/>
            <w:shd w:val="clear" w:color="auto" w:fill="FFFF66"/>
          </w:tcPr>
          <w:p w14:paraId="7955CCB0" w14:textId="6A4AC271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E31058" w:rsidRPr="007E6F84" w14:paraId="2AAA92CF" w14:textId="77777777" w:rsidTr="00CA7519">
        <w:tc>
          <w:tcPr>
            <w:tcW w:w="2201" w:type="dxa"/>
            <w:shd w:val="clear" w:color="auto" w:fill="auto"/>
          </w:tcPr>
          <w:p w14:paraId="219077B4" w14:textId="77777777" w:rsidR="00E31058" w:rsidRPr="007E6F84" w:rsidRDefault="00E31058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3E4D0BAF" w14:textId="297B6FD6" w:rsidR="00E31058" w:rsidRPr="007E6F84" w:rsidRDefault="00176F0B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erörtern kriterie</w:t>
            </w:r>
            <w:r>
              <w:rPr>
                <w:rFonts w:asciiTheme="minorHAnsi" w:hAnsiTheme="minorHAnsi" w:cstheme="minorHAnsi"/>
                <w:color w:val="auto"/>
                <w:vertAlign w:val="subscript"/>
              </w:rPr>
              <w:t>norientiert deutsche und europäische Sicherheitspolitik und die Rolle der Bundeswehr in transnationalen und interna</w:t>
            </w: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tionalen Zusammenhängen</w:t>
            </w:r>
          </w:p>
        </w:tc>
        <w:tc>
          <w:tcPr>
            <w:tcW w:w="3242" w:type="dxa"/>
            <w:shd w:val="clear" w:color="auto" w:fill="FFFF66"/>
          </w:tcPr>
          <w:p w14:paraId="2CC60381" w14:textId="799C79BD" w:rsidR="00E31058" w:rsidRPr="007E6F84" w:rsidRDefault="00AF2506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4F4AF3DC" w14:textId="6C4CFCA2" w:rsidR="00E31058" w:rsidRPr="007E6F84" w:rsidRDefault="00CA7519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Auß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en- und Sicherheitspolitik Deutschl</w:t>
            </w:r>
            <w:r>
              <w:rPr>
                <w:rFonts w:asciiTheme="minorHAnsi" w:hAnsiTheme="minorHAnsi" w:cstheme="minorHAnsi"/>
                <w:vertAlign w:val="subscript"/>
              </w:rPr>
              <w:t>ands als Teil internationaler Bündnisse zur Friedenssi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cherung und Systeme kollektiver Sicherheit (u.a. NATO, EU)</w:t>
            </w:r>
          </w:p>
        </w:tc>
        <w:tc>
          <w:tcPr>
            <w:tcW w:w="1278" w:type="dxa"/>
            <w:shd w:val="clear" w:color="auto" w:fill="FFFF66"/>
          </w:tcPr>
          <w:p w14:paraId="097A0F53" w14:textId="2E409FBF" w:rsidR="00E31058" w:rsidRPr="007E6F84" w:rsidRDefault="009F0A29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81</w:t>
            </w:r>
          </w:p>
        </w:tc>
      </w:tr>
      <w:tr w:rsidR="009A245B" w:rsidRPr="007E6F84" w14:paraId="7BAEFA8D" w14:textId="77777777" w:rsidTr="00CA7519">
        <w:tc>
          <w:tcPr>
            <w:tcW w:w="13680" w:type="dxa"/>
            <w:gridSpan w:val="4"/>
            <w:shd w:val="clear" w:color="auto" w:fill="FFFF66"/>
          </w:tcPr>
          <w:p w14:paraId="6CCED6C1" w14:textId="313FA246" w:rsidR="009A245B" w:rsidRPr="007E6F84" w:rsidRDefault="009F0A29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3.2.3 EU und NATO – ein sinnvolles strategisches Bündnis?</w:t>
            </w:r>
          </w:p>
        </w:tc>
        <w:tc>
          <w:tcPr>
            <w:tcW w:w="1278" w:type="dxa"/>
            <w:shd w:val="clear" w:color="auto" w:fill="FFFF66"/>
          </w:tcPr>
          <w:p w14:paraId="561195DC" w14:textId="51124A3B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1C633878" w14:textId="77777777" w:rsidTr="00CA7519">
        <w:tc>
          <w:tcPr>
            <w:tcW w:w="2201" w:type="dxa"/>
            <w:shd w:val="clear" w:color="auto" w:fill="auto"/>
          </w:tcPr>
          <w:p w14:paraId="02CEE711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568323C2" w14:textId="0BFE5B9F" w:rsidR="009A48CC" w:rsidRPr="007E6F84" w:rsidRDefault="00176F0B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erörtern kriterie</w:t>
            </w:r>
            <w:r>
              <w:rPr>
                <w:rFonts w:asciiTheme="minorHAnsi" w:hAnsiTheme="minorHAnsi" w:cstheme="minorHAnsi"/>
                <w:color w:val="auto"/>
                <w:vertAlign w:val="subscript"/>
              </w:rPr>
              <w:t>norientiert deutsche und europäische Sicherheitspolitik und die Rolle der Bundeswehr in transnationalen und interna</w:t>
            </w: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tionalen Zusammenhängen</w:t>
            </w:r>
          </w:p>
        </w:tc>
        <w:tc>
          <w:tcPr>
            <w:tcW w:w="3242" w:type="dxa"/>
            <w:shd w:val="clear" w:color="auto" w:fill="FFFF66"/>
          </w:tcPr>
          <w:p w14:paraId="7FFFA63D" w14:textId="4B4A6004" w:rsidR="009A48CC" w:rsidRPr="007E6F84" w:rsidRDefault="00AF2506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4FBA2E81" w14:textId="70AB38B0" w:rsidR="009A48CC" w:rsidRPr="007E6F84" w:rsidRDefault="00CA7519" w:rsidP="009A48C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Auß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en- und Sicherheitspolitik Deutschl</w:t>
            </w:r>
            <w:r>
              <w:rPr>
                <w:rFonts w:asciiTheme="minorHAnsi" w:hAnsiTheme="minorHAnsi" w:cstheme="minorHAnsi"/>
                <w:vertAlign w:val="subscript"/>
              </w:rPr>
              <w:t>ands als Teil internationaler Bündnisse zur Friedenssi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cherung und Systeme kollektiver Sicherheit (u.a. NATO, EU)</w:t>
            </w:r>
          </w:p>
        </w:tc>
        <w:tc>
          <w:tcPr>
            <w:tcW w:w="1278" w:type="dxa"/>
            <w:shd w:val="clear" w:color="auto" w:fill="FFFF66"/>
          </w:tcPr>
          <w:p w14:paraId="3496E886" w14:textId="46D7035D" w:rsidR="009A48CC" w:rsidRPr="007E6F84" w:rsidRDefault="009F0A29" w:rsidP="009A48C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85</w:t>
            </w:r>
          </w:p>
        </w:tc>
      </w:tr>
      <w:tr w:rsidR="009F0A29" w:rsidRPr="007E6F84" w14:paraId="22D4C150" w14:textId="77777777" w:rsidTr="00F15CE9">
        <w:tc>
          <w:tcPr>
            <w:tcW w:w="13680" w:type="dxa"/>
            <w:gridSpan w:val="4"/>
            <w:shd w:val="clear" w:color="auto" w:fill="auto"/>
          </w:tcPr>
          <w:p w14:paraId="5C064740" w14:textId="4D95157B" w:rsidR="009F0A29" w:rsidRPr="007E6F84" w:rsidRDefault="009F0A29" w:rsidP="009F0A2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3.2.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4 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Sollte die Ukraine der EU beitreten?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 xml:space="preserve">Kontroverse über eine politische </w:t>
            </w:r>
            <w:r w:rsidRPr="009F0A29">
              <w:rPr>
                <w:rFonts w:asciiTheme="minorHAnsi" w:hAnsiTheme="minorHAnsi" w:cstheme="minorHAnsi"/>
                <w:b/>
                <w:i/>
                <w:iCs/>
                <w:vertAlign w:val="subscript"/>
              </w:rPr>
              <w:t>Post-War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-Strategie</w:t>
            </w:r>
          </w:p>
        </w:tc>
        <w:tc>
          <w:tcPr>
            <w:tcW w:w="1278" w:type="dxa"/>
            <w:shd w:val="clear" w:color="auto" w:fill="auto"/>
          </w:tcPr>
          <w:p w14:paraId="77E838B7" w14:textId="77777777" w:rsidR="009F0A29" w:rsidRPr="007E6F84" w:rsidRDefault="009F0A29" w:rsidP="009F0A2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F0A29" w:rsidRPr="007E6F84" w14:paraId="037A2C34" w14:textId="77777777" w:rsidTr="00F15CE9">
        <w:tc>
          <w:tcPr>
            <w:tcW w:w="2201" w:type="dxa"/>
            <w:shd w:val="clear" w:color="auto" w:fill="auto"/>
          </w:tcPr>
          <w:p w14:paraId="5708E537" w14:textId="77777777" w:rsidR="009F0A29" w:rsidRPr="007E6F84" w:rsidRDefault="009F0A29" w:rsidP="009F0A2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0B4E4FF1" w14:textId="57302517" w:rsidR="009F0A29" w:rsidRPr="007E6F84" w:rsidRDefault="00176F0B" w:rsidP="009F0A2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erörtern kriterie</w:t>
            </w:r>
            <w:r>
              <w:rPr>
                <w:rFonts w:asciiTheme="minorHAnsi" w:hAnsiTheme="minorHAnsi" w:cstheme="minorHAnsi"/>
                <w:color w:val="auto"/>
                <w:vertAlign w:val="subscript"/>
              </w:rPr>
              <w:t>norientiert deutsche und europäische Sicherheitspolitik und die Rolle der Bundeswehr in transnationalen und interna</w:t>
            </w: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tionalen Zusammenhängen</w:t>
            </w:r>
          </w:p>
        </w:tc>
        <w:tc>
          <w:tcPr>
            <w:tcW w:w="3242" w:type="dxa"/>
            <w:shd w:val="clear" w:color="auto" w:fill="auto"/>
          </w:tcPr>
          <w:p w14:paraId="565D85AD" w14:textId="088D836E" w:rsidR="009F0A29" w:rsidRPr="007E6F84" w:rsidRDefault="00AF2506" w:rsidP="009F0A29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5CDE0F5E" w14:textId="774165BE" w:rsidR="009F0A29" w:rsidRPr="007E6F84" w:rsidRDefault="009F0A29" w:rsidP="009F0A2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E007AF7" w14:textId="396A4C30" w:rsidR="009F0A29" w:rsidRPr="007E6F84" w:rsidRDefault="009F0A29" w:rsidP="009F0A2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88</w:t>
            </w:r>
          </w:p>
        </w:tc>
      </w:tr>
      <w:tr w:rsidR="009A48CC" w:rsidRPr="007E6F84" w14:paraId="585C4D75" w14:textId="77777777" w:rsidTr="00310851">
        <w:tc>
          <w:tcPr>
            <w:tcW w:w="14958" w:type="dxa"/>
            <w:gridSpan w:val="5"/>
            <w:shd w:val="clear" w:color="auto" w:fill="FFFFFF" w:themeFill="background1"/>
          </w:tcPr>
          <w:p w14:paraId="257A1AA1" w14:textId="2B61298D" w:rsidR="009A48CC" w:rsidRPr="007E6F84" w:rsidRDefault="009F0A29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bCs/>
                <w:vertAlign w:val="subscript"/>
              </w:rPr>
              <w:t>3.3 Wie kann und sollte internationaler Terrorismus bekämpft werden</w:t>
            </w:r>
          </w:p>
        </w:tc>
      </w:tr>
      <w:tr w:rsidR="009A48CC" w:rsidRPr="007E6F84" w14:paraId="2F07E5B4" w14:textId="77777777" w:rsidTr="00A52CAA">
        <w:tc>
          <w:tcPr>
            <w:tcW w:w="13680" w:type="dxa"/>
            <w:gridSpan w:val="4"/>
            <w:shd w:val="clear" w:color="auto" w:fill="FFFF66"/>
          </w:tcPr>
          <w:p w14:paraId="68145978" w14:textId="461D89D8" w:rsidR="009A48CC" w:rsidRPr="007E6F84" w:rsidRDefault="009F0A29" w:rsidP="009F0A2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3.3.1 Internationaler Rechtsterrorismus – eine neue Bedrohung?</w:t>
            </w:r>
          </w:p>
        </w:tc>
        <w:tc>
          <w:tcPr>
            <w:tcW w:w="1278" w:type="dxa"/>
            <w:shd w:val="clear" w:color="auto" w:fill="FFFF66"/>
          </w:tcPr>
          <w:p w14:paraId="6FB933DF" w14:textId="0B9DEF2E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1FE886F7" w14:textId="77777777" w:rsidTr="00CD4DE4">
        <w:tc>
          <w:tcPr>
            <w:tcW w:w="2201" w:type="dxa"/>
            <w:shd w:val="clear" w:color="auto" w:fill="auto"/>
          </w:tcPr>
          <w:p w14:paraId="5D03EF40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7AFE4150" w14:textId="18C84A95" w:rsidR="009A48CC" w:rsidRPr="007E6F84" w:rsidRDefault="00176F0B" w:rsidP="00176F0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Erscheinungsformen und Ziele von inter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nationalem Terrorismus</w:t>
            </w:r>
          </w:p>
        </w:tc>
        <w:tc>
          <w:tcPr>
            <w:tcW w:w="3242" w:type="dxa"/>
            <w:shd w:val="clear" w:color="auto" w:fill="FFFF66"/>
          </w:tcPr>
          <w:p w14:paraId="071C9CD1" w14:textId="53773709" w:rsidR="009A48CC" w:rsidRPr="007E6F84" w:rsidRDefault="00AF2506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1B46D06C" w14:textId="1E00C165" w:rsidR="009A48CC" w:rsidRPr="007E6F84" w:rsidRDefault="00A52CAA" w:rsidP="00A52C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Erscheinungsformen und Ziele, </w:t>
            </w:r>
            <w:r w:rsidRPr="00A52CAA">
              <w:rPr>
                <w:rFonts w:asciiTheme="minorHAnsi" w:hAnsiTheme="minorHAnsi" w:cstheme="minorHAnsi"/>
                <w:vertAlign w:val="subscript"/>
              </w:rPr>
              <w:t>Ursachen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und Strategien des Terrorismus</w:t>
            </w:r>
          </w:p>
        </w:tc>
        <w:tc>
          <w:tcPr>
            <w:tcW w:w="1278" w:type="dxa"/>
            <w:shd w:val="clear" w:color="auto" w:fill="FFFF66"/>
          </w:tcPr>
          <w:p w14:paraId="06B66FB8" w14:textId="7EE03546" w:rsidR="009A48CC" w:rsidRPr="007E6F84" w:rsidRDefault="009F0A29" w:rsidP="009A48C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92</w:t>
            </w:r>
          </w:p>
        </w:tc>
      </w:tr>
      <w:tr w:rsidR="009A48CC" w:rsidRPr="007E6F84" w14:paraId="3C0D8886" w14:textId="77777777" w:rsidTr="00A52CAA">
        <w:tc>
          <w:tcPr>
            <w:tcW w:w="13680" w:type="dxa"/>
            <w:gridSpan w:val="4"/>
            <w:shd w:val="clear" w:color="auto" w:fill="FFFF66"/>
          </w:tcPr>
          <w:p w14:paraId="368E7026" w14:textId="09D265D7" w:rsidR="009A48CC" w:rsidRPr="007E6F84" w:rsidRDefault="009F0A29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3.3.2 Warum werden Menschen zu Rechtsterroristen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?</w:t>
            </w:r>
          </w:p>
        </w:tc>
        <w:tc>
          <w:tcPr>
            <w:tcW w:w="1278" w:type="dxa"/>
            <w:shd w:val="clear" w:color="auto" w:fill="FFFF66"/>
          </w:tcPr>
          <w:p w14:paraId="1171210C" w14:textId="44ED5DED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5752666D" w14:textId="77777777" w:rsidTr="00CD4DE4">
        <w:tc>
          <w:tcPr>
            <w:tcW w:w="2201" w:type="dxa"/>
            <w:shd w:val="clear" w:color="auto" w:fill="auto"/>
          </w:tcPr>
          <w:p w14:paraId="6E3B5B3D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762815D6" w14:textId="2E2D35B5" w:rsidR="000A65A4" w:rsidRPr="007E6F84" w:rsidRDefault="00176F0B" w:rsidP="00176F0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Ursachen von internationalem Terrorismus und Strategien internationaler terroristischer Gruppie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rungen</w:t>
            </w:r>
          </w:p>
        </w:tc>
        <w:tc>
          <w:tcPr>
            <w:tcW w:w="3242" w:type="dxa"/>
            <w:shd w:val="clear" w:color="auto" w:fill="FFFF66"/>
          </w:tcPr>
          <w:p w14:paraId="7ADABB7C" w14:textId="3887F71F" w:rsidR="009A48CC" w:rsidRPr="007E6F84" w:rsidRDefault="00AF2506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1993BE5E" w14:textId="0BC65DC2" w:rsidR="003E3A67" w:rsidRPr="007E6F84" w:rsidRDefault="00A52CAA" w:rsidP="00A52C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Erscheinungsformen und Ziele, </w:t>
            </w:r>
            <w:r w:rsidRPr="00A52CAA">
              <w:rPr>
                <w:rFonts w:asciiTheme="minorHAnsi" w:hAnsiTheme="minorHAnsi" w:cstheme="minorHAnsi"/>
                <w:vertAlign w:val="subscript"/>
              </w:rPr>
              <w:t>Ursachen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und Strategien des Terrorismus</w:t>
            </w:r>
          </w:p>
        </w:tc>
        <w:tc>
          <w:tcPr>
            <w:tcW w:w="1278" w:type="dxa"/>
            <w:shd w:val="clear" w:color="auto" w:fill="FFFF66"/>
          </w:tcPr>
          <w:p w14:paraId="53FACB34" w14:textId="583FBA92" w:rsidR="009A48CC" w:rsidRPr="007E6F84" w:rsidRDefault="009F0A29" w:rsidP="009A48C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96</w:t>
            </w:r>
          </w:p>
        </w:tc>
      </w:tr>
      <w:tr w:rsidR="009F0A29" w:rsidRPr="007E6F84" w14:paraId="137FBDA5" w14:textId="77777777" w:rsidTr="00A52CAA">
        <w:tc>
          <w:tcPr>
            <w:tcW w:w="13680" w:type="dxa"/>
            <w:gridSpan w:val="4"/>
            <w:shd w:val="clear" w:color="auto" w:fill="FFFF66"/>
          </w:tcPr>
          <w:p w14:paraId="55246B8D" w14:textId="77777777" w:rsidR="009F0A29" w:rsidRPr="007E6F84" w:rsidRDefault="009F0A29" w:rsidP="009F0A2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3.3.3 (Rechts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softHyphen/>
              <w:t>)Terrorismus innenpolitisch bekämpfen –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ist die Online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softHyphen/>
            </w:r>
            <w:r>
              <w:rPr>
                <w:rFonts w:asciiTheme="minorHAnsi" w:hAnsiTheme="minorHAnsi" w:cstheme="minorHAnsi"/>
                <w:b/>
                <w:vertAlign w:val="subscript"/>
              </w:rPr>
              <w:t>-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Überwachung legitim und effizient?</w:t>
            </w:r>
          </w:p>
        </w:tc>
        <w:tc>
          <w:tcPr>
            <w:tcW w:w="1278" w:type="dxa"/>
            <w:shd w:val="clear" w:color="auto" w:fill="FFFF66"/>
          </w:tcPr>
          <w:p w14:paraId="713EDBB6" w14:textId="77777777" w:rsidR="009F0A29" w:rsidRPr="007E6F84" w:rsidRDefault="009F0A29" w:rsidP="009F0A2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F0A29" w:rsidRPr="007E6F84" w14:paraId="77048F59" w14:textId="77777777" w:rsidTr="00CD4DE4">
        <w:tc>
          <w:tcPr>
            <w:tcW w:w="2201" w:type="dxa"/>
            <w:shd w:val="clear" w:color="auto" w:fill="auto"/>
          </w:tcPr>
          <w:p w14:paraId="269B2568" w14:textId="77777777" w:rsidR="009F0A29" w:rsidRPr="007E6F84" w:rsidRDefault="009F0A29" w:rsidP="009F0A2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28F6BEAE" w14:textId="59097500" w:rsidR="009F0A29" w:rsidRPr="007E6F84" w:rsidRDefault="00176F0B" w:rsidP="00176F0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nehmen kriterienorientiert 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Stellung zu innen- und au</w:t>
            </w:r>
            <w:r>
              <w:rPr>
                <w:rFonts w:asciiTheme="minorHAnsi" w:hAnsiTheme="minorHAnsi" w:cstheme="minorHAnsi"/>
                <w:vertAlign w:val="subscript"/>
              </w:rPr>
              <w:t>ßenpolitischen Maßnahmen gegen internationalen Terro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rismus</w:t>
            </w:r>
          </w:p>
        </w:tc>
        <w:tc>
          <w:tcPr>
            <w:tcW w:w="3242" w:type="dxa"/>
            <w:shd w:val="clear" w:color="auto" w:fill="FFFF66"/>
          </w:tcPr>
          <w:p w14:paraId="1CFDE005" w14:textId="5B97831B" w:rsidR="009F0A29" w:rsidRPr="007E6F84" w:rsidRDefault="00AF2506" w:rsidP="009F0A29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5287EC3E" w14:textId="1394F0A3" w:rsidR="009F0A29" w:rsidRPr="007E6F84" w:rsidRDefault="00A52CAA" w:rsidP="009F0A2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Innen- und außenpolitische Maß</w:t>
            </w:r>
            <w:r w:rsidRPr="00A52CAA">
              <w:rPr>
                <w:rFonts w:asciiTheme="minorHAnsi" w:hAnsiTheme="minorHAnsi" w:cstheme="minorHAnsi"/>
                <w:vertAlign w:val="subscript"/>
              </w:rPr>
              <w:t>nahmen gegen internationalen Terrorismu</w:t>
            </w:r>
            <w:r>
              <w:rPr>
                <w:rFonts w:asciiTheme="minorHAnsi" w:hAnsiTheme="minorHAnsi" w:cstheme="minorHAnsi"/>
                <w:vertAlign w:val="subscript"/>
              </w:rPr>
              <w:t>s</w:t>
            </w:r>
          </w:p>
        </w:tc>
        <w:tc>
          <w:tcPr>
            <w:tcW w:w="1278" w:type="dxa"/>
            <w:shd w:val="clear" w:color="auto" w:fill="FFFF66"/>
          </w:tcPr>
          <w:p w14:paraId="437EEADA" w14:textId="77777777" w:rsidR="009F0A29" w:rsidRPr="007E6F84" w:rsidRDefault="009F0A29" w:rsidP="009F0A2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100</w:t>
            </w:r>
          </w:p>
        </w:tc>
      </w:tr>
      <w:tr w:rsidR="009A48CC" w:rsidRPr="007E6F84" w14:paraId="568F8D8D" w14:textId="77777777" w:rsidTr="00A52CAA">
        <w:tc>
          <w:tcPr>
            <w:tcW w:w="13680" w:type="dxa"/>
            <w:gridSpan w:val="4"/>
            <w:shd w:val="clear" w:color="auto" w:fill="FFFF66"/>
          </w:tcPr>
          <w:p w14:paraId="0F3049F4" w14:textId="2623858A" w:rsidR="009A48CC" w:rsidRPr="007E6F84" w:rsidRDefault="009F0A29" w:rsidP="009F0A2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3.3.4 Außenpolitisch gegen Terrorismus vorgehen –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die Anti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softHyphen/>
            </w:r>
            <w:r>
              <w:rPr>
                <w:rFonts w:asciiTheme="minorHAnsi" w:hAnsiTheme="minorHAnsi" w:cstheme="minorHAnsi"/>
                <w:b/>
                <w:vertAlign w:val="subscript"/>
              </w:rPr>
              <w:t>-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Terrorismus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softHyphen/>
            </w:r>
            <w:r>
              <w:rPr>
                <w:rFonts w:asciiTheme="minorHAnsi" w:hAnsiTheme="minorHAnsi" w:cstheme="minorHAnsi"/>
                <w:b/>
                <w:vertAlign w:val="subscript"/>
              </w:rPr>
              <w:t>-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Politik der Europäischen Union</w:t>
            </w:r>
          </w:p>
        </w:tc>
        <w:tc>
          <w:tcPr>
            <w:tcW w:w="1278" w:type="dxa"/>
            <w:shd w:val="clear" w:color="auto" w:fill="FFFF66"/>
          </w:tcPr>
          <w:p w14:paraId="4A91CDC3" w14:textId="2B2365A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495937C2" w14:textId="77777777" w:rsidTr="00CD4DE4">
        <w:tc>
          <w:tcPr>
            <w:tcW w:w="2201" w:type="dxa"/>
            <w:shd w:val="clear" w:color="auto" w:fill="auto"/>
          </w:tcPr>
          <w:p w14:paraId="5C3640A6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285B05C2" w14:textId="32AECD58" w:rsidR="00134D39" w:rsidRPr="007E6F84" w:rsidRDefault="00176F0B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nehmen kriterienorientiert 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Stellung zu innen- und au</w:t>
            </w:r>
            <w:r>
              <w:rPr>
                <w:rFonts w:asciiTheme="minorHAnsi" w:hAnsiTheme="minorHAnsi" w:cstheme="minorHAnsi"/>
                <w:vertAlign w:val="subscript"/>
              </w:rPr>
              <w:t>ßenpolitischen Maßnahmen gegen internationalen Terro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rismus</w:t>
            </w:r>
          </w:p>
        </w:tc>
        <w:tc>
          <w:tcPr>
            <w:tcW w:w="3242" w:type="dxa"/>
            <w:shd w:val="clear" w:color="auto" w:fill="FFFF66"/>
          </w:tcPr>
          <w:p w14:paraId="46F8BB11" w14:textId="23654315" w:rsidR="009A48CC" w:rsidRPr="007E6F84" w:rsidRDefault="00AF2506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1B1495C1" w14:textId="3FC005FD" w:rsidR="003E3A67" w:rsidRPr="007E6F84" w:rsidRDefault="00A52CAA" w:rsidP="009A48C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Innen- und außenpolitische Maß</w:t>
            </w:r>
            <w:r w:rsidRPr="00A52CAA">
              <w:rPr>
                <w:rFonts w:asciiTheme="minorHAnsi" w:hAnsiTheme="minorHAnsi" w:cstheme="minorHAnsi"/>
                <w:vertAlign w:val="subscript"/>
              </w:rPr>
              <w:t>nahmen gegen internationalen Terrorismu</w:t>
            </w:r>
            <w:r>
              <w:rPr>
                <w:rFonts w:asciiTheme="minorHAnsi" w:hAnsiTheme="minorHAnsi" w:cstheme="minorHAnsi"/>
                <w:vertAlign w:val="subscript"/>
              </w:rPr>
              <w:t>s</w:t>
            </w:r>
          </w:p>
        </w:tc>
        <w:tc>
          <w:tcPr>
            <w:tcW w:w="1278" w:type="dxa"/>
            <w:shd w:val="clear" w:color="auto" w:fill="FFFF66"/>
          </w:tcPr>
          <w:p w14:paraId="7FC1D018" w14:textId="58F7F85C" w:rsidR="009A48CC" w:rsidRPr="007E6F84" w:rsidRDefault="009F0A29" w:rsidP="009A48C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104</w:t>
            </w:r>
          </w:p>
        </w:tc>
      </w:tr>
      <w:tr w:rsidR="009A48CC" w:rsidRPr="007E6F84" w14:paraId="32B3DA40" w14:textId="77777777" w:rsidTr="009F0A29">
        <w:tc>
          <w:tcPr>
            <w:tcW w:w="13680" w:type="dxa"/>
            <w:gridSpan w:val="4"/>
            <w:shd w:val="clear" w:color="auto" w:fill="auto"/>
          </w:tcPr>
          <w:p w14:paraId="7EBCDDDF" w14:textId="23D27E3C" w:rsidR="009A48CC" w:rsidRPr="007E6F84" w:rsidRDefault="009F0A29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color w:val="4F81BD" w:themeColor="accent1"/>
                <w:vertAlign w:val="subscript"/>
              </w:rPr>
              <w:t>KOMPETENZEN ANWENDEN</w:t>
            </w:r>
          </w:p>
        </w:tc>
        <w:tc>
          <w:tcPr>
            <w:tcW w:w="1278" w:type="dxa"/>
            <w:shd w:val="clear" w:color="auto" w:fill="auto"/>
          </w:tcPr>
          <w:p w14:paraId="2E98B065" w14:textId="74519DCD" w:rsidR="009A48CC" w:rsidRPr="007E6F84" w:rsidRDefault="009F0A29" w:rsidP="009F0A2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109</w:t>
            </w:r>
          </w:p>
        </w:tc>
      </w:tr>
      <w:tr w:rsidR="009A48CC" w:rsidRPr="007E6F84" w14:paraId="28DA8FA6" w14:textId="77777777" w:rsidTr="00310851">
        <w:tc>
          <w:tcPr>
            <w:tcW w:w="14958" w:type="dxa"/>
            <w:gridSpan w:val="5"/>
            <w:shd w:val="clear" w:color="auto" w:fill="FFFFFF" w:themeFill="background1"/>
          </w:tcPr>
          <w:p w14:paraId="2731496D" w14:textId="78B9B45E" w:rsidR="009A48CC" w:rsidRPr="00CA7519" w:rsidRDefault="00CA7519" w:rsidP="00CA7519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CA7519">
              <w:rPr>
                <w:rFonts w:asciiTheme="minorHAnsi" w:hAnsiTheme="minorHAnsi" w:cstheme="minorHAnsi"/>
                <w:b/>
                <w:bCs/>
                <w:vertAlign w:val="subscript"/>
              </w:rPr>
              <w:t>4 Deutsche Entwicklungspolitik – ein sinnvoller Beitrag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 </w:t>
            </w:r>
            <w:r w:rsidRPr="00CA7519">
              <w:rPr>
                <w:rFonts w:asciiTheme="minorHAnsi" w:hAnsiTheme="minorHAnsi" w:cstheme="minorHAnsi"/>
                <w:b/>
                <w:bCs/>
                <w:vertAlign w:val="subscript"/>
              </w:rPr>
              <w:t>zu gesellschaftlicher Entwicklung und globalem Frieden?</w:t>
            </w:r>
          </w:p>
        </w:tc>
      </w:tr>
      <w:tr w:rsidR="009A48CC" w:rsidRPr="007E6F84" w14:paraId="245C6E3B" w14:textId="77777777" w:rsidTr="00CA7519">
        <w:tc>
          <w:tcPr>
            <w:tcW w:w="13680" w:type="dxa"/>
            <w:gridSpan w:val="4"/>
            <w:shd w:val="clear" w:color="auto" w:fill="auto"/>
          </w:tcPr>
          <w:p w14:paraId="63C59DDB" w14:textId="34771E72" w:rsidR="009A48CC" w:rsidRPr="00CA7519" w:rsidRDefault="00CA7519" w:rsidP="00CA7519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CA7519">
              <w:rPr>
                <w:rFonts w:asciiTheme="minorHAnsi" w:hAnsiTheme="minorHAnsi" w:cstheme="minorHAnsi"/>
                <w:b/>
                <w:bCs/>
                <w:vertAlign w:val="subscript"/>
              </w:rPr>
              <w:lastRenderedPageBreak/>
              <w:t>4.1 Solidarische Unterstützung für Wohlstand und Frieden?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 </w:t>
            </w:r>
            <w:r w:rsidRPr="00CA7519">
              <w:rPr>
                <w:rFonts w:asciiTheme="minorHAnsi" w:hAnsiTheme="minorHAnsi" w:cstheme="minorHAnsi"/>
                <w:b/>
                <w:bCs/>
                <w:vertAlign w:val="subscript"/>
              </w:rPr>
              <w:t>Ziele und Maßnahmen deutscher Entwicklungspolitik</w:t>
            </w:r>
          </w:p>
        </w:tc>
        <w:tc>
          <w:tcPr>
            <w:tcW w:w="1278" w:type="dxa"/>
            <w:shd w:val="clear" w:color="auto" w:fill="auto"/>
          </w:tcPr>
          <w:p w14:paraId="2F45D07F" w14:textId="566CA217" w:rsidR="009A48CC" w:rsidRPr="007E6F84" w:rsidRDefault="00CA7519" w:rsidP="009A48C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112</w:t>
            </w:r>
          </w:p>
        </w:tc>
      </w:tr>
      <w:tr w:rsidR="00D57BFB" w:rsidRPr="007E6F84" w14:paraId="4126F612" w14:textId="77777777" w:rsidTr="00CA7519">
        <w:tc>
          <w:tcPr>
            <w:tcW w:w="13680" w:type="dxa"/>
            <w:gridSpan w:val="4"/>
            <w:shd w:val="clear" w:color="auto" w:fill="auto"/>
          </w:tcPr>
          <w:p w14:paraId="701E80C2" w14:textId="1D5A86EA" w:rsidR="00D57BFB" w:rsidRPr="007E6F84" w:rsidRDefault="00CA7519" w:rsidP="00D57BF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4.1.1 Côte d’Ivoire – ein Entwicklungsland?!</w:t>
            </w:r>
          </w:p>
        </w:tc>
        <w:tc>
          <w:tcPr>
            <w:tcW w:w="1278" w:type="dxa"/>
            <w:shd w:val="clear" w:color="auto" w:fill="auto"/>
          </w:tcPr>
          <w:p w14:paraId="5D3E7BF9" w14:textId="0785F8D4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7BFB" w:rsidRPr="007E6F84" w14:paraId="18B1D71D" w14:textId="77777777" w:rsidTr="00CA7519">
        <w:tc>
          <w:tcPr>
            <w:tcW w:w="2201" w:type="dxa"/>
            <w:shd w:val="clear" w:color="auto" w:fill="auto"/>
          </w:tcPr>
          <w:p w14:paraId="0EBAD8A0" w14:textId="77777777" w:rsidR="00D57BFB" w:rsidRPr="007E6F84" w:rsidRDefault="00D57BFB" w:rsidP="00D57BF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31151B90" w14:textId="76B39D0F" w:rsidR="00377EE1" w:rsidRPr="007E6F84" w:rsidRDefault="00377EE1" w:rsidP="00D8662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auto"/>
          </w:tcPr>
          <w:p w14:paraId="11CF27F3" w14:textId="7C032F0E" w:rsidR="00D57BFB" w:rsidRPr="007E6F84" w:rsidRDefault="00FD527E" w:rsidP="00D57BF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4CF34C70" w14:textId="569268CE" w:rsidR="00D57BFB" w:rsidRPr="007E6F84" w:rsidRDefault="00D57BFB" w:rsidP="00377EE1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2CC83BFB" w14:textId="6AD54B10" w:rsidR="00D57BFB" w:rsidRPr="007E6F84" w:rsidRDefault="00CA7519" w:rsidP="00D57BF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112</w:t>
            </w:r>
          </w:p>
        </w:tc>
      </w:tr>
      <w:tr w:rsidR="00D57BFB" w:rsidRPr="007E6F84" w14:paraId="1BFB1185" w14:textId="77777777" w:rsidTr="00C679E6">
        <w:tc>
          <w:tcPr>
            <w:tcW w:w="13680" w:type="dxa"/>
            <w:gridSpan w:val="4"/>
            <w:shd w:val="clear" w:color="auto" w:fill="F79646" w:themeFill="accent6"/>
          </w:tcPr>
          <w:p w14:paraId="79963F96" w14:textId="376B4BCA" w:rsidR="00D57BFB" w:rsidRPr="007E6F84" w:rsidRDefault="00CA7519" w:rsidP="00CA751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4.1.2 Wie soll (und kann) Côte d’Ivoire „entwickelt“ werden?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Maßnahmen deutscher Entwicklungszusammenarbeit</w:t>
            </w:r>
          </w:p>
        </w:tc>
        <w:tc>
          <w:tcPr>
            <w:tcW w:w="1278" w:type="dxa"/>
            <w:shd w:val="clear" w:color="auto" w:fill="F79646" w:themeFill="accent6"/>
          </w:tcPr>
          <w:p w14:paraId="14124559" w14:textId="7C69D113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7BFB" w:rsidRPr="007E6F84" w14:paraId="55BD3EA9" w14:textId="77777777" w:rsidTr="00C679E6">
        <w:tc>
          <w:tcPr>
            <w:tcW w:w="2201" w:type="dxa"/>
            <w:shd w:val="clear" w:color="auto" w:fill="auto"/>
          </w:tcPr>
          <w:p w14:paraId="09DBD8E9" w14:textId="77777777" w:rsidR="00D57BFB" w:rsidRPr="007E6F84" w:rsidRDefault="00D57BFB" w:rsidP="00D57BF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79646" w:themeFill="accent6"/>
          </w:tcPr>
          <w:p w14:paraId="521D21F5" w14:textId="7CBDEBE9" w:rsidR="00D57BFB" w:rsidRPr="007E6F84" w:rsidRDefault="00D86627" w:rsidP="00D8662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erläutern Maßnahmen deutscher Entwicklungspolitik (u. a. wirtschaftliche Kooperationen, Hilfe zur </w:t>
            </w:r>
            <w:r w:rsidRPr="00D86627">
              <w:rPr>
                <w:rFonts w:asciiTheme="minorHAnsi" w:hAnsiTheme="minorHAnsi" w:cstheme="minorHAnsi"/>
                <w:vertAlign w:val="subscript"/>
              </w:rPr>
              <w:t>Selbsthilfe)</w:t>
            </w:r>
          </w:p>
        </w:tc>
        <w:tc>
          <w:tcPr>
            <w:tcW w:w="3242" w:type="dxa"/>
            <w:shd w:val="clear" w:color="auto" w:fill="F79646" w:themeFill="accent6"/>
          </w:tcPr>
          <w:p w14:paraId="42ACA080" w14:textId="4C7523AB" w:rsidR="008F6A70" w:rsidRPr="007E6F84" w:rsidRDefault="00AF2506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79646" w:themeFill="accent6"/>
          </w:tcPr>
          <w:p w14:paraId="62AD623E" w14:textId="1FA7A26C" w:rsidR="00D57BFB" w:rsidRPr="007E6F84" w:rsidRDefault="00C679E6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C679E6">
              <w:rPr>
                <w:rFonts w:asciiTheme="minorHAnsi" w:hAnsiTheme="minorHAnsi" w:cstheme="minorHAnsi"/>
                <w:b/>
                <w:vertAlign w:val="subscript"/>
              </w:rPr>
              <w:t>nur für eA-Kurs verbindlich:</w:t>
            </w:r>
            <w:r w:rsidRPr="00C679E6">
              <w:rPr>
                <w:rFonts w:asciiTheme="minorHAnsi" w:hAnsiTheme="minorHAnsi" w:cstheme="minorHAnsi"/>
                <w:vertAlign w:val="subscript"/>
              </w:rPr>
              <w:t xml:space="preserve"> Maßnahmen deutscher Entwicklungspolitik</w:t>
            </w:r>
          </w:p>
        </w:tc>
        <w:tc>
          <w:tcPr>
            <w:tcW w:w="1278" w:type="dxa"/>
            <w:shd w:val="clear" w:color="auto" w:fill="F79646" w:themeFill="accent6"/>
          </w:tcPr>
          <w:p w14:paraId="309EC375" w14:textId="0F626019" w:rsidR="00D57BFB" w:rsidRPr="007E6F84" w:rsidRDefault="00CA7519" w:rsidP="00D57BF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116</w:t>
            </w:r>
          </w:p>
        </w:tc>
      </w:tr>
      <w:tr w:rsidR="00D57BFB" w:rsidRPr="007E6F84" w14:paraId="255E58B8" w14:textId="77777777" w:rsidTr="00C679E6">
        <w:tc>
          <w:tcPr>
            <w:tcW w:w="13680" w:type="dxa"/>
            <w:gridSpan w:val="4"/>
            <w:shd w:val="clear" w:color="auto" w:fill="F79646" w:themeFill="accent6"/>
          </w:tcPr>
          <w:p w14:paraId="5819CD75" w14:textId="598768E3" w:rsidR="00D57BFB" w:rsidRPr="007E6F84" w:rsidRDefault="00CA7519" w:rsidP="00CA751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4.1.3 </w:t>
            </w: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Internationale Solidarität vs. Interessenpolitik oder: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Mit welchen Zielen betreibt Deutschland (nicht nur)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gegenüber Côte d’Ivoire Entwicklungshilfe?</w:t>
            </w:r>
          </w:p>
        </w:tc>
        <w:tc>
          <w:tcPr>
            <w:tcW w:w="1278" w:type="dxa"/>
            <w:shd w:val="clear" w:color="auto" w:fill="F79646" w:themeFill="accent6"/>
          </w:tcPr>
          <w:p w14:paraId="70EBE934" w14:textId="07133A59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7BFB" w:rsidRPr="007E6F84" w14:paraId="7340C785" w14:textId="77777777" w:rsidTr="00C679E6">
        <w:tc>
          <w:tcPr>
            <w:tcW w:w="2201" w:type="dxa"/>
            <w:shd w:val="clear" w:color="auto" w:fill="auto"/>
          </w:tcPr>
          <w:p w14:paraId="2F7E42D1" w14:textId="77777777" w:rsidR="00D57BFB" w:rsidRPr="007E6F84" w:rsidRDefault="00D57BFB" w:rsidP="00D57BF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79646" w:themeFill="accent6"/>
          </w:tcPr>
          <w:p w14:paraId="19D619B4" w14:textId="639D3864" w:rsidR="00D57BFB" w:rsidRPr="007E6F84" w:rsidRDefault="00D86627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Ziele deut</w:t>
            </w:r>
            <w:r w:rsidRPr="00D86627">
              <w:rPr>
                <w:rFonts w:asciiTheme="minorHAnsi" w:hAnsiTheme="minorHAnsi" w:cstheme="minorHAnsi"/>
                <w:vertAlign w:val="subscript"/>
              </w:rPr>
              <w:t>scher Entwicklungspolitik</w:t>
            </w:r>
          </w:p>
        </w:tc>
        <w:tc>
          <w:tcPr>
            <w:tcW w:w="3242" w:type="dxa"/>
            <w:shd w:val="clear" w:color="auto" w:fill="F79646" w:themeFill="accent6"/>
          </w:tcPr>
          <w:p w14:paraId="45A4D6B2" w14:textId="5E02D652" w:rsidR="00D57BFB" w:rsidRPr="007E6F84" w:rsidRDefault="00AF2506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79646" w:themeFill="accent6"/>
          </w:tcPr>
          <w:p w14:paraId="00C63DF0" w14:textId="77777777" w:rsidR="00C679E6" w:rsidRPr="004B2872" w:rsidRDefault="00C679E6" w:rsidP="00C679E6">
            <w:pPr>
              <w:rPr>
                <w:rFonts w:asciiTheme="minorHAnsi" w:hAnsiTheme="minorHAnsi" w:cstheme="minorHAnsi"/>
                <w:vertAlign w:val="subscript"/>
              </w:rPr>
            </w:pPr>
            <w:r w:rsidRPr="00C679E6">
              <w:rPr>
                <w:rFonts w:asciiTheme="minorHAnsi" w:hAnsiTheme="minorHAnsi" w:cstheme="minorHAnsi"/>
                <w:b/>
                <w:vertAlign w:val="subscript"/>
              </w:rPr>
              <w:t>nur für eA-Kurs verbindlich:</w:t>
            </w:r>
            <w:r w:rsidRPr="004B2872">
              <w:rPr>
                <w:rFonts w:asciiTheme="minorHAnsi" w:hAnsiTheme="minorHAnsi" w:cstheme="minorHAnsi"/>
                <w:vertAlign w:val="subscript"/>
              </w:rPr>
              <w:t xml:space="preserve"> Ziele deutscher Entwicklungspolitik,</w:t>
            </w:r>
          </w:p>
          <w:p w14:paraId="626AA7C8" w14:textId="5042C6B3" w:rsidR="00D57BFB" w:rsidRPr="007E6F84" w:rsidRDefault="00C679E6" w:rsidP="00C679E6">
            <w:pPr>
              <w:rPr>
                <w:rFonts w:asciiTheme="minorHAnsi" w:hAnsiTheme="minorHAnsi" w:cstheme="minorHAnsi"/>
                <w:vertAlign w:val="subscript"/>
              </w:rPr>
            </w:pPr>
            <w:r w:rsidRPr="004B2872">
              <w:rPr>
                <w:rFonts w:asciiTheme="minorHAnsi" w:hAnsiTheme="minorHAnsi" w:cstheme="minorHAnsi"/>
                <w:vertAlign w:val="subscript"/>
              </w:rPr>
              <w:t>Deutsche Entwicklungspolitik als Teil einer präventiven Friedenspolitik</w:t>
            </w:r>
          </w:p>
        </w:tc>
        <w:tc>
          <w:tcPr>
            <w:tcW w:w="1278" w:type="dxa"/>
            <w:shd w:val="clear" w:color="auto" w:fill="F79646" w:themeFill="accent6"/>
          </w:tcPr>
          <w:p w14:paraId="30B38D4E" w14:textId="73CCEF31" w:rsidR="00D57BFB" w:rsidRPr="007E6F84" w:rsidRDefault="00CA7519" w:rsidP="00D57BF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120</w:t>
            </w:r>
          </w:p>
        </w:tc>
      </w:tr>
      <w:tr w:rsidR="007B266F" w:rsidRPr="007E6F84" w14:paraId="0FB4B97C" w14:textId="77777777" w:rsidTr="00CD4DE4">
        <w:tc>
          <w:tcPr>
            <w:tcW w:w="14958" w:type="dxa"/>
            <w:gridSpan w:val="5"/>
            <w:shd w:val="clear" w:color="auto" w:fill="auto"/>
          </w:tcPr>
          <w:p w14:paraId="179D7C42" w14:textId="35488C1F" w:rsidR="007B266F" w:rsidRPr="00CA7519" w:rsidRDefault="00CA7519" w:rsidP="00CA7519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CA7519">
              <w:rPr>
                <w:rFonts w:asciiTheme="minorHAnsi" w:hAnsiTheme="minorHAnsi" w:cstheme="minorHAnsi"/>
                <w:b/>
                <w:bCs/>
                <w:vertAlign w:val="subscript"/>
              </w:rPr>
              <w:t>4.2 (Deutsche) Entwicklungspolitik – ein sinnvoller Beitrag zu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 </w:t>
            </w:r>
            <w:r w:rsidRPr="00CA7519">
              <w:rPr>
                <w:rFonts w:asciiTheme="minorHAnsi" w:hAnsiTheme="minorHAnsi" w:cstheme="minorHAnsi"/>
                <w:b/>
                <w:bCs/>
                <w:vertAlign w:val="subscript"/>
              </w:rPr>
              <w:t>gesellschaftlicher Entwicklung und globaler Friedenssicherung?</w:t>
            </w:r>
          </w:p>
        </w:tc>
      </w:tr>
      <w:tr w:rsidR="007B266F" w:rsidRPr="007E6F84" w14:paraId="36A7287B" w14:textId="77777777" w:rsidTr="00F15CE9">
        <w:tc>
          <w:tcPr>
            <w:tcW w:w="13680" w:type="dxa"/>
            <w:gridSpan w:val="4"/>
            <w:shd w:val="clear" w:color="auto" w:fill="F79646" w:themeFill="accent6"/>
          </w:tcPr>
          <w:p w14:paraId="233C84CB" w14:textId="42707E08" w:rsidR="007B266F" w:rsidRPr="007E6F84" w:rsidRDefault="00CA7519" w:rsidP="00CA751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4.2.1 Deutsche Entwicklungspolitik –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mit den richtigen Schwerpunkten?</w:t>
            </w:r>
          </w:p>
        </w:tc>
        <w:tc>
          <w:tcPr>
            <w:tcW w:w="1278" w:type="dxa"/>
            <w:shd w:val="clear" w:color="auto" w:fill="F79646" w:themeFill="accent6"/>
          </w:tcPr>
          <w:p w14:paraId="63BF22CE" w14:textId="06739336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B266F" w:rsidRPr="007E6F84" w14:paraId="42B9A938" w14:textId="77777777" w:rsidTr="00F15CE9">
        <w:tc>
          <w:tcPr>
            <w:tcW w:w="2201" w:type="dxa"/>
            <w:shd w:val="clear" w:color="auto" w:fill="auto"/>
          </w:tcPr>
          <w:p w14:paraId="45C8C2E3" w14:textId="77777777" w:rsidR="007B266F" w:rsidRPr="007E6F84" w:rsidRDefault="007B266F" w:rsidP="007B266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79646" w:themeFill="accent6"/>
          </w:tcPr>
          <w:p w14:paraId="41E94DE4" w14:textId="57008C35" w:rsidR="007B266F" w:rsidRPr="007E6F84" w:rsidRDefault="00D86627" w:rsidP="00D8662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überprüfen kriterienorientiert deutsche Entwicklungspolitik als Teil einer präven</w:t>
            </w:r>
            <w:r w:rsidRPr="00D86627">
              <w:rPr>
                <w:rFonts w:asciiTheme="minorHAnsi" w:hAnsiTheme="minorHAnsi" w:cstheme="minorHAnsi"/>
                <w:vertAlign w:val="subscript"/>
              </w:rPr>
              <w:t>tiven Friedenspolitik</w:t>
            </w:r>
          </w:p>
        </w:tc>
        <w:tc>
          <w:tcPr>
            <w:tcW w:w="3242" w:type="dxa"/>
            <w:shd w:val="clear" w:color="auto" w:fill="F79646" w:themeFill="accent6"/>
          </w:tcPr>
          <w:p w14:paraId="2E5DEBFC" w14:textId="1CA6ED55" w:rsidR="007B266F" w:rsidRPr="007E6F84" w:rsidRDefault="00AF2506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79646" w:themeFill="accent6"/>
          </w:tcPr>
          <w:p w14:paraId="549CC3F6" w14:textId="64562FE5" w:rsidR="007B266F" w:rsidRDefault="00F15CE9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DE0B1D">
              <w:rPr>
                <w:rFonts w:asciiTheme="minorHAnsi" w:hAnsiTheme="minorHAnsi" w:cstheme="minorHAnsi"/>
                <w:b/>
                <w:vertAlign w:val="subscript"/>
              </w:rPr>
              <w:t>nur für eA-Kurs verbindlich</w:t>
            </w:r>
            <w:r>
              <w:rPr>
                <w:rFonts w:asciiTheme="minorHAnsi" w:hAnsiTheme="minorHAnsi" w:cstheme="minorHAnsi"/>
                <w:vertAlign w:val="subscript"/>
              </w:rPr>
              <w:t>: Ziele deutscher Entwicklungspolitik,</w:t>
            </w:r>
          </w:p>
          <w:p w14:paraId="129358F1" w14:textId="2E476C51" w:rsidR="00F15CE9" w:rsidRPr="007E6F84" w:rsidRDefault="00F15CE9" w:rsidP="007B266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Deutsche Entwicklungspolitik als Teil einer präventiven Friedenspolitik</w:t>
            </w:r>
          </w:p>
        </w:tc>
        <w:tc>
          <w:tcPr>
            <w:tcW w:w="1278" w:type="dxa"/>
            <w:shd w:val="clear" w:color="auto" w:fill="F79646" w:themeFill="accent6"/>
          </w:tcPr>
          <w:p w14:paraId="39C7D816" w14:textId="2B38F31C" w:rsidR="007B266F" w:rsidRPr="007E6F84" w:rsidRDefault="00CA7519" w:rsidP="007B266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125</w:t>
            </w:r>
          </w:p>
        </w:tc>
      </w:tr>
      <w:tr w:rsidR="007B266F" w:rsidRPr="007E6F84" w14:paraId="2EFA5795" w14:textId="77777777" w:rsidTr="00F15CE9">
        <w:tc>
          <w:tcPr>
            <w:tcW w:w="13680" w:type="dxa"/>
            <w:gridSpan w:val="4"/>
            <w:shd w:val="clear" w:color="auto" w:fill="F79646" w:themeFill="accent6"/>
          </w:tcPr>
          <w:p w14:paraId="679DB264" w14:textId="46C2F7CD" w:rsidR="007B266F" w:rsidRPr="007E6F84" w:rsidRDefault="00CA7519" w:rsidP="00CA751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4.2.2 Deutsche Entwicklungspolitik –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mit den richtigen (wirksamen) Maßnahmen?</w:t>
            </w:r>
          </w:p>
        </w:tc>
        <w:tc>
          <w:tcPr>
            <w:tcW w:w="1278" w:type="dxa"/>
            <w:shd w:val="clear" w:color="auto" w:fill="F79646" w:themeFill="accent6"/>
          </w:tcPr>
          <w:p w14:paraId="27D1997F" w14:textId="1D8045B0" w:rsidR="007B266F" w:rsidRPr="007E6F84" w:rsidRDefault="007B266F" w:rsidP="00CA751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B266F" w:rsidRPr="007E6F84" w14:paraId="2B8B0F23" w14:textId="77777777" w:rsidTr="00F15CE9">
        <w:tc>
          <w:tcPr>
            <w:tcW w:w="2201" w:type="dxa"/>
            <w:shd w:val="clear" w:color="auto" w:fill="auto"/>
          </w:tcPr>
          <w:p w14:paraId="54FEBCAE" w14:textId="77777777" w:rsidR="007B266F" w:rsidRPr="007E6F84" w:rsidRDefault="007B266F" w:rsidP="007B266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79646" w:themeFill="accent6"/>
          </w:tcPr>
          <w:p w14:paraId="4B9938FA" w14:textId="6B6F2D90" w:rsidR="007B266F" w:rsidRPr="007E6F84" w:rsidRDefault="00D86627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überprüfen kriterienorientiert deutsche Entwicklungspolitik als Teil einer präven</w:t>
            </w:r>
            <w:r w:rsidRPr="00D86627">
              <w:rPr>
                <w:rFonts w:asciiTheme="minorHAnsi" w:hAnsiTheme="minorHAnsi" w:cstheme="minorHAnsi"/>
                <w:vertAlign w:val="subscript"/>
              </w:rPr>
              <w:t>tiven Friedenspolitik</w:t>
            </w:r>
          </w:p>
        </w:tc>
        <w:tc>
          <w:tcPr>
            <w:tcW w:w="3242" w:type="dxa"/>
            <w:shd w:val="clear" w:color="auto" w:fill="F79646" w:themeFill="accent6"/>
          </w:tcPr>
          <w:p w14:paraId="502B9986" w14:textId="2BF32ED7" w:rsidR="007B266F" w:rsidRPr="007E6F84" w:rsidRDefault="00AF2506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79646" w:themeFill="accent6"/>
          </w:tcPr>
          <w:p w14:paraId="232830A7" w14:textId="097597CF" w:rsidR="003E3A67" w:rsidRPr="007E6F84" w:rsidRDefault="00F15CE9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DE0B1D">
              <w:rPr>
                <w:rFonts w:asciiTheme="minorHAnsi" w:hAnsiTheme="minorHAnsi" w:cstheme="minorHAnsi"/>
                <w:b/>
                <w:vertAlign w:val="subscript"/>
              </w:rPr>
              <w:t>nur für eA-Kurs verbindlich</w:t>
            </w:r>
            <w:r>
              <w:rPr>
                <w:rFonts w:asciiTheme="minorHAnsi" w:hAnsiTheme="minorHAnsi" w:cstheme="minorHAnsi"/>
                <w:vertAlign w:val="subscript"/>
              </w:rPr>
              <w:t>: Maßnahmen deutscher Entwicklungspolitik</w:t>
            </w:r>
          </w:p>
        </w:tc>
        <w:tc>
          <w:tcPr>
            <w:tcW w:w="1278" w:type="dxa"/>
            <w:shd w:val="clear" w:color="auto" w:fill="F79646" w:themeFill="accent6"/>
          </w:tcPr>
          <w:p w14:paraId="57DF45F1" w14:textId="24C81D55" w:rsidR="007B266F" w:rsidRPr="007E6F84" w:rsidRDefault="00CA7519" w:rsidP="007B266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129</w:t>
            </w:r>
          </w:p>
        </w:tc>
      </w:tr>
      <w:tr w:rsidR="007B266F" w:rsidRPr="007E6F84" w14:paraId="11B2B7CE" w14:textId="77777777" w:rsidTr="00F15CE9">
        <w:tc>
          <w:tcPr>
            <w:tcW w:w="13680" w:type="dxa"/>
            <w:gridSpan w:val="4"/>
            <w:shd w:val="clear" w:color="auto" w:fill="auto"/>
          </w:tcPr>
          <w:p w14:paraId="10D06A5D" w14:textId="655EC9E7" w:rsidR="007B266F" w:rsidRPr="007E6F84" w:rsidRDefault="00CA7519" w:rsidP="00CA751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4.2.3 Kooperation oder (neue) Abhängigkeiten?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Entwicklungszusammenarbeit in der Diskussion</w:t>
            </w:r>
          </w:p>
        </w:tc>
        <w:tc>
          <w:tcPr>
            <w:tcW w:w="1278" w:type="dxa"/>
            <w:shd w:val="clear" w:color="auto" w:fill="auto"/>
          </w:tcPr>
          <w:p w14:paraId="268D318D" w14:textId="639F3E18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B266F" w:rsidRPr="007E6F84" w14:paraId="7110D246" w14:textId="77777777" w:rsidTr="00F15CE9">
        <w:tc>
          <w:tcPr>
            <w:tcW w:w="2201" w:type="dxa"/>
            <w:shd w:val="clear" w:color="auto" w:fill="auto"/>
          </w:tcPr>
          <w:p w14:paraId="10421B8D" w14:textId="77777777" w:rsidR="007B266F" w:rsidRPr="007E6F84" w:rsidRDefault="007B266F" w:rsidP="007B266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327AF29" w14:textId="7F962DD4" w:rsidR="007B266F" w:rsidRPr="007E6F84" w:rsidRDefault="00D86627" w:rsidP="00377EE1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überprüfen kriterienorientiert deutsche Entwicklungspolitik als Teil einer präven</w:t>
            </w:r>
            <w:r w:rsidRPr="00D86627">
              <w:rPr>
                <w:rFonts w:asciiTheme="minorHAnsi" w:hAnsiTheme="minorHAnsi" w:cstheme="minorHAnsi"/>
                <w:vertAlign w:val="subscript"/>
              </w:rPr>
              <w:t>tiven Friedenspolitik</w:t>
            </w:r>
          </w:p>
        </w:tc>
        <w:tc>
          <w:tcPr>
            <w:tcW w:w="3242" w:type="dxa"/>
            <w:shd w:val="clear" w:color="auto" w:fill="auto"/>
          </w:tcPr>
          <w:p w14:paraId="3477A7EA" w14:textId="423C6EF6" w:rsidR="007B266F" w:rsidRPr="007E6F84" w:rsidRDefault="00AF2506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36FC351F" w14:textId="547D883D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048EB05F" w14:textId="7883C4F6" w:rsidR="007B266F" w:rsidRPr="007E6F84" w:rsidRDefault="00CA7519" w:rsidP="007B266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133</w:t>
            </w:r>
          </w:p>
        </w:tc>
      </w:tr>
      <w:tr w:rsidR="00CA7519" w:rsidRPr="007E6F84" w14:paraId="7C36420E" w14:textId="77777777" w:rsidTr="00CA7519">
        <w:tc>
          <w:tcPr>
            <w:tcW w:w="14958" w:type="dxa"/>
            <w:gridSpan w:val="5"/>
            <w:shd w:val="clear" w:color="auto" w:fill="auto"/>
          </w:tcPr>
          <w:p w14:paraId="2F9EDAA2" w14:textId="01EA6F3B" w:rsidR="00CA7519" w:rsidRPr="00CA7519" w:rsidRDefault="00CA7519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A7519">
              <w:rPr>
                <w:rFonts w:asciiTheme="minorHAnsi" w:hAnsiTheme="minorHAnsi" w:cstheme="minorHAnsi"/>
                <w:b/>
                <w:color w:val="4F81BD" w:themeColor="accent1"/>
                <w:vertAlign w:val="subscript"/>
              </w:rPr>
              <w:t>KOMPETENZEN ANWENDEN</w:t>
            </w:r>
          </w:p>
        </w:tc>
      </w:tr>
      <w:tr w:rsidR="007B266F" w:rsidRPr="007E6F84" w14:paraId="4BDF819A" w14:textId="77777777" w:rsidTr="009A245B">
        <w:tc>
          <w:tcPr>
            <w:tcW w:w="14958" w:type="dxa"/>
            <w:gridSpan w:val="5"/>
            <w:shd w:val="clear" w:color="auto" w:fill="auto"/>
          </w:tcPr>
          <w:p w14:paraId="2D5FB640" w14:textId="3E1EF15F" w:rsidR="007B266F" w:rsidRPr="007E6F84" w:rsidRDefault="00377EE1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377EE1">
              <w:rPr>
                <w:rFonts w:asciiTheme="minorHAnsi" w:hAnsiTheme="minorHAnsi" w:cstheme="minorHAnsi"/>
                <w:b/>
                <w:bCs/>
                <w:vertAlign w:val="subscript"/>
              </w:rPr>
              <w:t>5 Krieg und Frieden – theoretische Zugriffe</w:t>
            </w:r>
          </w:p>
        </w:tc>
      </w:tr>
      <w:tr w:rsidR="007B266F" w:rsidRPr="007E6F84" w14:paraId="2BA19A8E" w14:textId="77777777" w:rsidTr="00CD4DE4">
        <w:tc>
          <w:tcPr>
            <w:tcW w:w="13680" w:type="dxa"/>
            <w:gridSpan w:val="4"/>
            <w:shd w:val="clear" w:color="auto" w:fill="auto"/>
          </w:tcPr>
          <w:p w14:paraId="587BCE4E" w14:textId="74310ECD" w:rsidR="007B266F" w:rsidRPr="007E6F84" w:rsidRDefault="00377EE1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377EE1">
              <w:rPr>
                <w:rFonts w:asciiTheme="minorHAnsi" w:hAnsiTheme="minorHAnsi" w:cstheme="minorHAnsi"/>
                <w:b/>
                <w:bCs/>
                <w:vertAlign w:val="subscript"/>
              </w:rPr>
              <w:t>5.1 Sicherheit in Gefahr: Erscheinungsformen und Ursachen von Krieg</w:t>
            </w:r>
          </w:p>
        </w:tc>
        <w:tc>
          <w:tcPr>
            <w:tcW w:w="1278" w:type="dxa"/>
            <w:shd w:val="clear" w:color="auto" w:fill="auto"/>
          </w:tcPr>
          <w:p w14:paraId="20A66C9E" w14:textId="4702B208" w:rsidR="007B266F" w:rsidRPr="007E6F84" w:rsidRDefault="007B266F" w:rsidP="00377EE1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22C83" w:rsidRPr="007E6F84" w14:paraId="40D19586" w14:textId="77777777" w:rsidTr="00DE0B1D">
        <w:tc>
          <w:tcPr>
            <w:tcW w:w="13680" w:type="dxa"/>
            <w:gridSpan w:val="4"/>
            <w:shd w:val="clear" w:color="auto" w:fill="auto"/>
          </w:tcPr>
          <w:p w14:paraId="0918F6C1" w14:textId="172833EB" w:rsidR="00B22C83" w:rsidRPr="007E6F84" w:rsidRDefault="00377EE1" w:rsidP="00B22C8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377EE1">
              <w:rPr>
                <w:rFonts w:asciiTheme="minorHAnsi" w:hAnsiTheme="minorHAnsi" w:cstheme="minorHAnsi"/>
                <w:b/>
                <w:vertAlign w:val="subscript"/>
              </w:rPr>
              <w:t>5.1.1 Fragile Staatlichkeit – warum zerfallen Staaten?</w:t>
            </w:r>
          </w:p>
        </w:tc>
        <w:tc>
          <w:tcPr>
            <w:tcW w:w="1278" w:type="dxa"/>
            <w:shd w:val="clear" w:color="auto" w:fill="auto"/>
          </w:tcPr>
          <w:p w14:paraId="1DBEEE88" w14:textId="2F98CC8A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22C83" w:rsidRPr="007E6F84" w14:paraId="1AAE3B07" w14:textId="77777777" w:rsidTr="00DE0B1D">
        <w:tc>
          <w:tcPr>
            <w:tcW w:w="2201" w:type="dxa"/>
            <w:shd w:val="clear" w:color="auto" w:fill="auto"/>
          </w:tcPr>
          <w:p w14:paraId="4361FF69" w14:textId="77777777" w:rsidR="00B22C83" w:rsidRPr="007E6F84" w:rsidRDefault="00B22C83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21902ECC" w14:textId="10CE1310" w:rsidR="00B22C83" w:rsidRPr="007E6F84" w:rsidRDefault="00176F0B" w:rsidP="00176F0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beschreiben beispielbezogen Erscheinungsformen internationaler Konflikte und Kriege sowie politische und 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ökonomische Ursachen</w:t>
            </w:r>
          </w:p>
        </w:tc>
        <w:tc>
          <w:tcPr>
            <w:tcW w:w="3242" w:type="dxa"/>
            <w:shd w:val="clear" w:color="auto" w:fill="auto"/>
          </w:tcPr>
          <w:p w14:paraId="335FFECF" w14:textId="06B5D6AF" w:rsidR="008F6A70" w:rsidRPr="007E6F84" w:rsidRDefault="00AF2506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31AC9CF2" w14:textId="729D6DDC" w:rsidR="003E3A67" w:rsidRPr="007E6F84" w:rsidRDefault="003E3A67" w:rsidP="00AA631D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60DCE40" w14:textId="34AFFAC8" w:rsidR="00B22C83" w:rsidRPr="007E6F84" w:rsidRDefault="00377EE1" w:rsidP="00B22C8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140</w:t>
            </w:r>
          </w:p>
        </w:tc>
      </w:tr>
      <w:tr w:rsidR="00B22C83" w:rsidRPr="007E6F84" w14:paraId="1C152668" w14:textId="77777777" w:rsidTr="00203D7A">
        <w:tc>
          <w:tcPr>
            <w:tcW w:w="13680" w:type="dxa"/>
            <w:gridSpan w:val="4"/>
            <w:shd w:val="clear" w:color="auto" w:fill="FFFF66"/>
          </w:tcPr>
          <w:p w14:paraId="291B43DA" w14:textId="2A70621F" w:rsidR="00B22C83" w:rsidRPr="007E6F84" w:rsidRDefault="00377EE1" w:rsidP="00B22C8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377EE1">
              <w:rPr>
                <w:rFonts w:asciiTheme="minorHAnsi" w:hAnsiTheme="minorHAnsi" w:cstheme="minorHAnsi"/>
                <w:b/>
                <w:vertAlign w:val="subscript"/>
              </w:rPr>
              <w:t>5.1.2 Rollen im Krieg immer Panzer? Alte und neue Kriege im Vergleich</w:t>
            </w:r>
          </w:p>
        </w:tc>
        <w:tc>
          <w:tcPr>
            <w:tcW w:w="1278" w:type="dxa"/>
            <w:shd w:val="clear" w:color="auto" w:fill="FFFF66"/>
          </w:tcPr>
          <w:p w14:paraId="1606C08A" w14:textId="64FBECE4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22C83" w:rsidRPr="007E6F84" w14:paraId="419725A7" w14:textId="77777777" w:rsidTr="00203D7A">
        <w:tc>
          <w:tcPr>
            <w:tcW w:w="2201" w:type="dxa"/>
            <w:shd w:val="clear" w:color="auto" w:fill="FFFF66"/>
          </w:tcPr>
          <w:p w14:paraId="726F2710" w14:textId="05E44EE4" w:rsidR="008848DA" w:rsidRDefault="008848DA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  <w:p w14:paraId="22B345D7" w14:textId="7446E073" w:rsidR="008848DA" w:rsidRDefault="008848DA" w:rsidP="008848DA">
            <w:pPr>
              <w:rPr>
                <w:rFonts w:asciiTheme="minorHAnsi" w:hAnsiTheme="minorHAnsi" w:cstheme="minorHAnsi"/>
              </w:rPr>
            </w:pPr>
          </w:p>
          <w:p w14:paraId="5E1D904A" w14:textId="77777777" w:rsidR="00B22C83" w:rsidRPr="008848DA" w:rsidRDefault="00B22C83" w:rsidP="008848DA">
            <w:pPr>
              <w:ind w:firstLine="708"/>
              <w:rPr>
                <w:rFonts w:asciiTheme="minorHAnsi" w:hAnsiTheme="minorHAnsi" w:cstheme="minorHAnsi"/>
              </w:rPr>
            </w:pPr>
          </w:p>
        </w:tc>
        <w:tc>
          <w:tcPr>
            <w:tcW w:w="4758" w:type="dxa"/>
            <w:shd w:val="clear" w:color="auto" w:fill="FFFF66"/>
          </w:tcPr>
          <w:p w14:paraId="2D3A955D" w14:textId="6F3D6B6A" w:rsidR="00B22C83" w:rsidRPr="007E6F84" w:rsidRDefault="00176F0B" w:rsidP="00176F0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vergleichen Merkmale alter und neuer Kriege (u. a. Öko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nomisierung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des Krieges, Privatisierung, Entrechtli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chung)</w:t>
            </w:r>
          </w:p>
        </w:tc>
        <w:tc>
          <w:tcPr>
            <w:tcW w:w="3242" w:type="dxa"/>
            <w:shd w:val="clear" w:color="auto" w:fill="FFFF66"/>
          </w:tcPr>
          <w:p w14:paraId="3B80D0B3" w14:textId="7726A165" w:rsidR="008F6A70" w:rsidRPr="007E6F84" w:rsidRDefault="00AF2506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5D79C654" w14:textId="6C560D36" w:rsidR="00B22C83" w:rsidRPr="007E6F84" w:rsidRDefault="00AA631D" w:rsidP="00AA631D">
            <w:pPr>
              <w:rPr>
                <w:rFonts w:asciiTheme="minorHAnsi" w:hAnsiTheme="minorHAnsi" w:cstheme="minorHAnsi"/>
                <w:vertAlign w:val="subscript"/>
              </w:rPr>
            </w:pPr>
            <w:r w:rsidRPr="00AA631D">
              <w:rPr>
                <w:rFonts w:asciiTheme="minorHAnsi" w:hAnsiTheme="minorHAnsi" w:cstheme="minorHAnsi"/>
                <w:vertAlign w:val="subscript"/>
              </w:rPr>
              <w:t>Merkmal</w:t>
            </w:r>
            <w:r>
              <w:rPr>
                <w:rFonts w:asciiTheme="minorHAnsi" w:hAnsiTheme="minorHAnsi" w:cstheme="minorHAnsi"/>
                <w:vertAlign w:val="subscript"/>
              </w:rPr>
              <w:t>e alter und neuer Kriege (u.a. Ö</w:t>
            </w:r>
            <w:r w:rsidRPr="00AA631D">
              <w:rPr>
                <w:rFonts w:asciiTheme="minorHAnsi" w:hAnsiTheme="minorHAnsi" w:cstheme="minorHAnsi"/>
                <w:vertAlign w:val="subscript"/>
              </w:rPr>
              <w:t>konomisierung des Krieg</w:t>
            </w:r>
            <w:r>
              <w:rPr>
                <w:rFonts w:asciiTheme="minorHAnsi" w:hAnsiTheme="minorHAnsi" w:cstheme="minorHAnsi"/>
                <w:vertAlign w:val="subscript"/>
              </w:rPr>
              <w:t>es, Privatisierung, Entrechtli</w:t>
            </w:r>
            <w:r w:rsidRPr="00AA631D">
              <w:rPr>
                <w:rFonts w:asciiTheme="minorHAnsi" w:hAnsiTheme="minorHAnsi" w:cstheme="minorHAnsi"/>
                <w:vertAlign w:val="subscript"/>
              </w:rPr>
              <w:t>chung)</w:t>
            </w:r>
          </w:p>
        </w:tc>
        <w:tc>
          <w:tcPr>
            <w:tcW w:w="1278" w:type="dxa"/>
            <w:shd w:val="clear" w:color="auto" w:fill="FFFF66"/>
          </w:tcPr>
          <w:p w14:paraId="23BA6A92" w14:textId="1EF555C7" w:rsidR="00B22C83" w:rsidRPr="007E6F84" w:rsidRDefault="00377EE1" w:rsidP="00B22C8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143</w:t>
            </w:r>
          </w:p>
        </w:tc>
        <w:bookmarkStart w:id="0" w:name="_GoBack"/>
        <w:bookmarkEnd w:id="0"/>
      </w:tr>
      <w:tr w:rsidR="00B22C83" w:rsidRPr="007E6F84" w14:paraId="00BB1524" w14:textId="77777777" w:rsidTr="00C679E6">
        <w:tc>
          <w:tcPr>
            <w:tcW w:w="13680" w:type="dxa"/>
            <w:gridSpan w:val="4"/>
            <w:shd w:val="clear" w:color="auto" w:fill="F79646" w:themeFill="accent6"/>
          </w:tcPr>
          <w:p w14:paraId="5E8C3D80" w14:textId="5FD20CAF" w:rsidR="00B22C83" w:rsidRPr="007E6F84" w:rsidRDefault="00377EE1" w:rsidP="00B22C8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377EE1">
              <w:rPr>
                <w:rFonts w:asciiTheme="minorHAnsi" w:hAnsiTheme="minorHAnsi" w:cstheme="minorHAnsi"/>
                <w:b/>
                <w:vertAlign w:val="subscript"/>
              </w:rPr>
              <w:t>5.1.3 Hybride Kriege – die vorherrschende Sicherheitsbedrohung unserer Zeit?</w:t>
            </w:r>
          </w:p>
        </w:tc>
        <w:tc>
          <w:tcPr>
            <w:tcW w:w="1278" w:type="dxa"/>
            <w:shd w:val="clear" w:color="auto" w:fill="F79646" w:themeFill="accent6"/>
          </w:tcPr>
          <w:p w14:paraId="45203C6E" w14:textId="782D9C22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22C83" w:rsidRPr="007E6F84" w14:paraId="15486968" w14:textId="77777777" w:rsidTr="00C679E6">
        <w:tc>
          <w:tcPr>
            <w:tcW w:w="2201" w:type="dxa"/>
            <w:shd w:val="clear" w:color="auto" w:fill="auto"/>
          </w:tcPr>
          <w:p w14:paraId="2426BD01" w14:textId="77777777" w:rsidR="00B22C83" w:rsidRPr="007E6F84" w:rsidRDefault="00B22C83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79646" w:themeFill="accent6"/>
          </w:tcPr>
          <w:p w14:paraId="7D2D884E" w14:textId="688C75B2" w:rsidR="00B22C83" w:rsidRPr="007E6F84" w:rsidRDefault="00176F0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vergleichen Merkmale alter und neuer Kriege (u. a. Öko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nomisierung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des Krieges, Privatisierung, Entrechtli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chung)</w:t>
            </w:r>
          </w:p>
        </w:tc>
        <w:tc>
          <w:tcPr>
            <w:tcW w:w="3242" w:type="dxa"/>
            <w:shd w:val="clear" w:color="auto" w:fill="F79646" w:themeFill="accent6"/>
          </w:tcPr>
          <w:p w14:paraId="56D325D6" w14:textId="380B6ED9" w:rsidR="00B22C83" w:rsidRPr="007E6F84" w:rsidRDefault="00AF2506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79646" w:themeFill="accent6"/>
          </w:tcPr>
          <w:p w14:paraId="517D6EA0" w14:textId="0C18AAD5" w:rsidR="003E3A67" w:rsidRPr="007E6F84" w:rsidRDefault="00C679E6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DE0B1D">
              <w:rPr>
                <w:rFonts w:asciiTheme="minorHAnsi" w:hAnsiTheme="minorHAnsi" w:cstheme="minorHAnsi"/>
                <w:b/>
                <w:vertAlign w:val="subscript"/>
              </w:rPr>
              <w:t>nur für eA-Kurs verbindlich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: </w:t>
            </w:r>
            <w:r w:rsidR="00AA631D" w:rsidRPr="00AA631D">
              <w:rPr>
                <w:rFonts w:asciiTheme="minorHAnsi" w:hAnsiTheme="minorHAnsi" w:cstheme="minorHAnsi"/>
                <w:vertAlign w:val="subscript"/>
              </w:rPr>
              <w:t>Merkmal</w:t>
            </w:r>
            <w:r w:rsidR="00AA631D">
              <w:rPr>
                <w:rFonts w:asciiTheme="minorHAnsi" w:hAnsiTheme="minorHAnsi" w:cstheme="minorHAnsi"/>
                <w:vertAlign w:val="subscript"/>
              </w:rPr>
              <w:t>e alter und neuer Kriege (u.a. Ö</w:t>
            </w:r>
            <w:r w:rsidR="00AA631D" w:rsidRPr="00AA631D">
              <w:rPr>
                <w:rFonts w:asciiTheme="minorHAnsi" w:hAnsiTheme="minorHAnsi" w:cstheme="minorHAnsi"/>
                <w:vertAlign w:val="subscript"/>
              </w:rPr>
              <w:t>konomisierung des Krieg</w:t>
            </w:r>
            <w:r w:rsidR="00AA631D">
              <w:rPr>
                <w:rFonts w:asciiTheme="minorHAnsi" w:hAnsiTheme="minorHAnsi" w:cstheme="minorHAnsi"/>
                <w:vertAlign w:val="subscript"/>
              </w:rPr>
              <w:t>es, Privatisierung, Entrechtli</w:t>
            </w:r>
            <w:r w:rsidR="00AA631D" w:rsidRPr="00AA631D">
              <w:rPr>
                <w:rFonts w:asciiTheme="minorHAnsi" w:hAnsiTheme="minorHAnsi" w:cstheme="minorHAnsi"/>
                <w:vertAlign w:val="subscript"/>
              </w:rPr>
              <w:t>chung)</w:t>
            </w:r>
          </w:p>
        </w:tc>
        <w:tc>
          <w:tcPr>
            <w:tcW w:w="1278" w:type="dxa"/>
            <w:shd w:val="clear" w:color="auto" w:fill="F79646" w:themeFill="accent6"/>
          </w:tcPr>
          <w:p w14:paraId="5409C145" w14:textId="2D79C30F" w:rsidR="00B22C83" w:rsidRPr="007E6F84" w:rsidRDefault="00377EE1" w:rsidP="00B22C8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145</w:t>
            </w:r>
          </w:p>
        </w:tc>
      </w:tr>
      <w:tr w:rsidR="00377EE1" w:rsidRPr="007E6F84" w14:paraId="2E700D1D" w14:textId="77777777" w:rsidTr="00CD4DE4">
        <w:tc>
          <w:tcPr>
            <w:tcW w:w="13680" w:type="dxa"/>
            <w:gridSpan w:val="4"/>
            <w:shd w:val="clear" w:color="auto" w:fill="auto"/>
          </w:tcPr>
          <w:p w14:paraId="1B942842" w14:textId="71476EDD" w:rsidR="00377EE1" w:rsidRPr="007E6F84" w:rsidRDefault="00377EE1" w:rsidP="00377EE1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377EE1">
              <w:rPr>
                <w:rFonts w:asciiTheme="minorHAnsi" w:hAnsiTheme="minorHAnsi" w:cstheme="minorHAnsi"/>
                <w:b/>
                <w:bCs/>
                <w:vertAlign w:val="subscript"/>
              </w:rPr>
              <w:t>5.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2 </w:t>
            </w:r>
            <w:r w:rsidRPr="00377EE1">
              <w:rPr>
                <w:rFonts w:asciiTheme="minorHAnsi" w:hAnsiTheme="minorHAnsi" w:cstheme="minorHAnsi"/>
                <w:b/>
                <w:bCs/>
                <w:vertAlign w:val="subscript"/>
              </w:rPr>
              <w:t>Wann herrschen Frieden und Sicherheit?</w:t>
            </w:r>
          </w:p>
        </w:tc>
        <w:tc>
          <w:tcPr>
            <w:tcW w:w="1278" w:type="dxa"/>
            <w:shd w:val="clear" w:color="auto" w:fill="auto"/>
          </w:tcPr>
          <w:p w14:paraId="1DD92513" w14:textId="77777777" w:rsidR="00377EE1" w:rsidRPr="007E6F84" w:rsidRDefault="00377EE1" w:rsidP="00BF69A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77EE1" w:rsidRPr="007E6F84" w14:paraId="53DDC113" w14:textId="77777777" w:rsidTr="00DE0B1D">
        <w:tc>
          <w:tcPr>
            <w:tcW w:w="13680" w:type="dxa"/>
            <w:gridSpan w:val="4"/>
            <w:shd w:val="clear" w:color="auto" w:fill="auto"/>
          </w:tcPr>
          <w:p w14:paraId="1BB3E8C1" w14:textId="63DEF7CB" w:rsidR="00377EE1" w:rsidRPr="007E6F84" w:rsidRDefault="00AA631D" w:rsidP="00BF69A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AA631D">
              <w:rPr>
                <w:rFonts w:asciiTheme="minorHAnsi" w:hAnsiTheme="minorHAnsi" w:cstheme="minorHAnsi"/>
                <w:b/>
                <w:vertAlign w:val="subscript"/>
              </w:rPr>
              <w:t>5.2.1 Sicherheit heute – vom engen zum erweiterten Sicherheitsbegriff</w:t>
            </w:r>
          </w:p>
        </w:tc>
        <w:tc>
          <w:tcPr>
            <w:tcW w:w="1278" w:type="dxa"/>
            <w:shd w:val="clear" w:color="auto" w:fill="auto"/>
          </w:tcPr>
          <w:p w14:paraId="5FF4F812" w14:textId="77777777" w:rsidR="00377EE1" w:rsidRPr="007E6F84" w:rsidRDefault="00377EE1" w:rsidP="00BF69A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77EE1" w:rsidRPr="007E6F84" w14:paraId="487760E0" w14:textId="77777777" w:rsidTr="00DE0B1D">
        <w:tc>
          <w:tcPr>
            <w:tcW w:w="2201" w:type="dxa"/>
            <w:shd w:val="clear" w:color="auto" w:fill="auto"/>
          </w:tcPr>
          <w:p w14:paraId="7D44DD60" w14:textId="77777777" w:rsidR="00377EE1" w:rsidRPr="007E6F84" w:rsidRDefault="00377EE1" w:rsidP="00BF69A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5EDA628" w14:textId="48961729" w:rsidR="00377EE1" w:rsidRPr="007E6F84" w:rsidRDefault="00FD527E" w:rsidP="00FD527E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erörtern soziale, politische </w:t>
            </w:r>
            <w:r w:rsidR="00D86627">
              <w:rPr>
                <w:rFonts w:asciiTheme="minorHAnsi" w:hAnsiTheme="minorHAnsi" w:cstheme="minorHAnsi"/>
                <w:vertAlign w:val="subscript"/>
              </w:rPr>
              <w:t>und ökonomische Ansätze zur Konfliktlösung unter Berücksichtigung des zivilisato</w:t>
            </w:r>
            <w:r w:rsidRPr="00FD527E">
              <w:rPr>
                <w:rFonts w:asciiTheme="minorHAnsi" w:hAnsiTheme="minorHAnsi" w:cstheme="minorHAnsi"/>
                <w:vertAlign w:val="subscript"/>
              </w:rPr>
              <w:t>rischen Hexagons</w:t>
            </w:r>
          </w:p>
        </w:tc>
        <w:tc>
          <w:tcPr>
            <w:tcW w:w="3242" w:type="dxa"/>
            <w:shd w:val="clear" w:color="auto" w:fill="auto"/>
          </w:tcPr>
          <w:p w14:paraId="190C3728" w14:textId="048A2766" w:rsidR="00377EE1" w:rsidRPr="007E6F84" w:rsidRDefault="00AF2506" w:rsidP="00BF69A7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04ACBF38" w14:textId="1F80EC0F" w:rsidR="00377EE1" w:rsidRPr="007E6F84" w:rsidRDefault="00377EE1" w:rsidP="00AA631D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723077F8" w14:textId="6AF8BD05" w:rsidR="00377EE1" w:rsidRPr="007E6F84" w:rsidRDefault="00AA631D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150</w:t>
            </w:r>
          </w:p>
        </w:tc>
      </w:tr>
      <w:tr w:rsidR="00AA631D" w:rsidRPr="007E6F84" w14:paraId="64D8795B" w14:textId="77777777" w:rsidTr="00DE0B1D">
        <w:tc>
          <w:tcPr>
            <w:tcW w:w="2201" w:type="dxa"/>
            <w:shd w:val="clear" w:color="auto" w:fill="auto"/>
          </w:tcPr>
          <w:p w14:paraId="39C4617E" w14:textId="77777777" w:rsidR="00AA631D" w:rsidRPr="007E6F84" w:rsidRDefault="00AA631D" w:rsidP="00BF69A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088D0796" w14:textId="77777777" w:rsidR="00AA631D" w:rsidRPr="00AA631D" w:rsidRDefault="00AA631D" w:rsidP="00AA631D">
            <w:pPr>
              <w:pStyle w:val="Default"/>
              <w:rPr>
                <w:rFonts w:asciiTheme="minorHAnsi" w:hAnsiTheme="minorHAnsi" w:cstheme="minorHAnsi"/>
                <w:b/>
                <w:color w:val="F79646" w:themeColor="accent6"/>
                <w:vertAlign w:val="subscript"/>
              </w:rPr>
            </w:pPr>
            <w:r w:rsidRPr="00AA631D">
              <w:rPr>
                <w:rFonts w:asciiTheme="minorHAnsi" w:hAnsiTheme="minorHAnsi" w:cstheme="minorHAnsi"/>
                <w:b/>
                <w:color w:val="F79646" w:themeColor="accent6"/>
                <w:vertAlign w:val="subscript"/>
              </w:rPr>
              <w:t>METHODE: Mit dem Zivilisatorischen Hexagon die Friedlichkeit</w:t>
            </w:r>
          </w:p>
          <w:p w14:paraId="3DDCEC53" w14:textId="2568BCB7" w:rsidR="00AA631D" w:rsidRPr="007E6F84" w:rsidRDefault="00AA631D" w:rsidP="00AA631D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AA631D">
              <w:rPr>
                <w:rFonts w:asciiTheme="minorHAnsi" w:hAnsiTheme="minorHAnsi" w:cstheme="minorHAnsi"/>
                <w:b/>
                <w:color w:val="F79646" w:themeColor="accent6"/>
                <w:vertAlign w:val="subscript"/>
              </w:rPr>
              <w:t>von Gesellschaften analysieren</w:t>
            </w:r>
          </w:p>
        </w:tc>
        <w:tc>
          <w:tcPr>
            <w:tcW w:w="3242" w:type="dxa"/>
            <w:shd w:val="clear" w:color="auto" w:fill="auto"/>
          </w:tcPr>
          <w:p w14:paraId="5F6305EA" w14:textId="0AC6D6A9" w:rsidR="00AA631D" w:rsidRPr="007E6F84" w:rsidRDefault="00AA631D" w:rsidP="00BF69A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shd w:val="clear" w:color="auto" w:fill="auto"/>
          </w:tcPr>
          <w:p w14:paraId="74E6D312" w14:textId="77777777" w:rsidR="00AA631D" w:rsidRPr="007E6F84" w:rsidRDefault="00AA631D" w:rsidP="00BF69A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563C5D69" w14:textId="4820D061" w:rsidR="00AA631D" w:rsidRDefault="00AA631D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152</w:t>
            </w:r>
          </w:p>
        </w:tc>
      </w:tr>
      <w:tr w:rsidR="00377EE1" w:rsidRPr="007E6F84" w14:paraId="52B31A1F" w14:textId="77777777" w:rsidTr="00F15CE9">
        <w:tc>
          <w:tcPr>
            <w:tcW w:w="13680" w:type="dxa"/>
            <w:gridSpan w:val="4"/>
            <w:shd w:val="clear" w:color="auto" w:fill="auto"/>
          </w:tcPr>
          <w:p w14:paraId="26CC4DEA" w14:textId="684FB301" w:rsidR="00377EE1" w:rsidRPr="007E6F84" w:rsidRDefault="00AA631D" w:rsidP="00BF69A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AA631D">
              <w:rPr>
                <w:rFonts w:asciiTheme="minorHAnsi" w:hAnsiTheme="minorHAnsi" w:cstheme="minorHAnsi"/>
                <w:b/>
                <w:vertAlign w:val="subscript"/>
              </w:rPr>
              <w:t>5.2.2 Ist Pazifismus heute noch möglich und nötig?</w:t>
            </w:r>
          </w:p>
        </w:tc>
        <w:tc>
          <w:tcPr>
            <w:tcW w:w="1278" w:type="dxa"/>
            <w:shd w:val="clear" w:color="auto" w:fill="auto"/>
          </w:tcPr>
          <w:p w14:paraId="06D5CA00" w14:textId="77777777" w:rsidR="00377EE1" w:rsidRPr="007E6F84" w:rsidRDefault="00377EE1" w:rsidP="00BF69A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77EE1" w:rsidRPr="007E6F84" w14:paraId="2EB3DDC4" w14:textId="77777777" w:rsidTr="00F15CE9">
        <w:tc>
          <w:tcPr>
            <w:tcW w:w="2201" w:type="dxa"/>
            <w:shd w:val="clear" w:color="auto" w:fill="auto"/>
          </w:tcPr>
          <w:p w14:paraId="3BFDF2F9" w14:textId="77777777" w:rsidR="00377EE1" w:rsidRDefault="00377EE1" w:rsidP="00BF69A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  <w:p w14:paraId="185F20E3" w14:textId="77777777" w:rsidR="00377EE1" w:rsidRDefault="00377EE1" w:rsidP="00BF69A7">
            <w:pPr>
              <w:rPr>
                <w:rFonts w:asciiTheme="minorHAnsi" w:hAnsiTheme="minorHAnsi" w:cstheme="minorHAnsi"/>
              </w:rPr>
            </w:pPr>
          </w:p>
          <w:p w14:paraId="147D638F" w14:textId="77777777" w:rsidR="00377EE1" w:rsidRPr="008848DA" w:rsidRDefault="00377EE1" w:rsidP="00BF69A7">
            <w:pPr>
              <w:ind w:firstLine="708"/>
              <w:rPr>
                <w:rFonts w:asciiTheme="minorHAnsi" w:hAnsiTheme="minorHAnsi" w:cstheme="minorHAnsi"/>
              </w:rPr>
            </w:pPr>
          </w:p>
        </w:tc>
        <w:tc>
          <w:tcPr>
            <w:tcW w:w="4758" w:type="dxa"/>
            <w:shd w:val="clear" w:color="auto" w:fill="auto"/>
          </w:tcPr>
          <w:p w14:paraId="2961162E" w14:textId="33383E94" w:rsidR="00377EE1" w:rsidRPr="007E6F84" w:rsidRDefault="00D86627" w:rsidP="00BF69A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soziale, politische und ökonomische Ansätze zur Konfliktlösung unter Berücksichtigung des zivilisato</w:t>
            </w:r>
            <w:r w:rsidRPr="00FD527E">
              <w:rPr>
                <w:rFonts w:asciiTheme="minorHAnsi" w:hAnsiTheme="minorHAnsi" w:cstheme="minorHAnsi"/>
                <w:vertAlign w:val="subscript"/>
              </w:rPr>
              <w:t>rischen Hexagons</w:t>
            </w:r>
          </w:p>
        </w:tc>
        <w:tc>
          <w:tcPr>
            <w:tcW w:w="3242" w:type="dxa"/>
            <w:shd w:val="clear" w:color="auto" w:fill="auto"/>
          </w:tcPr>
          <w:p w14:paraId="0C9CA327" w14:textId="2960CF8D" w:rsidR="00377EE1" w:rsidRPr="007E6F84" w:rsidRDefault="00AF2506" w:rsidP="00BF69A7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702BCABC" w14:textId="37F181A6" w:rsidR="00377EE1" w:rsidRPr="007E6F84" w:rsidRDefault="00377EE1" w:rsidP="00BF69A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5B0D77A5" w14:textId="24535C75" w:rsidR="00377EE1" w:rsidRPr="007E6F84" w:rsidRDefault="00AA631D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155</w:t>
            </w:r>
          </w:p>
        </w:tc>
      </w:tr>
      <w:tr w:rsidR="00377EE1" w:rsidRPr="007E6F84" w14:paraId="1BB32E10" w14:textId="77777777" w:rsidTr="00DE0B1D">
        <w:tc>
          <w:tcPr>
            <w:tcW w:w="13680" w:type="dxa"/>
            <w:gridSpan w:val="4"/>
            <w:shd w:val="clear" w:color="auto" w:fill="auto"/>
          </w:tcPr>
          <w:p w14:paraId="454F8677" w14:textId="44692C70" w:rsidR="00377EE1" w:rsidRPr="007E6F84" w:rsidRDefault="00AA631D" w:rsidP="00BF69A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AA631D">
              <w:rPr>
                <w:rFonts w:asciiTheme="minorHAnsi" w:hAnsiTheme="minorHAnsi" w:cstheme="minorHAnsi"/>
                <w:b/>
                <w:color w:val="4F81BD" w:themeColor="accent1"/>
                <w:vertAlign w:val="subscript"/>
              </w:rPr>
              <w:t>KOMPETENZEN ANWENDEN</w:t>
            </w:r>
          </w:p>
        </w:tc>
        <w:tc>
          <w:tcPr>
            <w:tcW w:w="1278" w:type="dxa"/>
            <w:shd w:val="clear" w:color="auto" w:fill="auto"/>
          </w:tcPr>
          <w:p w14:paraId="16E64A0A" w14:textId="77777777" w:rsidR="00377EE1" w:rsidRPr="007E6F84" w:rsidRDefault="00377EE1" w:rsidP="00BF69A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</w:tbl>
    <w:p w14:paraId="215F5503" w14:textId="77777777" w:rsidR="00867847" w:rsidRPr="003E7D70" w:rsidRDefault="00867847">
      <w:pPr>
        <w:rPr>
          <w:rFonts w:asciiTheme="minorHAnsi" w:hAnsiTheme="minorHAnsi" w:cstheme="minorHAnsi"/>
          <w:sz w:val="22"/>
          <w:szCs w:val="22"/>
        </w:rPr>
      </w:pPr>
      <w:r w:rsidRPr="003E7D70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62"/>
        <w:gridCol w:w="4696"/>
        <w:gridCol w:w="3242"/>
        <w:gridCol w:w="3402"/>
        <w:gridCol w:w="77"/>
        <w:gridCol w:w="1199"/>
        <w:gridCol w:w="79"/>
      </w:tblGrid>
      <w:tr w:rsidR="00F06F4D" w:rsidRPr="00724ABC" w14:paraId="6B9E0671" w14:textId="77777777" w:rsidTr="002F4009">
        <w:tc>
          <w:tcPr>
            <w:tcW w:w="2201" w:type="dxa"/>
            <w:shd w:val="clear" w:color="auto" w:fill="CC3300"/>
          </w:tcPr>
          <w:p w14:paraId="5296AA2F" w14:textId="1A09D2DB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CC3300"/>
          </w:tcPr>
          <w:p w14:paraId="790BA3FD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3242" w:type="dxa"/>
            <w:shd w:val="clear" w:color="auto" w:fill="CC3300"/>
          </w:tcPr>
          <w:p w14:paraId="4E9F15B9" w14:textId="77777777" w:rsidR="00F06F4D" w:rsidRDefault="00F06F4D" w:rsidP="002F4009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48113AF0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gridSpan w:val="2"/>
            <w:shd w:val="clear" w:color="auto" w:fill="CC3300"/>
          </w:tcPr>
          <w:p w14:paraId="580EF622" w14:textId="77777777" w:rsidR="00F06F4D" w:rsidRDefault="00F06F4D" w:rsidP="002F4009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5105543C" w14:textId="77777777" w:rsidR="00F06F4D" w:rsidRPr="00724ABC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gridSpan w:val="2"/>
            <w:shd w:val="clear" w:color="auto" w:fill="CC3300"/>
          </w:tcPr>
          <w:p w14:paraId="547D727D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F06F4D" w:rsidRPr="004E6B7C" w14:paraId="057BEBC8" w14:textId="77777777" w:rsidTr="002F4009">
        <w:tc>
          <w:tcPr>
            <w:tcW w:w="14958" w:type="dxa"/>
            <w:gridSpan w:val="8"/>
            <w:shd w:val="clear" w:color="auto" w:fill="auto"/>
          </w:tcPr>
          <w:p w14:paraId="2869FF82" w14:textId="640CD16A" w:rsidR="00F06F4D" w:rsidRPr="00AA631D" w:rsidRDefault="00AA631D" w:rsidP="00AA631D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AA631D">
              <w:rPr>
                <w:rFonts w:asciiTheme="minorHAnsi" w:hAnsiTheme="minorHAnsi" w:cstheme="minorHAnsi"/>
                <w:b/>
                <w:bCs/>
                <w:vertAlign w:val="subscript"/>
              </w:rPr>
              <w:t>6 Ökonomische Globalisierung – Chance oder Gefahr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 </w:t>
            </w:r>
            <w:r w:rsidRPr="00AA631D">
              <w:rPr>
                <w:rFonts w:asciiTheme="minorHAnsi" w:hAnsiTheme="minorHAnsi" w:cstheme="minorHAnsi"/>
                <w:b/>
                <w:bCs/>
                <w:vertAlign w:val="subscript"/>
              </w:rPr>
              <w:t>für die Wirtschaft Deutschlands?</w:t>
            </w:r>
          </w:p>
        </w:tc>
      </w:tr>
      <w:tr w:rsidR="00F06F4D" w:rsidRPr="00724ABC" w14:paraId="7085FAC0" w14:textId="77777777" w:rsidTr="002F4009">
        <w:tc>
          <w:tcPr>
            <w:tcW w:w="1368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E110B0E" w14:textId="5A8BE6AE" w:rsidR="00F06F4D" w:rsidRPr="000F4A9E" w:rsidRDefault="00AA631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AA631D">
              <w:rPr>
                <w:rFonts w:asciiTheme="minorHAnsi" w:hAnsiTheme="minorHAnsi" w:cstheme="minorHAnsi"/>
                <w:b/>
                <w:bCs/>
                <w:vertAlign w:val="subscript"/>
              </w:rPr>
              <w:t>6.1 Wächst die Welt wirtschaftlich immer stärker zusammen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>?</w:t>
            </w: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E20926" w14:textId="5C61ADEA" w:rsidR="00F06F4D" w:rsidRPr="00724ABC" w:rsidRDefault="00AA631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162</w:t>
            </w:r>
          </w:p>
        </w:tc>
      </w:tr>
      <w:tr w:rsidR="00F06F4D" w:rsidRPr="00724ABC" w14:paraId="739B9289" w14:textId="77777777" w:rsidTr="00D23FA3">
        <w:tc>
          <w:tcPr>
            <w:tcW w:w="13680" w:type="dxa"/>
            <w:gridSpan w:val="6"/>
            <w:shd w:val="clear" w:color="auto" w:fill="FFFF66"/>
          </w:tcPr>
          <w:p w14:paraId="5EF19301" w14:textId="048DE571" w:rsidR="00F06F4D" w:rsidRPr="00B4286A" w:rsidRDefault="00AA631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AA631D">
              <w:rPr>
                <w:rFonts w:asciiTheme="minorHAnsi" w:hAnsiTheme="minorHAnsi" w:cstheme="minorHAnsi"/>
                <w:b/>
                <w:vertAlign w:val="subscript"/>
              </w:rPr>
              <w:t>6.1.1 (Ökonomische) Globalisierung – was ist das?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74A185EC" w14:textId="5E34E9E4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424F4E4B" w14:textId="77777777" w:rsidTr="00CD4DE4">
        <w:tc>
          <w:tcPr>
            <w:tcW w:w="2201" w:type="dxa"/>
            <w:shd w:val="clear" w:color="auto" w:fill="auto"/>
          </w:tcPr>
          <w:p w14:paraId="32518FE0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FFFF66"/>
          </w:tcPr>
          <w:p w14:paraId="7E0952D2" w14:textId="7A27811B" w:rsidR="00F06F4D" w:rsidRPr="00724ABC" w:rsidRDefault="00176F0B" w:rsidP="00176F0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Merkmale der ökonomischen Globalisierung (u. a. Welthandelsvolumen und -ströme, Direktin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vestitionen)</w:t>
            </w:r>
          </w:p>
        </w:tc>
        <w:tc>
          <w:tcPr>
            <w:tcW w:w="3242" w:type="dxa"/>
            <w:shd w:val="clear" w:color="auto" w:fill="FFFF66"/>
          </w:tcPr>
          <w:p w14:paraId="46BB494F" w14:textId="236B5454" w:rsidR="00F06F4D" w:rsidRPr="00724ABC" w:rsidRDefault="00176F0B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gridSpan w:val="2"/>
            <w:shd w:val="clear" w:color="auto" w:fill="FFFF66"/>
          </w:tcPr>
          <w:p w14:paraId="19F841D4" w14:textId="5BE4F47D" w:rsidR="00F06F4D" w:rsidRPr="00724ABC" w:rsidRDefault="00BF69A7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Merkmale der ö</w:t>
            </w:r>
            <w:r w:rsidRPr="00BF69A7">
              <w:rPr>
                <w:rFonts w:asciiTheme="minorHAnsi" w:hAnsiTheme="minorHAnsi" w:cstheme="minorHAnsi"/>
                <w:vertAlign w:val="subscript"/>
              </w:rPr>
              <w:t>konomischen Globalisierung (u</w:t>
            </w:r>
            <w:r>
              <w:rPr>
                <w:rFonts w:asciiTheme="minorHAnsi" w:hAnsiTheme="minorHAnsi" w:cstheme="minorHAnsi"/>
                <w:vertAlign w:val="subscript"/>
              </w:rPr>
              <w:t>.a. Welthandelsvolumen und -ströme, Direktin</w:t>
            </w:r>
            <w:r w:rsidRPr="00BF69A7">
              <w:rPr>
                <w:rFonts w:asciiTheme="minorHAnsi" w:hAnsiTheme="minorHAnsi" w:cstheme="minorHAnsi"/>
                <w:vertAlign w:val="subscript"/>
              </w:rPr>
              <w:t>vestitionen)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64022B98" w14:textId="77B227CD" w:rsidR="00F06F4D" w:rsidRPr="00724ABC" w:rsidRDefault="00AA631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162</w:t>
            </w:r>
          </w:p>
        </w:tc>
      </w:tr>
      <w:tr w:rsidR="00F06F4D" w:rsidRPr="00724ABC" w14:paraId="27290C54" w14:textId="77777777" w:rsidTr="00D23FA3">
        <w:tc>
          <w:tcPr>
            <w:tcW w:w="13680" w:type="dxa"/>
            <w:gridSpan w:val="6"/>
            <w:shd w:val="clear" w:color="auto" w:fill="FFFF66"/>
          </w:tcPr>
          <w:p w14:paraId="7B9B806D" w14:textId="19769069" w:rsidR="00F06F4D" w:rsidRPr="00B4286A" w:rsidRDefault="00AA631D" w:rsidP="00AA631D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AA631D">
              <w:rPr>
                <w:rFonts w:asciiTheme="minorHAnsi" w:hAnsiTheme="minorHAnsi" w:cstheme="minorHAnsi"/>
                <w:b/>
                <w:vertAlign w:val="subscript"/>
              </w:rPr>
              <w:t>6.1.2 Ist die Welt wirtschaftlich vollständig zusammengewachsen?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AA631D">
              <w:rPr>
                <w:rFonts w:asciiTheme="minorHAnsi" w:hAnsiTheme="minorHAnsi" w:cstheme="minorHAnsi"/>
                <w:b/>
                <w:vertAlign w:val="subscript"/>
              </w:rPr>
              <w:t>Indikatoren ökonomischer Globalisierung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179AC29F" w14:textId="72AFB953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3BD21E57" w14:textId="77777777" w:rsidTr="00CD4DE4">
        <w:tc>
          <w:tcPr>
            <w:tcW w:w="2201" w:type="dxa"/>
            <w:shd w:val="clear" w:color="auto" w:fill="auto"/>
          </w:tcPr>
          <w:p w14:paraId="6CCABFB0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FFFF66"/>
          </w:tcPr>
          <w:p w14:paraId="3928C696" w14:textId="55172B3E" w:rsidR="00F06F4D" w:rsidRPr="00724ABC" w:rsidRDefault="00176F0B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176F0B">
              <w:rPr>
                <w:rFonts w:asciiTheme="minorHAnsi" w:hAnsiTheme="minorHAnsi" w:cstheme="minorHAnsi"/>
                <w:vertAlign w:val="subscript"/>
              </w:rPr>
              <w:t>beschreiben Merkmale der ökonomischen Globalisierung (u. a. Welthandelsvolumen und -ströme, Direktinvestitionen)</w:t>
            </w:r>
          </w:p>
        </w:tc>
        <w:tc>
          <w:tcPr>
            <w:tcW w:w="3242" w:type="dxa"/>
            <w:shd w:val="clear" w:color="auto" w:fill="FFFF66"/>
          </w:tcPr>
          <w:p w14:paraId="6C5747E0" w14:textId="28E18F2F" w:rsidR="00F06F4D" w:rsidRPr="00724ABC" w:rsidRDefault="00176F0B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gridSpan w:val="2"/>
            <w:shd w:val="clear" w:color="auto" w:fill="FFFF66"/>
          </w:tcPr>
          <w:p w14:paraId="6B6D3EFA" w14:textId="2365ED2F" w:rsidR="00F06F4D" w:rsidRPr="00724ABC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Merkmale der ö</w:t>
            </w:r>
            <w:r w:rsidRPr="00BF69A7">
              <w:rPr>
                <w:rFonts w:asciiTheme="minorHAnsi" w:hAnsiTheme="minorHAnsi" w:cstheme="minorHAnsi"/>
                <w:vertAlign w:val="subscript"/>
              </w:rPr>
              <w:t>konomischen Globalisierung (u</w:t>
            </w:r>
            <w:r>
              <w:rPr>
                <w:rFonts w:asciiTheme="minorHAnsi" w:hAnsiTheme="minorHAnsi" w:cstheme="minorHAnsi"/>
                <w:vertAlign w:val="subscript"/>
              </w:rPr>
              <w:t>.a. Welthandelsvolumen und -ströme, Direktin</w:t>
            </w:r>
            <w:r w:rsidRPr="00BF69A7">
              <w:rPr>
                <w:rFonts w:asciiTheme="minorHAnsi" w:hAnsiTheme="minorHAnsi" w:cstheme="minorHAnsi"/>
                <w:vertAlign w:val="subscript"/>
              </w:rPr>
              <w:t>vestitionen)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5915FE85" w14:textId="77815646" w:rsidR="00F06F4D" w:rsidRPr="00724ABC" w:rsidRDefault="00AA631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165</w:t>
            </w:r>
          </w:p>
        </w:tc>
      </w:tr>
      <w:tr w:rsidR="00F06F4D" w:rsidRPr="00724ABC" w14:paraId="6FB26E2D" w14:textId="77777777" w:rsidTr="00D23FA3">
        <w:tc>
          <w:tcPr>
            <w:tcW w:w="13680" w:type="dxa"/>
            <w:gridSpan w:val="6"/>
            <w:shd w:val="clear" w:color="auto" w:fill="FFFF66"/>
          </w:tcPr>
          <w:p w14:paraId="06E2CA46" w14:textId="08C1E119" w:rsidR="00F06F4D" w:rsidRPr="00B4286A" w:rsidRDefault="00AA631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AA631D">
              <w:rPr>
                <w:rFonts w:asciiTheme="minorHAnsi" w:hAnsiTheme="minorHAnsi" w:cstheme="minorHAnsi"/>
                <w:b/>
                <w:vertAlign w:val="subscript"/>
              </w:rPr>
              <w:t>6.1.3 Welche Ursachen hat(te) die (ökonomische) Globalisierung?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45768AAA" w14:textId="26F302F2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05E45C45" w14:textId="77777777" w:rsidTr="00CD4DE4"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14:paraId="2B39AD0F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14:paraId="5EB0E3E7" w14:textId="6A092329" w:rsidR="00F06F4D" w:rsidRPr="00724ABC" w:rsidRDefault="00176F0B" w:rsidP="00176F0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internationalen Handel mithilfe ökonomischer Erklärungsansätze (u. a. absolute und komparative Kostenvorteile, intrain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dustrieller Handel)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FFFF66"/>
          </w:tcPr>
          <w:p w14:paraId="4323EB63" w14:textId="07EE5875" w:rsidR="00F06F4D" w:rsidRPr="00724ABC" w:rsidRDefault="00176F0B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14:paraId="5409FFF8" w14:textId="57A32543" w:rsidR="00F06F4D" w:rsidRPr="00724ABC" w:rsidRDefault="00BF69A7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Ökonomische Erkärungsansätze für </w:t>
            </w:r>
            <w:r w:rsidRPr="00BF69A7">
              <w:rPr>
                <w:rFonts w:asciiTheme="minorHAnsi" w:hAnsiTheme="minorHAnsi" w:cstheme="minorHAnsi"/>
                <w:vertAlign w:val="subscript"/>
              </w:rPr>
              <w:t>internationalen Handel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(u.a. absolute und komparative </w:t>
            </w:r>
            <w:r w:rsidRPr="00BF69A7">
              <w:rPr>
                <w:rFonts w:asciiTheme="minorHAnsi" w:hAnsiTheme="minorHAnsi" w:cstheme="minorHAnsi"/>
                <w:vertAlign w:val="subscript"/>
              </w:rPr>
              <w:t>Kostenvorteile, intraindustrieller Handel)</w:t>
            </w: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14:paraId="1EADA01E" w14:textId="6A12332D" w:rsidR="00F06F4D" w:rsidRPr="00724ABC" w:rsidRDefault="00D23FA3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168</w:t>
            </w:r>
          </w:p>
        </w:tc>
      </w:tr>
      <w:tr w:rsidR="00F06F4D" w:rsidRPr="00724ABC" w14:paraId="6C77323D" w14:textId="77777777" w:rsidTr="00D23FA3">
        <w:tc>
          <w:tcPr>
            <w:tcW w:w="13680" w:type="dxa"/>
            <w:gridSpan w:val="6"/>
            <w:shd w:val="clear" w:color="auto" w:fill="FFFF66"/>
          </w:tcPr>
          <w:p w14:paraId="24B46D7A" w14:textId="4A456D89" w:rsidR="00F06F4D" w:rsidRPr="00B4286A" w:rsidRDefault="00D23FA3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D23FA3">
              <w:rPr>
                <w:rFonts w:asciiTheme="minorHAnsi" w:hAnsiTheme="minorHAnsi" w:cstheme="minorHAnsi"/>
                <w:b/>
                <w:vertAlign w:val="subscript"/>
              </w:rPr>
              <w:t>6.1.4 Kostenvorteile: Internationale Arbeitsteilung theoretisch erklärt – Teil I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38D8B3D1" w14:textId="7D9D7C45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5599D3AC" w14:textId="77777777" w:rsidTr="00CD4DE4">
        <w:tc>
          <w:tcPr>
            <w:tcW w:w="2201" w:type="dxa"/>
            <w:shd w:val="clear" w:color="auto" w:fill="auto"/>
          </w:tcPr>
          <w:p w14:paraId="33CF3BC8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FFFF66"/>
          </w:tcPr>
          <w:p w14:paraId="3035379B" w14:textId="07CA089C" w:rsidR="00F06F4D" w:rsidRPr="00724ABC" w:rsidRDefault="00176F0B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internationalen Handel mithilfe ökonomischer Erklärungsansätze (u. a. absolute und komparative Kostenvorteile, intrain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dustrieller Handel)</w:t>
            </w:r>
          </w:p>
        </w:tc>
        <w:tc>
          <w:tcPr>
            <w:tcW w:w="3242" w:type="dxa"/>
            <w:shd w:val="clear" w:color="auto" w:fill="FFFF66"/>
          </w:tcPr>
          <w:p w14:paraId="04A307E2" w14:textId="71651177" w:rsidR="00F06F4D" w:rsidRPr="00724ABC" w:rsidRDefault="00176F0B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gridSpan w:val="2"/>
            <w:shd w:val="clear" w:color="auto" w:fill="FFFF66"/>
          </w:tcPr>
          <w:p w14:paraId="7D722305" w14:textId="71EFD7F4" w:rsidR="00F06F4D" w:rsidRPr="00724ABC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Ökonomische Erkärungsansätze für </w:t>
            </w:r>
            <w:r w:rsidRPr="00BF69A7">
              <w:rPr>
                <w:rFonts w:asciiTheme="minorHAnsi" w:hAnsiTheme="minorHAnsi" w:cstheme="minorHAnsi"/>
                <w:vertAlign w:val="subscript"/>
              </w:rPr>
              <w:t>internationalen Handel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(u.a. absolute und komparative </w:t>
            </w:r>
            <w:r w:rsidRPr="00BF69A7">
              <w:rPr>
                <w:rFonts w:asciiTheme="minorHAnsi" w:hAnsiTheme="minorHAnsi" w:cstheme="minorHAnsi"/>
                <w:vertAlign w:val="subscript"/>
              </w:rPr>
              <w:t>Kostenvorteile, intraindustrieller Handel)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1EB66051" w14:textId="60AFC947" w:rsidR="00F06F4D" w:rsidRPr="00724ABC" w:rsidRDefault="00D23FA3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170</w:t>
            </w:r>
          </w:p>
        </w:tc>
      </w:tr>
      <w:tr w:rsidR="00D23FA3" w:rsidRPr="00724ABC" w14:paraId="78DF7C70" w14:textId="77777777" w:rsidTr="00D23FA3">
        <w:tc>
          <w:tcPr>
            <w:tcW w:w="13680" w:type="dxa"/>
            <w:gridSpan w:val="6"/>
            <w:shd w:val="clear" w:color="auto" w:fill="FFFF66"/>
          </w:tcPr>
          <w:p w14:paraId="443E7333" w14:textId="37E37E68" w:rsidR="00D23FA3" w:rsidRPr="00B4286A" w:rsidRDefault="00D23FA3" w:rsidP="00D23FA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D23FA3">
              <w:rPr>
                <w:rFonts w:asciiTheme="minorHAnsi" w:hAnsiTheme="minorHAnsi" w:cstheme="minorHAnsi"/>
                <w:b/>
                <w:vertAlign w:val="subscript"/>
              </w:rPr>
              <w:t>6.1.5 Intraindustrieller Handel: Internationale Arbeitsteilung theoretisch erklärt –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D23FA3">
              <w:rPr>
                <w:rFonts w:asciiTheme="minorHAnsi" w:hAnsiTheme="minorHAnsi" w:cstheme="minorHAnsi"/>
                <w:b/>
                <w:vertAlign w:val="subscript"/>
              </w:rPr>
              <w:t>Teil II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2AD64345" w14:textId="77777777" w:rsidR="00D23FA3" w:rsidRPr="00724ABC" w:rsidRDefault="00D23FA3" w:rsidP="00E9440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23FA3" w:rsidRPr="00724ABC" w14:paraId="71F97A4D" w14:textId="77777777" w:rsidTr="00CD4DE4">
        <w:trPr>
          <w:gridAfter w:val="1"/>
          <w:wAfter w:w="79" w:type="dxa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E7A378" w14:textId="71DB66E2" w:rsidR="00D23FA3" w:rsidRPr="00724ABC" w:rsidRDefault="00D23FA3" w:rsidP="00E9440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696" w:type="dxa"/>
            <w:tcBorders>
              <w:bottom w:val="single" w:sz="4" w:space="0" w:color="auto"/>
            </w:tcBorders>
            <w:shd w:val="clear" w:color="auto" w:fill="FFFF66"/>
          </w:tcPr>
          <w:p w14:paraId="63770B9B" w14:textId="151686D6" w:rsidR="00D23FA3" w:rsidRPr="00724ABC" w:rsidRDefault="00176F0B" w:rsidP="00E94408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internationalen Handel mithilfe ökonomischer Erklärungsansätze (u. a. absolute und komparative Kostenvorteile, intrain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dustrieller Handel)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FFFF66"/>
          </w:tcPr>
          <w:p w14:paraId="6905316B" w14:textId="366BD98E" w:rsidR="00D23FA3" w:rsidRPr="00724ABC" w:rsidRDefault="00176F0B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66"/>
          </w:tcPr>
          <w:p w14:paraId="0745B63C" w14:textId="2D8DF807" w:rsidR="00D23FA3" w:rsidRPr="00724ABC" w:rsidRDefault="00BF69A7" w:rsidP="00E94408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Ökonomische Erkärungsansätze für </w:t>
            </w:r>
            <w:r w:rsidRPr="00BF69A7">
              <w:rPr>
                <w:rFonts w:asciiTheme="minorHAnsi" w:hAnsiTheme="minorHAnsi" w:cstheme="minorHAnsi"/>
                <w:vertAlign w:val="subscript"/>
              </w:rPr>
              <w:t>internationalen Handel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(u.a. absolute und komparative </w:t>
            </w:r>
            <w:r w:rsidRPr="00BF69A7">
              <w:rPr>
                <w:rFonts w:asciiTheme="minorHAnsi" w:hAnsiTheme="minorHAnsi" w:cstheme="minorHAnsi"/>
                <w:vertAlign w:val="subscript"/>
              </w:rPr>
              <w:t>Kostenvorteile, intraindustrieller Handel)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14:paraId="67A64D89" w14:textId="0906EDCE" w:rsidR="00D23FA3" w:rsidRPr="00724ABC" w:rsidRDefault="00D23FA3" w:rsidP="00E94408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172</w:t>
            </w:r>
          </w:p>
        </w:tc>
      </w:tr>
      <w:tr w:rsidR="00D23FA3" w:rsidRPr="00724ABC" w14:paraId="5085464A" w14:textId="77777777" w:rsidTr="00FD527E">
        <w:tc>
          <w:tcPr>
            <w:tcW w:w="13680" w:type="dxa"/>
            <w:gridSpan w:val="6"/>
            <w:shd w:val="clear" w:color="auto" w:fill="auto"/>
          </w:tcPr>
          <w:p w14:paraId="0AD5CDA4" w14:textId="16E47B74" w:rsidR="00D23FA3" w:rsidRPr="00B4286A" w:rsidRDefault="00D23FA3" w:rsidP="00D23FA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D23FA3">
              <w:rPr>
                <w:rFonts w:asciiTheme="minorHAnsi" w:hAnsiTheme="minorHAnsi" w:cstheme="minorHAnsi"/>
                <w:b/>
                <w:vertAlign w:val="subscript"/>
              </w:rPr>
              <w:t>6.1.6 Befinden wir uns in einer Phase der Deglobalisierung?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D23FA3">
              <w:rPr>
                <w:rFonts w:asciiTheme="minorHAnsi" w:hAnsiTheme="minorHAnsi" w:cstheme="minorHAnsi"/>
                <w:b/>
                <w:vertAlign w:val="subscript"/>
              </w:rPr>
              <w:t>Welthandel nach Corona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-</w:t>
            </w:r>
            <w:r w:rsidRPr="00D23FA3">
              <w:rPr>
                <w:rFonts w:asciiTheme="minorHAnsi" w:hAnsiTheme="minorHAnsi" w:cstheme="minorHAnsi"/>
                <w:b/>
                <w:vertAlign w:val="subscript"/>
              </w:rPr>
              <w:softHyphen/>
              <w:t>Pandemie und Krieg gegen die Ukraine</w:t>
            </w:r>
          </w:p>
        </w:tc>
        <w:tc>
          <w:tcPr>
            <w:tcW w:w="1278" w:type="dxa"/>
            <w:gridSpan w:val="2"/>
            <w:shd w:val="clear" w:color="auto" w:fill="auto"/>
          </w:tcPr>
          <w:p w14:paraId="473ED52F" w14:textId="77777777" w:rsidR="00D23FA3" w:rsidRPr="00724ABC" w:rsidRDefault="00D23FA3" w:rsidP="00E9440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23FA3" w:rsidRPr="00724ABC" w14:paraId="2120D52C" w14:textId="77777777" w:rsidTr="00FD527E">
        <w:trPr>
          <w:gridAfter w:val="1"/>
          <w:wAfter w:w="79" w:type="dxa"/>
        </w:trPr>
        <w:tc>
          <w:tcPr>
            <w:tcW w:w="2263" w:type="dxa"/>
            <w:gridSpan w:val="2"/>
            <w:shd w:val="clear" w:color="auto" w:fill="auto"/>
          </w:tcPr>
          <w:p w14:paraId="23E65309" w14:textId="77777777" w:rsidR="00D23FA3" w:rsidRPr="00724ABC" w:rsidRDefault="00D23FA3" w:rsidP="00E94408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696" w:type="dxa"/>
            <w:shd w:val="clear" w:color="auto" w:fill="auto"/>
          </w:tcPr>
          <w:p w14:paraId="560C450D" w14:textId="178601AF" w:rsidR="00D23FA3" w:rsidRPr="00724ABC" w:rsidRDefault="00FD527E" w:rsidP="00E94408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internationalen Handel mithilfe ökonomischer Erklärungsansätze (u. a. absolute und komparative Kostenvorteile, intrain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dustrieller Handel)</w:t>
            </w:r>
          </w:p>
        </w:tc>
        <w:tc>
          <w:tcPr>
            <w:tcW w:w="6644" w:type="dxa"/>
            <w:gridSpan w:val="2"/>
            <w:shd w:val="clear" w:color="auto" w:fill="auto"/>
          </w:tcPr>
          <w:p w14:paraId="2FC1FA30" w14:textId="1AACA8B0" w:rsidR="00D23FA3" w:rsidRPr="00724ABC" w:rsidRDefault="00FD527E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FA7BD95" w14:textId="679769F7" w:rsidR="00D23FA3" w:rsidRPr="00724ABC" w:rsidRDefault="00D23FA3" w:rsidP="00E94408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175</w:t>
            </w:r>
          </w:p>
        </w:tc>
      </w:tr>
      <w:tr w:rsidR="00F06F4D" w:rsidRPr="00724ABC" w14:paraId="1FEF93FA" w14:textId="77777777" w:rsidTr="008848DA">
        <w:tc>
          <w:tcPr>
            <w:tcW w:w="13680" w:type="dxa"/>
            <w:gridSpan w:val="6"/>
            <w:shd w:val="clear" w:color="auto" w:fill="auto"/>
          </w:tcPr>
          <w:p w14:paraId="095A5BEF" w14:textId="39B9D2BF" w:rsidR="00F06F4D" w:rsidRPr="000F4A9E" w:rsidRDefault="00D23FA3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D23FA3">
              <w:rPr>
                <w:rFonts w:asciiTheme="minorHAnsi" w:hAnsiTheme="minorHAnsi" w:cstheme="minorHAnsi"/>
                <w:b/>
                <w:bCs/>
                <w:vertAlign w:val="subscript"/>
              </w:rPr>
              <w:t>6.2 Deutschland im internationalen Standortwettbewerb</w:t>
            </w:r>
          </w:p>
        </w:tc>
        <w:tc>
          <w:tcPr>
            <w:tcW w:w="1278" w:type="dxa"/>
            <w:gridSpan w:val="2"/>
            <w:shd w:val="clear" w:color="auto" w:fill="auto"/>
          </w:tcPr>
          <w:p w14:paraId="6A858942" w14:textId="22C00326" w:rsidR="00F06F4D" w:rsidRPr="00724ABC" w:rsidRDefault="00D23FA3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178</w:t>
            </w:r>
          </w:p>
        </w:tc>
      </w:tr>
      <w:tr w:rsidR="00F06F4D" w:rsidRPr="00724ABC" w14:paraId="2594D01E" w14:textId="77777777" w:rsidTr="00DE0B1D">
        <w:tc>
          <w:tcPr>
            <w:tcW w:w="13680" w:type="dxa"/>
            <w:gridSpan w:val="6"/>
            <w:shd w:val="clear" w:color="auto" w:fill="FFFF66"/>
          </w:tcPr>
          <w:p w14:paraId="450C9FFB" w14:textId="38457E28" w:rsidR="00F06F4D" w:rsidRPr="00B4286A" w:rsidRDefault="00D23FA3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D23FA3">
              <w:rPr>
                <w:rFonts w:asciiTheme="minorHAnsi" w:hAnsiTheme="minorHAnsi" w:cstheme="minorHAnsi"/>
                <w:b/>
                <w:vertAlign w:val="subscript"/>
              </w:rPr>
              <w:t>6.2.1 Was wird (nicht) in Deutschland produziert?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106248F0" w14:textId="73A7409C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74CAC02D" w14:textId="77777777" w:rsidTr="00DE0B1D">
        <w:tc>
          <w:tcPr>
            <w:tcW w:w="2201" w:type="dxa"/>
            <w:shd w:val="clear" w:color="auto" w:fill="auto"/>
          </w:tcPr>
          <w:p w14:paraId="5900D9D3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FFFF66"/>
          </w:tcPr>
          <w:p w14:paraId="10B16612" w14:textId="628B31A0" w:rsidR="00F06F4D" w:rsidRPr="00724ABC" w:rsidRDefault="00FD527E" w:rsidP="00FD527E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kriterienorientiert die Bedeutung von Standortfaktoren im globalen Wett</w:t>
            </w:r>
            <w:r w:rsidRPr="00FD527E">
              <w:rPr>
                <w:rFonts w:asciiTheme="minorHAnsi" w:hAnsiTheme="minorHAnsi" w:cstheme="minorHAnsi"/>
                <w:vertAlign w:val="subscript"/>
              </w:rPr>
              <w:t>bewerb</w:t>
            </w:r>
          </w:p>
        </w:tc>
        <w:tc>
          <w:tcPr>
            <w:tcW w:w="3242" w:type="dxa"/>
            <w:shd w:val="clear" w:color="auto" w:fill="FFFF66"/>
          </w:tcPr>
          <w:p w14:paraId="00A58208" w14:textId="787E0089" w:rsidR="00F06F4D" w:rsidRPr="00724ABC" w:rsidRDefault="00FD527E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gridSpan w:val="2"/>
            <w:shd w:val="clear" w:color="auto" w:fill="FFFF66"/>
          </w:tcPr>
          <w:p w14:paraId="2ECEF192" w14:textId="4F667F84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gridSpan w:val="2"/>
            <w:shd w:val="clear" w:color="auto" w:fill="FFFF66"/>
          </w:tcPr>
          <w:p w14:paraId="5416410F" w14:textId="4F87779F" w:rsidR="00F06F4D" w:rsidRPr="00724ABC" w:rsidRDefault="00D23FA3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178</w:t>
            </w:r>
          </w:p>
        </w:tc>
      </w:tr>
      <w:tr w:rsidR="00F06F4D" w:rsidRPr="00724ABC" w14:paraId="66E9B58D" w14:textId="77777777" w:rsidTr="00DE0B1D">
        <w:tc>
          <w:tcPr>
            <w:tcW w:w="13680" w:type="dxa"/>
            <w:gridSpan w:val="6"/>
            <w:shd w:val="clear" w:color="auto" w:fill="FFFF66"/>
          </w:tcPr>
          <w:p w14:paraId="213B757C" w14:textId="00DA78AF" w:rsidR="00F06F4D" w:rsidRPr="00B4286A" w:rsidRDefault="00D23FA3" w:rsidP="00D23FA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D23FA3">
              <w:rPr>
                <w:rFonts w:asciiTheme="minorHAnsi" w:hAnsiTheme="minorHAnsi" w:cstheme="minorHAnsi"/>
                <w:b/>
                <w:vertAlign w:val="subscript"/>
              </w:rPr>
              <w:t>6.2.2 Welche Qualitäten hat der Wirtschaftsstandort Deutschland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D23FA3">
              <w:rPr>
                <w:rFonts w:asciiTheme="minorHAnsi" w:hAnsiTheme="minorHAnsi" w:cstheme="minorHAnsi"/>
                <w:b/>
                <w:vertAlign w:val="subscript"/>
              </w:rPr>
              <w:t>im internationalen Vergleich?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0116E8B2" w14:textId="0B9FE8D8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6B58642B" w14:textId="77777777" w:rsidTr="00DE0B1D">
        <w:tc>
          <w:tcPr>
            <w:tcW w:w="2201" w:type="dxa"/>
            <w:shd w:val="clear" w:color="auto" w:fill="auto"/>
          </w:tcPr>
          <w:p w14:paraId="2EE6C79A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FFFF66"/>
          </w:tcPr>
          <w:p w14:paraId="66843B08" w14:textId="17B75C44" w:rsidR="00F06F4D" w:rsidRPr="00724ABC" w:rsidRDefault="00FD527E" w:rsidP="007E6F84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kriterienorientiert die Bedeutung von Standortfaktoren im globalen Wett</w:t>
            </w:r>
            <w:r w:rsidRPr="00FD527E">
              <w:rPr>
                <w:rFonts w:asciiTheme="minorHAnsi" w:hAnsiTheme="minorHAnsi" w:cstheme="minorHAnsi"/>
                <w:vertAlign w:val="subscript"/>
              </w:rPr>
              <w:t>bewerb</w:t>
            </w:r>
          </w:p>
        </w:tc>
        <w:tc>
          <w:tcPr>
            <w:tcW w:w="3242" w:type="dxa"/>
            <w:shd w:val="clear" w:color="auto" w:fill="FFFF66"/>
          </w:tcPr>
          <w:p w14:paraId="79D984CF" w14:textId="1C35868F" w:rsidR="00F06F4D" w:rsidRPr="00724ABC" w:rsidRDefault="00FD527E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gridSpan w:val="2"/>
            <w:shd w:val="clear" w:color="auto" w:fill="FFFF66"/>
          </w:tcPr>
          <w:p w14:paraId="3FBBC5AF" w14:textId="5AC9FFBC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gridSpan w:val="2"/>
            <w:shd w:val="clear" w:color="auto" w:fill="FFFF66"/>
          </w:tcPr>
          <w:p w14:paraId="219BA6BD" w14:textId="1ACF4766" w:rsidR="00F06F4D" w:rsidRPr="00724ABC" w:rsidRDefault="00D23FA3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180</w:t>
            </w:r>
          </w:p>
        </w:tc>
      </w:tr>
      <w:tr w:rsidR="00F06F4D" w:rsidRPr="00724ABC" w14:paraId="2F4643AD" w14:textId="77777777" w:rsidTr="00BF69A7">
        <w:tc>
          <w:tcPr>
            <w:tcW w:w="13680" w:type="dxa"/>
            <w:gridSpan w:val="6"/>
            <w:shd w:val="clear" w:color="auto" w:fill="auto"/>
          </w:tcPr>
          <w:p w14:paraId="3907B8B6" w14:textId="23941C09" w:rsidR="00F06F4D" w:rsidRPr="00B4286A" w:rsidRDefault="00D23FA3" w:rsidP="00D23FA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D23FA3">
              <w:rPr>
                <w:rFonts w:asciiTheme="minorHAnsi" w:hAnsiTheme="minorHAnsi" w:cstheme="minorHAnsi"/>
                <w:b/>
                <w:vertAlign w:val="subscript"/>
              </w:rPr>
              <w:t>6.2.3 Abhängigkeiten abbauen – aber wie? Ein neues Ziel der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D23FA3">
              <w:rPr>
                <w:rFonts w:asciiTheme="minorHAnsi" w:hAnsiTheme="minorHAnsi" w:cstheme="minorHAnsi"/>
                <w:b/>
                <w:vertAlign w:val="subscript"/>
              </w:rPr>
              <w:t>Wirtschaftspolitik und seine Strategien in der Diskussion</w:t>
            </w:r>
          </w:p>
        </w:tc>
        <w:tc>
          <w:tcPr>
            <w:tcW w:w="1278" w:type="dxa"/>
            <w:gridSpan w:val="2"/>
            <w:shd w:val="clear" w:color="auto" w:fill="auto"/>
          </w:tcPr>
          <w:p w14:paraId="7845F7F4" w14:textId="6047700B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177EA552" w14:textId="77777777" w:rsidTr="00BF69A7">
        <w:tc>
          <w:tcPr>
            <w:tcW w:w="2201" w:type="dxa"/>
            <w:shd w:val="clear" w:color="auto" w:fill="auto"/>
          </w:tcPr>
          <w:p w14:paraId="359F1D63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auto"/>
          </w:tcPr>
          <w:p w14:paraId="34373B21" w14:textId="79D9E68B" w:rsidR="00F06F4D" w:rsidRPr="00724ABC" w:rsidRDefault="00FD527E" w:rsidP="00D23FA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kriterienorientiert die Bedeutung von Standortfaktoren im globalen Wett</w:t>
            </w:r>
            <w:r w:rsidRPr="00FD527E">
              <w:rPr>
                <w:rFonts w:asciiTheme="minorHAnsi" w:hAnsiTheme="minorHAnsi" w:cstheme="minorHAnsi"/>
                <w:vertAlign w:val="subscript"/>
              </w:rPr>
              <w:t>bewerb</w:t>
            </w:r>
          </w:p>
        </w:tc>
        <w:tc>
          <w:tcPr>
            <w:tcW w:w="3242" w:type="dxa"/>
            <w:shd w:val="clear" w:color="auto" w:fill="auto"/>
          </w:tcPr>
          <w:p w14:paraId="45E42480" w14:textId="44BD0743" w:rsidR="00F06F4D" w:rsidRPr="00724ABC" w:rsidRDefault="00FD527E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gridSpan w:val="2"/>
            <w:shd w:val="clear" w:color="auto" w:fill="auto"/>
          </w:tcPr>
          <w:p w14:paraId="5C590F3A" w14:textId="289CF155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14:paraId="5FA9FDE8" w14:textId="3B62249B" w:rsidR="00F06F4D" w:rsidRPr="00724ABC" w:rsidRDefault="00D23FA3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184</w:t>
            </w:r>
          </w:p>
        </w:tc>
      </w:tr>
      <w:tr w:rsidR="00D23FA3" w:rsidRPr="00724ABC" w14:paraId="3AB12B7F" w14:textId="77777777" w:rsidTr="00D23FA3">
        <w:tc>
          <w:tcPr>
            <w:tcW w:w="14958" w:type="dxa"/>
            <w:gridSpan w:val="8"/>
            <w:shd w:val="clear" w:color="auto" w:fill="auto"/>
          </w:tcPr>
          <w:p w14:paraId="0C3DD215" w14:textId="0BC34F76" w:rsidR="00D23FA3" w:rsidRPr="00D23FA3" w:rsidRDefault="00D23FA3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D23FA3">
              <w:rPr>
                <w:rFonts w:asciiTheme="minorHAnsi" w:hAnsiTheme="minorHAnsi" w:cstheme="minorHAnsi"/>
                <w:b/>
                <w:color w:val="4F81BD" w:themeColor="accent1"/>
                <w:vertAlign w:val="subscript"/>
              </w:rPr>
              <w:t>KOMPETENZEN ANWENDEN</w:t>
            </w:r>
            <w:r w:rsidR="00FD527E">
              <w:rPr>
                <w:rFonts w:asciiTheme="minorHAnsi" w:hAnsiTheme="minorHAnsi" w:cstheme="minorHAnsi"/>
                <w:b/>
                <w:color w:val="4F81BD" w:themeColor="accent1"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</w:p>
        </w:tc>
      </w:tr>
      <w:tr w:rsidR="00FD527E" w:rsidRPr="00724ABC" w14:paraId="7291706A" w14:textId="77777777" w:rsidTr="00FD527E">
        <w:tc>
          <w:tcPr>
            <w:tcW w:w="2201" w:type="dxa"/>
            <w:shd w:val="clear" w:color="auto" w:fill="CC3300"/>
          </w:tcPr>
          <w:p w14:paraId="65401B1B" w14:textId="77777777" w:rsidR="00FD527E" w:rsidRPr="007354F1" w:rsidRDefault="00FD527E" w:rsidP="00FD527E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CC3300"/>
          </w:tcPr>
          <w:p w14:paraId="675CD0BE" w14:textId="77777777" w:rsidR="00FD527E" w:rsidRPr="00724ABC" w:rsidRDefault="00FD527E" w:rsidP="00FD527E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3242" w:type="dxa"/>
            <w:shd w:val="clear" w:color="auto" w:fill="CC3300"/>
          </w:tcPr>
          <w:p w14:paraId="6EC1057A" w14:textId="77777777" w:rsidR="00FD527E" w:rsidRDefault="00FD527E" w:rsidP="00FD527E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7DFC0E34" w14:textId="77777777" w:rsidR="00FD527E" w:rsidRPr="00724ABC" w:rsidRDefault="00FD527E" w:rsidP="00FD527E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gridSpan w:val="2"/>
            <w:shd w:val="clear" w:color="auto" w:fill="CC3300"/>
          </w:tcPr>
          <w:p w14:paraId="49B9EEE1" w14:textId="77777777" w:rsidR="00FD527E" w:rsidRDefault="00FD527E" w:rsidP="00FD527E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7D0E0FAB" w14:textId="77777777" w:rsidR="00FD527E" w:rsidRPr="00724ABC" w:rsidRDefault="00FD527E" w:rsidP="00FD527E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gridSpan w:val="2"/>
            <w:shd w:val="clear" w:color="auto" w:fill="CC3300"/>
          </w:tcPr>
          <w:p w14:paraId="1F7BFC79" w14:textId="77777777" w:rsidR="00FD527E" w:rsidRPr="00724ABC" w:rsidRDefault="00FD527E" w:rsidP="00FD527E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F06F4D" w:rsidRPr="00724ABC" w14:paraId="28E558EC" w14:textId="77777777" w:rsidTr="00BF69A7">
        <w:tc>
          <w:tcPr>
            <w:tcW w:w="13680" w:type="dxa"/>
            <w:gridSpan w:val="6"/>
            <w:shd w:val="clear" w:color="auto" w:fill="auto"/>
          </w:tcPr>
          <w:p w14:paraId="7098EDD0" w14:textId="21CD483B" w:rsidR="00F06F4D" w:rsidRPr="00BF69A7" w:rsidRDefault="00BF69A7" w:rsidP="00BF69A7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BF69A7">
              <w:rPr>
                <w:rFonts w:asciiTheme="minorHAnsi" w:hAnsiTheme="minorHAnsi" w:cstheme="minorHAnsi"/>
                <w:b/>
                <w:bCs/>
                <w:vertAlign w:val="subscript"/>
              </w:rPr>
              <w:t>7 Welthandel und Welthandelspolitik zwischen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 </w:t>
            </w:r>
            <w:r w:rsidRPr="00BF69A7">
              <w:rPr>
                <w:rFonts w:asciiTheme="minorHAnsi" w:hAnsiTheme="minorHAnsi" w:cstheme="minorHAnsi"/>
                <w:b/>
                <w:bCs/>
                <w:vertAlign w:val="subscript"/>
              </w:rPr>
              <w:t>Freihandel und Protektionismus</w:t>
            </w:r>
          </w:p>
        </w:tc>
        <w:tc>
          <w:tcPr>
            <w:tcW w:w="1278" w:type="dxa"/>
            <w:gridSpan w:val="2"/>
            <w:shd w:val="clear" w:color="auto" w:fill="auto"/>
          </w:tcPr>
          <w:p w14:paraId="35E83927" w14:textId="373A09B2" w:rsidR="00F06F4D" w:rsidRPr="00724ABC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190</w:t>
            </w:r>
          </w:p>
        </w:tc>
      </w:tr>
      <w:tr w:rsidR="00BF69A7" w:rsidRPr="00724ABC" w14:paraId="222CBD7D" w14:textId="77777777" w:rsidTr="00BF69A7">
        <w:tc>
          <w:tcPr>
            <w:tcW w:w="13680" w:type="dxa"/>
            <w:gridSpan w:val="6"/>
            <w:shd w:val="clear" w:color="auto" w:fill="auto"/>
          </w:tcPr>
          <w:p w14:paraId="3F2A86C1" w14:textId="77D97250" w:rsidR="00BF69A7" w:rsidRPr="00BF69A7" w:rsidRDefault="00BF69A7" w:rsidP="00BF69A7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BF69A7">
              <w:rPr>
                <w:rFonts w:asciiTheme="minorHAnsi" w:hAnsiTheme="minorHAnsi" w:cstheme="minorHAnsi"/>
                <w:b/>
                <w:bCs/>
                <w:vertAlign w:val="subscript"/>
              </w:rPr>
              <w:t>7.1 Welthandel – ungeregelt oder mit Grenzen?</w:t>
            </w:r>
          </w:p>
        </w:tc>
        <w:tc>
          <w:tcPr>
            <w:tcW w:w="1278" w:type="dxa"/>
            <w:gridSpan w:val="2"/>
            <w:shd w:val="clear" w:color="auto" w:fill="auto"/>
          </w:tcPr>
          <w:p w14:paraId="5D806843" w14:textId="77777777" w:rsidR="00BF69A7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F69A7" w:rsidRPr="00724ABC" w14:paraId="54C50F5E" w14:textId="77777777" w:rsidTr="00CD6826">
        <w:tc>
          <w:tcPr>
            <w:tcW w:w="13680" w:type="dxa"/>
            <w:gridSpan w:val="6"/>
            <w:shd w:val="clear" w:color="auto" w:fill="FFFF66"/>
          </w:tcPr>
          <w:p w14:paraId="0F9B11CC" w14:textId="7E61A8E2" w:rsidR="00BF69A7" w:rsidRPr="00BF69A7" w:rsidRDefault="00BF69A7" w:rsidP="00BF69A7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BF69A7">
              <w:rPr>
                <w:rFonts w:asciiTheme="minorHAnsi" w:hAnsiTheme="minorHAnsi" w:cstheme="minorHAnsi"/>
                <w:b/>
                <w:bCs/>
                <w:vertAlign w:val="subscript"/>
              </w:rPr>
              <w:t>7.1.1 (Wie) Sollte der Welthandel geregelt werden?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4B068910" w14:textId="77777777" w:rsidR="00BF69A7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ECDE3AE" w14:textId="77777777" w:rsidTr="00CD4DE4"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14:paraId="019121B7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14:paraId="37C72400" w14:textId="37F365F2" w:rsidR="00F06F4D" w:rsidRPr="00724ABC" w:rsidRDefault="00FD527E" w:rsidP="00FD527E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beschreiben Leitbilder der europäischen Außenhandelspolitik (Freihandel und Protektionismus) und deren </w:t>
            </w:r>
            <w:r w:rsidRPr="00FD527E">
              <w:rPr>
                <w:rFonts w:asciiTheme="minorHAnsi" w:hAnsiTheme="minorHAnsi" w:cstheme="minorHAnsi"/>
                <w:vertAlign w:val="subscript"/>
              </w:rPr>
              <w:t>Instrumente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FFFF66"/>
          </w:tcPr>
          <w:p w14:paraId="12949CA2" w14:textId="77777777" w:rsidR="00F06F4D" w:rsidRDefault="00FD527E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6DBCE885" w14:textId="364EFD04" w:rsidR="00D86627" w:rsidRPr="00724ABC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Interaktion und Entscheidunge</w:t>
            </w:r>
            <w:r>
              <w:rPr>
                <w:rFonts w:asciiTheme="minorHAnsi" w:hAnsiTheme="minorHAnsi" w:cstheme="minorHAnsi"/>
                <w:vertAlign w:val="subscript"/>
              </w:rPr>
              <w:t>n</w:t>
            </w:r>
          </w:p>
        </w:tc>
        <w:tc>
          <w:tcPr>
            <w:tcW w:w="3479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14:paraId="0331176D" w14:textId="110A79D1" w:rsidR="00F06F4D" w:rsidRPr="00724ABC" w:rsidRDefault="00CD6826" w:rsidP="00CD682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Leitbilder der europäischen Auß</w:t>
            </w:r>
            <w:r w:rsidRPr="00CD6826">
              <w:rPr>
                <w:rFonts w:asciiTheme="minorHAnsi" w:hAnsiTheme="minorHAnsi" w:cstheme="minorHAnsi"/>
                <w:vertAlign w:val="subscript"/>
              </w:rPr>
              <w:t>enhandelspolitik (Freihandel und Protektionismus)</w:t>
            </w: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14:paraId="0D5C73A9" w14:textId="786FE631" w:rsidR="00F06F4D" w:rsidRPr="00724ABC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192</w:t>
            </w:r>
          </w:p>
        </w:tc>
      </w:tr>
      <w:tr w:rsidR="00BF69A7" w:rsidRPr="00724ABC" w14:paraId="272C2A51" w14:textId="77777777" w:rsidTr="00CD6826"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14:paraId="6BC26BB5" w14:textId="77777777" w:rsidR="00BF69A7" w:rsidRPr="007354F1" w:rsidRDefault="00BF69A7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14:paraId="1CAAED93" w14:textId="01B1F5A2" w:rsidR="00BF69A7" w:rsidRPr="00BF69A7" w:rsidRDefault="00BF69A7" w:rsidP="002F4009">
            <w:pPr>
              <w:pStyle w:val="Default"/>
              <w:rPr>
                <w:rFonts w:asciiTheme="minorHAnsi" w:hAnsiTheme="minorHAnsi" w:cstheme="minorHAnsi"/>
                <w:b/>
                <w:vertAlign w:val="subscript"/>
              </w:rPr>
            </w:pPr>
            <w:r w:rsidRPr="00BF69A7">
              <w:rPr>
                <w:rFonts w:asciiTheme="minorHAnsi" w:hAnsiTheme="minorHAnsi" w:cstheme="minorHAnsi"/>
                <w:b/>
                <w:color w:val="92D050"/>
                <w:vertAlign w:val="subscript"/>
              </w:rPr>
              <w:t>HANDELND LERNEN: Braucht der Welthandel (Spiel-)Regeln?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FFFF66"/>
          </w:tcPr>
          <w:p w14:paraId="6468ECC1" w14:textId="77777777" w:rsidR="00BF69A7" w:rsidRPr="00724ABC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14:paraId="284F857A" w14:textId="77777777" w:rsidR="00BF69A7" w:rsidRPr="00724ABC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14:paraId="0DC0593D" w14:textId="004355F7" w:rsidR="00BF69A7" w:rsidRPr="00724ABC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192</w:t>
            </w:r>
          </w:p>
        </w:tc>
      </w:tr>
      <w:tr w:rsidR="00F06F4D" w:rsidRPr="00724ABC" w14:paraId="5944FC3F" w14:textId="77777777" w:rsidTr="00CD6826">
        <w:tc>
          <w:tcPr>
            <w:tcW w:w="13680" w:type="dxa"/>
            <w:gridSpan w:val="6"/>
            <w:shd w:val="clear" w:color="auto" w:fill="FFFF66"/>
          </w:tcPr>
          <w:p w14:paraId="34E71962" w14:textId="1B06F7F1" w:rsidR="00F06F4D" w:rsidRPr="00B4286A" w:rsidRDefault="00BF69A7" w:rsidP="00BF69A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F69A7">
              <w:rPr>
                <w:rFonts w:asciiTheme="minorHAnsi" w:hAnsiTheme="minorHAnsi" w:cstheme="minorHAnsi"/>
                <w:b/>
                <w:vertAlign w:val="subscript"/>
              </w:rPr>
              <w:t xml:space="preserve">7.1.2 Der </w:t>
            </w:r>
            <w:r w:rsidRPr="00BF69A7">
              <w:rPr>
                <w:rFonts w:asciiTheme="minorHAnsi" w:hAnsiTheme="minorHAnsi" w:cstheme="minorHAnsi"/>
                <w:b/>
                <w:i/>
                <w:iCs/>
                <w:vertAlign w:val="subscript"/>
              </w:rPr>
              <w:t xml:space="preserve">Inflation Reduction Act </w:t>
            </w:r>
            <w:r w:rsidRPr="00BF69A7">
              <w:rPr>
                <w:rFonts w:asciiTheme="minorHAnsi" w:hAnsiTheme="minorHAnsi" w:cstheme="minorHAnsi"/>
                <w:b/>
                <w:vertAlign w:val="subscript"/>
              </w:rPr>
              <w:t>der USA –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BF69A7">
              <w:rPr>
                <w:rFonts w:asciiTheme="minorHAnsi" w:hAnsiTheme="minorHAnsi" w:cstheme="minorHAnsi"/>
                <w:b/>
                <w:vertAlign w:val="subscript"/>
              </w:rPr>
              <w:t>Anlass für einen Handelskonflikt mit der Europäischen Union?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20C5A483" w14:textId="1549E11D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1780C273" w14:textId="77777777" w:rsidTr="00CD4DE4">
        <w:tc>
          <w:tcPr>
            <w:tcW w:w="2201" w:type="dxa"/>
            <w:shd w:val="clear" w:color="auto" w:fill="auto"/>
          </w:tcPr>
          <w:p w14:paraId="468DE1BD" w14:textId="4B1F1422" w:rsidR="00626CE9" w:rsidRDefault="00626CE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  <w:p w14:paraId="02543D50" w14:textId="77777777" w:rsidR="00F06F4D" w:rsidRPr="00626CE9" w:rsidRDefault="00F06F4D" w:rsidP="00626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58" w:type="dxa"/>
            <w:gridSpan w:val="2"/>
            <w:shd w:val="clear" w:color="auto" w:fill="FFFF66"/>
          </w:tcPr>
          <w:p w14:paraId="4C19FC3B" w14:textId="52D09CD6" w:rsidR="00F06F4D" w:rsidRPr="00724ABC" w:rsidRDefault="00FD527E" w:rsidP="00FD527E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nationale und europäische Handelspolitik im Hinblick auf tarifäre und nichttarifäre Handelshemm</w:t>
            </w:r>
            <w:r w:rsidRPr="00FD527E">
              <w:rPr>
                <w:rFonts w:asciiTheme="minorHAnsi" w:hAnsiTheme="minorHAnsi" w:cstheme="minorHAnsi"/>
                <w:vertAlign w:val="subscript"/>
              </w:rPr>
              <w:t>nisse</w:t>
            </w:r>
          </w:p>
        </w:tc>
        <w:tc>
          <w:tcPr>
            <w:tcW w:w="3242" w:type="dxa"/>
            <w:shd w:val="clear" w:color="auto" w:fill="FFFF66"/>
          </w:tcPr>
          <w:p w14:paraId="1CF321EC" w14:textId="77777777" w:rsidR="00F06F4D" w:rsidRDefault="00FD527E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1BEE44D8" w14:textId="0757C302" w:rsidR="00D86627" w:rsidRPr="00724ABC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Interaktion und Entscheidunge</w:t>
            </w:r>
            <w:r>
              <w:rPr>
                <w:rFonts w:asciiTheme="minorHAnsi" w:hAnsiTheme="minorHAnsi" w:cstheme="minorHAnsi"/>
                <w:vertAlign w:val="subscript"/>
              </w:rPr>
              <w:t>n</w:t>
            </w:r>
          </w:p>
        </w:tc>
        <w:tc>
          <w:tcPr>
            <w:tcW w:w="3479" w:type="dxa"/>
            <w:gridSpan w:val="2"/>
            <w:shd w:val="clear" w:color="auto" w:fill="FFFF66"/>
          </w:tcPr>
          <w:p w14:paraId="1ED3CB0B" w14:textId="7BB938F8" w:rsidR="00F06F4D" w:rsidRPr="00724ABC" w:rsidRDefault="00CD6826" w:rsidP="00CD682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Nationale und europä</w:t>
            </w:r>
            <w:r w:rsidRPr="00CD6826">
              <w:rPr>
                <w:rFonts w:asciiTheme="minorHAnsi" w:hAnsiTheme="minorHAnsi" w:cstheme="minorHAnsi"/>
                <w:vertAlign w:val="subscript"/>
              </w:rPr>
              <w:t>ische Hande</w:t>
            </w:r>
            <w:r>
              <w:rPr>
                <w:rFonts w:asciiTheme="minorHAnsi" w:hAnsiTheme="minorHAnsi" w:cstheme="minorHAnsi"/>
                <w:vertAlign w:val="subscript"/>
              </w:rPr>
              <w:t>lspolitik im Hinblick auf tarifäre und nichttarifäre Handels</w:t>
            </w:r>
            <w:r w:rsidRPr="00CD6826">
              <w:rPr>
                <w:rFonts w:asciiTheme="minorHAnsi" w:hAnsiTheme="minorHAnsi" w:cstheme="minorHAnsi"/>
                <w:vertAlign w:val="subscript"/>
              </w:rPr>
              <w:t>hemmnisse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3E211DCB" w14:textId="0F00B067" w:rsidR="00F06F4D" w:rsidRPr="00724ABC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195</w:t>
            </w:r>
          </w:p>
        </w:tc>
      </w:tr>
      <w:tr w:rsidR="00F06F4D" w:rsidRPr="00724ABC" w14:paraId="246DB3AF" w14:textId="77777777" w:rsidTr="00CD6826">
        <w:tc>
          <w:tcPr>
            <w:tcW w:w="13680" w:type="dxa"/>
            <w:gridSpan w:val="6"/>
            <w:shd w:val="clear" w:color="auto" w:fill="FFFF66"/>
          </w:tcPr>
          <w:p w14:paraId="41B0771D" w14:textId="3D0A919D" w:rsidR="00F06F4D" w:rsidRPr="00BF69A7" w:rsidRDefault="00BF69A7" w:rsidP="00BF69A7">
            <w:pPr>
              <w:rPr>
                <w:rFonts w:asciiTheme="minorHAnsi" w:hAnsiTheme="minorHAnsi" w:cstheme="minorHAnsi"/>
                <w:b/>
                <w:i/>
                <w:iCs/>
                <w:vertAlign w:val="subscript"/>
              </w:rPr>
            </w:pPr>
            <w:r w:rsidRPr="00BF69A7">
              <w:rPr>
                <w:rFonts w:asciiTheme="minorHAnsi" w:hAnsiTheme="minorHAnsi" w:cstheme="minorHAnsi"/>
                <w:b/>
                <w:vertAlign w:val="subscript"/>
              </w:rPr>
              <w:t xml:space="preserve">7.1.3 (Wie) Sollte die Europäische Union auf den </w:t>
            </w:r>
            <w:r w:rsidRPr="00BF69A7">
              <w:rPr>
                <w:rFonts w:asciiTheme="minorHAnsi" w:hAnsiTheme="minorHAnsi" w:cstheme="minorHAnsi"/>
                <w:b/>
                <w:i/>
                <w:iCs/>
                <w:vertAlign w:val="subscript"/>
              </w:rPr>
              <w:t>Inflation Reduction Act</w:t>
            </w:r>
            <w:r>
              <w:rPr>
                <w:rFonts w:asciiTheme="minorHAnsi" w:hAnsiTheme="minorHAnsi" w:cstheme="minorHAnsi"/>
                <w:b/>
                <w:i/>
                <w:iCs/>
                <w:vertAlign w:val="subscript"/>
              </w:rPr>
              <w:t xml:space="preserve"> </w:t>
            </w:r>
            <w:r w:rsidRPr="00BF69A7">
              <w:rPr>
                <w:rFonts w:asciiTheme="minorHAnsi" w:hAnsiTheme="minorHAnsi" w:cstheme="minorHAnsi"/>
                <w:b/>
                <w:vertAlign w:val="subscript"/>
              </w:rPr>
              <w:t>handelspolitisch reagieren?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29D67C5D" w14:textId="78490C75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886DEE7" w14:textId="77777777" w:rsidTr="00CD4DE4">
        <w:tc>
          <w:tcPr>
            <w:tcW w:w="2201" w:type="dxa"/>
            <w:shd w:val="clear" w:color="auto" w:fill="auto"/>
          </w:tcPr>
          <w:p w14:paraId="1F930762" w14:textId="77777777" w:rsidR="00F06F4D" w:rsidRPr="00CD6826" w:rsidRDefault="00F06F4D" w:rsidP="002F4009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FFFF66"/>
          </w:tcPr>
          <w:p w14:paraId="668F0707" w14:textId="643992F3" w:rsidR="00F06F4D" w:rsidRPr="00CD6826" w:rsidRDefault="00FD527E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nationale und europäische Handelspolitik im Hinblick auf tarifäre und nichttarifäre Handelshemm</w:t>
            </w:r>
            <w:r w:rsidRPr="00FD527E">
              <w:rPr>
                <w:rFonts w:asciiTheme="minorHAnsi" w:hAnsiTheme="minorHAnsi" w:cstheme="minorHAnsi"/>
                <w:vertAlign w:val="subscript"/>
              </w:rPr>
              <w:t>nisse</w:t>
            </w:r>
          </w:p>
        </w:tc>
        <w:tc>
          <w:tcPr>
            <w:tcW w:w="3242" w:type="dxa"/>
            <w:shd w:val="clear" w:color="auto" w:fill="FFFF66"/>
          </w:tcPr>
          <w:p w14:paraId="48C11D55" w14:textId="77777777" w:rsidR="00F06F4D" w:rsidRDefault="00FD527E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180D7BE0" w14:textId="42B9EA59" w:rsidR="00D86627" w:rsidRPr="00CD6826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Interaktion und Entscheidunge</w:t>
            </w:r>
            <w:r>
              <w:rPr>
                <w:rFonts w:asciiTheme="minorHAnsi" w:hAnsiTheme="minorHAnsi" w:cstheme="minorHAnsi"/>
                <w:vertAlign w:val="subscript"/>
              </w:rPr>
              <w:t>n</w:t>
            </w:r>
          </w:p>
        </w:tc>
        <w:tc>
          <w:tcPr>
            <w:tcW w:w="3479" w:type="dxa"/>
            <w:gridSpan w:val="2"/>
            <w:shd w:val="clear" w:color="auto" w:fill="FFFF66"/>
          </w:tcPr>
          <w:p w14:paraId="5855FC2B" w14:textId="1B4EDD3B" w:rsidR="00F06F4D" w:rsidRPr="00CD6826" w:rsidRDefault="00CD6826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CD6826">
              <w:rPr>
                <w:rFonts w:asciiTheme="minorHAnsi" w:hAnsiTheme="minorHAnsi" w:cstheme="minorHAnsi"/>
                <w:vertAlign w:val="subscript"/>
              </w:rPr>
              <w:t>Nationale und europäische Handelspolitik im Hinblick auf tarifäre und nichttarifäre Handelshemmnisse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75B7D582" w14:textId="251B8B74" w:rsidR="00F06F4D" w:rsidRPr="00CD6826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CD6826">
              <w:rPr>
                <w:rFonts w:asciiTheme="minorHAnsi" w:hAnsiTheme="minorHAnsi" w:cstheme="minorHAnsi"/>
                <w:vertAlign w:val="subscript"/>
              </w:rPr>
              <w:t>198</w:t>
            </w:r>
          </w:p>
        </w:tc>
      </w:tr>
      <w:tr w:rsidR="00BF69A7" w:rsidRPr="00724ABC" w14:paraId="758D5229" w14:textId="77777777" w:rsidTr="00FD527E">
        <w:tc>
          <w:tcPr>
            <w:tcW w:w="14958" w:type="dxa"/>
            <w:gridSpan w:val="8"/>
            <w:shd w:val="clear" w:color="auto" w:fill="auto"/>
          </w:tcPr>
          <w:p w14:paraId="3E3AEC70" w14:textId="1B76177C" w:rsidR="00BF69A7" w:rsidRPr="00CD6826" w:rsidRDefault="00BF69A7" w:rsidP="00BF69A7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CD6826">
              <w:rPr>
                <w:rFonts w:asciiTheme="minorHAnsi" w:hAnsiTheme="minorHAnsi" w:cstheme="minorHAnsi"/>
                <w:b/>
                <w:bCs/>
                <w:vertAlign w:val="subscript"/>
              </w:rPr>
              <w:t>7.2 Die multilaterale Freihandelsordnung vor dem Aus? Welthandelspolitik in Zeiten der Deglobalisierung</w:t>
            </w:r>
          </w:p>
        </w:tc>
      </w:tr>
      <w:tr w:rsidR="00F06F4D" w:rsidRPr="00724ABC" w14:paraId="4085D071" w14:textId="77777777" w:rsidTr="00CD6826">
        <w:tc>
          <w:tcPr>
            <w:tcW w:w="13680" w:type="dxa"/>
            <w:gridSpan w:val="6"/>
            <w:shd w:val="clear" w:color="auto" w:fill="FFFF66"/>
          </w:tcPr>
          <w:p w14:paraId="5922155D" w14:textId="2CD8D162" w:rsidR="00F06F4D" w:rsidRPr="00CD6826" w:rsidRDefault="00BF69A7" w:rsidP="00BF69A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D6826">
              <w:rPr>
                <w:rFonts w:asciiTheme="minorHAnsi" w:hAnsiTheme="minorHAnsi" w:cstheme="minorHAnsi"/>
                <w:b/>
                <w:vertAlign w:val="subscript"/>
              </w:rPr>
              <w:t>7.2.1 Die Welthandelsordnung der WTO – (k)ein geeigneter Rahmen (mehr) für globalen Handel?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0B9A7BA3" w14:textId="4C8C8179" w:rsidR="00F06F4D" w:rsidRPr="00CD6826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CD6826">
              <w:rPr>
                <w:rFonts w:asciiTheme="minorHAnsi" w:hAnsiTheme="minorHAnsi" w:cstheme="minorHAnsi"/>
                <w:vertAlign w:val="subscript"/>
              </w:rPr>
              <w:t>202</w:t>
            </w:r>
          </w:p>
        </w:tc>
      </w:tr>
      <w:tr w:rsidR="00F06F4D" w:rsidRPr="00724ABC" w14:paraId="76DB1A5F" w14:textId="77777777" w:rsidTr="00CD4DE4">
        <w:tc>
          <w:tcPr>
            <w:tcW w:w="2201" w:type="dxa"/>
            <w:shd w:val="clear" w:color="auto" w:fill="auto"/>
          </w:tcPr>
          <w:p w14:paraId="689A49AD" w14:textId="77777777" w:rsidR="00F06F4D" w:rsidRPr="00CD6826" w:rsidRDefault="00F06F4D" w:rsidP="002F4009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FFFF66"/>
          </w:tcPr>
          <w:p w14:paraId="02096EC2" w14:textId="7DF39888" w:rsidR="0029446B" w:rsidRPr="00CD6826" w:rsidRDefault="00FD527E" w:rsidP="00FD527E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Möglichkeiten und Grenzen von Handelsregimen (u. a. WTO, internatio</w:t>
            </w:r>
            <w:r w:rsidRPr="00FD527E">
              <w:rPr>
                <w:rFonts w:asciiTheme="minorHAnsi" w:hAnsiTheme="minorHAnsi" w:cstheme="minorHAnsi"/>
                <w:vertAlign w:val="subscript"/>
              </w:rPr>
              <w:t>nale Handelsabkommen)</w:t>
            </w:r>
          </w:p>
        </w:tc>
        <w:tc>
          <w:tcPr>
            <w:tcW w:w="3242" w:type="dxa"/>
            <w:shd w:val="clear" w:color="auto" w:fill="FFFF66"/>
          </w:tcPr>
          <w:p w14:paraId="4FDE0FE9" w14:textId="77777777" w:rsidR="00F06F4D" w:rsidRDefault="00FD527E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3EEAB416" w14:textId="0CDCCA40" w:rsidR="00D86627" w:rsidRPr="00CD6826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Interaktion und Entscheidunge</w:t>
            </w:r>
            <w:r>
              <w:rPr>
                <w:rFonts w:asciiTheme="minorHAnsi" w:hAnsiTheme="minorHAnsi" w:cstheme="minorHAnsi"/>
                <w:vertAlign w:val="subscript"/>
              </w:rPr>
              <w:t>n</w:t>
            </w:r>
          </w:p>
        </w:tc>
        <w:tc>
          <w:tcPr>
            <w:tcW w:w="3479" w:type="dxa"/>
            <w:gridSpan w:val="2"/>
            <w:shd w:val="clear" w:color="auto" w:fill="FFFF66"/>
          </w:tcPr>
          <w:p w14:paraId="4D0B7EE5" w14:textId="2D92C853" w:rsidR="00F06F4D" w:rsidRPr="00CD6826" w:rsidRDefault="00CD6826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CD6826">
              <w:rPr>
                <w:rFonts w:asciiTheme="minorHAnsi" w:hAnsiTheme="minorHAnsi" w:cstheme="minorHAnsi"/>
                <w:vertAlign w:val="subscript"/>
              </w:rPr>
              <w:t>Möglichkeiten und Grenzen von Handelsregimen (u.a. WTO, internationale Handelsabkommen)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4D0FEBEF" w14:textId="77777777" w:rsidR="00F06F4D" w:rsidRPr="00CD6826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169BF903" w14:textId="77777777" w:rsidTr="00CD6826">
        <w:tc>
          <w:tcPr>
            <w:tcW w:w="13680" w:type="dxa"/>
            <w:gridSpan w:val="6"/>
            <w:shd w:val="clear" w:color="auto" w:fill="FFFF66"/>
          </w:tcPr>
          <w:p w14:paraId="4E8F9397" w14:textId="6A4095E4" w:rsidR="00F06F4D" w:rsidRPr="00CD6826" w:rsidRDefault="00BF69A7" w:rsidP="00BF69A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D6826">
              <w:rPr>
                <w:rFonts w:asciiTheme="minorHAnsi" w:hAnsiTheme="minorHAnsi" w:cstheme="minorHAnsi"/>
                <w:b/>
                <w:vertAlign w:val="subscript"/>
              </w:rPr>
              <w:t>7.2.2 Die Renaissance bilateraler und regionaler Handelsabkommen – neue Hoffnung für einen regelbasierten Welthandel?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751DE30A" w14:textId="0827DCFD" w:rsidR="00F06F4D" w:rsidRPr="00CD6826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56C227D8" w14:textId="77777777" w:rsidTr="00CD4DE4">
        <w:tc>
          <w:tcPr>
            <w:tcW w:w="2201" w:type="dxa"/>
            <w:shd w:val="clear" w:color="auto" w:fill="auto"/>
          </w:tcPr>
          <w:p w14:paraId="78AC9DA9" w14:textId="77777777" w:rsidR="00F06F4D" w:rsidRPr="00CD6826" w:rsidRDefault="00F06F4D" w:rsidP="002F4009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FFFF66"/>
          </w:tcPr>
          <w:p w14:paraId="112957BB" w14:textId="306AC5B5" w:rsidR="0029446B" w:rsidRPr="00CD6826" w:rsidRDefault="00FD527E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Möglichkeiten und Grenzen von Handelsregimen (u. a. WTO, internatio</w:t>
            </w:r>
            <w:r w:rsidRPr="00FD527E">
              <w:rPr>
                <w:rFonts w:asciiTheme="minorHAnsi" w:hAnsiTheme="minorHAnsi" w:cstheme="minorHAnsi"/>
                <w:vertAlign w:val="subscript"/>
              </w:rPr>
              <w:t>nale Handelsabkommen)</w:t>
            </w:r>
          </w:p>
        </w:tc>
        <w:tc>
          <w:tcPr>
            <w:tcW w:w="3242" w:type="dxa"/>
            <w:shd w:val="clear" w:color="auto" w:fill="FFFF66"/>
          </w:tcPr>
          <w:p w14:paraId="1E126E1D" w14:textId="77777777" w:rsidR="00F06F4D" w:rsidRDefault="00FD527E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7A1753CF" w14:textId="5CF812D0" w:rsidR="00D86627" w:rsidRPr="00CD6826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Interaktion und Entscheidunge</w:t>
            </w:r>
            <w:r>
              <w:rPr>
                <w:rFonts w:asciiTheme="minorHAnsi" w:hAnsiTheme="minorHAnsi" w:cstheme="minorHAnsi"/>
                <w:vertAlign w:val="subscript"/>
              </w:rPr>
              <w:t>n</w:t>
            </w:r>
          </w:p>
        </w:tc>
        <w:tc>
          <w:tcPr>
            <w:tcW w:w="3479" w:type="dxa"/>
            <w:gridSpan w:val="2"/>
            <w:shd w:val="clear" w:color="auto" w:fill="FFFF66"/>
          </w:tcPr>
          <w:p w14:paraId="6BF712D9" w14:textId="2A65AC7A" w:rsidR="00F06F4D" w:rsidRPr="00CD6826" w:rsidRDefault="00CD6826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CD6826">
              <w:rPr>
                <w:rFonts w:asciiTheme="minorHAnsi" w:hAnsiTheme="minorHAnsi" w:cstheme="minorHAnsi"/>
                <w:vertAlign w:val="subscript"/>
              </w:rPr>
              <w:t>Möglichkeiten und Grenzen von Handelsregimen (u.a. WTO, internationale Handelsabkommen)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009B0958" w14:textId="4D24AC14" w:rsidR="00F06F4D" w:rsidRPr="00CD6826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CD6826">
              <w:rPr>
                <w:rFonts w:asciiTheme="minorHAnsi" w:hAnsiTheme="minorHAnsi" w:cstheme="minorHAnsi"/>
                <w:vertAlign w:val="subscript"/>
              </w:rPr>
              <w:t>206</w:t>
            </w:r>
          </w:p>
        </w:tc>
      </w:tr>
      <w:tr w:rsidR="00CD6826" w:rsidRPr="00724ABC" w14:paraId="3D717FD4" w14:textId="77777777" w:rsidTr="00CD6826">
        <w:tc>
          <w:tcPr>
            <w:tcW w:w="14958" w:type="dxa"/>
            <w:gridSpan w:val="8"/>
            <w:shd w:val="clear" w:color="auto" w:fill="FFFF66"/>
          </w:tcPr>
          <w:p w14:paraId="4CDC6091" w14:textId="0AF5E2AE" w:rsidR="00CD6826" w:rsidRPr="00CD6826" w:rsidRDefault="00CD6826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D6826">
              <w:rPr>
                <w:rFonts w:asciiTheme="minorHAnsi" w:hAnsiTheme="minorHAnsi" w:cstheme="minorHAnsi"/>
                <w:b/>
                <w:vertAlign w:val="subscript"/>
              </w:rPr>
              <w:t>7.2.3 Die Zukunft des Welthandels: Von einer regelbasierten zu einer wertebasierten Handelsordnung?</w:t>
            </w:r>
          </w:p>
        </w:tc>
      </w:tr>
      <w:tr w:rsidR="00F06F4D" w:rsidRPr="00724ABC" w14:paraId="2C640076" w14:textId="77777777" w:rsidTr="00CD4DE4">
        <w:tc>
          <w:tcPr>
            <w:tcW w:w="2201" w:type="dxa"/>
            <w:shd w:val="clear" w:color="auto" w:fill="auto"/>
          </w:tcPr>
          <w:p w14:paraId="4641CA19" w14:textId="77777777" w:rsidR="00F06F4D" w:rsidRPr="00CD6826" w:rsidRDefault="00F06F4D" w:rsidP="002F4009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FFFF66"/>
          </w:tcPr>
          <w:p w14:paraId="64F2F201" w14:textId="0F33D1BA" w:rsidR="0029446B" w:rsidRPr="00CD6826" w:rsidRDefault="00FD527E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Möglichkeiten und Grenzen von Handelsregimen (u. a. WTO, internatio</w:t>
            </w:r>
            <w:r w:rsidRPr="00FD527E">
              <w:rPr>
                <w:rFonts w:asciiTheme="minorHAnsi" w:hAnsiTheme="minorHAnsi" w:cstheme="minorHAnsi"/>
                <w:vertAlign w:val="subscript"/>
              </w:rPr>
              <w:t>nale Handelsabkommen)</w:t>
            </w:r>
          </w:p>
        </w:tc>
        <w:tc>
          <w:tcPr>
            <w:tcW w:w="3242" w:type="dxa"/>
            <w:shd w:val="clear" w:color="auto" w:fill="FFFF66"/>
          </w:tcPr>
          <w:p w14:paraId="55CC7F6D" w14:textId="77777777" w:rsidR="00F06F4D" w:rsidRDefault="00FD527E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573AF0CB" w14:textId="1AD43749" w:rsidR="00D86627" w:rsidRPr="00CD6826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Interaktion und Entscheidunge</w:t>
            </w:r>
            <w:r>
              <w:rPr>
                <w:rFonts w:asciiTheme="minorHAnsi" w:hAnsiTheme="minorHAnsi" w:cstheme="minorHAnsi"/>
                <w:vertAlign w:val="subscript"/>
              </w:rPr>
              <w:t>n</w:t>
            </w:r>
          </w:p>
        </w:tc>
        <w:tc>
          <w:tcPr>
            <w:tcW w:w="3479" w:type="dxa"/>
            <w:gridSpan w:val="2"/>
            <w:shd w:val="clear" w:color="auto" w:fill="FFFF66"/>
          </w:tcPr>
          <w:p w14:paraId="0B34932F" w14:textId="38D57166" w:rsidR="00F06F4D" w:rsidRPr="00CD6826" w:rsidRDefault="00CD6826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CD6826">
              <w:rPr>
                <w:rFonts w:asciiTheme="minorHAnsi" w:hAnsiTheme="minorHAnsi" w:cstheme="minorHAnsi"/>
                <w:vertAlign w:val="subscript"/>
              </w:rPr>
              <w:t>Möglichkeiten und Grenzen von Handelsregimen (u.a. WTO, internationale Handelsabkommen)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7AFF3A14" w14:textId="59D333D2" w:rsidR="00F06F4D" w:rsidRPr="00CD6826" w:rsidRDefault="00CD6826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CD6826">
              <w:rPr>
                <w:rFonts w:asciiTheme="minorHAnsi" w:hAnsiTheme="minorHAnsi" w:cstheme="minorHAnsi"/>
                <w:vertAlign w:val="subscript"/>
              </w:rPr>
              <w:t>211</w:t>
            </w:r>
          </w:p>
        </w:tc>
      </w:tr>
      <w:tr w:rsidR="00CD6826" w:rsidRPr="00724ABC" w14:paraId="45883B20" w14:textId="77777777" w:rsidTr="00CD6826">
        <w:tc>
          <w:tcPr>
            <w:tcW w:w="1495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16F4A75" w14:textId="4C7F7A10" w:rsidR="00CD6826" w:rsidRPr="00CD6826" w:rsidRDefault="00CD6826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D6826">
              <w:rPr>
                <w:rFonts w:asciiTheme="minorHAnsi" w:hAnsiTheme="minorHAnsi" w:cstheme="minorHAnsi"/>
                <w:b/>
                <w:color w:val="4F81BD" w:themeColor="accent1"/>
                <w:vertAlign w:val="subscript"/>
              </w:rPr>
              <w:t>KOMPETENZEN ANWENDEN</w:t>
            </w:r>
            <w:r w:rsidR="00FD527E">
              <w:rPr>
                <w:rFonts w:asciiTheme="minorHAnsi" w:hAnsiTheme="minorHAnsi" w:cstheme="minorHAnsi"/>
                <w:b/>
                <w:color w:val="4F81BD" w:themeColor="accent1"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color w:val="4F81BD" w:themeColor="accent1"/>
                <w:vertAlign w:val="subscript"/>
              </w:rPr>
              <w:br/>
            </w:r>
          </w:p>
        </w:tc>
      </w:tr>
    </w:tbl>
    <w:p w14:paraId="3AD26561" w14:textId="043240D7" w:rsidR="00867847" w:rsidRDefault="00867847" w:rsidP="00CD6826"/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867847" w:rsidRPr="00724ABC" w14:paraId="7310D22B" w14:textId="77777777" w:rsidTr="00867847">
        <w:tc>
          <w:tcPr>
            <w:tcW w:w="2201" w:type="dxa"/>
            <w:shd w:val="clear" w:color="auto" w:fill="CC3300"/>
          </w:tcPr>
          <w:p w14:paraId="64A8DCCE" w14:textId="6A0AB157" w:rsidR="00867847" w:rsidRPr="007354F1" w:rsidRDefault="00867847" w:rsidP="004C0C35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CC3300"/>
          </w:tcPr>
          <w:p w14:paraId="3D2BA713" w14:textId="21617050" w:rsidR="00867847" w:rsidRPr="00724ABC" w:rsidRDefault="00867847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3242" w:type="dxa"/>
            <w:shd w:val="clear" w:color="auto" w:fill="CC3300"/>
          </w:tcPr>
          <w:p w14:paraId="321E6855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4EB54E61" w14:textId="5395525B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22853FDB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60CFA177" w14:textId="6CEF8361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187246BF" w14:textId="3B9023BD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867847" w:rsidRPr="00724ABC" w14:paraId="67651903" w14:textId="77777777" w:rsidTr="009A245B">
        <w:tc>
          <w:tcPr>
            <w:tcW w:w="14958" w:type="dxa"/>
            <w:gridSpan w:val="5"/>
            <w:shd w:val="clear" w:color="auto" w:fill="auto"/>
          </w:tcPr>
          <w:p w14:paraId="3110AA61" w14:textId="344C12E6" w:rsidR="00867847" w:rsidRPr="00CD6826" w:rsidRDefault="00CD6826" w:rsidP="00CD6826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CD6826">
              <w:rPr>
                <w:rFonts w:asciiTheme="minorHAnsi" w:hAnsiTheme="minorHAnsi" w:cstheme="minorHAnsi"/>
                <w:b/>
                <w:bCs/>
                <w:vertAlign w:val="subscript"/>
              </w:rPr>
              <w:t>8 (Globaler) Wohlstand durch Welthandel?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 </w:t>
            </w:r>
            <w:r w:rsidRPr="00CD6826">
              <w:rPr>
                <w:rFonts w:asciiTheme="minorHAnsi" w:hAnsiTheme="minorHAnsi" w:cstheme="minorHAnsi"/>
                <w:b/>
                <w:bCs/>
                <w:vertAlign w:val="subscript"/>
              </w:rPr>
              <w:t>Die Rolle von Entwicklungs- und Schwellenländern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 </w:t>
            </w:r>
            <w:r w:rsidRPr="00CD6826">
              <w:rPr>
                <w:rFonts w:asciiTheme="minorHAnsi" w:hAnsiTheme="minorHAnsi" w:cstheme="minorHAnsi"/>
                <w:b/>
                <w:bCs/>
                <w:vertAlign w:val="subscript"/>
              </w:rPr>
              <w:t>in der globalisierten Welt</w:t>
            </w:r>
          </w:p>
        </w:tc>
      </w:tr>
      <w:tr w:rsidR="00867847" w:rsidRPr="00724ABC" w14:paraId="4C9C2458" w14:textId="77777777" w:rsidTr="009A245B">
        <w:tc>
          <w:tcPr>
            <w:tcW w:w="13680" w:type="dxa"/>
            <w:gridSpan w:val="4"/>
            <w:shd w:val="clear" w:color="auto" w:fill="auto"/>
          </w:tcPr>
          <w:p w14:paraId="2C7D76C3" w14:textId="5C1F8AEC" w:rsidR="00867847" w:rsidRPr="00CD6826" w:rsidRDefault="00CD6826" w:rsidP="00CD6826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CD6826">
              <w:rPr>
                <w:rFonts w:asciiTheme="minorHAnsi" w:hAnsiTheme="minorHAnsi" w:cstheme="minorHAnsi"/>
                <w:b/>
                <w:bCs/>
                <w:vertAlign w:val="subscript"/>
              </w:rPr>
              <w:t>8.1 Entwicklungs- und Schwellenländer in der globalen Wirtschaft –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 </w:t>
            </w:r>
            <w:r w:rsidRPr="00CD6826">
              <w:rPr>
                <w:rFonts w:asciiTheme="minorHAnsi" w:hAnsiTheme="minorHAnsi" w:cstheme="minorHAnsi"/>
                <w:b/>
                <w:bCs/>
                <w:vertAlign w:val="subscript"/>
              </w:rPr>
              <w:t>auf dem Weg zu Wohlstand?</w:t>
            </w:r>
          </w:p>
        </w:tc>
        <w:tc>
          <w:tcPr>
            <w:tcW w:w="1278" w:type="dxa"/>
            <w:shd w:val="clear" w:color="auto" w:fill="auto"/>
          </w:tcPr>
          <w:p w14:paraId="6441D52E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3E2B0E55" w14:textId="77777777" w:rsidTr="009A245B">
        <w:tc>
          <w:tcPr>
            <w:tcW w:w="13680" w:type="dxa"/>
            <w:gridSpan w:val="4"/>
            <w:shd w:val="clear" w:color="auto" w:fill="auto"/>
          </w:tcPr>
          <w:p w14:paraId="1D2B2D9F" w14:textId="30675B51" w:rsidR="00867847" w:rsidRPr="00B4286A" w:rsidRDefault="00BB3C67" w:rsidP="00BB3C6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vertAlign w:val="subscript"/>
              </w:rPr>
              <w:t>8.1.1 Wirtschaftsstrukturen und Entwicklungsperspektiven im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BB3C67">
              <w:rPr>
                <w:rFonts w:asciiTheme="minorHAnsi" w:hAnsiTheme="minorHAnsi" w:cstheme="minorHAnsi"/>
                <w:b/>
                <w:vertAlign w:val="subscript"/>
              </w:rPr>
              <w:t>Entwicklungsland Côte d’Ivoire</w:t>
            </w:r>
          </w:p>
        </w:tc>
        <w:tc>
          <w:tcPr>
            <w:tcW w:w="1278" w:type="dxa"/>
            <w:shd w:val="clear" w:color="auto" w:fill="auto"/>
          </w:tcPr>
          <w:p w14:paraId="1C81E496" w14:textId="73B4871F" w:rsidR="00867847" w:rsidRPr="00724ABC" w:rsidRDefault="00BB3C6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218</w:t>
            </w:r>
          </w:p>
        </w:tc>
      </w:tr>
      <w:tr w:rsidR="002F4009" w:rsidRPr="00724ABC" w14:paraId="4E303302" w14:textId="77777777" w:rsidTr="00B56342">
        <w:tc>
          <w:tcPr>
            <w:tcW w:w="2201" w:type="dxa"/>
            <w:shd w:val="clear" w:color="auto" w:fill="auto"/>
          </w:tcPr>
          <w:p w14:paraId="14D1A36E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4977708D" w14:textId="736FED91" w:rsidR="002F4009" w:rsidRPr="00724ABC" w:rsidRDefault="00D86627" w:rsidP="00D8662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die Integration von Schwellen- und Entwicklungsländern in ökonomische Globalisierungsprozes</w:t>
            </w:r>
            <w:r w:rsidRPr="00D86627">
              <w:rPr>
                <w:rFonts w:asciiTheme="minorHAnsi" w:hAnsiTheme="minorHAnsi" w:cstheme="minorHAnsi"/>
                <w:vertAlign w:val="subscript"/>
              </w:rPr>
              <w:t>se</w:t>
            </w:r>
          </w:p>
        </w:tc>
        <w:tc>
          <w:tcPr>
            <w:tcW w:w="3242" w:type="dxa"/>
            <w:shd w:val="clear" w:color="auto" w:fill="auto"/>
          </w:tcPr>
          <w:p w14:paraId="51816FC7" w14:textId="77777777" w:rsidR="002F4009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Ordnungen und System</w:t>
            </w:r>
            <w:r>
              <w:rPr>
                <w:rFonts w:asciiTheme="minorHAnsi" w:hAnsiTheme="minorHAnsi" w:cstheme="minorHAnsi"/>
                <w:vertAlign w:val="subscript"/>
              </w:rPr>
              <w:t>e</w:t>
            </w:r>
          </w:p>
          <w:p w14:paraId="0625B6E7" w14:textId="747EC052" w:rsidR="00D86627" w:rsidRPr="00724ABC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Interaktion und Entscheidunge</w:t>
            </w:r>
            <w:r>
              <w:rPr>
                <w:rFonts w:asciiTheme="minorHAnsi" w:hAnsiTheme="minorHAnsi" w:cstheme="minorHAnsi"/>
                <w:vertAlign w:val="subscript"/>
              </w:rPr>
              <w:t>n</w:t>
            </w:r>
          </w:p>
        </w:tc>
        <w:tc>
          <w:tcPr>
            <w:tcW w:w="3479" w:type="dxa"/>
            <w:shd w:val="clear" w:color="auto" w:fill="auto"/>
          </w:tcPr>
          <w:p w14:paraId="79180728" w14:textId="4D945426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29D79307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60C3F4EF" w14:textId="77777777" w:rsidTr="009A245B">
        <w:tc>
          <w:tcPr>
            <w:tcW w:w="13680" w:type="dxa"/>
            <w:gridSpan w:val="4"/>
            <w:shd w:val="clear" w:color="auto" w:fill="auto"/>
          </w:tcPr>
          <w:p w14:paraId="4CA4538B" w14:textId="4FA42A83" w:rsidR="002F4009" w:rsidRPr="00B4286A" w:rsidRDefault="00BB3C67" w:rsidP="00BB3C6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vertAlign w:val="subscript"/>
              </w:rPr>
              <w:t>8.1.2 China – Lebensbedingungen und Wirtschaftsstruktur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BB3C67">
              <w:rPr>
                <w:rFonts w:asciiTheme="minorHAnsi" w:hAnsiTheme="minorHAnsi" w:cstheme="minorHAnsi"/>
                <w:b/>
                <w:vertAlign w:val="subscript"/>
              </w:rPr>
              <w:t>in einem Schwellenland</w:t>
            </w:r>
          </w:p>
        </w:tc>
        <w:tc>
          <w:tcPr>
            <w:tcW w:w="1278" w:type="dxa"/>
            <w:shd w:val="clear" w:color="auto" w:fill="auto"/>
          </w:tcPr>
          <w:p w14:paraId="5725D0B1" w14:textId="63D5A65E" w:rsidR="002F4009" w:rsidRPr="00724ABC" w:rsidRDefault="002F4009" w:rsidP="00BB3C6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5B093770" w14:textId="77777777" w:rsidTr="00B56342">
        <w:tc>
          <w:tcPr>
            <w:tcW w:w="2201" w:type="dxa"/>
            <w:shd w:val="clear" w:color="auto" w:fill="auto"/>
          </w:tcPr>
          <w:p w14:paraId="58985E79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86D2624" w14:textId="11A3C312" w:rsidR="002F4009" w:rsidRPr="00724ABC" w:rsidRDefault="00D86627" w:rsidP="0012139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die Integration von Schwellen- und Entwicklungsländern in ökonomische Globalisierungsprozes</w:t>
            </w:r>
            <w:r w:rsidRPr="00D86627">
              <w:rPr>
                <w:rFonts w:asciiTheme="minorHAnsi" w:hAnsiTheme="minorHAnsi" w:cstheme="minorHAnsi"/>
                <w:vertAlign w:val="subscript"/>
              </w:rPr>
              <w:t>se</w:t>
            </w:r>
          </w:p>
        </w:tc>
        <w:tc>
          <w:tcPr>
            <w:tcW w:w="3242" w:type="dxa"/>
            <w:shd w:val="clear" w:color="auto" w:fill="auto"/>
          </w:tcPr>
          <w:p w14:paraId="1DEA1FAA" w14:textId="77777777" w:rsidR="002F4009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Ordnungen und System</w:t>
            </w:r>
            <w:r>
              <w:rPr>
                <w:rFonts w:asciiTheme="minorHAnsi" w:hAnsiTheme="minorHAnsi" w:cstheme="minorHAnsi"/>
                <w:vertAlign w:val="subscript"/>
              </w:rPr>
              <w:t>e</w:t>
            </w:r>
          </w:p>
          <w:p w14:paraId="3E5D1948" w14:textId="296618CF" w:rsidR="00D86627" w:rsidRPr="00724ABC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Interaktion und Entscheidunge</w:t>
            </w:r>
            <w:r>
              <w:rPr>
                <w:rFonts w:asciiTheme="minorHAnsi" w:hAnsiTheme="minorHAnsi" w:cstheme="minorHAnsi"/>
                <w:vertAlign w:val="subscript"/>
              </w:rPr>
              <w:t>n</w:t>
            </w:r>
          </w:p>
        </w:tc>
        <w:tc>
          <w:tcPr>
            <w:tcW w:w="3479" w:type="dxa"/>
            <w:shd w:val="clear" w:color="auto" w:fill="auto"/>
          </w:tcPr>
          <w:p w14:paraId="4D247058" w14:textId="32D64986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09F6C5A6" w14:textId="36CCB8B5" w:rsidR="002F4009" w:rsidRPr="00724ABC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221</w:t>
            </w:r>
          </w:p>
        </w:tc>
      </w:tr>
      <w:tr w:rsidR="002F4009" w:rsidRPr="00724ABC" w14:paraId="282935FF" w14:textId="77777777" w:rsidTr="009A245B">
        <w:tc>
          <w:tcPr>
            <w:tcW w:w="13680" w:type="dxa"/>
            <w:gridSpan w:val="4"/>
            <w:shd w:val="clear" w:color="auto" w:fill="auto"/>
          </w:tcPr>
          <w:p w14:paraId="0BA09E21" w14:textId="0C60DA88" w:rsidR="002F4009" w:rsidRPr="00B4286A" w:rsidRDefault="00BB3C67" w:rsidP="00BB3C6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vertAlign w:val="subscript"/>
              </w:rPr>
              <w:t>8.1.3 Wie lässt sich gesellschaftliche Entwicklung erfassen?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BB3C67">
              <w:rPr>
                <w:rFonts w:asciiTheme="minorHAnsi" w:hAnsiTheme="minorHAnsi" w:cstheme="minorHAnsi"/>
                <w:b/>
                <w:vertAlign w:val="subscript"/>
              </w:rPr>
              <w:t>Wohlstandsindikatoren im Vergleich</w:t>
            </w:r>
          </w:p>
        </w:tc>
        <w:tc>
          <w:tcPr>
            <w:tcW w:w="1278" w:type="dxa"/>
            <w:shd w:val="clear" w:color="auto" w:fill="auto"/>
          </w:tcPr>
          <w:p w14:paraId="2BDF14AF" w14:textId="6B0072A2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50FECB65" w14:textId="77777777" w:rsidTr="00B56342">
        <w:tc>
          <w:tcPr>
            <w:tcW w:w="2201" w:type="dxa"/>
            <w:shd w:val="clear" w:color="auto" w:fill="auto"/>
          </w:tcPr>
          <w:p w14:paraId="500948DC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0F3CF5DE" w14:textId="2ADD334E" w:rsidR="00F90090" w:rsidRPr="00724ABC" w:rsidRDefault="00D86627" w:rsidP="00D8662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vergleichen ausgewählte Schwellen- und Entwicklungsländer mithilfe von Wohlstandsindikatoren (u. a. </w:t>
            </w:r>
            <w:r w:rsidRPr="00D86627">
              <w:rPr>
                <w:rFonts w:asciiTheme="minorHAnsi" w:hAnsiTheme="minorHAnsi" w:cstheme="minorHAnsi"/>
                <w:vertAlign w:val="subscript"/>
              </w:rPr>
              <w:t>Bruttoinlandsprodukt, Gin</w:t>
            </w:r>
            <w:r>
              <w:rPr>
                <w:rFonts w:asciiTheme="minorHAnsi" w:hAnsiTheme="minorHAnsi" w:cstheme="minorHAnsi"/>
                <w:vertAlign w:val="subscript"/>
              </w:rPr>
              <w:t>i-Koeffizient, Human Development Index, Index of Sustainable Economic Wel</w:t>
            </w:r>
            <w:r w:rsidRPr="00D86627">
              <w:rPr>
                <w:rFonts w:asciiTheme="minorHAnsi" w:hAnsiTheme="minorHAnsi" w:cstheme="minorHAnsi"/>
                <w:vertAlign w:val="subscript"/>
              </w:rPr>
              <w:t>fare, Happy Planet Index)</w:t>
            </w:r>
          </w:p>
        </w:tc>
        <w:tc>
          <w:tcPr>
            <w:tcW w:w="3242" w:type="dxa"/>
            <w:shd w:val="clear" w:color="auto" w:fill="auto"/>
          </w:tcPr>
          <w:p w14:paraId="30B1063D" w14:textId="4CFDDF59" w:rsidR="002F4009" w:rsidRPr="00724ABC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Ordnungen und System</w:t>
            </w:r>
            <w:r>
              <w:rPr>
                <w:rFonts w:asciiTheme="minorHAnsi" w:hAnsiTheme="minorHAnsi" w:cstheme="minorHAnsi"/>
                <w:vertAlign w:val="subscript"/>
              </w:rPr>
              <w:t>e</w:t>
            </w:r>
          </w:p>
        </w:tc>
        <w:tc>
          <w:tcPr>
            <w:tcW w:w="3479" w:type="dxa"/>
            <w:shd w:val="clear" w:color="auto" w:fill="auto"/>
          </w:tcPr>
          <w:p w14:paraId="19B729DE" w14:textId="7A772003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22CDECB6" w14:textId="16B202BD" w:rsidR="002F4009" w:rsidRPr="00724ABC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225</w:t>
            </w:r>
          </w:p>
        </w:tc>
      </w:tr>
      <w:tr w:rsidR="002F4009" w:rsidRPr="00724ABC" w14:paraId="4A2C3B44" w14:textId="77777777" w:rsidTr="00F90090">
        <w:tc>
          <w:tcPr>
            <w:tcW w:w="13680" w:type="dxa"/>
            <w:gridSpan w:val="4"/>
            <w:shd w:val="clear" w:color="auto" w:fill="auto"/>
          </w:tcPr>
          <w:p w14:paraId="19A4BF09" w14:textId="137102CB" w:rsidR="002F4009" w:rsidRPr="00B4286A" w:rsidRDefault="00BB3C67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bCs/>
                <w:vertAlign w:val="subscript"/>
              </w:rPr>
              <w:t>8.2 Anschluss gesucht: Zukunftsperspektiven von Entwicklungs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- </w:t>
            </w:r>
            <w:r w:rsidRPr="00BB3C67">
              <w:rPr>
                <w:rFonts w:asciiTheme="minorHAnsi" w:hAnsiTheme="minorHAnsi" w:cstheme="minorHAnsi"/>
                <w:b/>
                <w:bCs/>
                <w:vertAlign w:val="subscript"/>
              </w:rPr>
              <w:t>und Schwellenländern in der globalisierten Wirtschaft</w:t>
            </w:r>
          </w:p>
        </w:tc>
        <w:tc>
          <w:tcPr>
            <w:tcW w:w="1278" w:type="dxa"/>
            <w:shd w:val="clear" w:color="auto" w:fill="auto"/>
          </w:tcPr>
          <w:p w14:paraId="604174D7" w14:textId="776897DC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1EE350BD" w14:textId="77777777" w:rsidTr="00F90090">
        <w:tc>
          <w:tcPr>
            <w:tcW w:w="13680" w:type="dxa"/>
            <w:gridSpan w:val="4"/>
            <w:shd w:val="clear" w:color="auto" w:fill="auto"/>
          </w:tcPr>
          <w:p w14:paraId="6C37C2DA" w14:textId="32A8A8D0" w:rsidR="002F4009" w:rsidRPr="00B4286A" w:rsidRDefault="00BB3C67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vertAlign w:val="subscript"/>
              </w:rPr>
              <w:t>8.2.1 Côte d’Ivoire – mit Industrie und Handelsintegration zu mehr Wohlstand?</w:t>
            </w:r>
          </w:p>
        </w:tc>
        <w:tc>
          <w:tcPr>
            <w:tcW w:w="1278" w:type="dxa"/>
            <w:shd w:val="clear" w:color="auto" w:fill="auto"/>
          </w:tcPr>
          <w:p w14:paraId="323B100B" w14:textId="51E70A2C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3DF4DF0A" w14:textId="77777777" w:rsidTr="00F90090">
        <w:tc>
          <w:tcPr>
            <w:tcW w:w="2201" w:type="dxa"/>
            <w:shd w:val="clear" w:color="auto" w:fill="auto"/>
          </w:tcPr>
          <w:p w14:paraId="119D14DE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2363096" w14:textId="4A036526" w:rsidR="00F90090" w:rsidRPr="00724ABC" w:rsidRDefault="00D86627" w:rsidP="00D8662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kriterienorientiert Zukunftsperspektiven von Schwellen- und Entwicklungsländern in ökonomischen Globalisierungspro</w:t>
            </w:r>
            <w:r w:rsidRPr="00D86627">
              <w:rPr>
                <w:rFonts w:asciiTheme="minorHAnsi" w:hAnsiTheme="minorHAnsi" w:cstheme="minorHAnsi"/>
                <w:vertAlign w:val="subscript"/>
              </w:rPr>
              <w:t>zessen</w:t>
            </w:r>
          </w:p>
        </w:tc>
        <w:tc>
          <w:tcPr>
            <w:tcW w:w="3242" w:type="dxa"/>
            <w:shd w:val="clear" w:color="auto" w:fill="auto"/>
          </w:tcPr>
          <w:p w14:paraId="3CF2CE7E" w14:textId="77777777" w:rsidR="002F4009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Ordnungen und System</w:t>
            </w:r>
            <w:r>
              <w:rPr>
                <w:rFonts w:asciiTheme="minorHAnsi" w:hAnsiTheme="minorHAnsi" w:cstheme="minorHAnsi"/>
                <w:vertAlign w:val="subscript"/>
              </w:rPr>
              <w:t>e</w:t>
            </w:r>
          </w:p>
          <w:p w14:paraId="03F2BD38" w14:textId="32F00D55" w:rsidR="00D86627" w:rsidRPr="00724ABC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Interaktion und Entscheidunge</w:t>
            </w:r>
            <w:r>
              <w:rPr>
                <w:rFonts w:asciiTheme="minorHAnsi" w:hAnsiTheme="minorHAnsi" w:cstheme="minorHAnsi"/>
                <w:vertAlign w:val="subscript"/>
              </w:rPr>
              <w:t>n</w:t>
            </w:r>
          </w:p>
        </w:tc>
        <w:tc>
          <w:tcPr>
            <w:tcW w:w="3479" w:type="dxa"/>
            <w:shd w:val="clear" w:color="auto" w:fill="auto"/>
          </w:tcPr>
          <w:p w14:paraId="62AD28FF" w14:textId="2FCBBBDF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280AB600" w14:textId="35C77ACC" w:rsidR="002F4009" w:rsidRPr="00724ABC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230</w:t>
            </w:r>
          </w:p>
        </w:tc>
      </w:tr>
      <w:tr w:rsidR="002F4009" w:rsidRPr="00724ABC" w14:paraId="041F57D6" w14:textId="77777777" w:rsidTr="00F90090">
        <w:tc>
          <w:tcPr>
            <w:tcW w:w="13680" w:type="dxa"/>
            <w:gridSpan w:val="4"/>
            <w:shd w:val="clear" w:color="auto" w:fill="auto"/>
          </w:tcPr>
          <w:p w14:paraId="761D4F95" w14:textId="592CBE3E" w:rsidR="002F4009" w:rsidRPr="00B4286A" w:rsidRDefault="00BB3C67" w:rsidP="00BB3C6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vertAlign w:val="subscript"/>
              </w:rPr>
              <w:t>8.2.2 China – erfolgreicher Wandel von der „Werkbank der Welt“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BB3C67">
              <w:rPr>
                <w:rFonts w:asciiTheme="minorHAnsi" w:hAnsiTheme="minorHAnsi" w:cstheme="minorHAnsi"/>
                <w:b/>
                <w:vertAlign w:val="subscript"/>
              </w:rPr>
              <w:t>zum Hochtechnologiestandort?</w:t>
            </w:r>
          </w:p>
        </w:tc>
        <w:tc>
          <w:tcPr>
            <w:tcW w:w="1278" w:type="dxa"/>
            <w:shd w:val="clear" w:color="auto" w:fill="auto"/>
          </w:tcPr>
          <w:p w14:paraId="5D82F5DF" w14:textId="0DD47A12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0CC14BD6" w14:textId="77777777" w:rsidTr="00F90090">
        <w:tc>
          <w:tcPr>
            <w:tcW w:w="2201" w:type="dxa"/>
            <w:shd w:val="clear" w:color="auto" w:fill="auto"/>
          </w:tcPr>
          <w:p w14:paraId="41796ED4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A9D9CCB" w14:textId="434A5207" w:rsidR="002F4009" w:rsidRPr="00724ABC" w:rsidRDefault="00D86627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kriterienorientiert Zukunftsperspektiven von Schwellen- und Entwicklungsländern in ökonomischen Globalisierungspro</w:t>
            </w:r>
            <w:r w:rsidRPr="00D86627">
              <w:rPr>
                <w:rFonts w:asciiTheme="minorHAnsi" w:hAnsiTheme="minorHAnsi" w:cstheme="minorHAnsi"/>
                <w:vertAlign w:val="subscript"/>
              </w:rPr>
              <w:t>zessen</w:t>
            </w:r>
          </w:p>
        </w:tc>
        <w:tc>
          <w:tcPr>
            <w:tcW w:w="3242" w:type="dxa"/>
            <w:shd w:val="clear" w:color="auto" w:fill="auto"/>
          </w:tcPr>
          <w:p w14:paraId="5CA880F5" w14:textId="77777777" w:rsidR="002F4009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Ordnungen und System</w:t>
            </w:r>
            <w:r>
              <w:rPr>
                <w:rFonts w:asciiTheme="minorHAnsi" w:hAnsiTheme="minorHAnsi" w:cstheme="minorHAnsi"/>
                <w:vertAlign w:val="subscript"/>
              </w:rPr>
              <w:t>e</w:t>
            </w:r>
          </w:p>
          <w:p w14:paraId="3B951986" w14:textId="62B0EC96" w:rsidR="00D86627" w:rsidRPr="00724ABC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Interaktion und Entscheidunge</w:t>
            </w:r>
            <w:r>
              <w:rPr>
                <w:rFonts w:asciiTheme="minorHAnsi" w:hAnsiTheme="minorHAnsi" w:cstheme="minorHAnsi"/>
                <w:vertAlign w:val="subscript"/>
              </w:rPr>
              <w:t>n</w:t>
            </w:r>
          </w:p>
        </w:tc>
        <w:tc>
          <w:tcPr>
            <w:tcW w:w="3479" w:type="dxa"/>
            <w:shd w:val="clear" w:color="auto" w:fill="auto"/>
          </w:tcPr>
          <w:p w14:paraId="59A6715F" w14:textId="3E4F06F2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61581F9A" w14:textId="15A0BEA5" w:rsidR="002F4009" w:rsidRPr="00724ABC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234</w:t>
            </w:r>
          </w:p>
        </w:tc>
      </w:tr>
      <w:tr w:rsidR="002F4009" w:rsidRPr="00724ABC" w14:paraId="4C5850E0" w14:textId="77777777" w:rsidTr="00F90090">
        <w:tc>
          <w:tcPr>
            <w:tcW w:w="13680" w:type="dxa"/>
            <w:gridSpan w:val="4"/>
            <w:shd w:val="clear" w:color="auto" w:fill="auto"/>
          </w:tcPr>
          <w:p w14:paraId="6E871201" w14:textId="1B3769E2" w:rsidR="002F4009" w:rsidRPr="00B4286A" w:rsidRDefault="00BB3C67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color w:val="4F81BD" w:themeColor="accent1"/>
                <w:vertAlign w:val="subscript"/>
              </w:rPr>
              <w:t>KOMPETENZEN ANWENDEN</w:t>
            </w:r>
          </w:p>
        </w:tc>
        <w:tc>
          <w:tcPr>
            <w:tcW w:w="1278" w:type="dxa"/>
            <w:shd w:val="clear" w:color="auto" w:fill="auto"/>
          </w:tcPr>
          <w:p w14:paraId="4ECA9238" w14:textId="6929B6A8" w:rsidR="002F4009" w:rsidRPr="00724ABC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239</w:t>
            </w:r>
          </w:p>
        </w:tc>
      </w:tr>
      <w:tr w:rsidR="00BB3C67" w:rsidRPr="00724ABC" w14:paraId="526C23CC" w14:textId="77777777" w:rsidTr="00BB3C67">
        <w:tc>
          <w:tcPr>
            <w:tcW w:w="13680" w:type="dxa"/>
            <w:gridSpan w:val="4"/>
            <w:shd w:val="clear" w:color="auto" w:fill="auto"/>
          </w:tcPr>
          <w:p w14:paraId="653178F3" w14:textId="3981B929" w:rsidR="00BB3C67" w:rsidRPr="00BB3C67" w:rsidRDefault="00BB3C67" w:rsidP="002F4009">
            <w:pPr>
              <w:rPr>
                <w:rFonts w:asciiTheme="minorHAnsi" w:hAnsiTheme="minorHAnsi" w:cstheme="minorHAnsi"/>
                <w:b/>
                <w:color w:val="4F81BD" w:themeColor="accent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>9</w:t>
            </w:r>
            <w:r w:rsidRPr="00BB3C67"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 Abiturvorbereitung</w:t>
            </w:r>
          </w:p>
        </w:tc>
        <w:tc>
          <w:tcPr>
            <w:tcW w:w="1278" w:type="dxa"/>
            <w:shd w:val="clear" w:color="auto" w:fill="auto"/>
          </w:tcPr>
          <w:p w14:paraId="35F9FD03" w14:textId="04169E86" w:rsidR="00BB3C67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240</w:t>
            </w:r>
          </w:p>
        </w:tc>
      </w:tr>
      <w:tr w:rsidR="00BB3C67" w:rsidRPr="00724ABC" w14:paraId="7DA4EB3B" w14:textId="77777777" w:rsidTr="00BB3C67">
        <w:tc>
          <w:tcPr>
            <w:tcW w:w="13680" w:type="dxa"/>
            <w:gridSpan w:val="4"/>
            <w:shd w:val="clear" w:color="auto" w:fill="auto"/>
          </w:tcPr>
          <w:p w14:paraId="4FF76E1C" w14:textId="61D3C3FB" w:rsidR="00BB3C67" w:rsidRDefault="00BB3C67" w:rsidP="002F4009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bCs/>
                <w:vertAlign w:val="subscript"/>
              </w:rPr>
              <w:t>9.1 Operatoren im Zentralabitur</w:t>
            </w:r>
          </w:p>
        </w:tc>
        <w:tc>
          <w:tcPr>
            <w:tcW w:w="1278" w:type="dxa"/>
            <w:shd w:val="clear" w:color="auto" w:fill="auto"/>
          </w:tcPr>
          <w:p w14:paraId="6247F593" w14:textId="22099ACF" w:rsidR="00BB3C67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242</w:t>
            </w:r>
          </w:p>
        </w:tc>
      </w:tr>
      <w:tr w:rsidR="00BB3C67" w:rsidRPr="00724ABC" w14:paraId="4C7B2BEC" w14:textId="77777777" w:rsidTr="00BB3C67">
        <w:tc>
          <w:tcPr>
            <w:tcW w:w="13680" w:type="dxa"/>
            <w:gridSpan w:val="4"/>
            <w:shd w:val="clear" w:color="auto" w:fill="auto"/>
          </w:tcPr>
          <w:p w14:paraId="1AC1FC63" w14:textId="15B9523B" w:rsidR="00BB3C67" w:rsidRDefault="00BB3C67" w:rsidP="002F4009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bCs/>
                <w:vertAlign w:val="subscript"/>
              </w:rPr>
              <w:t>9.2 Die schriftliche Abiturprüfung</w:t>
            </w:r>
          </w:p>
        </w:tc>
        <w:tc>
          <w:tcPr>
            <w:tcW w:w="1278" w:type="dxa"/>
            <w:shd w:val="clear" w:color="auto" w:fill="auto"/>
          </w:tcPr>
          <w:p w14:paraId="1EFC349D" w14:textId="75367EE8" w:rsidR="00BB3C67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244</w:t>
            </w:r>
          </w:p>
        </w:tc>
      </w:tr>
      <w:tr w:rsidR="00BB3C67" w:rsidRPr="00724ABC" w14:paraId="3D00E37F" w14:textId="77777777" w:rsidTr="00BB3C67">
        <w:tc>
          <w:tcPr>
            <w:tcW w:w="13680" w:type="dxa"/>
            <w:gridSpan w:val="4"/>
            <w:shd w:val="clear" w:color="auto" w:fill="auto"/>
          </w:tcPr>
          <w:p w14:paraId="6375DE1D" w14:textId="5D04B5B5" w:rsidR="00BB3C67" w:rsidRDefault="00BB3C67" w:rsidP="002F4009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bCs/>
                <w:vertAlign w:val="subscript"/>
              </w:rPr>
              <w:t>9.2.1 Musterklausu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>r</w:t>
            </w:r>
          </w:p>
        </w:tc>
        <w:tc>
          <w:tcPr>
            <w:tcW w:w="1278" w:type="dxa"/>
            <w:shd w:val="clear" w:color="auto" w:fill="auto"/>
          </w:tcPr>
          <w:p w14:paraId="3BD6DD9F" w14:textId="280271E3" w:rsidR="00BB3C67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244</w:t>
            </w:r>
          </w:p>
        </w:tc>
      </w:tr>
      <w:tr w:rsidR="00BB3C67" w:rsidRPr="00724ABC" w14:paraId="378F3C63" w14:textId="77777777" w:rsidTr="00BB3C67">
        <w:tc>
          <w:tcPr>
            <w:tcW w:w="13680" w:type="dxa"/>
            <w:gridSpan w:val="4"/>
            <w:shd w:val="clear" w:color="auto" w:fill="auto"/>
          </w:tcPr>
          <w:p w14:paraId="6C8DD3B2" w14:textId="0177E7FA" w:rsidR="00BB3C67" w:rsidRDefault="00BB3C67" w:rsidP="002F4009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bCs/>
                <w:vertAlign w:val="subscript"/>
              </w:rPr>
              <w:t>9.2.2 Erwartungshorizont für die Musterklausur</w:t>
            </w:r>
          </w:p>
        </w:tc>
        <w:tc>
          <w:tcPr>
            <w:tcW w:w="1278" w:type="dxa"/>
            <w:shd w:val="clear" w:color="auto" w:fill="auto"/>
          </w:tcPr>
          <w:p w14:paraId="17FF488E" w14:textId="23B1DD90" w:rsidR="00BB3C67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247</w:t>
            </w:r>
          </w:p>
        </w:tc>
      </w:tr>
      <w:tr w:rsidR="00BB3C67" w:rsidRPr="00724ABC" w14:paraId="40417373" w14:textId="77777777" w:rsidTr="00BB3C67">
        <w:tc>
          <w:tcPr>
            <w:tcW w:w="13680" w:type="dxa"/>
            <w:gridSpan w:val="4"/>
            <w:shd w:val="clear" w:color="auto" w:fill="auto"/>
          </w:tcPr>
          <w:p w14:paraId="24931B14" w14:textId="76A17B02" w:rsidR="00BB3C67" w:rsidRDefault="00BB3C67" w:rsidP="002F4009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bCs/>
                <w:vertAlign w:val="subscript"/>
              </w:rPr>
              <w:t>9.3 Formate der mündlichen Abiturprüfung</w:t>
            </w:r>
          </w:p>
        </w:tc>
        <w:tc>
          <w:tcPr>
            <w:tcW w:w="1278" w:type="dxa"/>
            <w:shd w:val="clear" w:color="auto" w:fill="auto"/>
          </w:tcPr>
          <w:p w14:paraId="3A82A003" w14:textId="7A3A14C1" w:rsidR="00BB3C67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249</w:t>
            </w:r>
          </w:p>
        </w:tc>
      </w:tr>
      <w:tr w:rsidR="00BB3C67" w:rsidRPr="00724ABC" w14:paraId="6BA7B1BA" w14:textId="77777777" w:rsidTr="00BB3C67">
        <w:tc>
          <w:tcPr>
            <w:tcW w:w="13680" w:type="dxa"/>
            <w:gridSpan w:val="4"/>
            <w:shd w:val="clear" w:color="auto" w:fill="auto"/>
          </w:tcPr>
          <w:p w14:paraId="1504E611" w14:textId="4732FCC8" w:rsidR="00BB3C67" w:rsidRDefault="00BB3C67" w:rsidP="002F4009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bCs/>
                <w:vertAlign w:val="subscript"/>
              </w:rPr>
              <w:t>9.3.1 Die mündliche Abiturprüfung</w:t>
            </w:r>
          </w:p>
        </w:tc>
        <w:tc>
          <w:tcPr>
            <w:tcW w:w="1278" w:type="dxa"/>
            <w:shd w:val="clear" w:color="auto" w:fill="auto"/>
          </w:tcPr>
          <w:p w14:paraId="77FACD6C" w14:textId="45F7E3CF" w:rsidR="00BB3C67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249</w:t>
            </w:r>
          </w:p>
        </w:tc>
      </w:tr>
      <w:tr w:rsidR="00BB3C67" w:rsidRPr="00724ABC" w14:paraId="354091B2" w14:textId="77777777" w:rsidTr="00BB3C67">
        <w:tc>
          <w:tcPr>
            <w:tcW w:w="13680" w:type="dxa"/>
            <w:gridSpan w:val="4"/>
            <w:shd w:val="clear" w:color="auto" w:fill="auto"/>
          </w:tcPr>
          <w:p w14:paraId="7870A970" w14:textId="7940B5F4" w:rsidR="00BB3C67" w:rsidRDefault="00BB3C67" w:rsidP="002F4009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bCs/>
                <w:vertAlign w:val="subscript"/>
              </w:rPr>
              <w:lastRenderedPageBreak/>
              <w:t>9.3.2 Die Präsentationsprüfung als alternatives Prüfungsformat</w:t>
            </w:r>
          </w:p>
        </w:tc>
        <w:tc>
          <w:tcPr>
            <w:tcW w:w="1278" w:type="dxa"/>
            <w:shd w:val="clear" w:color="auto" w:fill="auto"/>
          </w:tcPr>
          <w:p w14:paraId="15213024" w14:textId="040CA25A" w:rsidR="00BB3C67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252</w:t>
            </w:r>
          </w:p>
        </w:tc>
      </w:tr>
    </w:tbl>
    <w:p w14:paraId="3525E9EB" w14:textId="54A6B12F" w:rsidR="00867847" w:rsidRDefault="00867847"/>
    <w:p w14:paraId="5ACFE6EE" w14:textId="4E92FEB4" w:rsidR="00675F60" w:rsidRDefault="00675F60" w:rsidP="00724ABC"/>
    <w:sectPr w:rsidR="00675F60" w:rsidSect="00A8224E">
      <w:headerReference w:type="default" r:id="rId14"/>
      <w:footerReference w:type="default" r:id="rId15"/>
      <w:footerReference w:type="first" r:id="rId16"/>
      <w:pgSz w:w="16838" w:h="11906" w:orient="landscape"/>
      <w:pgMar w:top="1418" w:right="737" w:bottom="1418" w:left="1134" w:header="709" w:footer="709" w:gutter="0"/>
      <w:pgNumType w:start="1"/>
      <w:cols w:space="720"/>
      <w:formProt w:val="0"/>
      <w:titlePg/>
      <w:docGrid w:linePitch="360" w:charSpace="-635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B1E1941" w16cid:durableId="29E4867C"/>
  <w16cid:commentId w16cid:paraId="3D0A5683" w16cid:durableId="29E48750"/>
  <w16cid:commentId w16cid:paraId="75B37DE7" w16cid:durableId="29E48768"/>
  <w16cid:commentId w16cid:paraId="72DF384C" w16cid:durableId="29E487D3"/>
  <w16cid:commentId w16cid:paraId="6B7D5CF7" w16cid:durableId="29E487E5"/>
  <w16cid:commentId w16cid:paraId="4513EBDD" w16cid:durableId="29E488A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D45E7" w14:textId="77777777" w:rsidR="003F0418" w:rsidRDefault="003F0418">
      <w:r>
        <w:separator/>
      </w:r>
    </w:p>
  </w:endnote>
  <w:endnote w:type="continuationSeparator" w:id="0">
    <w:p w14:paraId="414106A9" w14:textId="77777777" w:rsidR="003F0418" w:rsidRDefault="003F0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00"/>
    <w:family w:val="roman"/>
    <w:notTrueType/>
    <w:pitch w:val="default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-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76A11" w14:textId="77777777" w:rsidR="003F0418" w:rsidRDefault="003F0418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9" behindDoc="1" locked="0" layoutInCell="1" allowOverlap="1" wp14:anchorId="60101713" wp14:editId="64522245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800860" cy="396875"/>
              <wp:effectExtent l="1905" t="0" r="0" b="0"/>
              <wp:wrapNone/>
              <wp:docPr id="2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360" cy="39636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id="shape_0" ID="Rectangle 1" fillcolor="#bfbfbf" stroked="f" style="position:absolute;margin-left:623.7pt;margin-top:473.45pt;width:141.7pt;height:31.15pt;mso-position-horizontal-relative:margin;mso-position-vertical-relative:margin" wp14:anchorId="22CCD860">
              <w10:wrap type="none"/>
              <v:fill o:detectmouseclick="t" type="solid" color2="#404040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" behindDoc="1" locked="0" layoutInCell="1" allowOverlap="1" wp14:anchorId="3DF9A043" wp14:editId="2C85F319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5425" cy="338455"/>
              <wp:effectExtent l="0" t="0" r="0" b="5715"/>
              <wp:wrapNone/>
              <wp:docPr id="26" name="Text Box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4720" cy="33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05679AE" w14:textId="77777777" w:rsidR="003F0418" w:rsidRDefault="003F0418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www.ccbuchner.de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F9A043" id="Text Box 144" o:spid="_x0000_s1031" style="position:absolute;margin-left:642.7pt;margin-top:477.4pt;width:117.75pt;height:26.65pt;z-index:-50331643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4Gv0AEAAPYDAAAOAAAAZHJzL2Uyb0RvYy54bWysU8tu2zAQvBfoPxC817Icw0kFy0HbIL0U&#10;bdCkH0BTpEWA5BJLxpL/vkvKVvo4peiFIvcxuzO72t6OzrKjwmjAt7xeLDlTXkJn/KHlP57u391w&#10;FpPwnbDgVctPKvLb3ds32yE0agU92E4hIxAfmyG0vE8pNFUVZa+ciAsIypNTAzqR6ImHqkMxELqz&#10;1Wq53FQDYBcQpIqRrHeTk+8KvtZKpm9aR5WYbTn1lsqJ5dzns9ptRXNAEXojz22If+jCCeOp6Ax1&#10;J5Jgz2j+gnJGIkTQaSHBVaC1kapwIDb18g82j70IqnAhcWKYZYr/D1Z+PT4gM13LVxvOvHA0oyc1&#10;JvYRRlav11mgIcSG4h7DA55fka6Z7ajR5S/xYGMR9TSLmkEkGev1+/X1irSX5Lu6ut7cFNWrl+yA&#10;MX1W4Fi+tBxpaEVLcfwSE1Wk0EtILubh3lhbBmf9bwYKzJYqNzy1WG7pZFWOs/670sS1dJoNUeJh&#10;/8kimxaCNpbavKxFAaOEHKip4Ctzzyk5W5U9fGX+nFTqg09zvjMeMM9l4jmxy0TTuB/LKOvL1PbQ&#10;naZJefjwnECbomcOvrgKCC1Xkfn8I+Tt/fVdSr38rrufAAAA//8DAFBLAwQUAAYACAAAACEARVPX&#10;vuMAAAAOAQAADwAAAGRycy9kb3ducmV2LnhtbEyPXUvDMBSG7wX/QziCN+KSlVW6rumQgThEGHZu&#10;11kT22Jz0jVZW/+9Z1d6d17Ow/uRrSfbssH0vnEoYT4TwAyWTjdYSfjcvzwmwHxQqFXr0Ej4MR7W&#10;+e1NplLtRvwwQxEqRiboUyWhDqFLOfdlbazyM9cZpN+X660KJPuK616NZG5bHgnxxK1qkBJq1ZlN&#10;bcrv4mIljOVuOO7fX/nu4bh1eN6eN8XhTcr7u+l5BSyYKfzBcK1P1SGnTid3Qe1ZSzpK4gWxEpbx&#10;gkZckTgSS2AnuoRI5sDzjP+fkf8CAAD//wMAUEsBAi0AFAAGAAgAAAAhALaDOJL+AAAA4QEAABMA&#10;AAAAAAAAAAAAAAAAAAAAAFtDb250ZW50X1R5cGVzXS54bWxQSwECLQAUAAYACAAAACEAOP0h/9YA&#10;AACUAQAACwAAAAAAAAAAAAAAAAAvAQAAX3JlbHMvLnJlbHNQSwECLQAUAAYACAAAACEA2UOBr9AB&#10;AAD2AwAADgAAAAAAAAAAAAAAAAAuAgAAZHJzL2Uyb0RvYy54bWxQSwECLQAUAAYACAAAACEARVPX&#10;vuMAAAAOAQAADwAAAAAAAAAAAAAAAAAqBAAAZHJzL2Rvd25yZXYueG1sUEsFBgAAAAAEAAQA8wAA&#10;ADoFAAAAAA==&#10;" filled="f" stroked="f">
              <v:textbox>
                <w:txbxContent>
                  <w:p w14:paraId="205679AE" w14:textId="77777777" w:rsidR="003F0418" w:rsidRDefault="003F0418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www.ccbuchner.de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7" behindDoc="1" locked="0" layoutInCell="1" allowOverlap="1" wp14:anchorId="29CBC7DF" wp14:editId="09BF7BEC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81035" cy="396875"/>
              <wp:effectExtent l="0" t="0" r="1905" b="0"/>
              <wp:wrapNone/>
              <wp:docPr id="28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80360" cy="39636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id="shape_0" ID="Rectangle 3" fillcolor="#d8d8d8" stroked="f" style="position:absolute;margin-left:-36.8pt;margin-top:473.45pt;width:651.95pt;height:31.15pt;mso-position-horizontal-relative:margin;mso-position-vertical-relative:margin" wp14:anchorId="7FC719F0">
              <w10:wrap type="none"/>
              <v:fill o:detectmouseclick="t" type="solid" color2="#272727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86" behindDoc="1" locked="0" layoutInCell="1" allowOverlap="1" wp14:anchorId="1201D245" wp14:editId="6AEC6A1F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7615" cy="295275"/>
              <wp:effectExtent l="0" t="0" r="0" b="0"/>
              <wp:wrapNone/>
              <wp:docPr id="29" name="Text Box 1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7000" cy="29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F3C59AF" w14:textId="0C423DCA" w:rsidR="003F0418" w:rsidRDefault="003F0418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Synopse: Politik – Wirtschaft Qualifikationsphase 13</w:t>
                          </w:r>
                        </w:p>
                        <w:p w14:paraId="09495B28" w14:textId="77777777" w:rsidR="003F0418" w:rsidRDefault="003F0418">
                          <w:pPr>
                            <w:pStyle w:val="Rahmeninhalt"/>
                            <w:rPr>
                              <w:rFonts w:ascii="Calibri" w:hAnsi="Calibri"/>
                              <w:color w:val="000000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01D245" id="Text Box 146" o:spid="_x0000_s1032" style="position:absolute;margin-left:9.05pt;margin-top:477.4pt;width:597.45pt;height:23.25pt;z-index:-50331639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JT5zwEAAPYDAAAOAAAAZHJzL2Uyb0RvYy54bWysU8tu2zAQvBfoPxC815INN3EEy0HbIL0U&#10;bdCkH0BTpEWA5BJLxpL/vkvKVvo4peiFIvcxuzO72t6OzrKjwmjAt3y5qDlTXkJn/KHlP57u3204&#10;i0n4TljwquUnFfnt7u2b7RAatYIebKeQEYiPzRBa3qcUmqqKsldOxAUE5cmpAZ1I9MRD1aEYCN3Z&#10;alXXV9UA2AUEqWIk693k5LuCr7WS6ZvWUSVmW069pXJiOff5rHZb0RxQhN7IcxviH7pwwngqOkPd&#10;iSTYM5q/oJyRCBF0WkhwFWhtpCociM2y/oPNYy+CKlxInBhmmeL/g5Vfjw/ITNfy1Q1nXjia0ZMa&#10;E/sII1uur7JAQ4gNxT2GBzy/Il0z21Gjy1/iwcYi6mkWNYNIMl6/31zXNWkvybe6Wa83RfXqJTtg&#10;TJ8VOJYvLUcaWtFSHL/ERBUp9BKSi3m4N9aWwVn/m4ECs6XKDU8tlls6WZXjrP+uNHEtnWZDlHjY&#10;f7LIpoWgjaU2L2tRwCghB2oq+Mrcc0rOVmUPX5k/J5X64NOc74wHzHOZeE7sMtE07sdplJep7aE7&#10;TZPy8OE5gTZFzxx8cRUQWq4i8/lHyNv767uUevlddz8BAAD//wMAUEsDBBQABgAIAAAAIQA8vu5B&#10;4QAAAAwBAAAPAAAAZHJzL2Rvd25yZXYueG1sTI9NS8NAEIbvgv9hGcGLtLtpVWrMpkhBLFIoprXn&#10;bTImwexsmt0m8d87PeltXubh/UiWo21Ej52vHWmIpgoEUu6KmkoN+93rZAHCB0OFaRyhhh/0sEyv&#10;rxITF26gD+yzUAo2IR8bDVUIbSylzyu0xk9di8S/L9dZE1h2pSw6M7C5beRMqUdpTU2cUJkWVxXm&#10;39nZahjybX/Ybd7k9u6wdnRan1bZ57vWtzfjyzOIgGP4g+FSn6tDyp2O7kyFFw3rRcSkhqeHe55w&#10;AWbRnNcd+VIqmoNME/l/RPoLAAD//wMAUEsBAi0AFAAGAAgAAAAhALaDOJL+AAAA4QEAABMAAAAA&#10;AAAAAAAAAAAAAAAAAFtDb250ZW50X1R5cGVzXS54bWxQSwECLQAUAAYACAAAACEAOP0h/9YAAACU&#10;AQAACwAAAAAAAAAAAAAAAAAvAQAAX3JlbHMvLnJlbHNQSwECLQAUAAYACAAAACEAU3SU+c8BAAD2&#10;AwAADgAAAAAAAAAAAAAAAAAuAgAAZHJzL2Uyb0RvYy54bWxQSwECLQAUAAYACAAAACEAPL7uQeEA&#10;AAAMAQAADwAAAAAAAAAAAAAAAAApBAAAZHJzL2Rvd25yZXYueG1sUEsFBgAAAAAEAAQA8wAAADcF&#10;AAAAAA==&#10;" filled="f" stroked="f">
              <v:textbox>
                <w:txbxContent>
                  <w:p w14:paraId="3F3C59AF" w14:textId="0C423DCA" w:rsidR="003F0418" w:rsidRDefault="003F0418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Synopse: Politik – Wirtschaft Qualifikationsphase 13</w:t>
                    </w:r>
                  </w:p>
                  <w:p w14:paraId="09495B28" w14:textId="77777777" w:rsidR="003F0418" w:rsidRDefault="003F0418">
                    <w:pPr>
                      <w:pStyle w:val="Rahmeninhalt"/>
                      <w:rPr>
                        <w:rFonts w:ascii="Calibri" w:hAnsi="Calibri"/>
                        <w:color w:val="000000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88CC35F" w14:textId="77777777" w:rsidR="003F0418" w:rsidRDefault="003F0418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25C6A" w14:textId="77777777" w:rsidR="003F0418" w:rsidRDefault="003F0418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0AB004ED" wp14:editId="1DB9ADAC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800860" cy="396875"/>
              <wp:effectExtent l="1905" t="0" r="0" b="0"/>
              <wp:wrapNone/>
              <wp:docPr id="31" name="Rectangle 1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360" cy="39636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id="shape_0" ID="Rectangle 143" fillcolor="#bfbfbf" stroked="f" style="position:absolute;margin-left:623.7pt;margin-top:473.45pt;width:141.7pt;height:31.15pt;mso-position-horizontal-relative:margin;mso-position-vertical-relative:margin" wp14:anchorId="66D4E2BC">
              <w10:wrap type="none"/>
              <v:fill o:detectmouseclick="t" type="solid" color2="#404040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" behindDoc="1" locked="0" layoutInCell="1" allowOverlap="1" wp14:anchorId="77487473" wp14:editId="31A85F3B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5425" cy="338455"/>
              <wp:effectExtent l="0" t="0" r="0" b="5715"/>
              <wp:wrapNone/>
              <wp:docPr id="32" name="Text Box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4720" cy="33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CF49375" w14:textId="77777777" w:rsidR="003F0418" w:rsidRDefault="003F0418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www.ccbuchner.de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487473" id="_x0000_s1033" style="position:absolute;margin-left:642.7pt;margin-top:477.4pt;width:117.75pt;height:26.65pt;z-index:-50331647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QO5zwEAAPYDAAAOAAAAZHJzL2Uyb0RvYy54bWysU8lu2zAQvRfIPxC8x/KGJBUsB02C9FK0&#10;QZN+AE2RFgGSQwwZS/77Dilb6XJK0QtFzvJm3pvR5nZwlh0URgO+4YvZnDPlJbTG7xv+4+Xx8oaz&#10;mIRvhQWvGn5Ukd9uLz5s+lCrJXRgW4WMQHys+9DwLqVQV1WUnXIiziAoT04N6ESiJ+6rFkVP6M5W&#10;y/n8quoB24AgVYxkfRidfFvwtVYyfdM6qsRsw6m3VE4s5y6f1XYj6j2K0Bl5akP8QxdOGE9FJ6gH&#10;kQR7RfMXlDMSIYJOMwmuAq2NVIUDsVnM/2Dz3ImgChcSJ4ZJpvj/YOXXwxMy0zZ8teTMC0czelFD&#10;YncwsMV6nQXqQ6wp7jk84ekV6ZrZDhpd/hIPNhRRj5OoGUSScbH+uL5ekvaSfKvV9dVNUb16yw4Y&#10;02cFjuVLw5GGVrQUhy8xUUUKPYfkYh4ejbVlcNb/ZqDAbKlyw2OL5ZaOVuU4678rTVxLp9kQJe53&#10;9xbZuBC0sdTmeS0KGCXkQE0F35l7SsnZquzhO/OnpFIffJrynfGAeS4jz5FdJpqG3TCO8jy1HbTH&#10;cVIePr0m0KbomYPPrgJCy1VkPv0IeXt/fZdSb7/r9icAAAD//wMAUEsDBBQABgAIAAAAIQBFU9e+&#10;4wAAAA4BAAAPAAAAZHJzL2Rvd25yZXYueG1sTI9dS8MwFIbvBf9DOII34pKVVbqu6ZCBOEQYdm7X&#10;WRPbYnPSNVlb/71nV3p3Xs7D+5GtJ9uywfS+cShhPhPADJZON1hJ+Ny/PCbAfFCoVevQSPgxHtb5&#10;7U2mUu1G/DBDESpGJuhTJaEOoUs592VtrPIz1xmk35frrQok+4rrXo1kblseCfHErWqQEmrVmU1t&#10;yu/iYiWM5W447t9f+e7huHV43p43xeFNyvu76XkFLJgp/MFwrU/VIadOJ3dB7VlLOkriBbESlvGC&#10;RlyROBJLYCe6hEjmwPOM/5+R/wIAAP//AwBQSwECLQAUAAYACAAAACEAtoM4kv4AAADhAQAAEwAA&#10;AAAAAAAAAAAAAAAAAAAAW0NvbnRlbnRfVHlwZXNdLnhtbFBLAQItABQABgAIAAAAIQA4/SH/1gAA&#10;AJQBAAALAAAAAAAAAAAAAAAAAC8BAABfcmVscy8ucmVsc1BLAQItABQABgAIAAAAIQAD/QO5zwEA&#10;APYDAAAOAAAAAAAAAAAAAAAAAC4CAABkcnMvZTJvRG9jLnhtbFBLAQItABQABgAIAAAAIQBFU9e+&#10;4wAAAA4BAAAPAAAAAAAAAAAAAAAAACkEAABkcnMvZG93bnJldi54bWxQSwUGAAAAAAQABADzAAAA&#10;OQUAAAAA&#10;" filled="f" stroked="f">
              <v:textbox>
                <w:txbxContent>
                  <w:p w14:paraId="0CF49375" w14:textId="77777777" w:rsidR="003F0418" w:rsidRDefault="003F0418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www.ccbuchner.de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8" behindDoc="1" locked="0" layoutInCell="1" allowOverlap="1" wp14:anchorId="235A333A" wp14:editId="566BF4E9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81035" cy="396875"/>
              <wp:effectExtent l="0" t="0" r="1905" b="0"/>
              <wp:wrapNone/>
              <wp:docPr id="34" name="Rectangle 1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80360" cy="39636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id="shape_0" ID="Rectangle 145" fillcolor="#d8d8d8" stroked="f" style="position:absolute;margin-left:-36.8pt;margin-top:473.45pt;width:651.95pt;height:31.15pt;mso-position-horizontal-relative:margin;mso-position-vertical-relative:margin" wp14:anchorId="2B125725">
              <w10:wrap type="none"/>
              <v:fill o:detectmouseclick="t" type="solid" color2="#272727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10" behindDoc="1" locked="0" layoutInCell="1" allowOverlap="1" wp14:anchorId="069F7B5F" wp14:editId="2F4C8E21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7615" cy="295275"/>
              <wp:effectExtent l="0" t="0" r="0" b="0"/>
              <wp:wrapNone/>
              <wp:docPr id="35" name="Text Box 1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7000" cy="29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B504AEC" w14:textId="5280394D" w:rsidR="003F0418" w:rsidRDefault="003F0418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Synopse: Politik-Wirtschaft Qualifikationsphase 13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9F7B5F" id="_x0000_s1034" style="position:absolute;margin-left:9.05pt;margin-top:477.4pt;width:597.45pt;height:23.25pt;z-index:-50331647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jsC0AEAAPYDAAAOAAAAZHJzL2Uyb0RvYy54bWysU01v2zAMvQ/YfxB0X+xkaZsacYptRXcZ&#10;tqLtfoAiS4kASRQoNXb+/Sg5cbf11GEXWeLHI98jvb4ZnGUHhdGAb/l8VnOmvITO+F3Lfz7dfVhx&#10;FpPwnbDgVcuPKvKbzft36z40agF7sJ1CRiA+Nn1o+T6l0FRVlHvlRJxBUJ6cGtCJRE/cVR2KntCd&#10;rRZ1fVn1gF1AkCpGst6OTr4p+FormX5oHVVituXUWyonlnObz2qzFs0ORdgbeWpD/EMXThhPRSeo&#10;W5EEe0bzCsoZiRBBp5kEV4HWRqrCgdjM67/YPO5FUIULiRPDJFP8f7Dy++Eemela/vGCMy8czehJ&#10;DYl9hoHNl5dZoD7EhuIewz2eXpGume2g0eUv8WBDEfU4iZpBJBmvLlZXdU3aS/ItrpfLVVG9eskO&#10;GNNXBY7lS8uRhla0FIdvMVFFCj2H5GIe7oy1ZXDW/2GgwGypcsNji+WWjlblOOsflCaupdNsiBJ3&#10;2y8W2bgQtLHU5nktChgl5EBNBd+Ye0rJ2ars4Rvzp6RSH3ya8p3xgHkuI8+RXSaahu1QRrk8T20L&#10;3XGclIdPzwm0KXrm4LOrgNByFZlPP0Le3t/fpdTL77r5BQAA//8DAFBLAwQUAAYACAAAACEAPL7u&#10;QeEAAAAMAQAADwAAAGRycy9kb3ducmV2LnhtbEyPTUvDQBCG74L/YRnBi7S7aVVqzKZIQSxSKKa1&#10;520yJsHsbJrdJvHfOz3pbV7m4f1IlqNtRI+drx1piKYKBFLuippKDfvd62QBwgdDhWkcoYYf9LBM&#10;r68SExduoA/ss1AKNiEfGw1VCG0spc8rtMZPXYvEvy/XWRNYdqUsOjOwuW3kTKlHaU1NnFCZFlcV&#10;5t/Z2WoY8m1/2G3e5PbusHZ0Wp9W2ee71rc348sziIBj+IPhUp+rQ8qdju5MhRcN60XEpIanh3ue&#10;cAFm0ZzXHflSKpqDTBP5f0T6CwAA//8DAFBLAQItABQABgAIAAAAIQC2gziS/gAAAOEBAAATAAAA&#10;AAAAAAAAAAAAAAAAAABbQ29udGVudF9UeXBlc10ueG1sUEsBAi0AFAAGAAgAAAAhADj9If/WAAAA&#10;lAEAAAsAAAAAAAAAAAAAAAAALwEAAF9yZWxzLy5yZWxzUEsBAi0AFAAGAAgAAAAhADxKOwLQAQAA&#10;9gMAAA4AAAAAAAAAAAAAAAAALgIAAGRycy9lMm9Eb2MueG1sUEsBAi0AFAAGAAgAAAAhADy+7kHh&#10;AAAADAEAAA8AAAAAAAAAAAAAAAAAKgQAAGRycy9kb3ducmV2LnhtbFBLBQYAAAAABAAEAPMAAAA4&#10;BQAAAAA=&#10;" filled="f" stroked="f">
              <v:textbox>
                <w:txbxContent>
                  <w:p w14:paraId="5B504AEC" w14:textId="5280394D" w:rsidR="003F0418" w:rsidRDefault="003F0418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Synopse: Politik-Wirtschaft Qualifikationsphase 13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6B2D8" w14:textId="77777777" w:rsidR="003F0418" w:rsidRDefault="003F0418">
      <w:r>
        <w:separator/>
      </w:r>
    </w:p>
  </w:footnote>
  <w:footnote w:type="continuationSeparator" w:id="0">
    <w:p w14:paraId="58C64737" w14:textId="77777777" w:rsidR="003F0418" w:rsidRDefault="003F0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B27E5" w14:textId="77777777" w:rsidR="003F0418" w:rsidRDefault="003F0418">
    <w:pPr>
      <w:pStyle w:val="Kopfzeil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107" behindDoc="1" locked="0" layoutInCell="1" allowOverlap="1" wp14:anchorId="468D653E" wp14:editId="3971DBF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70180" cy="177800"/>
              <wp:effectExtent l="0" t="0" r="0" b="0"/>
              <wp:wrapSquare wrapText="largest"/>
              <wp:docPr id="23" name="Rahmen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60" cy="177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0155173" w14:textId="2DF9AE7C" w:rsidR="003F0418" w:rsidRDefault="003F0418">
                          <w:pPr>
                            <w:pStyle w:val="Kopfzeile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03D7A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68D653E" id="Rahmen9" o:spid="_x0000_s1030" style="position:absolute;margin-left:-37.8pt;margin-top:.05pt;width:13.4pt;height:14pt;z-index:-50331637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6jM1gEAAA0EAAAOAAAAZHJzL2Uyb0RvYy54bWysU9tu2zAMfR+wfxD0vjjOsHQN4hTDig4D&#10;hq1otw+QZSoWoBsoNXb+fpTsuLs8ddiLTFE8JM8hvb8ZrWEnwKi9a3i9WnMGTvpOu2PDf3y/e/Oe&#10;s5iE64TxDhp+hshvDq9f7Yewg43vvekAGSVxcTeEhvcphV1VRdmDFXHlAzh6VB6tSHTFY9WhGCi7&#10;NdVmvd5Wg8cuoJcQI3lvp0d+KPmVApm+KRUhMdNw6i2VE8vZ5rM67MXuiCL0Ws5tiH/owgrtqOiS&#10;6lYkwZ5Q/5XKaok+epVW0tvKK6UlFA7Epl7/weaxFwEKFxInhkWm+P/Syq+ne2S6a/jmLWdOWJrR&#10;g+gtuOuszRDijkIewz3Ot0hmJjoqtPlLFNhY9DwvesKYmCRnvb1+tyXVJT3VV1f1puhdPYMDxvQJ&#10;vGXZaDjSuIqK4vQlJipIoZeQXMv5O21MGZlxvzkoMHuq3O/UYbHS2UCOM+4BFLEsjWZHlHhsPxpk&#10;0yrQrlKbl4UoyQiQAxUVfCF2hmQ0lA18IX4BlfrepQVvtfOYxzLxnNhlomlsx3k+re/ONFHz2dGW&#10;5I2/GHgx2tkoOoQPT4lULWLnTBN8rkA7V2Yw/x95qX+9l6jnv/jwEwAA//8DAFBLAwQUAAYACAAA&#10;ACEAw+jL/NkAAAADAQAADwAAAGRycy9kb3ducmV2LnhtbEyPQU/DMAyF70j8h8hIXBBL18NUStMJ&#10;Ie2GhFY4wM1rTFNonKrJ1sKvxzvBybLf0/P3qu3iB3WiKfaBDaxXGSjiNtieOwOvL7vbAlRMyBaH&#10;wGTgmyJs68uLCksbZt7TqUmdkhCOJRpwKY2l1rF15DGuwkgs2keYPCZZp07bCWcJ94POs2yjPfYs&#10;HxyO9Oio/WqO3sDu+a0n/tH7m7tiDp9t/t64p9GY66vl4R5UoiX9meGML+hQC9MhHNlGNRiQIul8&#10;VaLlG2lxkFmsQdeV/s9e/wIAAP//AwBQSwECLQAUAAYACAAAACEAtoM4kv4AAADhAQAAEwAAAAAA&#10;AAAAAAAAAAAAAAAAW0NvbnRlbnRfVHlwZXNdLnhtbFBLAQItABQABgAIAAAAIQA4/SH/1gAAAJQB&#10;AAALAAAAAAAAAAAAAAAAAC8BAABfcmVscy8ucmVsc1BLAQItABQABgAIAAAAIQBAB6jM1gEAAA0E&#10;AAAOAAAAAAAAAAAAAAAAAC4CAABkcnMvZTJvRG9jLnhtbFBLAQItABQABgAIAAAAIQDD6Mv82QAA&#10;AAMBAAAPAAAAAAAAAAAAAAAAADAEAABkcnMvZG93bnJldi54bWxQSwUGAAAAAAQABADzAAAANgUA&#10;AAAA&#10;" filled="f" stroked="f">
              <v:textbox style="mso-fit-shape-to-text:t" inset="0,0,0,0">
                <w:txbxContent>
                  <w:p w14:paraId="00155173" w14:textId="2DF9AE7C" w:rsidR="003F0418" w:rsidRDefault="003F0418">
                    <w:pPr>
                      <w:pStyle w:val="Kopfzeile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03D7A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E7727"/>
    <w:multiLevelType w:val="hybridMultilevel"/>
    <w:tmpl w:val="B9080C5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C47818"/>
    <w:multiLevelType w:val="hybridMultilevel"/>
    <w:tmpl w:val="2EFA77FE"/>
    <w:lvl w:ilvl="0" w:tplc="DB2846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88212C"/>
    <w:multiLevelType w:val="multilevel"/>
    <w:tmpl w:val="81004B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6EF16DBE"/>
    <w:multiLevelType w:val="multilevel"/>
    <w:tmpl w:val="D8467B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3A"/>
    <w:rsid w:val="00001262"/>
    <w:rsid w:val="00001D45"/>
    <w:rsid w:val="000278E0"/>
    <w:rsid w:val="00027EAD"/>
    <w:rsid w:val="00040870"/>
    <w:rsid w:val="000805EF"/>
    <w:rsid w:val="0008150E"/>
    <w:rsid w:val="00085F46"/>
    <w:rsid w:val="00086DE3"/>
    <w:rsid w:val="000A1CDE"/>
    <w:rsid w:val="000A65A4"/>
    <w:rsid w:val="000C2001"/>
    <w:rsid w:val="000D1EA9"/>
    <w:rsid w:val="000F0BFC"/>
    <w:rsid w:val="000F4A9E"/>
    <w:rsid w:val="00107598"/>
    <w:rsid w:val="001140C1"/>
    <w:rsid w:val="00121395"/>
    <w:rsid w:val="00134D39"/>
    <w:rsid w:val="00156207"/>
    <w:rsid w:val="001659DC"/>
    <w:rsid w:val="00176F0B"/>
    <w:rsid w:val="0018174D"/>
    <w:rsid w:val="00184431"/>
    <w:rsid w:val="001B4553"/>
    <w:rsid w:val="00200590"/>
    <w:rsid w:val="00203D7A"/>
    <w:rsid w:val="0021689E"/>
    <w:rsid w:val="00281A07"/>
    <w:rsid w:val="00292EE6"/>
    <w:rsid w:val="002933B5"/>
    <w:rsid w:val="00293962"/>
    <w:rsid w:val="0029446B"/>
    <w:rsid w:val="0029572A"/>
    <w:rsid w:val="00297A72"/>
    <w:rsid w:val="002A175E"/>
    <w:rsid w:val="002F4009"/>
    <w:rsid w:val="002F698B"/>
    <w:rsid w:val="00310851"/>
    <w:rsid w:val="00312D32"/>
    <w:rsid w:val="00334921"/>
    <w:rsid w:val="00356EED"/>
    <w:rsid w:val="00377EE1"/>
    <w:rsid w:val="003B1DB9"/>
    <w:rsid w:val="003C4C75"/>
    <w:rsid w:val="003C7E8D"/>
    <w:rsid w:val="003D23A8"/>
    <w:rsid w:val="003E3A67"/>
    <w:rsid w:val="003E7D70"/>
    <w:rsid w:val="003F0418"/>
    <w:rsid w:val="00402799"/>
    <w:rsid w:val="004071D9"/>
    <w:rsid w:val="00433D11"/>
    <w:rsid w:val="00441361"/>
    <w:rsid w:val="00442DD7"/>
    <w:rsid w:val="004666A6"/>
    <w:rsid w:val="004739B8"/>
    <w:rsid w:val="004773E1"/>
    <w:rsid w:val="00490DB7"/>
    <w:rsid w:val="00491D43"/>
    <w:rsid w:val="00491EEC"/>
    <w:rsid w:val="004A0F81"/>
    <w:rsid w:val="004B1539"/>
    <w:rsid w:val="004C0C35"/>
    <w:rsid w:val="004F3FFF"/>
    <w:rsid w:val="00531020"/>
    <w:rsid w:val="00556B3B"/>
    <w:rsid w:val="005D7455"/>
    <w:rsid w:val="005E096F"/>
    <w:rsid w:val="0060189B"/>
    <w:rsid w:val="006038B5"/>
    <w:rsid w:val="0061545B"/>
    <w:rsid w:val="0062480C"/>
    <w:rsid w:val="00626CE9"/>
    <w:rsid w:val="00641605"/>
    <w:rsid w:val="00667E51"/>
    <w:rsid w:val="00672C63"/>
    <w:rsid w:val="00675E87"/>
    <w:rsid w:val="00675F60"/>
    <w:rsid w:val="006A120B"/>
    <w:rsid w:val="006A274B"/>
    <w:rsid w:val="006C0BB4"/>
    <w:rsid w:val="006C30A1"/>
    <w:rsid w:val="006C441B"/>
    <w:rsid w:val="006D38D9"/>
    <w:rsid w:val="00711F2A"/>
    <w:rsid w:val="00716191"/>
    <w:rsid w:val="00724ABC"/>
    <w:rsid w:val="00757B6A"/>
    <w:rsid w:val="00764EBC"/>
    <w:rsid w:val="00773E65"/>
    <w:rsid w:val="007B266F"/>
    <w:rsid w:val="007E6F84"/>
    <w:rsid w:val="00800D11"/>
    <w:rsid w:val="00820101"/>
    <w:rsid w:val="00843B3A"/>
    <w:rsid w:val="00867847"/>
    <w:rsid w:val="00867CC7"/>
    <w:rsid w:val="008848DA"/>
    <w:rsid w:val="00892B0F"/>
    <w:rsid w:val="008A26CA"/>
    <w:rsid w:val="008B2140"/>
    <w:rsid w:val="008D4774"/>
    <w:rsid w:val="008F00EC"/>
    <w:rsid w:val="008F63F3"/>
    <w:rsid w:val="008F6A70"/>
    <w:rsid w:val="009260D4"/>
    <w:rsid w:val="00926ACC"/>
    <w:rsid w:val="00947FF6"/>
    <w:rsid w:val="009501C5"/>
    <w:rsid w:val="0097741B"/>
    <w:rsid w:val="009A245B"/>
    <w:rsid w:val="009A48CC"/>
    <w:rsid w:val="009C1236"/>
    <w:rsid w:val="009C5915"/>
    <w:rsid w:val="009D13B4"/>
    <w:rsid w:val="009D1E3A"/>
    <w:rsid w:val="009D3599"/>
    <w:rsid w:val="009E1BA2"/>
    <w:rsid w:val="009F0A29"/>
    <w:rsid w:val="009F715F"/>
    <w:rsid w:val="00A01990"/>
    <w:rsid w:val="00A17947"/>
    <w:rsid w:val="00A204E4"/>
    <w:rsid w:val="00A26DC5"/>
    <w:rsid w:val="00A52CAA"/>
    <w:rsid w:val="00A8224E"/>
    <w:rsid w:val="00A82C6E"/>
    <w:rsid w:val="00AA631D"/>
    <w:rsid w:val="00AC7BDB"/>
    <w:rsid w:val="00AF2506"/>
    <w:rsid w:val="00B05DCD"/>
    <w:rsid w:val="00B074B1"/>
    <w:rsid w:val="00B22C83"/>
    <w:rsid w:val="00B371F1"/>
    <w:rsid w:val="00B4286A"/>
    <w:rsid w:val="00B56342"/>
    <w:rsid w:val="00B64344"/>
    <w:rsid w:val="00B76955"/>
    <w:rsid w:val="00B80417"/>
    <w:rsid w:val="00B804DD"/>
    <w:rsid w:val="00B87170"/>
    <w:rsid w:val="00B87D45"/>
    <w:rsid w:val="00B95A97"/>
    <w:rsid w:val="00BB33E0"/>
    <w:rsid w:val="00BB3C67"/>
    <w:rsid w:val="00BC12EF"/>
    <w:rsid w:val="00BE12DB"/>
    <w:rsid w:val="00BF3334"/>
    <w:rsid w:val="00BF69A7"/>
    <w:rsid w:val="00C01E32"/>
    <w:rsid w:val="00C1233B"/>
    <w:rsid w:val="00C26930"/>
    <w:rsid w:val="00C35975"/>
    <w:rsid w:val="00C44A4A"/>
    <w:rsid w:val="00C679E6"/>
    <w:rsid w:val="00C70CC2"/>
    <w:rsid w:val="00C74E90"/>
    <w:rsid w:val="00C95B31"/>
    <w:rsid w:val="00CA033E"/>
    <w:rsid w:val="00CA7519"/>
    <w:rsid w:val="00CB0713"/>
    <w:rsid w:val="00CC2379"/>
    <w:rsid w:val="00CC706A"/>
    <w:rsid w:val="00CD4DE4"/>
    <w:rsid w:val="00CD6826"/>
    <w:rsid w:val="00D22F8C"/>
    <w:rsid w:val="00D23FA3"/>
    <w:rsid w:val="00D44E8E"/>
    <w:rsid w:val="00D54431"/>
    <w:rsid w:val="00D56EA4"/>
    <w:rsid w:val="00D57BFB"/>
    <w:rsid w:val="00D86627"/>
    <w:rsid w:val="00D9256D"/>
    <w:rsid w:val="00D9624B"/>
    <w:rsid w:val="00DB38B4"/>
    <w:rsid w:val="00DC01BE"/>
    <w:rsid w:val="00DC41EA"/>
    <w:rsid w:val="00DE0B1D"/>
    <w:rsid w:val="00DE6FD5"/>
    <w:rsid w:val="00DF6846"/>
    <w:rsid w:val="00E22CA6"/>
    <w:rsid w:val="00E27DD0"/>
    <w:rsid w:val="00E31058"/>
    <w:rsid w:val="00E44825"/>
    <w:rsid w:val="00E81699"/>
    <w:rsid w:val="00E94408"/>
    <w:rsid w:val="00EC1248"/>
    <w:rsid w:val="00ED2999"/>
    <w:rsid w:val="00F03E0D"/>
    <w:rsid w:val="00F06F4D"/>
    <w:rsid w:val="00F15CE9"/>
    <w:rsid w:val="00F32941"/>
    <w:rsid w:val="00F4207E"/>
    <w:rsid w:val="00F608F7"/>
    <w:rsid w:val="00F65B1B"/>
    <w:rsid w:val="00F73AE9"/>
    <w:rsid w:val="00F80B8C"/>
    <w:rsid w:val="00F81983"/>
    <w:rsid w:val="00F90090"/>
    <w:rsid w:val="00F919E9"/>
    <w:rsid w:val="00F968B3"/>
    <w:rsid w:val="00FB0602"/>
    <w:rsid w:val="00FD0307"/>
    <w:rsid w:val="00FD42E2"/>
    <w:rsid w:val="00FD527E"/>
    <w:rsid w:val="00FF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FEDFCDE"/>
  <w15:docId w15:val="{8E8B382B-ECD3-4C57-A89E-EB5BF9B5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Times New Roman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462F"/>
    <w:pPr>
      <w:suppressAutoHyphens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locked/>
    <w:rsid w:val="005629D7"/>
    <w:rPr>
      <w:rFonts w:ascii="Lucida Grande" w:hAnsi="Lucida Grande" w:cs="Times New Roman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qFormat/>
    <w:rsid w:val="005629D7"/>
    <w:rPr>
      <w:rFonts w:ascii="Lucida Grande" w:hAnsi="Lucida Grande"/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locked/>
    <w:rsid w:val="000C64AA"/>
    <w:rPr>
      <w:rFonts w:cs="Times New Roman"/>
    </w:rPr>
  </w:style>
  <w:style w:type="paragraph" w:styleId="Kopfzeile">
    <w:name w:val="header"/>
    <w:basedOn w:val="Standard"/>
    <w:link w:val="Kopf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qFormat/>
    <w:locked/>
    <w:rsid w:val="000C64A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0C64A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uiPriority w:val="99"/>
    <w:semiHidden/>
    <w:qFormat/>
    <w:rsid w:val="002C0B7F"/>
    <w:rPr>
      <w:rFonts w:cs="Times New Roman"/>
    </w:rPr>
  </w:style>
  <w:style w:type="character" w:customStyle="1" w:styleId="Internetlink">
    <w:name w:val="Internetlink"/>
    <w:basedOn w:val="Absatz-Standardschriftart"/>
    <w:uiPriority w:val="99"/>
    <w:qFormat/>
    <w:rsid w:val="004C0238"/>
    <w:rPr>
      <w:rFonts w:cs="Times New Roman"/>
      <w:color w:val="0000FF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99"/>
    <w:qFormat/>
    <w:locked/>
    <w:rsid w:val="005636D4"/>
    <w:rPr>
      <w:rFonts w:ascii="PMingLiU" w:eastAsia="PMingLiU" w:hAnsi="PMingLiU" w:cs="Times New Roman"/>
      <w:sz w:val="22"/>
      <w:szCs w:val="22"/>
      <w:lang w:val="de-DE" w:eastAsia="de-DE" w:bidi="ar-SA"/>
    </w:rPr>
  </w:style>
  <w:style w:type="paragraph" w:styleId="KeinLeerraum">
    <w:name w:val="No Spacing"/>
    <w:link w:val="KeinLeerraumZchn"/>
    <w:uiPriority w:val="99"/>
    <w:qFormat/>
    <w:rsid w:val="005636D4"/>
    <w:pPr>
      <w:suppressAutoHyphens/>
    </w:pPr>
    <w:rPr>
      <w:rFonts w:ascii="PMingLiU" w:hAnsi="PMingLiU"/>
      <w:sz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Pr>
      <w:szCs w:val="20"/>
    </w:rPr>
  </w:style>
  <w:style w:type="paragraph" w:styleId="Kommentartext">
    <w:name w:val="annotation text"/>
    <w:basedOn w:val="Standard"/>
    <w:link w:val="KommentartextZchn"/>
    <w:uiPriority w:val="99"/>
    <w:unhideWhenUsed/>
    <w:qFormat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Pr>
      <w:sz w:val="16"/>
      <w:szCs w:val="16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styleId="Listenabsatz">
    <w:name w:val="List Paragraph"/>
    <w:basedOn w:val="Standard"/>
    <w:uiPriority w:val="34"/>
    <w:qFormat/>
    <w:rsid w:val="00DD6660"/>
    <w:pPr>
      <w:ind w:left="720"/>
      <w:contextualSpacing/>
    </w:pPr>
  </w:style>
  <w:style w:type="paragraph" w:customStyle="1" w:styleId="Default">
    <w:name w:val="Default"/>
    <w:qFormat/>
    <w:rsid w:val="00345C31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Standard"/>
    <w:qFormat/>
    <w:rsid w:val="001A7090"/>
    <w:pPr>
      <w:spacing w:beforeAutospacing="1" w:line="360" w:lineRule="auto"/>
      <w:jc w:val="both"/>
    </w:pPr>
    <w:rPr>
      <w:rFonts w:ascii="Arial" w:eastAsia="Times New Roman" w:hAnsi="Arial" w:cs="Arial"/>
      <w:color w:val="00000A"/>
      <w:sz w:val="22"/>
      <w:szCs w:val="22"/>
    </w:rPr>
  </w:style>
  <w:style w:type="paragraph" w:styleId="StandardWeb">
    <w:name w:val="Normal (Web)"/>
    <w:basedOn w:val="Standard"/>
    <w:uiPriority w:val="99"/>
    <w:unhideWhenUsed/>
    <w:qFormat/>
    <w:rsid w:val="002D3219"/>
    <w:pPr>
      <w:spacing w:beforeAutospacing="1" w:after="119"/>
    </w:pPr>
    <w:rPr>
      <w:rFonts w:ascii="Times New Roman" w:eastAsia="Times New Roman" w:hAnsi="Times New Roman"/>
    </w:rPr>
  </w:style>
  <w:style w:type="paragraph" w:customStyle="1" w:styleId="Rahmeninhalt">
    <w:name w:val="Rahmeninhalt"/>
    <w:basedOn w:val="Standard"/>
    <w:qFormat/>
  </w:style>
  <w:style w:type="table" w:styleId="Tabellenraster">
    <w:name w:val="Table Grid"/>
    <w:basedOn w:val="NormaleTabelle"/>
    <w:rsid w:val="00D91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rsid w:val="004F7CFC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rsid w:val="00AF0971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75F60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81699"/>
    <w:rPr>
      <w:color w:val="800080" w:themeColor="followed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05D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05DCD"/>
    <w:rPr>
      <w:b/>
      <w:bCs/>
      <w:szCs w:val="20"/>
    </w:rPr>
  </w:style>
  <w:style w:type="character" w:customStyle="1" w:styleId="fontstyle01">
    <w:name w:val="fontstyle01"/>
    <w:basedOn w:val="Absatz-Standardschriftart"/>
    <w:rsid w:val="00BB3C67"/>
    <w:rPr>
      <w:rFonts w:ascii="Roboto-Bold" w:hAnsi="Roboto-Bold" w:hint="default"/>
      <w:b/>
      <w:bCs/>
      <w:i w:val="0"/>
      <w:iCs w:val="0"/>
      <w:color w:val="033D6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bildungsportal-niedersachsen.de/index.php?eID=dumpFile&amp;t=f&amp;f=11150&amp;token=87861bf86aba6115c04c17991bdfb77e21e3c38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0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7DFE5-F325-4416-A8AE-13FD867F4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2866</Words>
  <Characters>18059</Characters>
  <Application>Microsoft Office Word</Application>
  <DocSecurity>0</DocSecurity>
  <Lines>150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20884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Weismantel</dc:creator>
  <dc:description/>
  <cp:lastModifiedBy>Gerner - C.C.Buchner Verlag</cp:lastModifiedBy>
  <cp:revision>2</cp:revision>
  <cp:lastPrinted>2025-11-11T07:58:00Z</cp:lastPrinted>
  <dcterms:created xsi:type="dcterms:W3CDTF">2025-11-11T10:02:00Z</dcterms:created>
  <dcterms:modified xsi:type="dcterms:W3CDTF">2025-11-11T10:02:00Z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Hoch Vier GmbH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