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DE6FD5" w:rsidRDefault="00DE6FD5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DE6FD5" w:rsidRDefault="00DE6FD5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DE6FD5" w:rsidRDefault="00DE6FD5">
                            <w:pPr>
                              <w:pStyle w:val="Rahmeninhalt"/>
                            </w:pPr>
                            <w:r w:rsidRPr="00C26930">
                              <w:rPr>
                                <w:rFonts w:ascii="Calibri" w:hAnsi="Calibri"/>
                                <w:b/>
                                <w:color w:val="000000"/>
                                <w:sz w:val="44"/>
                                <w:szCs w:val="44"/>
                              </w:rPr>
                              <w:t>Synopse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DE6FD5" w:rsidRDefault="00DE6FD5">
                      <w:pPr>
                        <w:pStyle w:val="Rahmeninhalt"/>
                      </w:pPr>
                      <w:r w:rsidRPr="00C26930">
                        <w:rPr>
                          <w:rFonts w:ascii="Calibri" w:hAnsi="Calibri"/>
                          <w:b/>
                          <w:color w:val="000000"/>
                          <w:sz w:val="44"/>
                          <w:szCs w:val="44"/>
                        </w:rPr>
                        <w:t>Synopse</w:t>
                      </w: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4882BE41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DE6FD5" w:rsidRDefault="00DE6FD5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56E40A71" w:rsidR="00DE6FD5" w:rsidRDefault="00DE6FD5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13 </w:t>
                            </w:r>
                          </w:p>
                          <w:p w14:paraId="6B024F76" w14:textId="33E35545" w:rsidR="00DE6FD5" w:rsidRDefault="00DE6FD5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(grundlegendes und erhöhtes Anforderungsniveau) </w:t>
                            </w:r>
                          </w:p>
                          <w:p w14:paraId="52AF4106" w14:textId="0761DF17" w:rsidR="00DE6FD5" w:rsidRDefault="00DE6FD5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72094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-4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DE6FD5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DE6FD5" w:rsidRDefault="00DE6FD5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DE6FD5" w:rsidRDefault="00DE6FD5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DE6FD5" w:rsidRDefault="00DE6FD5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DE6FD5" w:rsidRDefault="00DE6FD5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56E40A71" w:rsidR="00DE6FD5" w:rsidRDefault="00DE6FD5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13 </w:t>
                      </w:r>
                    </w:p>
                    <w:p w14:paraId="6B024F76" w14:textId="33E35545" w:rsidR="00DE6FD5" w:rsidRDefault="00DE6FD5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(grundlegendes und erhöhtes Anforderungsniveau) </w:t>
                      </w:r>
                    </w:p>
                    <w:p w14:paraId="52AF4106" w14:textId="0761DF17" w:rsidR="00DE6FD5" w:rsidRDefault="00DE6FD5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72094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-4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DE6FD5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DE6FD5" w:rsidRDefault="00DE6FD5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DE6FD5" w:rsidRDefault="00DE6FD5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DE6FD5" w:rsidRDefault="00DE6FD5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371E926C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6350" b="0"/>
                <wp:wrapThrough wrapText="bothSides">
                  <wp:wrapPolygon edited="0">
                    <wp:start x="0" y="0"/>
                    <wp:lineTo x="0" y="21473"/>
                    <wp:lineTo x="21516" y="21473"/>
                    <wp:lineTo x="21516" y="0"/>
                    <wp:lineTo x="0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ED6FC9" w14:textId="1DD268E5" w:rsidR="00DE6FD5" w:rsidRDefault="00DE6FD5" w:rsidP="004413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1B8296" wp14:editId="576D7946">
                                  <wp:extent cx="2995295" cy="4009390"/>
                                  <wp:effectExtent l="0" t="0" r="0" b="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5295" cy="4009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41361">
                              <w:rPr>
                                <w:noProof/>
                              </w:rPr>
                              <w:t xml:space="preserve"> </w:t>
                            </w:r>
                            <w:r w:rsidRPr="00441361">
                              <w:rPr>
                                <w:noProof/>
                              </w:rPr>
                              <w:drawing>
                                <wp:inline distT="0" distB="0" distL="0" distR="0" wp14:anchorId="189DD144" wp14:editId="3E30F2C9">
                                  <wp:extent cx="3087370" cy="4089763"/>
                                  <wp:effectExtent l="0" t="0" r="0" b="6350"/>
                                  <wp:docPr id="9" name="Grafik 9" descr="H:\Oberstufe\Kolleg-Niedersachsen_2022ff\72093\Satz_Sonstiges\72093_1_1_2023_U1-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Oberstufe\Kolleg-Niedersachsen_2022ff\72093\Satz_Sonstiges\72093_1_1_2023_U1-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7370" cy="4089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E3868" id="Rechteck 15" o:spid="_x0000_s1029" style="position:absolute;margin-left:491.25pt;margin-top:6.25pt;width:257.5pt;height:322.9pt;z-index: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Sr1AEAAAUEAAAOAAAAZHJzL2Uyb0RvYy54bWysU9tu2zAMfR+wfxD0vthJL9iMOAW2InsZ&#10;tqLtPkCRqViYbpC02Pn7UYzjdttTi8KALIk8JM8htb4ZrWEHiEl71/LlouYMnPSddvuW/3zcfvjI&#10;WcrCdcJ4By0/QuI3m/fv1kNoYOV7bzqIDIO41Ayh5X3OoamqJHuwIi18AIdG5aMVGY9xX3VRDBjd&#10;mmpV19fV4GMXopeQEt7enox8Q/GVApl/KJUgM9NyrC3TGmndlbXarEWzjyL0Wk5liFdUYYV2mHQO&#10;dSuyYL+j/i+U1TL65FVeSG8rr5SWQByQzbL+h81DLwIQFxQnhVmm9HZh5ffDXWS6w96hPE5Y7NE9&#10;yD6D/MWWV0WfIaQG3R7CXZxOCbeF7KiiLX+kwUbS9DhrCmNmEi8vVtefrlYYW6LtclnX9SWpXj3B&#10;Q0z5K3jLyqblEZtGWorDt5QxJbqeXUq25I3uttoYOsT97ouJ7CCwwZ+35Ss1I+QvN+OKs/MFdjKX&#10;m6pQO5GhXT4aKH7G3YNCUYgTZZFTmtPk4GgjofP8YC4CFEeF8V+InSAFDTSwL8TPIMrvXZ7xVjsf&#10;SY1n7Mo2j7uRen5x7u/Od0dqL0mCs0YSTu+iDPPzMwn39Ho3fwAAAP//AwBQSwMEFAAGAAgAAAAh&#10;AGeTRV/hAAAACwEAAA8AAABkcnMvZG93bnJldi54bWxMj0FPg0AQhe8m/ofNmHghdrG1LSBLo8am&#10;3rSt6XkLIxDZWcJuC/XXO5z0NDN5L2++l64G04gzdq62pOB+EoJAym1RU6ngc7++i0A4r6nQjSVU&#10;cEEHq+z6KtVJYXva4nnnS8Eh5BKtoPK+TaR0eYVGu4ltkVj7sp3Rns+ulEWnew43jZyG4UIaXRN/&#10;qHSLLxXm37uTURC0s8Nz//PxFryvw8vr5rCNy2BQ6vZmeHoE4XHwf2YY8RkdMmY62hMVTjQK4mg6&#10;ZysL4xwND/GSt6OCxTyagcxS+b9D9gsAAP//AwBQSwECLQAUAAYACAAAACEAtoM4kv4AAADhAQAA&#10;EwAAAAAAAAAAAAAAAAAAAAAAW0NvbnRlbnRfVHlwZXNdLnhtbFBLAQItABQABgAIAAAAIQA4/SH/&#10;1gAAAJQBAAALAAAAAAAAAAAAAAAAAC8BAABfcmVscy8ucmVsc1BLAQItABQABgAIAAAAIQA3lmSr&#10;1AEAAAUEAAAOAAAAAAAAAAAAAAAAAC4CAABkcnMvZTJvRG9jLnhtbFBLAQItABQABgAIAAAAIQBn&#10;k0Vf4QAAAAsBAAAPAAAAAAAAAAAAAAAAAC4EAABkcnMvZG93bnJldi54bWxQSwUGAAAAAAQABADz&#10;AAAAPAUAAAAA&#10;" fillcolor="#bfbfbf" stroked="f">
                <v:textbox>
                  <w:txbxContent>
                    <w:p w14:paraId="4FED6FC9" w14:textId="1DD268E5" w:rsidR="00DE6FD5" w:rsidRDefault="00DE6FD5" w:rsidP="004413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1B8296" wp14:editId="576D7946">
                            <wp:extent cx="2995295" cy="4009390"/>
                            <wp:effectExtent l="0" t="0" r="0" b="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5295" cy="4009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41361">
                        <w:rPr>
                          <w:noProof/>
                        </w:rPr>
                        <w:t xml:space="preserve"> </w:t>
                      </w:r>
                      <w:r w:rsidRPr="00441361">
                        <w:rPr>
                          <w:noProof/>
                        </w:rPr>
                        <w:drawing>
                          <wp:inline distT="0" distB="0" distL="0" distR="0" wp14:anchorId="189DD144" wp14:editId="3E30F2C9">
                            <wp:extent cx="3087370" cy="4089763"/>
                            <wp:effectExtent l="0" t="0" r="0" b="6350"/>
                            <wp:docPr id="9" name="Grafik 9" descr="H:\Oberstufe\Kolleg-Niedersachsen_2022ff\72093\Satz_Sonstiges\72093_1_1_2023_U1-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Oberstufe\Kolleg-Niedersachsen_2022ff\72093\Satz_Sonstiges\72093_1_1_2023_U1-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7370" cy="4089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page"/>
      </w:r>
    </w:p>
    <w:p w14:paraId="2EEA7359" w14:textId="548659F9" w:rsidR="00F03E0D" w:rsidRPr="004B1539" w:rsidRDefault="004C0C35" w:rsidP="00F03E0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F03E0D" w:rsidRPr="004B1539">
        <w:rPr>
          <w:rFonts w:ascii="Calibri" w:hAnsi="Calibri" w:cs="Calibri"/>
        </w:rPr>
        <w:t xml:space="preserve">as Kultusministerium Niedersachsen </w:t>
      </w:r>
      <w:r>
        <w:rPr>
          <w:rFonts w:ascii="Calibri" w:hAnsi="Calibri" w:cs="Calibri"/>
        </w:rPr>
        <w:t xml:space="preserve">hat </w:t>
      </w:r>
      <w:r w:rsidR="00F03E0D" w:rsidRPr="004B1539">
        <w:rPr>
          <w:rFonts w:ascii="Calibri" w:hAnsi="Calibri" w:cs="Calibri"/>
        </w:rPr>
        <w:t xml:space="preserve">folgende Hinweise zur </w:t>
      </w:r>
      <w:r w:rsidR="00F03E0D" w:rsidRPr="004B1539">
        <w:rPr>
          <w:rFonts w:ascii="Calibri" w:hAnsi="Calibri" w:cs="Calibri"/>
          <w:b/>
        </w:rPr>
        <w:t>schriftlichen Abiturprüfung 202</w:t>
      </w:r>
      <w:r w:rsidR="006C0BB4">
        <w:rPr>
          <w:rFonts w:ascii="Calibri" w:hAnsi="Calibri" w:cs="Calibri"/>
          <w:b/>
        </w:rPr>
        <w:t>7</w:t>
      </w:r>
      <w:r w:rsidR="00F03E0D" w:rsidRPr="004B1539">
        <w:rPr>
          <w:rFonts w:ascii="Calibri" w:hAnsi="Calibri" w:cs="Calibri"/>
          <w:b/>
        </w:rPr>
        <w:t xml:space="preserve"> </w:t>
      </w:r>
      <w:r w:rsidR="00F03E0D" w:rsidRPr="004B1539">
        <w:rPr>
          <w:rFonts w:ascii="Calibri" w:hAnsi="Calibri" w:cs="Calibri"/>
        </w:rPr>
        <w:t xml:space="preserve">veröffentlicht: </w:t>
      </w:r>
    </w:p>
    <w:p w14:paraId="55395208" w14:textId="359EF4A4" w:rsidR="006C0BB4" w:rsidRDefault="00757F00" w:rsidP="00F03E0D">
      <w:hyperlink r:id="rId13" w:history="1">
        <w:r w:rsidR="006C0BB4" w:rsidRPr="009152F1">
          <w:rPr>
            <w:rStyle w:val="Hyperlink"/>
          </w:rPr>
          <w:t>https://bildungsportal-niedersachsen.de/index.php?eID=dumpFile&amp;t=f&amp;f=14055&amp;token=9775dc8fcd3572a68a248fd602307d6b8a0a1afe</w:t>
        </w:r>
      </w:hyperlink>
    </w:p>
    <w:p w14:paraId="782A15B5" w14:textId="77777777" w:rsidR="006C0BB4" w:rsidRDefault="006C0BB4" w:rsidP="00F03E0D"/>
    <w:p w14:paraId="570970A0" w14:textId="45D78585" w:rsidR="00F03E0D" w:rsidRDefault="00F03E0D" w:rsidP="00F03E0D">
      <w:pPr>
        <w:rPr>
          <w:rFonts w:ascii="Calibri" w:hAnsi="Calibri" w:cs="Calibri"/>
        </w:rPr>
      </w:pPr>
      <w:r w:rsidRPr="004B1539">
        <w:rPr>
          <w:rFonts w:ascii="Calibri" w:hAnsi="Calibri" w:cs="Calibri"/>
        </w:rPr>
        <w:t>Auf dieser Grundlage haben wir die</w:t>
      </w:r>
      <w:r w:rsidR="00C26930">
        <w:rPr>
          <w:rFonts w:ascii="Calibri" w:hAnsi="Calibri" w:cs="Calibri"/>
        </w:rPr>
        <w:t>se</w:t>
      </w:r>
      <w:r w:rsidRPr="004B1539">
        <w:rPr>
          <w:rFonts w:ascii="Calibri" w:hAnsi="Calibri" w:cs="Calibri"/>
        </w:rPr>
        <w:t xml:space="preserve"> Synopse für Sie erstellt</w:t>
      </w:r>
      <w:r w:rsidR="00820101">
        <w:rPr>
          <w:rFonts w:ascii="Calibri" w:hAnsi="Calibri" w:cs="Calibri"/>
        </w:rPr>
        <w:t xml:space="preserve"> und die für das Abitur 202</w:t>
      </w:r>
      <w:r w:rsidR="006C0BB4">
        <w:rPr>
          <w:rFonts w:ascii="Calibri" w:hAnsi="Calibri" w:cs="Calibri"/>
        </w:rPr>
        <w:t>7</w:t>
      </w:r>
      <w:r w:rsidR="00820101">
        <w:rPr>
          <w:rFonts w:ascii="Calibri" w:hAnsi="Calibri" w:cs="Calibri"/>
        </w:rPr>
        <w:t xml:space="preserve"> einschlägigen Themen farbig unterlegt</w:t>
      </w:r>
      <w:r w:rsidRPr="004B1539">
        <w:rPr>
          <w:rFonts w:ascii="Calibri" w:hAnsi="Calibri" w:cs="Calibri"/>
        </w:rPr>
        <w:t>.</w:t>
      </w:r>
    </w:p>
    <w:p w14:paraId="354E3CE1" w14:textId="77777777" w:rsidR="00820101" w:rsidRPr="004B1539" w:rsidRDefault="00820101" w:rsidP="00F03E0D">
      <w:pPr>
        <w:rPr>
          <w:rFonts w:ascii="Calibri" w:hAnsi="Calibri" w:cs="Calibri"/>
        </w:rPr>
      </w:pPr>
    </w:p>
    <w:p w14:paraId="18EC1B9C" w14:textId="495C7676" w:rsidR="008B2140" w:rsidRPr="004B1539" w:rsidRDefault="008B2140" w:rsidP="00724ABC">
      <w:pPr>
        <w:rPr>
          <w:rFonts w:ascii="Calibri" w:hAnsi="Calibri" w:cs="Calibri"/>
        </w:rPr>
      </w:pPr>
    </w:p>
    <w:p w14:paraId="17DA2BA7" w14:textId="77777777" w:rsidR="008B2140" w:rsidRPr="004B1539" w:rsidRDefault="008B2140" w:rsidP="00724ABC">
      <w:pPr>
        <w:rPr>
          <w:rFonts w:ascii="Calibri" w:hAnsi="Calibri" w:cs="Calibri"/>
        </w:rPr>
      </w:pPr>
    </w:p>
    <w:p w14:paraId="642E831D" w14:textId="77777777" w:rsidR="009A245B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122"/>
        <w:gridCol w:w="79"/>
        <w:gridCol w:w="4758"/>
        <w:gridCol w:w="3242"/>
        <w:gridCol w:w="3479"/>
        <w:gridCol w:w="1278"/>
      </w:tblGrid>
      <w:tr w:rsidR="00491D43" w14:paraId="1F00BEE2" w14:textId="77777777" w:rsidTr="00B56342">
        <w:trPr>
          <w:tblHeader/>
        </w:trPr>
        <w:tc>
          <w:tcPr>
            <w:tcW w:w="2201" w:type="dxa"/>
            <w:gridSpan w:val="2"/>
            <w:shd w:val="clear" w:color="auto" w:fill="C00000"/>
          </w:tcPr>
          <w:p w14:paraId="6768E240" w14:textId="2F877534" w:rsidR="00491D43" w:rsidRDefault="00491D43" w:rsidP="000278E0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00000"/>
          </w:tcPr>
          <w:p w14:paraId="3DBC8E9C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00000"/>
          </w:tcPr>
          <w:p w14:paraId="05B7DCF4" w14:textId="3F4DA5DB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9A42DCA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00000"/>
          </w:tcPr>
          <w:p w14:paraId="635108B8" w14:textId="20E0AAC9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2678C5C6" w14:textId="36C8547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00000"/>
          </w:tcPr>
          <w:p w14:paraId="0247FEA5" w14:textId="6604ADE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3E7D70" w14:paraId="32EAE585" w14:textId="77777777" w:rsidTr="009A245B">
        <w:tc>
          <w:tcPr>
            <w:tcW w:w="13680" w:type="dxa"/>
            <w:gridSpan w:val="5"/>
            <w:shd w:val="clear" w:color="auto" w:fill="auto"/>
          </w:tcPr>
          <w:p w14:paraId="4BDEEC1C" w14:textId="478EEE93" w:rsidR="009A245B" w:rsidRPr="009F715F" w:rsidRDefault="009A245B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1 </w:t>
            </w:r>
            <w:r w:rsidR="00A8224E" w:rsidRPr="009F715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vertAlign w:val="subscript"/>
              </w:rPr>
              <w:t>Krieg, Sicherheit, Frieden – erste Annäherungen</w:t>
            </w:r>
          </w:p>
        </w:tc>
        <w:tc>
          <w:tcPr>
            <w:tcW w:w="1278" w:type="dxa"/>
            <w:shd w:val="clear" w:color="auto" w:fill="auto"/>
          </w:tcPr>
          <w:p w14:paraId="4214CC35" w14:textId="5E6993CB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3E7D70" w14:paraId="2CD3EAD0" w14:textId="77777777" w:rsidTr="004F3FFF">
        <w:tc>
          <w:tcPr>
            <w:tcW w:w="13680" w:type="dxa"/>
            <w:gridSpan w:val="5"/>
            <w:shd w:val="clear" w:color="auto" w:fill="FFFF66"/>
          </w:tcPr>
          <w:p w14:paraId="7873F81A" w14:textId="59641125" w:rsidR="009A245B" w:rsidRPr="00E94408" w:rsidRDefault="00A8224E" w:rsidP="00E94408">
            <w:pPr>
              <w:pStyle w:val="Listenabsatz"/>
              <w:numPr>
                <w:ilvl w:val="1"/>
                <w:numId w:val="4"/>
              </w:num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E94408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Wie sieht (für uns) Krieg aus?</w:t>
            </w:r>
          </w:p>
        </w:tc>
        <w:tc>
          <w:tcPr>
            <w:tcW w:w="1278" w:type="dxa"/>
            <w:shd w:val="clear" w:color="auto" w:fill="FFFF66"/>
          </w:tcPr>
          <w:p w14:paraId="14020704" w14:textId="2698788D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61545B" w14:paraId="5F618E8D" w14:textId="77777777" w:rsidTr="00CD4DE4">
        <w:tc>
          <w:tcPr>
            <w:tcW w:w="2201" w:type="dxa"/>
            <w:gridSpan w:val="2"/>
            <w:shd w:val="clear" w:color="auto" w:fill="auto"/>
          </w:tcPr>
          <w:p w14:paraId="58E3F68B" w14:textId="77777777" w:rsidR="00491D43" w:rsidRPr="009F715F" w:rsidRDefault="00491D43" w:rsidP="009A245B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22BB17D5" w14:textId="77777777" w:rsidR="00E94408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beschreiben beispielbezogen Erscheinungsformen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internationaler Konflikte und</w:t>
            </w:r>
          </w:p>
          <w:p w14:paraId="3C760930" w14:textId="7E8E0910" w:rsidR="00F81983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Kriege sowie politische und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FFFF66"/>
          </w:tcPr>
          <w:p w14:paraId="174B5659" w14:textId="5C79A893" w:rsidR="00491D43" w:rsidRPr="009F715F" w:rsidRDefault="0062480C" w:rsidP="0029572A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667B80C3" w14:textId="6AE897D6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Erscheinungsformen internationaler Konflikte und Kriege </w:t>
            </w:r>
          </w:p>
        </w:tc>
        <w:tc>
          <w:tcPr>
            <w:tcW w:w="1278" w:type="dxa"/>
            <w:shd w:val="clear" w:color="auto" w:fill="FFFF66"/>
          </w:tcPr>
          <w:p w14:paraId="2B07A56A" w14:textId="37FE1705" w:rsidR="00491D43" w:rsidRPr="009F715F" w:rsidRDefault="00BF3334" w:rsidP="009A245B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12</w:t>
            </w:r>
          </w:p>
        </w:tc>
      </w:tr>
      <w:tr w:rsidR="009A245B" w:rsidRPr="0061545B" w14:paraId="283F8D64" w14:textId="77777777" w:rsidTr="009A245B">
        <w:tc>
          <w:tcPr>
            <w:tcW w:w="13680" w:type="dxa"/>
            <w:gridSpan w:val="5"/>
            <w:shd w:val="clear" w:color="auto" w:fill="auto"/>
          </w:tcPr>
          <w:p w14:paraId="53CA9EF7" w14:textId="61F52716" w:rsidR="009A245B" w:rsidRPr="009F715F" w:rsidRDefault="009A245B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1.2 </w:t>
            </w:r>
            <w:r w:rsidR="00A8224E"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Was ist (für uns) Frieden?</w:t>
            </w:r>
          </w:p>
        </w:tc>
        <w:tc>
          <w:tcPr>
            <w:tcW w:w="1278" w:type="dxa"/>
            <w:shd w:val="clear" w:color="auto" w:fill="auto"/>
          </w:tcPr>
          <w:p w14:paraId="1F4153FB" w14:textId="425586EC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A8224E" w:rsidRPr="0061545B" w14:paraId="6E90C082" w14:textId="77777777" w:rsidTr="00F81983">
        <w:tc>
          <w:tcPr>
            <w:tcW w:w="2122" w:type="dxa"/>
            <w:shd w:val="clear" w:color="auto" w:fill="auto"/>
          </w:tcPr>
          <w:p w14:paraId="47AC8FD1" w14:textId="5D492176" w:rsidR="00A8224E" w:rsidRPr="009F715F" w:rsidRDefault="00A8224E" w:rsidP="00A8224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    </w:t>
            </w:r>
          </w:p>
        </w:tc>
        <w:tc>
          <w:tcPr>
            <w:tcW w:w="4837" w:type="dxa"/>
            <w:gridSpan w:val="2"/>
            <w:shd w:val="clear" w:color="auto" w:fill="auto"/>
          </w:tcPr>
          <w:p w14:paraId="65D97140" w14:textId="77777777" w:rsidR="00E94408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beschreiben beispielbezogen Erscheinungsformen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internationaler Konflikte und</w:t>
            </w:r>
          </w:p>
          <w:p w14:paraId="42161C5E" w14:textId="61DA9CCF" w:rsidR="00A8224E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 xml:space="preserve">Kriege sowie politische und </w:t>
            </w: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auto"/>
          </w:tcPr>
          <w:p w14:paraId="654B1B03" w14:textId="79B64E4E" w:rsidR="00A8224E" w:rsidRPr="009F715F" w:rsidRDefault="0062480C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44631BE2" w14:textId="6BAAA732" w:rsidR="00A8224E" w:rsidRPr="009F715F" w:rsidRDefault="00A8224E" w:rsidP="004F3FFF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9319794" w14:textId="244AD154" w:rsidR="00A8224E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15</w:t>
            </w:r>
          </w:p>
        </w:tc>
      </w:tr>
      <w:tr w:rsidR="009A245B" w:rsidRPr="0061545B" w14:paraId="7DA474B3" w14:textId="77777777" w:rsidTr="00156207">
        <w:tc>
          <w:tcPr>
            <w:tcW w:w="13680" w:type="dxa"/>
            <w:gridSpan w:val="5"/>
            <w:shd w:val="clear" w:color="auto" w:fill="auto"/>
          </w:tcPr>
          <w:p w14:paraId="291FFA90" w14:textId="193F88A0" w:rsidR="009A245B" w:rsidRPr="009F715F" w:rsidRDefault="00156207" w:rsidP="00156207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2 </w:t>
            </w:r>
            <w:r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Frieden und Sicherheit dauerhaft bedroht? Der Angriffskrieg gegen die Ukraine als Herausforderung für NATO und UNO</w:t>
            </w:r>
          </w:p>
        </w:tc>
        <w:tc>
          <w:tcPr>
            <w:tcW w:w="1278" w:type="dxa"/>
            <w:shd w:val="clear" w:color="auto" w:fill="auto"/>
          </w:tcPr>
          <w:p w14:paraId="4ADC39DB" w14:textId="6625F36F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61545B" w14:paraId="79D6A872" w14:textId="77777777" w:rsidTr="00CD4DE4">
        <w:tc>
          <w:tcPr>
            <w:tcW w:w="13680" w:type="dxa"/>
            <w:gridSpan w:val="5"/>
            <w:shd w:val="clear" w:color="auto" w:fill="auto"/>
          </w:tcPr>
          <w:p w14:paraId="49F587E2" w14:textId="33184E87" w:rsidR="009A245B" w:rsidRPr="009F715F" w:rsidRDefault="00156207" w:rsidP="004F3FFF">
            <w:pPr>
              <w:pStyle w:val="Listenabsatz"/>
              <w:numPr>
                <w:ilvl w:val="1"/>
                <w:numId w:val="2"/>
              </w:num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Die NATO und der Krieg gegen die Ukraine</w:t>
            </w:r>
          </w:p>
        </w:tc>
        <w:tc>
          <w:tcPr>
            <w:tcW w:w="1278" w:type="dxa"/>
            <w:shd w:val="clear" w:color="auto" w:fill="auto"/>
          </w:tcPr>
          <w:p w14:paraId="6B6AC363" w14:textId="58F8D226" w:rsidR="009A245B" w:rsidRPr="009F715F" w:rsidRDefault="009A245B" w:rsidP="00D44E8E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61545B" w14:paraId="571D4CB0" w14:textId="77777777" w:rsidTr="009F715F">
        <w:tc>
          <w:tcPr>
            <w:tcW w:w="13680" w:type="dxa"/>
            <w:gridSpan w:val="5"/>
            <w:shd w:val="clear" w:color="auto" w:fill="FFFF66"/>
          </w:tcPr>
          <w:p w14:paraId="5EE4164B" w14:textId="39DBF748" w:rsidR="009A245B" w:rsidRPr="009F715F" w:rsidRDefault="00156207" w:rsidP="004C0C3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2.1.1 Russlands Krieg gegen die Ukraine – Akteure, Verlauf und Ursachen</w:t>
            </w:r>
          </w:p>
        </w:tc>
        <w:tc>
          <w:tcPr>
            <w:tcW w:w="1278" w:type="dxa"/>
            <w:shd w:val="clear" w:color="auto" w:fill="FFFF66"/>
          </w:tcPr>
          <w:p w14:paraId="6F381F7F" w14:textId="5CA2DA10" w:rsidR="009A245B" w:rsidRPr="009F715F" w:rsidRDefault="009A245B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61545B" w14:paraId="66461D50" w14:textId="77777777" w:rsidTr="00CD4DE4">
        <w:tc>
          <w:tcPr>
            <w:tcW w:w="2201" w:type="dxa"/>
            <w:gridSpan w:val="2"/>
            <w:shd w:val="clear" w:color="auto" w:fill="auto"/>
          </w:tcPr>
          <w:p w14:paraId="1A13D807" w14:textId="77777777" w:rsidR="00491D43" w:rsidRPr="009F715F" w:rsidRDefault="00491D43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BB25AA3" w14:textId="77777777" w:rsidR="00E94408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beschreiben beispielbezogen Erscheinungsformen internationaler Konflikte und</w:t>
            </w:r>
          </w:p>
          <w:p w14:paraId="06534117" w14:textId="644BFBE6" w:rsidR="00491D43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 w:rsidRPr="00E9440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  <w:t>Kriege sowie politische und ökonomische Ursachen</w:t>
            </w:r>
          </w:p>
        </w:tc>
        <w:tc>
          <w:tcPr>
            <w:tcW w:w="3242" w:type="dxa"/>
            <w:shd w:val="clear" w:color="auto" w:fill="FFFF66"/>
          </w:tcPr>
          <w:p w14:paraId="42F4B9D7" w14:textId="74FCCBA7" w:rsidR="00491D43" w:rsidRPr="009F715F" w:rsidRDefault="0062480C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color w:val="auto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6992EA38" w14:textId="77777777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politische und ökonomische Ursachen, Herausforderungen der Konfliktbewältigung, </w:t>
            </w:r>
          </w:p>
          <w:p w14:paraId="70C2243B" w14:textId="44304EDE" w:rsidR="00491D43" w:rsidRPr="009F715F" w:rsidRDefault="004F3FFF" w:rsidP="004F3FFF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Analyse eines aktuellen Konfliktes</w:t>
            </w:r>
          </w:p>
        </w:tc>
        <w:tc>
          <w:tcPr>
            <w:tcW w:w="1278" w:type="dxa"/>
            <w:shd w:val="clear" w:color="auto" w:fill="FFFF66"/>
          </w:tcPr>
          <w:p w14:paraId="62F4D96D" w14:textId="7A044C70" w:rsidR="00491D43" w:rsidRPr="009F715F" w:rsidRDefault="00BF3334" w:rsidP="004C0C3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20</w:t>
            </w:r>
          </w:p>
        </w:tc>
      </w:tr>
      <w:tr w:rsidR="009A245B" w:rsidRPr="0061545B" w14:paraId="49EB49C3" w14:textId="77777777" w:rsidTr="009F715F">
        <w:tc>
          <w:tcPr>
            <w:tcW w:w="14958" w:type="dxa"/>
            <w:gridSpan w:val="6"/>
            <w:shd w:val="clear" w:color="auto" w:fill="FFFF66"/>
          </w:tcPr>
          <w:p w14:paraId="152F12A7" w14:textId="1B20C482" w:rsidR="009A245B" w:rsidRPr="009F715F" w:rsidRDefault="003C4C75" w:rsidP="003C4C75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2.1.2 Welche Rolle spielte die NATO seit 1990 in Europa? Geopolitische Einflussfaktoren auf den Krieg</w:t>
            </w:r>
          </w:p>
        </w:tc>
      </w:tr>
      <w:tr w:rsidR="00491D43" w:rsidRPr="007E6F84" w14:paraId="1D315DB4" w14:textId="77777777" w:rsidTr="00CD4DE4">
        <w:tc>
          <w:tcPr>
            <w:tcW w:w="2201" w:type="dxa"/>
            <w:gridSpan w:val="2"/>
            <w:shd w:val="clear" w:color="auto" w:fill="auto"/>
          </w:tcPr>
          <w:p w14:paraId="2210ECA8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E53B12F" w14:textId="593AB87C" w:rsidR="009D1E3A" w:rsidRPr="00E94408" w:rsidRDefault="00E94408" w:rsidP="00E94408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beschreiben die Außen- und Sicherheitspolitik Deutschlands als Teil internationaler Bündnisse zur Friedenssicherung und Systeme kollektiver Sicherheit </w:t>
            </w: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(u. a. NATO, EU)</w:t>
            </w:r>
          </w:p>
        </w:tc>
        <w:tc>
          <w:tcPr>
            <w:tcW w:w="3242" w:type="dxa"/>
            <w:shd w:val="clear" w:color="auto" w:fill="FFFF66"/>
          </w:tcPr>
          <w:p w14:paraId="6BC15534" w14:textId="20AC226A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33C539B8" w14:textId="77777777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politische und ökonomische Ursachen, Herausforderungen der Konfliktbewältigung, </w:t>
            </w:r>
          </w:p>
          <w:p w14:paraId="458711EB" w14:textId="304418D8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Analyse eines aktuellen Konfliktes</w:t>
            </w:r>
          </w:p>
        </w:tc>
        <w:tc>
          <w:tcPr>
            <w:tcW w:w="1278" w:type="dxa"/>
            <w:shd w:val="clear" w:color="auto" w:fill="FFFF66"/>
          </w:tcPr>
          <w:p w14:paraId="69C74866" w14:textId="26D06A14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24</w:t>
            </w:r>
          </w:p>
        </w:tc>
      </w:tr>
      <w:tr w:rsidR="009A245B" w:rsidRPr="007E6F84" w14:paraId="1D383CF8" w14:textId="77777777" w:rsidTr="00DE0B1D">
        <w:tc>
          <w:tcPr>
            <w:tcW w:w="13680" w:type="dxa"/>
            <w:gridSpan w:val="5"/>
            <w:shd w:val="clear" w:color="auto" w:fill="auto"/>
          </w:tcPr>
          <w:p w14:paraId="09E48468" w14:textId="224C40B5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2.1.3 Welche Bedeutung haben Gas und Öl für Russland? Ökonomische Rahmenbedingungen des Krieges</w:t>
            </w:r>
          </w:p>
        </w:tc>
        <w:tc>
          <w:tcPr>
            <w:tcW w:w="1278" w:type="dxa"/>
            <w:shd w:val="clear" w:color="auto" w:fill="auto"/>
          </w:tcPr>
          <w:p w14:paraId="1EB83E3C" w14:textId="406F33D9" w:rsidR="009A245B" w:rsidRPr="009F715F" w:rsidRDefault="009A245B" w:rsidP="00D44E8E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3A42A64E" w14:textId="77777777" w:rsidTr="00DE0B1D">
        <w:tc>
          <w:tcPr>
            <w:tcW w:w="2201" w:type="dxa"/>
            <w:gridSpan w:val="2"/>
            <w:shd w:val="clear" w:color="auto" w:fill="auto"/>
          </w:tcPr>
          <w:p w14:paraId="1187C047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FE81087" w14:textId="18BF13F4" w:rsidR="00491D43" w:rsidRPr="009F715F" w:rsidRDefault="00E94408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beschreiben die Außen- und Sicherheitspolitik Deutschlands als Teil internationaler Bündnisse zur Friedenssicherung und Systeme kollektiver Sicherheit </w:t>
            </w: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(u. a. NATO, EU)</w:t>
            </w:r>
          </w:p>
        </w:tc>
        <w:tc>
          <w:tcPr>
            <w:tcW w:w="3242" w:type="dxa"/>
            <w:shd w:val="clear" w:color="auto" w:fill="auto"/>
          </w:tcPr>
          <w:p w14:paraId="24CECF61" w14:textId="51E2FD1F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08EE65B4" w14:textId="154BC20E" w:rsidR="00491D43" w:rsidRPr="009F715F" w:rsidRDefault="00491D43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CC059D2" w14:textId="6F75BE5D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28</w:t>
            </w:r>
          </w:p>
        </w:tc>
      </w:tr>
      <w:tr w:rsidR="003C4C75" w:rsidRPr="007E6F84" w14:paraId="1ECFE52F" w14:textId="77777777" w:rsidTr="009F715F">
        <w:tc>
          <w:tcPr>
            <w:tcW w:w="2201" w:type="dxa"/>
            <w:gridSpan w:val="2"/>
            <w:shd w:val="clear" w:color="auto" w:fill="auto"/>
          </w:tcPr>
          <w:p w14:paraId="7A5B0F77" w14:textId="16A5816E" w:rsidR="003C4C75" w:rsidRPr="009F715F" w:rsidRDefault="003C4C75" w:rsidP="009A24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26D37E0" w14:textId="6FF67B4A" w:rsidR="003C4C75" w:rsidRPr="009F715F" w:rsidRDefault="00BF3334" w:rsidP="009A245B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color w:val="F79646" w:themeColor="accent6"/>
                <w:sz w:val="22"/>
                <w:szCs w:val="22"/>
                <w:vertAlign w:val="subscript"/>
              </w:rPr>
              <w:t xml:space="preserve">Methode: </w:t>
            </w:r>
            <w:r w:rsidR="003C4C75" w:rsidRPr="009F715F">
              <w:rPr>
                <w:rFonts w:asciiTheme="minorHAnsi" w:hAnsiTheme="minorHAnsi" w:cstheme="minorHAnsi"/>
                <w:b/>
                <w:color w:val="F79646" w:themeColor="accent6"/>
                <w:sz w:val="22"/>
                <w:szCs w:val="22"/>
                <w:vertAlign w:val="subscript"/>
              </w:rPr>
              <w:t>Internationale Konflikte analysieren und visualisieren</w:t>
            </w:r>
          </w:p>
        </w:tc>
        <w:tc>
          <w:tcPr>
            <w:tcW w:w="3242" w:type="dxa"/>
            <w:shd w:val="clear" w:color="auto" w:fill="auto"/>
          </w:tcPr>
          <w:p w14:paraId="030558BB" w14:textId="77777777" w:rsidR="003C4C75" w:rsidRPr="009F715F" w:rsidRDefault="003C4C75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F29B4ED" w14:textId="77777777" w:rsidR="003C4C75" w:rsidRPr="009F715F" w:rsidRDefault="003C4C75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E0EF4BD" w14:textId="18DAC6B7" w:rsidR="003C4C75" w:rsidRPr="009F715F" w:rsidRDefault="003C4C75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7E6F84" w14:paraId="33F7D504" w14:textId="77777777" w:rsidTr="009F715F">
        <w:tc>
          <w:tcPr>
            <w:tcW w:w="13680" w:type="dxa"/>
            <w:gridSpan w:val="5"/>
            <w:shd w:val="clear" w:color="auto" w:fill="FFFF66"/>
          </w:tcPr>
          <w:p w14:paraId="29F2D016" w14:textId="40B272D1" w:rsidR="009A245B" w:rsidRPr="009F715F" w:rsidRDefault="003C4C75" w:rsidP="003C4C75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2.1.4 (Wie) Sorgt die NATO noch für Sicherheit und Frieden in Europa?</w:t>
            </w:r>
          </w:p>
        </w:tc>
        <w:tc>
          <w:tcPr>
            <w:tcW w:w="1278" w:type="dxa"/>
            <w:shd w:val="clear" w:color="auto" w:fill="FFFF66"/>
          </w:tcPr>
          <w:p w14:paraId="632595FC" w14:textId="4B6AC9A9" w:rsidR="009A245B" w:rsidRPr="009F715F" w:rsidRDefault="00BF3334" w:rsidP="00BF3334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30</w:t>
            </w:r>
          </w:p>
        </w:tc>
      </w:tr>
      <w:tr w:rsidR="00491D43" w:rsidRPr="007E6F84" w14:paraId="2A01574E" w14:textId="77777777" w:rsidTr="00CD4DE4">
        <w:tc>
          <w:tcPr>
            <w:tcW w:w="2201" w:type="dxa"/>
            <w:gridSpan w:val="2"/>
            <w:shd w:val="clear" w:color="auto" w:fill="auto"/>
          </w:tcPr>
          <w:p w14:paraId="45B3C695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1CD60A96" w14:textId="28C727D6" w:rsidR="009D1E3A" w:rsidRPr="009F715F" w:rsidRDefault="0062480C" w:rsidP="00E9440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beschreiben die Außen- und Sicherheitspolitik Deutschlands als Teil internationaler Bündnisse zur Friedenssicherung und Systeme kollektiver Sicherheit </w:t>
            </w:r>
            <w:r w:rsidRPr="00E94408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(u. a. NATO, EU)</w:t>
            </w:r>
          </w:p>
        </w:tc>
        <w:tc>
          <w:tcPr>
            <w:tcW w:w="3242" w:type="dxa"/>
            <w:shd w:val="clear" w:color="auto" w:fill="FFFF66"/>
          </w:tcPr>
          <w:p w14:paraId="5A60E8C5" w14:textId="559957D4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1F8C30D" w14:textId="64F84EBB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Herausforderungen der Konfliktbewältigung, </w:t>
            </w:r>
          </w:p>
          <w:p w14:paraId="5C74D867" w14:textId="6D4CC272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Ana</w:t>
            </w:r>
            <w:r w:rsidR="009F0A29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lyse eines aktuellen Konfliktes</w:t>
            </w:r>
          </w:p>
        </w:tc>
        <w:tc>
          <w:tcPr>
            <w:tcW w:w="1278" w:type="dxa"/>
            <w:shd w:val="clear" w:color="auto" w:fill="FFFF66"/>
          </w:tcPr>
          <w:p w14:paraId="099EBE90" w14:textId="1B638524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33</w:t>
            </w:r>
          </w:p>
        </w:tc>
      </w:tr>
      <w:tr w:rsidR="009A245B" w:rsidRPr="007E6F84" w14:paraId="65535A4B" w14:textId="77777777" w:rsidTr="009F715F">
        <w:tc>
          <w:tcPr>
            <w:tcW w:w="13680" w:type="dxa"/>
            <w:gridSpan w:val="5"/>
            <w:shd w:val="clear" w:color="auto" w:fill="FFFF66"/>
          </w:tcPr>
          <w:p w14:paraId="107F1FA2" w14:textId="5A0F1F36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2.1.5 Und nach dem Krieg? Herausforderungen einer (ökonomischen) </w:t>
            </w:r>
            <w:r w:rsidRPr="009F715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vertAlign w:val="subscript"/>
              </w:rPr>
              <w:t>Post-War</w:t>
            </w: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-Strategie</w:t>
            </w:r>
          </w:p>
        </w:tc>
        <w:tc>
          <w:tcPr>
            <w:tcW w:w="1278" w:type="dxa"/>
            <w:shd w:val="clear" w:color="auto" w:fill="FFFF66"/>
          </w:tcPr>
          <w:p w14:paraId="77ED4A96" w14:textId="67859F1D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5780D89F" w14:textId="77777777" w:rsidTr="00CD4DE4">
        <w:tc>
          <w:tcPr>
            <w:tcW w:w="2201" w:type="dxa"/>
            <w:gridSpan w:val="2"/>
            <w:shd w:val="clear" w:color="auto" w:fill="auto"/>
          </w:tcPr>
          <w:p w14:paraId="49BBEE8D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9BB6200" w14:textId="494D829D" w:rsidR="00491D43" w:rsidRPr="0062480C" w:rsidRDefault="0062480C" w:rsidP="0062480C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setzen sich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 mit Herausforderungen der Konfliktbewältigung aus</w:t>
            </w:r>
            <w:r w:rsidRPr="0062480C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einander</w:t>
            </w:r>
          </w:p>
        </w:tc>
        <w:tc>
          <w:tcPr>
            <w:tcW w:w="3242" w:type="dxa"/>
            <w:shd w:val="clear" w:color="auto" w:fill="FFFF66"/>
          </w:tcPr>
          <w:p w14:paraId="34AB7E7B" w14:textId="5392DB69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29E64E40" w14:textId="77777777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Herausforderungen der Konfliktbewältigung, </w:t>
            </w:r>
          </w:p>
          <w:p w14:paraId="106FF829" w14:textId="1F27F46F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Ana</w:t>
            </w:r>
            <w:r w:rsidR="009F0A29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lyse eines aktuellen Konfliktes</w:t>
            </w:r>
          </w:p>
        </w:tc>
        <w:tc>
          <w:tcPr>
            <w:tcW w:w="1278" w:type="dxa"/>
            <w:shd w:val="clear" w:color="auto" w:fill="FFFF66"/>
          </w:tcPr>
          <w:p w14:paraId="328FF398" w14:textId="6BC5B533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36</w:t>
            </w:r>
          </w:p>
        </w:tc>
      </w:tr>
      <w:tr w:rsidR="009A245B" w:rsidRPr="007E6F84" w14:paraId="11F1F220" w14:textId="77777777" w:rsidTr="0062480C">
        <w:tc>
          <w:tcPr>
            <w:tcW w:w="13680" w:type="dxa"/>
            <w:gridSpan w:val="5"/>
            <w:shd w:val="clear" w:color="auto" w:fill="auto"/>
          </w:tcPr>
          <w:p w14:paraId="050333C4" w14:textId="6F3E5048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2.2 Die Vereinten Nationen – hilflos im Krieg gegen die Ukraine?</w:t>
            </w:r>
          </w:p>
        </w:tc>
        <w:tc>
          <w:tcPr>
            <w:tcW w:w="1278" w:type="dxa"/>
            <w:shd w:val="clear" w:color="auto" w:fill="auto"/>
          </w:tcPr>
          <w:p w14:paraId="66E59E2C" w14:textId="13E8456A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A245B" w:rsidRPr="007E6F84" w14:paraId="0176F21D" w14:textId="77777777" w:rsidTr="009F715F">
        <w:tc>
          <w:tcPr>
            <w:tcW w:w="13680" w:type="dxa"/>
            <w:gridSpan w:val="5"/>
            <w:shd w:val="clear" w:color="auto" w:fill="FFFF66"/>
          </w:tcPr>
          <w:p w14:paraId="48903BA4" w14:textId="5E48C016" w:rsidR="009A245B" w:rsidRPr="009F715F" w:rsidRDefault="003C4C75" w:rsidP="003C4C75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lastRenderedPageBreak/>
              <w:t>2.2.1 Welche Aufgaben und Mittel hat die UNO bei der internationalen Friedenswahrung?</w:t>
            </w:r>
          </w:p>
        </w:tc>
        <w:tc>
          <w:tcPr>
            <w:tcW w:w="1278" w:type="dxa"/>
            <w:shd w:val="clear" w:color="auto" w:fill="FFFF66"/>
          </w:tcPr>
          <w:p w14:paraId="604CE841" w14:textId="08A2866C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749DD7A2" w14:textId="77777777" w:rsidTr="00CD4DE4">
        <w:tc>
          <w:tcPr>
            <w:tcW w:w="2201" w:type="dxa"/>
            <w:gridSpan w:val="2"/>
            <w:shd w:val="clear" w:color="auto" w:fill="auto"/>
          </w:tcPr>
          <w:p w14:paraId="4B32F69C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D2BA1BA" w14:textId="3A37AE45" w:rsidR="009D1E3A" w:rsidRPr="0062480C" w:rsidRDefault="0062480C" w:rsidP="0062480C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beschreiben Handlungsmöglichkeiten der UNO hinsichtlich internationaler Frie</w:t>
            </w:r>
            <w:r w:rsidRPr="0062480C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denssicherung</w:t>
            </w:r>
          </w:p>
        </w:tc>
        <w:tc>
          <w:tcPr>
            <w:tcW w:w="3242" w:type="dxa"/>
            <w:shd w:val="clear" w:color="auto" w:fill="FFFF66"/>
          </w:tcPr>
          <w:p w14:paraId="0DE846D2" w14:textId="0E1415CC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23C955A1" w14:textId="77777777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Herausforderungen der Konfliktbewältigung, </w:t>
            </w:r>
          </w:p>
          <w:p w14:paraId="2CEC201D" w14:textId="6A80B99F" w:rsidR="00491D43" w:rsidRPr="009F715F" w:rsidRDefault="00491D43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FFFF66"/>
          </w:tcPr>
          <w:p w14:paraId="7998C3D6" w14:textId="12A125F0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40</w:t>
            </w:r>
          </w:p>
        </w:tc>
      </w:tr>
      <w:tr w:rsidR="009A245B" w:rsidRPr="007E6F84" w14:paraId="7FCF9036" w14:textId="77777777" w:rsidTr="009F715F">
        <w:tc>
          <w:tcPr>
            <w:tcW w:w="14958" w:type="dxa"/>
            <w:gridSpan w:val="6"/>
            <w:shd w:val="clear" w:color="auto" w:fill="FFFF66"/>
          </w:tcPr>
          <w:p w14:paraId="66665B75" w14:textId="223C5D83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2.2.2 Das Ringen um ein Ukraine-Mandat im UN-Sicherheitsrat</w:t>
            </w:r>
          </w:p>
        </w:tc>
      </w:tr>
      <w:tr w:rsidR="003C4C75" w:rsidRPr="007E6F84" w14:paraId="2753AA44" w14:textId="77777777" w:rsidTr="00CD4DE4">
        <w:tc>
          <w:tcPr>
            <w:tcW w:w="2201" w:type="dxa"/>
            <w:gridSpan w:val="2"/>
            <w:shd w:val="clear" w:color="auto" w:fill="auto"/>
          </w:tcPr>
          <w:p w14:paraId="74822D99" w14:textId="77777777" w:rsidR="003C4C75" w:rsidRPr="009F715F" w:rsidRDefault="003C4C75" w:rsidP="00F81983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11C467C" w14:textId="50525B96" w:rsidR="003C4C75" w:rsidRPr="00AF2506" w:rsidRDefault="00AF2506" w:rsidP="00AF2506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analysieren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 Möglichkeiten des UN-Sicherheitsrats zur Friedenssicherung und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fliktbewältigung.</w:t>
            </w:r>
          </w:p>
        </w:tc>
        <w:tc>
          <w:tcPr>
            <w:tcW w:w="3242" w:type="dxa"/>
            <w:shd w:val="clear" w:color="auto" w:fill="FFFF66"/>
          </w:tcPr>
          <w:p w14:paraId="74C8DF48" w14:textId="434FF44C" w:rsidR="003C4C75" w:rsidRPr="009F715F" w:rsidRDefault="0062480C" w:rsidP="00F81983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597F2090" w14:textId="77777777" w:rsidR="004F3FFF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Herausforderungen der Konfliktbewältigung, </w:t>
            </w:r>
          </w:p>
          <w:p w14:paraId="592ABDFF" w14:textId="1DC0C288" w:rsidR="003C4C75" w:rsidRPr="009F715F" w:rsidRDefault="003C4C75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FFFF66"/>
          </w:tcPr>
          <w:p w14:paraId="57C7CEC1" w14:textId="76A72F0D" w:rsidR="003C4C75" w:rsidRPr="009F715F" w:rsidRDefault="00BF3334" w:rsidP="00F81983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44</w:t>
            </w:r>
          </w:p>
        </w:tc>
      </w:tr>
      <w:tr w:rsidR="009A245B" w:rsidRPr="007E6F84" w14:paraId="4026059A" w14:textId="77777777" w:rsidTr="00CD4DE4">
        <w:tc>
          <w:tcPr>
            <w:tcW w:w="13680" w:type="dxa"/>
            <w:gridSpan w:val="5"/>
            <w:shd w:val="clear" w:color="auto" w:fill="auto"/>
          </w:tcPr>
          <w:p w14:paraId="58DC595B" w14:textId="0757E866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color w:val="92D050"/>
                <w:sz w:val="22"/>
                <w:szCs w:val="22"/>
                <w:vertAlign w:val="subscript"/>
              </w:rPr>
              <w:t>HANDELND LERNEN: Eine Weltsicherheitsratssitzung simulieren</w:t>
            </w:r>
          </w:p>
        </w:tc>
        <w:tc>
          <w:tcPr>
            <w:tcW w:w="1278" w:type="dxa"/>
            <w:shd w:val="clear" w:color="auto" w:fill="auto"/>
          </w:tcPr>
          <w:p w14:paraId="185CEE13" w14:textId="6E16C0CF" w:rsidR="009A245B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47</w:t>
            </w:r>
          </w:p>
        </w:tc>
      </w:tr>
      <w:tr w:rsidR="009A245B" w:rsidRPr="007E6F84" w14:paraId="7B978D8E" w14:textId="77777777" w:rsidTr="00DE6FD5">
        <w:tc>
          <w:tcPr>
            <w:tcW w:w="13680" w:type="dxa"/>
            <w:gridSpan w:val="5"/>
            <w:shd w:val="clear" w:color="auto" w:fill="auto"/>
          </w:tcPr>
          <w:p w14:paraId="65756008" w14:textId="0B52F784" w:rsidR="009A245B" w:rsidRPr="009F715F" w:rsidRDefault="003C4C75" w:rsidP="009A245B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2.2.3 (Wie) Sollte der UN-Sicherheitsrat reformiert werden?</w:t>
            </w:r>
          </w:p>
        </w:tc>
        <w:tc>
          <w:tcPr>
            <w:tcW w:w="1278" w:type="dxa"/>
            <w:shd w:val="clear" w:color="auto" w:fill="auto"/>
          </w:tcPr>
          <w:p w14:paraId="62F21189" w14:textId="4DA54470" w:rsidR="009A245B" w:rsidRPr="009F715F" w:rsidRDefault="009A245B" w:rsidP="00D44E8E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6AC1B635" w14:textId="77777777" w:rsidTr="00DE6FD5">
        <w:tc>
          <w:tcPr>
            <w:tcW w:w="2201" w:type="dxa"/>
            <w:gridSpan w:val="2"/>
            <w:shd w:val="clear" w:color="auto" w:fill="auto"/>
          </w:tcPr>
          <w:p w14:paraId="001E8A29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EA6E6E4" w14:textId="6A5CE4B4" w:rsidR="00491D43" w:rsidRPr="00AF2506" w:rsidRDefault="00AF2506" w:rsidP="00AF2506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 Möglichkeiten und Grenzen des UN-Sicherheitsrats zur Friedenssicherung, auch im Hinblick auf veränderte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fliktstrukturen</w:t>
            </w:r>
          </w:p>
        </w:tc>
        <w:tc>
          <w:tcPr>
            <w:tcW w:w="3242" w:type="dxa"/>
            <w:shd w:val="clear" w:color="auto" w:fill="auto"/>
          </w:tcPr>
          <w:p w14:paraId="53F481CF" w14:textId="27F13505" w:rsidR="00491D43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2BFDC9E8" w14:textId="7C81745C" w:rsidR="00491D43" w:rsidRPr="009F715F" w:rsidRDefault="00491D43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2379E53" w14:textId="06BE0A31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49</w:t>
            </w:r>
          </w:p>
        </w:tc>
      </w:tr>
      <w:tr w:rsidR="009A245B" w:rsidRPr="007E6F84" w14:paraId="458C1C64" w14:textId="77777777" w:rsidTr="00DE6FD5">
        <w:tc>
          <w:tcPr>
            <w:tcW w:w="13680" w:type="dxa"/>
            <w:gridSpan w:val="5"/>
            <w:shd w:val="clear" w:color="auto" w:fill="auto"/>
          </w:tcPr>
          <w:p w14:paraId="24780A37" w14:textId="4521AFA2" w:rsidR="009A245B" w:rsidRPr="009F715F" w:rsidRDefault="00BF3334" w:rsidP="00BF3334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2.2.4 Wie wandeln sich Ziele und Prinzipien der UNO? Das Konzept der Schutzverantwortung</w:t>
            </w:r>
          </w:p>
        </w:tc>
        <w:tc>
          <w:tcPr>
            <w:tcW w:w="1278" w:type="dxa"/>
            <w:shd w:val="clear" w:color="auto" w:fill="auto"/>
          </w:tcPr>
          <w:p w14:paraId="2C2C963B" w14:textId="32129C81" w:rsidR="009A245B" w:rsidRPr="009F715F" w:rsidRDefault="009A245B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46986F87" w14:textId="77777777" w:rsidTr="00DE6FD5">
        <w:tc>
          <w:tcPr>
            <w:tcW w:w="2201" w:type="dxa"/>
            <w:gridSpan w:val="2"/>
            <w:shd w:val="clear" w:color="auto" w:fill="auto"/>
          </w:tcPr>
          <w:p w14:paraId="2B2A02B1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5B61C64" w14:textId="13D94141" w:rsidR="009D1E3A" w:rsidRPr="009F715F" w:rsidRDefault="00AF2506" w:rsidP="0062480C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 Möglichkeiten und Grenzen des UN-Sicherheitsrats zur Friedenssicherung, auch im Hinblick auf veränderte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fliktstrukturen</w:t>
            </w:r>
          </w:p>
        </w:tc>
        <w:tc>
          <w:tcPr>
            <w:tcW w:w="3242" w:type="dxa"/>
            <w:shd w:val="clear" w:color="auto" w:fill="auto"/>
          </w:tcPr>
          <w:p w14:paraId="366BE4DF" w14:textId="0830A780" w:rsidR="008F6A70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55C54463" w14:textId="3ACA9568" w:rsidR="00491D43" w:rsidRPr="009F715F" w:rsidRDefault="004F3FFF" w:rsidP="004F3FFF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14:paraId="0BDD5F29" w14:textId="1C6D8B2C" w:rsidR="00491D43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52</w:t>
            </w:r>
          </w:p>
        </w:tc>
      </w:tr>
      <w:tr w:rsidR="00BF3334" w:rsidRPr="007E6F84" w14:paraId="100AD180" w14:textId="77777777" w:rsidTr="00DE6FD5">
        <w:tc>
          <w:tcPr>
            <w:tcW w:w="13680" w:type="dxa"/>
            <w:gridSpan w:val="5"/>
            <w:shd w:val="clear" w:color="auto" w:fill="auto"/>
          </w:tcPr>
          <w:p w14:paraId="172B015B" w14:textId="461D4480" w:rsidR="00BF3334" w:rsidRPr="009F715F" w:rsidRDefault="00BF3334" w:rsidP="00F81983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2.2.5 Internationale Beziehungen theoretisch erklärt</w:t>
            </w:r>
          </w:p>
        </w:tc>
        <w:tc>
          <w:tcPr>
            <w:tcW w:w="1278" w:type="dxa"/>
            <w:shd w:val="clear" w:color="auto" w:fill="auto"/>
          </w:tcPr>
          <w:p w14:paraId="67DFCEBB" w14:textId="5380D404" w:rsidR="00BF3334" w:rsidRPr="009F715F" w:rsidRDefault="00BF3334" w:rsidP="00F81983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491D43" w:rsidRPr="007E6F84" w14:paraId="7371D76C" w14:textId="77777777" w:rsidTr="00DE6FD5">
        <w:tc>
          <w:tcPr>
            <w:tcW w:w="2201" w:type="dxa"/>
            <w:gridSpan w:val="2"/>
            <w:shd w:val="clear" w:color="auto" w:fill="auto"/>
          </w:tcPr>
          <w:p w14:paraId="68889DC9" w14:textId="77777777" w:rsidR="00491D43" w:rsidRPr="009F715F" w:rsidRDefault="00491D43" w:rsidP="009A245B">
            <w:pPr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C1A0E12" w14:textId="3B4051C4" w:rsidR="00491D43" w:rsidRPr="009F715F" w:rsidRDefault="00AF2506" w:rsidP="0062480C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 xml:space="preserve"> Möglichkeiten und Grenzen des UN-Sicherheitsrats zur Friedenssicherung, auch im Hinblick auf veränderte Kon</w:t>
            </w:r>
            <w:r w:rsidRPr="00AF250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fliktstrukturen</w:t>
            </w:r>
          </w:p>
        </w:tc>
        <w:tc>
          <w:tcPr>
            <w:tcW w:w="3242" w:type="dxa"/>
            <w:shd w:val="clear" w:color="auto" w:fill="auto"/>
          </w:tcPr>
          <w:p w14:paraId="6E9AB183" w14:textId="4C6E2862" w:rsidR="0029572A" w:rsidRPr="009F715F" w:rsidRDefault="0062480C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60E35F2" w14:textId="60F9CD4B" w:rsidR="00491D43" w:rsidRPr="009F715F" w:rsidRDefault="00491D43" w:rsidP="00FD0307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A387874" w14:textId="31279EB8" w:rsidR="00491D43" w:rsidRPr="009F715F" w:rsidRDefault="00F81983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55</w:t>
            </w:r>
          </w:p>
        </w:tc>
      </w:tr>
      <w:tr w:rsidR="00BF3334" w:rsidRPr="007E6F84" w14:paraId="240B0F73" w14:textId="77777777" w:rsidTr="00B56342">
        <w:tc>
          <w:tcPr>
            <w:tcW w:w="2201" w:type="dxa"/>
            <w:gridSpan w:val="2"/>
            <w:shd w:val="clear" w:color="auto" w:fill="auto"/>
          </w:tcPr>
          <w:p w14:paraId="2EDB4838" w14:textId="42080728" w:rsidR="00BF3334" w:rsidRPr="009F715F" w:rsidRDefault="00BF3334" w:rsidP="009A24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color w:val="4F81BD" w:themeColor="accent1"/>
                <w:sz w:val="22"/>
                <w:szCs w:val="22"/>
                <w:vertAlign w:val="subscript"/>
              </w:rPr>
              <w:t>KOMPETENZEN ANWENDEN</w:t>
            </w:r>
          </w:p>
        </w:tc>
        <w:tc>
          <w:tcPr>
            <w:tcW w:w="4758" w:type="dxa"/>
            <w:shd w:val="clear" w:color="auto" w:fill="auto"/>
          </w:tcPr>
          <w:p w14:paraId="2D6E6B34" w14:textId="77777777" w:rsidR="00BF3334" w:rsidRPr="009F715F" w:rsidRDefault="00BF3334" w:rsidP="009A245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00138216" w14:textId="77777777" w:rsidR="00BF3334" w:rsidRPr="009F715F" w:rsidRDefault="00BF3334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07723174" w14:textId="77777777" w:rsidR="00BF3334" w:rsidRPr="009F715F" w:rsidRDefault="00BF3334" w:rsidP="009D1E3A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2DFF01B" w14:textId="7B36765A" w:rsidR="00BF3334" w:rsidRPr="009F715F" w:rsidRDefault="00F81983" w:rsidP="009A245B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 w:rsidRPr="009F715F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59</w:t>
            </w:r>
          </w:p>
        </w:tc>
      </w:tr>
    </w:tbl>
    <w:p w14:paraId="38B03EB5" w14:textId="54666350" w:rsidR="00F03E0D" w:rsidRPr="007E6F84" w:rsidRDefault="00F03E0D">
      <w:pPr>
        <w:rPr>
          <w:rFonts w:asciiTheme="minorHAnsi" w:hAnsiTheme="minorHAnsi" w:cstheme="minorHAnsi"/>
        </w:rPr>
      </w:pPr>
      <w:r w:rsidRPr="007E6F84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3E0D" w:rsidRPr="007E6F84" w14:paraId="26A2EFD4" w14:textId="77777777" w:rsidTr="00867847">
        <w:trPr>
          <w:tblHeader/>
        </w:trPr>
        <w:tc>
          <w:tcPr>
            <w:tcW w:w="2201" w:type="dxa"/>
            <w:shd w:val="clear" w:color="auto" w:fill="CC3300"/>
          </w:tcPr>
          <w:p w14:paraId="71624FE7" w14:textId="50F83421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63A052EB" w14:textId="369E69B0" w:rsidR="00F03E0D" w:rsidRPr="007E6F84" w:rsidRDefault="00F03E0D" w:rsidP="00F03E0D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76494A51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1899E0E8" w14:textId="74B50D45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60CAF60B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5A9F7F7" w14:textId="654DE613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49A8311" w14:textId="78805E2F" w:rsidR="00F03E0D" w:rsidRPr="007E6F84" w:rsidRDefault="00F03E0D" w:rsidP="00F03E0D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7E6F84" w14:paraId="31974B87" w14:textId="77777777" w:rsidTr="009A245B">
        <w:tc>
          <w:tcPr>
            <w:tcW w:w="13680" w:type="dxa"/>
            <w:gridSpan w:val="4"/>
            <w:shd w:val="clear" w:color="auto" w:fill="auto"/>
          </w:tcPr>
          <w:p w14:paraId="0E22C3E4" w14:textId="0B7352C6" w:rsidR="009A245B" w:rsidRPr="007E6F84" w:rsidRDefault="009F715F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vertAlign w:val="subscript"/>
              </w:rPr>
              <w:t>3 (Wie) Reagieren Deutschland und Europa auf die Bedrohungen ihrer Sicherheit?</w:t>
            </w:r>
          </w:p>
        </w:tc>
        <w:tc>
          <w:tcPr>
            <w:tcW w:w="1278" w:type="dxa"/>
            <w:shd w:val="clear" w:color="auto" w:fill="auto"/>
          </w:tcPr>
          <w:p w14:paraId="66C1BDB2" w14:textId="4CF85AFC" w:rsidR="009A245B" w:rsidRPr="007E6F84" w:rsidRDefault="009F715F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60</w:t>
            </w:r>
          </w:p>
        </w:tc>
      </w:tr>
      <w:tr w:rsidR="009A245B" w:rsidRPr="007E6F84" w14:paraId="700E1CF4" w14:textId="77777777" w:rsidTr="009A245B">
        <w:tc>
          <w:tcPr>
            <w:tcW w:w="13680" w:type="dxa"/>
            <w:gridSpan w:val="4"/>
            <w:shd w:val="clear" w:color="auto" w:fill="auto"/>
          </w:tcPr>
          <w:p w14:paraId="1439492C" w14:textId="0D3F4965" w:rsidR="009A245B" w:rsidRPr="009F715F" w:rsidRDefault="009F715F" w:rsidP="009F715F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bCs/>
                <w:vertAlign w:val="subscript"/>
              </w:rPr>
              <w:t>3.1 „Zeitenwende“ – neue deutsche Außen- und Sicherheitspolitik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9F715F">
              <w:rPr>
                <w:rFonts w:asciiTheme="minorHAnsi" w:hAnsiTheme="minorHAnsi" w:cstheme="minorHAnsi"/>
                <w:b/>
                <w:bCs/>
                <w:vertAlign w:val="subscript"/>
              </w:rPr>
              <w:t>durch den Krieg gegen die Ukraine?!</w:t>
            </w:r>
          </w:p>
        </w:tc>
        <w:tc>
          <w:tcPr>
            <w:tcW w:w="1278" w:type="dxa"/>
            <w:shd w:val="clear" w:color="auto" w:fill="auto"/>
          </w:tcPr>
          <w:p w14:paraId="74B8C944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8848DA" w14:paraId="0114E944" w14:textId="77777777" w:rsidTr="00CA7519">
        <w:tc>
          <w:tcPr>
            <w:tcW w:w="13680" w:type="dxa"/>
            <w:gridSpan w:val="4"/>
            <w:shd w:val="clear" w:color="auto" w:fill="FFFF66"/>
          </w:tcPr>
          <w:p w14:paraId="6879A22B" w14:textId="2A070CCC" w:rsidR="009A245B" w:rsidRPr="008848DA" w:rsidRDefault="009F715F" w:rsidP="009F715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715F">
              <w:rPr>
                <w:rFonts w:asciiTheme="minorHAnsi" w:hAnsiTheme="minorHAnsi" w:cstheme="minorHAnsi"/>
                <w:b/>
                <w:vertAlign w:val="subscript"/>
              </w:rPr>
              <w:t>3.1.1 Wodurch wird die Sicherheit Deutschlands und Europas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715F">
              <w:rPr>
                <w:rFonts w:asciiTheme="minorHAnsi" w:hAnsiTheme="minorHAnsi" w:cstheme="minorHAnsi"/>
                <w:b/>
                <w:vertAlign w:val="subscript"/>
              </w:rPr>
              <w:t>(zukünftig) bedroht?</w:t>
            </w:r>
          </w:p>
        </w:tc>
        <w:tc>
          <w:tcPr>
            <w:tcW w:w="1278" w:type="dxa"/>
            <w:shd w:val="clear" w:color="auto" w:fill="FFFF66"/>
          </w:tcPr>
          <w:p w14:paraId="1D4F2A42" w14:textId="40CB4A58" w:rsidR="009A245B" w:rsidRPr="007E6F84" w:rsidRDefault="009A245B" w:rsidP="009F715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8848DA" w14:paraId="4A0FF224" w14:textId="77777777" w:rsidTr="00CD4DE4">
        <w:tc>
          <w:tcPr>
            <w:tcW w:w="2201" w:type="dxa"/>
            <w:shd w:val="clear" w:color="auto" w:fill="auto"/>
          </w:tcPr>
          <w:p w14:paraId="1A458D8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1B9B104" w14:textId="77A6D91D" w:rsidR="00176F0B" w:rsidRDefault="00176F0B" w:rsidP="00176F0B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>
              <w:rPr>
                <w:rFonts w:asciiTheme="minorHAnsi" w:hAnsiTheme="minorHAnsi" w:cstheme="minorHAnsi"/>
                <w:color w:val="auto"/>
                <w:vertAlign w:val="subscript"/>
              </w:rPr>
              <w:t>arbeiten verfassungsrechtliche Grundlagen für die Einbindung Deutschlands in Systeme kollektiver Sicher</w:t>
            </w:r>
            <w:r w:rsidRPr="00176F0B">
              <w:rPr>
                <w:rFonts w:asciiTheme="minorHAnsi" w:hAnsiTheme="minorHAnsi" w:cstheme="minorHAnsi"/>
                <w:color w:val="auto"/>
                <w:vertAlign w:val="subscript"/>
              </w:rPr>
              <w:t>heit heraus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br/>
            </w:r>
          </w:p>
          <w:p w14:paraId="795333E1" w14:textId="47931C83" w:rsidR="00A52CAA" w:rsidRPr="008848DA" w:rsidRDefault="00AF2506" w:rsidP="00AF2506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312DAE31" w14:textId="432248B2" w:rsidR="00176F0B" w:rsidRDefault="00176F0B" w:rsidP="00A52CAA">
            <w:pP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Ordnungen und Systeme</w:t>
            </w:r>
          </w:p>
          <w:p w14:paraId="07FA4128" w14:textId="5B88FBB8" w:rsidR="00491D43" w:rsidRPr="007E6F84" w:rsidRDefault="00AF2506" w:rsidP="00A52CAA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54C5636" w14:textId="21EA33C9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39B868AE" w14:textId="7EC1DBD8" w:rsidR="00491D43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72949B1F" w14:textId="54D1DF57" w:rsidR="00491D43" w:rsidRPr="007E6F84" w:rsidRDefault="009F715F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62</w:t>
            </w:r>
          </w:p>
        </w:tc>
      </w:tr>
      <w:tr w:rsidR="009A245B" w:rsidRPr="008848DA" w14:paraId="6B5143A3" w14:textId="77777777" w:rsidTr="00CA7519">
        <w:tc>
          <w:tcPr>
            <w:tcW w:w="13680" w:type="dxa"/>
            <w:gridSpan w:val="4"/>
            <w:shd w:val="clear" w:color="auto" w:fill="FFFF66"/>
          </w:tcPr>
          <w:p w14:paraId="60C92EE9" w14:textId="730853BD" w:rsidR="009A245B" w:rsidRPr="008848DA" w:rsidRDefault="009F0A29" w:rsidP="008848D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3.1.2 Bundeswehr bis 2022 – Armee im Auslandseinsatz</w:t>
            </w:r>
          </w:p>
        </w:tc>
        <w:tc>
          <w:tcPr>
            <w:tcW w:w="1278" w:type="dxa"/>
            <w:shd w:val="clear" w:color="auto" w:fill="FFFF66"/>
          </w:tcPr>
          <w:p w14:paraId="211986B3" w14:textId="7E0E84B0" w:rsidR="009A245B" w:rsidRPr="007E6F84" w:rsidRDefault="009A245B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8848DA" w14:paraId="5AABBD87" w14:textId="77777777" w:rsidTr="00CD4DE4">
        <w:tc>
          <w:tcPr>
            <w:tcW w:w="2201" w:type="dxa"/>
            <w:shd w:val="clear" w:color="auto" w:fill="auto"/>
          </w:tcPr>
          <w:p w14:paraId="279CB06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1289113" w14:textId="1BEE0A21" w:rsidR="00A52CAA" w:rsidRPr="008848DA" w:rsidRDefault="00AF2506" w:rsidP="00A52CAA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4C525314" w14:textId="0C6F1D9A" w:rsidR="00491D43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3547636B" w14:textId="77777777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6B771787" w14:textId="0EBDE135" w:rsidR="00491D43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52CE980B" w14:textId="75288370" w:rsidR="00491D43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67</w:t>
            </w:r>
          </w:p>
        </w:tc>
      </w:tr>
      <w:tr w:rsidR="009A245B" w:rsidRPr="007E6F84" w14:paraId="6B05E9F8" w14:textId="77777777" w:rsidTr="00CA7519">
        <w:tc>
          <w:tcPr>
            <w:tcW w:w="14958" w:type="dxa"/>
            <w:gridSpan w:val="5"/>
            <w:shd w:val="clear" w:color="auto" w:fill="FFFF66"/>
          </w:tcPr>
          <w:p w14:paraId="174FCA05" w14:textId="614C9530" w:rsidR="009A245B" w:rsidRPr="007E6F84" w:rsidRDefault="009F0A29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3.1.3 Auslandseinsätze der Bundeswehr und das Grundgesetz</w:t>
            </w:r>
          </w:p>
        </w:tc>
      </w:tr>
      <w:tr w:rsidR="009F0A29" w:rsidRPr="007E6F84" w14:paraId="78FDB3F0" w14:textId="77777777" w:rsidTr="00CD4DE4">
        <w:tc>
          <w:tcPr>
            <w:tcW w:w="2201" w:type="dxa"/>
            <w:shd w:val="clear" w:color="auto" w:fill="auto"/>
          </w:tcPr>
          <w:p w14:paraId="06ADDA5F" w14:textId="77777777" w:rsidR="009F0A29" w:rsidRPr="007E6F84" w:rsidRDefault="009F0A29" w:rsidP="009F0A2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69F127A" w14:textId="5353B158" w:rsidR="009F0A29" w:rsidRPr="008848DA" w:rsidRDefault="00176F0B" w:rsidP="00A52CAA">
            <w:pPr>
              <w:pStyle w:val="Default"/>
              <w:rPr>
                <w:rFonts w:asciiTheme="minorHAnsi" w:hAnsiTheme="minorHAnsi" w:cstheme="minorHAnsi"/>
                <w:color w:val="auto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2F94B35B" w14:textId="7AE8F7A5" w:rsidR="009F0A29" w:rsidRPr="007E6F84" w:rsidRDefault="00AF2506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3E44C77D" w14:textId="77777777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76B16626" w14:textId="6FA5DAC7" w:rsidR="009F0A29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0EA8B392" w14:textId="167FFE61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70</w:t>
            </w:r>
          </w:p>
        </w:tc>
      </w:tr>
      <w:tr w:rsidR="009A245B" w:rsidRPr="007E6F84" w14:paraId="5B0A35C5" w14:textId="77777777" w:rsidTr="00CA7519">
        <w:tc>
          <w:tcPr>
            <w:tcW w:w="13680" w:type="dxa"/>
            <w:gridSpan w:val="4"/>
            <w:shd w:val="clear" w:color="auto" w:fill="FFFF66"/>
          </w:tcPr>
          <w:p w14:paraId="5CEDCC39" w14:textId="212B55EF" w:rsidR="009A245B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3.1.4 Bundeswehr ab 2022: Armee zur La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ndes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softHyphen/>
              <w:t xml:space="preserve"> und Bündnisverteidigung?!</w:t>
            </w:r>
          </w:p>
        </w:tc>
        <w:tc>
          <w:tcPr>
            <w:tcW w:w="1278" w:type="dxa"/>
            <w:shd w:val="clear" w:color="auto" w:fill="FFFF66"/>
          </w:tcPr>
          <w:p w14:paraId="29C08DBC" w14:textId="3FFDA13C" w:rsidR="009A245B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74</w:t>
            </w:r>
          </w:p>
        </w:tc>
      </w:tr>
      <w:tr w:rsidR="00491D43" w:rsidRPr="007E6F84" w14:paraId="011BB8E5" w14:textId="77777777" w:rsidTr="00CD4DE4">
        <w:tc>
          <w:tcPr>
            <w:tcW w:w="2201" w:type="dxa"/>
            <w:shd w:val="clear" w:color="auto" w:fill="auto"/>
          </w:tcPr>
          <w:p w14:paraId="31BDA38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3384205" w14:textId="24CB3DD0" w:rsidR="008F6A70" w:rsidRPr="007E6F84" w:rsidRDefault="00176F0B" w:rsidP="00A52CAA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3049A5F0" w14:textId="74C49164" w:rsidR="00491D43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326540B" w14:textId="77777777" w:rsidR="00CA7519" w:rsidRPr="00CA7519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Deutsche und europä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ische Sicherheitspolitik und die Rolle der Bundeswehr in transnationalen</w:t>
            </w:r>
          </w:p>
          <w:p w14:paraId="1F11711B" w14:textId="4072F4DA" w:rsidR="00040870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und internationalen Zusammenhä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ngen</w:t>
            </w:r>
          </w:p>
        </w:tc>
        <w:tc>
          <w:tcPr>
            <w:tcW w:w="1278" w:type="dxa"/>
            <w:shd w:val="clear" w:color="auto" w:fill="FFFF66"/>
          </w:tcPr>
          <w:p w14:paraId="7B2CCF5A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9C168D1" w14:textId="77777777" w:rsidTr="009F0A29">
        <w:tc>
          <w:tcPr>
            <w:tcW w:w="13680" w:type="dxa"/>
            <w:gridSpan w:val="4"/>
            <w:shd w:val="clear" w:color="auto" w:fill="auto"/>
          </w:tcPr>
          <w:p w14:paraId="1F90CCC9" w14:textId="68E38B2C" w:rsidR="009A245B" w:rsidRPr="007E6F84" w:rsidRDefault="009F0A29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bCs/>
                <w:vertAlign w:val="subscript"/>
              </w:rPr>
              <w:t>3.2 (Wie) Kann die Europäische Union militärisch für ihre Sicherheit sorgen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?</w:t>
            </w:r>
          </w:p>
        </w:tc>
        <w:tc>
          <w:tcPr>
            <w:tcW w:w="1278" w:type="dxa"/>
            <w:shd w:val="clear" w:color="auto" w:fill="auto"/>
          </w:tcPr>
          <w:p w14:paraId="110CF937" w14:textId="0B58DC89" w:rsidR="009A245B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78</w:t>
            </w:r>
          </w:p>
        </w:tc>
      </w:tr>
      <w:tr w:rsidR="009A245B" w:rsidRPr="007E6F84" w14:paraId="66B36D00" w14:textId="77777777" w:rsidTr="00CA7519">
        <w:tc>
          <w:tcPr>
            <w:tcW w:w="13680" w:type="dxa"/>
            <w:gridSpan w:val="4"/>
            <w:shd w:val="clear" w:color="auto" w:fill="FFFF66"/>
          </w:tcPr>
          <w:p w14:paraId="7C18BC5D" w14:textId="547DC45A" w:rsidR="009A245B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3.2.1 Wirtschaft statt Waffen: Wie versucht(e) die EU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auf Russland einzuwirken</w:t>
            </w:r>
          </w:p>
        </w:tc>
        <w:tc>
          <w:tcPr>
            <w:tcW w:w="1278" w:type="dxa"/>
            <w:shd w:val="clear" w:color="auto" w:fill="FFFF66"/>
          </w:tcPr>
          <w:p w14:paraId="5BFF2821" w14:textId="0726377F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0017700A" w14:textId="77777777" w:rsidTr="00CA7519">
        <w:tc>
          <w:tcPr>
            <w:tcW w:w="2201" w:type="dxa"/>
            <w:shd w:val="clear" w:color="auto" w:fill="auto"/>
          </w:tcPr>
          <w:p w14:paraId="0C69923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491BDD97" w14:textId="49E5F10B" w:rsidR="00491D43" w:rsidRPr="007E6F84" w:rsidRDefault="00176F0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4D10C2DF" w14:textId="5FCC1CE3" w:rsidR="00491D43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774010D5" w14:textId="0A702E4B" w:rsidR="00040870" w:rsidRPr="007E6F84" w:rsidRDefault="00CA7519" w:rsidP="00CA751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FFF66"/>
          </w:tcPr>
          <w:p w14:paraId="6FD2ABD8" w14:textId="2AD7DC06" w:rsidR="00491D43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78</w:t>
            </w:r>
          </w:p>
        </w:tc>
      </w:tr>
      <w:tr w:rsidR="009A245B" w:rsidRPr="007E6F84" w14:paraId="6B9A8295" w14:textId="77777777" w:rsidTr="00CA7519">
        <w:tc>
          <w:tcPr>
            <w:tcW w:w="13680" w:type="dxa"/>
            <w:gridSpan w:val="4"/>
            <w:shd w:val="clear" w:color="auto" w:fill="FFFF66"/>
          </w:tcPr>
          <w:p w14:paraId="1E31D8C5" w14:textId="146691B3" w:rsidR="009A245B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3.2.2 Die Gemeinsame Sicherheits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  <w:t xml:space="preserve"> und Verteidigungspolitik der EU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scharfes Schwert oder Papiertiger?</w:t>
            </w:r>
          </w:p>
        </w:tc>
        <w:tc>
          <w:tcPr>
            <w:tcW w:w="1278" w:type="dxa"/>
            <w:shd w:val="clear" w:color="auto" w:fill="FFFF66"/>
          </w:tcPr>
          <w:p w14:paraId="7955CCB0" w14:textId="6A4AC271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E31058" w:rsidRPr="007E6F84" w14:paraId="2AAA92CF" w14:textId="77777777" w:rsidTr="00CA7519">
        <w:tc>
          <w:tcPr>
            <w:tcW w:w="2201" w:type="dxa"/>
            <w:shd w:val="clear" w:color="auto" w:fill="auto"/>
          </w:tcPr>
          <w:p w14:paraId="219077B4" w14:textId="77777777" w:rsidR="00E31058" w:rsidRPr="007E6F84" w:rsidRDefault="00E31058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3E4D0BAF" w14:textId="297B6FD6" w:rsidR="00E31058" w:rsidRPr="007E6F84" w:rsidRDefault="00176F0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2CC60381" w14:textId="799C79BD" w:rsidR="00E31058" w:rsidRPr="007E6F84" w:rsidRDefault="00AF2506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4F4AF3DC" w14:textId="6C4CFCA2" w:rsidR="00E31058" w:rsidRPr="007E6F84" w:rsidRDefault="00CA751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FFF66"/>
          </w:tcPr>
          <w:p w14:paraId="097A0F53" w14:textId="2E409FBF" w:rsidR="00E31058" w:rsidRPr="007E6F84" w:rsidRDefault="009F0A29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81</w:t>
            </w:r>
          </w:p>
        </w:tc>
      </w:tr>
      <w:tr w:rsidR="009A245B" w:rsidRPr="007E6F84" w14:paraId="7BAEFA8D" w14:textId="77777777" w:rsidTr="00CA7519">
        <w:tc>
          <w:tcPr>
            <w:tcW w:w="13680" w:type="dxa"/>
            <w:gridSpan w:val="4"/>
            <w:shd w:val="clear" w:color="auto" w:fill="FFFF66"/>
          </w:tcPr>
          <w:p w14:paraId="6CCED6C1" w14:textId="313FA246" w:rsidR="009A245B" w:rsidRPr="007E6F84" w:rsidRDefault="009F0A29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3.2.3 EU und NATO – ein sinnvolles strategisches Bündnis?</w:t>
            </w:r>
          </w:p>
        </w:tc>
        <w:tc>
          <w:tcPr>
            <w:tcW w:w="1278" w:type="dxa"/>
            <w:shd w:val="clear" w:color="auto" w:fill="FFFF66"/>
          </w:tcPr>
          <w:p w14:paraId="561195DC" w14:textId="51124A3B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1C633878" w14:textId="77777777" w:rsidTr="00CA7519">
        <w:tc>
          <w:tcPr>
            <w:tcW w:w="2201" w:type="dxa"/>
            <w:shd w:val="clear" w:color="auto" w:fill="auto"/>
          </w:tcPr>
          <w:p w14:paraId="02CEE711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568323C2" w14:textId="0BFE5B9F" w:rsidR="009A48CC" w:rsidRPr="007E6F84" w:rsidRDefault="00176F0B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FFF66"/>
          </w:tcPr>
          <w:p w14:paraId="7FFFA63D" w14:textId="4B4A6004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4FBA2E81" w14:textId="70AB38B0" w:rsidR="009A48CC" w:rsidRPr="007E6F84" w:rsidRDefault="00CA751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FFF66"/>
          </w:tcPr>
          <w:p w14:paraId="3496E886" w14:textId="46D7035D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85</w:t>
            </w:r>
          </w:p>
        </w:tc>
      </w:tr>
      <w:tr w:rsidR="009F0A29" w:rsidRPr="007E6F84" w14:paraId="22D4C150" w14:textId="77777777" w:rsidTr="00DE0B1D">
        <w:tc>
          <w:tcPr>
            <w:tcW w:w="13680" w:type="dxa"/>
            <w:gridSpan w:val="4"/>
            <w:shd w:val="clear" w:color="auto" w:fill="F79646" w:themeFill="accent6"/>
          </w:tcPr>
          <w:p w14:paraId="5C064740" w14:textId="4D95157B" w:rsidR="009F0A29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3.2.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4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Sollte die Ukraine der EU beitreten?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 xml:space="preserve">Kontroverse über eine politische </w:t>
            </w:r>
            <w:r w:rsidRPr="009F0A29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Post-War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-Strategie</w:t>
            </w:r>
          </w:p>
        </w:tc>
        <w:tc>
          <w:tcPr>
            <w:tcW w:w="1278" w:type="dxa"/>
            <w:shd w:val="clear" w:color="auto" w:fill="F79646" w:themeFill="accent6"/>
          </w:tcPr>
          <w:p w14:paraId="77E838B7" w14:textId="77777777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F0A29" w:rsidRPr="007E6F84" w14:paraId="037A2C34" w14:textId="77777777" w:rsidTr="00DE0B1D">
        <w:tc>
          <w:tcPr>
            <w:tcW w:w="2201" w:type="dxa"/>
            <w:shd w:val="clear" w:color="auto" w:fill="auto"/>
          </w:tcPr>
          <w:p w14:paraId="5708E537" w14:textId="77777777" w:rsidR="009F0A29" w:rsidRPr="007E6F84" w:rsidRDefault="009F0A29" w:rsidP="009F0A2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0B4E4FF1" w14:textId="57302517" w:rsidR="009F0A29" w:rsidRPr="007E6F84" w:rsidRDefault="00176F0B" w:rsidP="009F0A2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 xml:space="preserve">erörtern </w:t>
            </w:r>
            <w:proofErr w:type="spellStart"/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kriterie</w:t>
            </w:r>
            <w:r>
              <w:rPr>
                <w:rFonts w:asciiTheme="minorHAnsi" w:hAnsiTheme="minorHAnsi" w:cstheme="minorHAnsi"/>
                <w:color w:val="auto"/>
                <w:vertAlign w:val="subscript"/>
              </w:rPr>
              <w:t>norientiert</w:t>
            </w:r>
            <w:proofErr w:type="spellEnd"/>
            <w:r>
              <w:rPr>
                <w:rFonts w:asciiTheme="minorHAnsi" w:hAnsiTheme="minorHAnsi" w:cstheme="minorHAnsi"/>
                <w:color w:val="auto"/>
                <w:vertAlign w:val="subscript"/>
              </w:rPr>
              <w:t xml:space="preserve"> deutsche und europäische Sicherheitspolitik und die Rolle der Bundeswehr in transnationalen und interna</w:t>
            </w:r>
            <w:r w:rsidRPr="00AF2506">
              <w:rPr>
                <w:rFonts w:asciiTheme="minorHAnsi" w:hAnsiTheme="minorHAnsi" w:cstheme="minorHAnsi"/>
                <w:color w:val="auto"/>
                <w:vertAlign w:val="subscript"/>
              </w:rPr>
              <w:t>tionalen Zusammenhängen</w:t>
            </w:r>
          </w:p>
        </w:tc>
        <w:tc>
          <w:tcPr>
            <w:tcW w:w="3242" w:type="dxa"/>
            <w:shd w:val="clear" w:color="auto" w:fill="F79646" w:themeFill="accent6"/>
          </w:tcPr>
          <w:p w14:paraId="565D85AD" w14:textId="088D836E" w:rsidR="009F0A29" w:rsidRPr="007E6F84" w:rsidRDefault="00AF2506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5CDE0F5E" w14:textId="76BA9D14" w:rsidR="009F0A29" w:rsidRPr="007E6F84" w:rsidRDefault="00DE0B1D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DE0B1D">
              <w:rPr>
                <w:rFonts w:asciiTheme="minorHAnsi" w:hAnsiTheme="minorHAnsi" w:cstheme="minorHAnsi"/>
                <w:b/>
                <w:vertAlign w:val="subscript"/>
              </w:rPr>
              <w:t xml:space="preserve">nur für </w:t>
            </w:r>
            <w:proofErr w:type="spellStart"/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eA</w:t>
            </w:r>
            <w:proofErr w:type="spellEnd"/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-Kurs verbindlich: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CA7519">
              <w:rPr>
                <w:rFonts w:asciiTheme="minorHAnsi" w:hAnsiTheme="minorHAnsi" w:cstheme="minorHAnsi"/>
                <w:vertAlign w:val="subscript"/>
              </w:rPr>
              <w:t>Auß</w:t>
            </w:r>
            <w:r w:rsidR="00CA7519" w:rsidRPr="00CA7519">
              <w:rPr>
                <w:rFonts w:asciiTheme="minorHAnsi" w:hAnsiTheme="minorHAnsi" w:cstheme="minorHAnsi"/>
                <w:vertAlign w:val="subscript"/>
              </w:rPr>
              <w:t>en- und Sicherheitspolitik Deutschl</w:t>
            </w:r>
            <w:r w:rsidR="00CA7519">
              <w:rPr>
                <w:rFonts w:asciiTheme="minorHAnsi" w:hAnsiTheme="minorHAnsi" w:cstheme="minorHAnsi"/>
                <w:vertAlign w:val="subscript"/>
              </w:rPr>
              <w:t>ands als Teil internationaler Bündnisse zur Friedenssi</w:t>
            </w:r>
            <w:r w:rsidR="00CA7519" w:rsidRPr="00CA7519">
              <w:rPr>
                <w:rFonts w:asciiTheme="minorHAnsi" w:hAnsiTheme="minorHAnsi" w:cstheme="minorHAnsi"/>
                <w:vertAlign w:val="subscript"/>
              </w:rPr>
              <w:t>cherung und Systeme kollektiver Sicherheit (u.a. NATO, EU)</w:t>
            </w:r>
          </w:p>
        </w:tc>
        <w:tc>
          <w:tcPr>
            <w:tcW w:w="1278" w:type="dxa"/>
            <w:shd w:val="clear" w:color="auto" w:fill="F79646" w:themeFill="accent6"/>
          </w:tcPr>
          <w:p w14:paraId="4E007AF7" w14:textId="396A4C30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88</w:t>
            </w:r>
          </w:p>
        </w:tc>
      </w:tr>
      <w:tr w:rsidR="009A48CC" w:rsidRPr="007E6F84" w14:paraId="585C4D75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57A1AA1" w14:textId="2B61298D" w:rsidR="009A48CC" w:rsidRPr="007E6F84" w:rsidRDefault="009F0A29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bCs/>
                <w:vertAlign w:val="subscript"/>
              </w:rPr>
              <w:t>3.3 Wie kann und sollte internationaler Terrorismus bekämpft werden</w:t>
            </w:r>
          </w:p>
        </w:tc>
      </w:tr>
      <w:tr w:rsidR="009A48CC" w:rsidRPr="007E6F84" w14:paraId="2F07E5B4" w14:textId="77777777" w:rsidTr="00A52CAA">
        <w:tc>
          <w:tcPr>
            <w:tcW w:w="13680" w:type="dxa"/>
            <w:gridSpan w:val="4"/>
            <w:shd w:val="clear" w:color="auto" w:fill="FFFF66"/>
          </w:tcPr>
          <w:p w14:paraId="68145978" w14:textId="461D89D8" w:rsidR="009A48CC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3.3.1 Internationaler Rechtsterrorismus – eine neue Bedrohung?</w:t>
            </w:r>
          </w:p>
        </w:tc>
        <w:tc>
          <w:tcPr>
            <w:tcW w:w="1278" w:type="dxa"/>
            <w:shd w:val="clear" w:color="auto" w:fill="FFFF66"/>
          </w:tcPr>
          <w:p w14:paraId="6FB933DF" w14:textId="0B9DEF2E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1FE886F7" w14:textId="77777777" w:rsidTr="00CD4DE4">
        <w:tc>
          <w:tcPr>
            <w:tcW w:w="2201" w:type="dxa"/>
            <w:shd w:val="clear" w:color="auto" w:fill="auto"/>
          </w:tcPr>
          <w:p w14:paraId="5D03EF4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AFE4150" w14:textId="18C84A95" w:rsidR="009A48CC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Erscheinungsformen und Ziele von inter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nationalem Terrorismus</w:t>
            </w:r>
          </w:p>
        </w:tc>
        <w:tc>
          <w:tcPr>
            <w:tcW w:w="3242" w:type="dxa"/>
            <w:shd w:val="clear" w:color="auto" w:fill="FFFF66"/>
          </w:tcPr>
          <w:p w14:paraId="071C9CD1" w14:textId="53773709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B46D06C" w14:textId="1E00C165" w:rsidR="009A48CC" w:rsidRPr="007E6F84" w:rsidRDefault="00A52CAA" w:rsidP="00A52C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Erscheinungsformen und Ziele, 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Ursachen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und Strategien des Terrorismus</w:t>
            </w:r>
          </w:p>
        </w:tc>
        <w:tc>
          <w:tcPr>
            <w:tcW w:w="1278" w:type="dxa"/>
            <w:shd w:val="clear" w:color="auto" w:fill="FFFF66"/>
          </w:tcPr>
          <w:p w14:paraId="06B66FB8" w14:textId="7EE03546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92</w:t>
            </w:r>
          </w:p>
        </w:tc>
      </w:tr>
      <w:tr w:rsidR="009A48CC" w:rsidRPr="007E6F84" w14:paraId="3C0D8886" w14:textId="77777777" w:rsidTr="00A52CAA">
        <w:tc>
          <w:tcPr>
            <w:tcW w:w="13680" w:type="dxa"/>
            <w:gridSpan w:val="4"/>
            <w:shd w:val="clear" w:color="auto" w:fill="FFFF66"/>
          </w:tcPr>
          <w:p w14:paraId="368E7026" w14:textId="09D265D7" w:rsidR="009A48CC" w:rsidRPr="007E6F84" w:rsidRDefault="009F0A29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3.3.2 Warum werden Menschen zu Rechtsterroristen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?</w:t>
            </w:r>
          </w:p>
        </w:tc>
        <w:tc>
          <w:tcPr>
            <w:tcW w:w="1278" w:type="dxa"/>
            <w:shd w:val="clear" w:color="auto" w:fill="FFFF66"/>
          </w:tcPr>
          <w:p w14:paraId="1171210C" w14:textId="44ED5DED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752666D" w14:textId="77777777" w:rsidTr="00CD4DE4">
        <w:tc>
          <w:tcPr>
            <w:tcW w:w="2201" w:type="dxa"/>
            <w:shd w:val="clear" w:color="auto" w:fill="auto"/>
          </w:tcPr>
          <w:p w14:paraId="6E3B5B3D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762815D6" w14:textId="2E2D35B5" w:rsidR="000A65A4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Ursachen von internationalem Terrorismus und Strategien internationaler terroristischer Gruppie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rungen</w:t>
            </w:r>
          </w:p>
        </w:tc>
        <w:tc>
          <w:tcPr>
            <w:tcW w:w="3242" w:type="dxa"/>
            <w:shd w:val="clear" w:color="auto" w:fill="FFFF66"/>
          </w:tcPr>
          <w:p w14:paraId="7ADABB7C" w14:textId="3887F71F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993BE5E" w14:textId="0BC65DC2" w:rsidR="003E3A67" w:rsidRPr="007E6F84" w:rsidRDefault="00A52CAA" w:rsidP="00A52C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Erscheinungsformen und Ziele, 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Ursachen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und Strategien des Terrorismus</w:t>
            </w:r>
          </w:p>
        </w:tc>
        <w:tc>
          <w:tcPr>
            <w:tcW w:w="1278" w:type="dxa"/>
            <w:shd w:val="clear" w:color="auto" w:fill="FFFF66"/>
          </w:tcPr>
          <w:p w14:paraId="53FACB34" w14:textId="583FBA92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96</w:t>
            </w:r>
          </w:p>
        </w:tc>
      </w:tr>
      <w:tr w:rsidR="009F0A29" w:rsidRPr="007E6F84" w14:paraId="137FBDA5" w14:textId="77777777" w:rsidTr="00A52CAA">
        <w:tc>
          <w:tcPr>
            <w:tcW w:w="13680" w:type="dxa"/>
            <w:gridSpan w:val="4"/>
            <w:shd w:val="clear" w:color="auto" w:fill="FFFF66"/>
          </w:tcPr>
          <w:p w14:paraId="55246B8D" w14:textId="77777777" w:rsidR="009F0A29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3.3.3 (Rechts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  <w:t>)Terrorismus innenpolitisch bekämpfen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ist die Online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Überwachung legitim und effizient?</w:t>
            </w:r>
          </w:p>
        </w:tc>
        <w:tc>
          <w:tcPr>
            <w:tcW w:w="1278" w:type="dxa"/>
            <w:shd w:val="clear" w:color="auto" w:fill="FFFF66"/>
          </w:tcPr>
          <w:p w14:paraId="713EDBB6" w14:textId="77777777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F0A29" w:rsidRPr="007E6F84" w14:paraId="77048F59" w14:textId="77777777" w:rsidTr="00CD4DE4">
        <w:tc>
          <w:tcPr>
            <w:tcW w:w="2201" w:type="dxa"/>
            <w:shd w:val="clear" w:color="auto" w:fill="auto"/>
          </w:tcPr>
          <w:p w14:paraId="269B2568" w14:textId="77777777" w:rsidR="009F0A29" w:rsidRPr="007E6F84" w:rsidRDefault="009F0A29" w:rsidP="009F0A2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28F6BEAE" w14:textId="59097500" w:rsidR="009F0A29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nehmen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Stellung zu innen- und au</w:t>
            </w:r>
            <w:r>
              <w:rPr>
                <w:rFonts w:asciiTheme="minorHAnsi" w:hAnsiTheme="minorHAnsi" w:cstheme="minorHAnsi"/>
                <w:vertAlign w:val="subscript"/>
              </w:rPr>
              <w:t>ßenpolitischen Maßnahmen gegen internationalen Terro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rismus</w:t>
            </w:r>
          </w:p>
        </w:tc>
        <w:tc>
          <w:tcPr>
            <w:tcW w:w="3242" w:type="dxa"/>
            <w:shd w:val="clear" w:color="auto" w:fill="FFFF66"/>
          </w:tcPr>
          <w:p w14:paraId="1CFDE005" w14:textId="5B97831B" w:rsidR="009F0A29" w:rsidRPr="007E6F84" w:rsidRDefault="00AF2506" w:rsidP="009F0A29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5287EC3E" w14:textId="1394F0A3" w:rsidR="009F0A29" w:rsidRPr="007E6F84" w:rsidRDefault="00A52CAA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Innen- und außenpolitische Maß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nahmen gegen internationalen Terrorismu</w:t>
            </w:r>
            <w:r>
              <w:rPr>
                <w:rFonts w:asciiTheme="minorHAnsi" w:hAnsiTheme="minorHAnsi" w:cstheme="minorHAnsi"/>
                <w:vertAlign w:val="subscript"/>
              </w:rPr>
              <w:t>s</w:t>
            </w:r>
          </w:p>
        </w:tc>
        <w:tc>
          <w:tcPr>
            <w:tcW w:w="1278" w:type="dxa"/>
            <w:shd w:val="clear" w:color="auto" w:fill="FFFF66"/>
          </w:tcPr>
          <w:p w14:paraId="437EEADA" w14:textId="77777777" w:rsidR="009F0A29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100</w:t>
            </w:r>
          </w:p>
        </w:tc>
      </w:tr>
      <w:tr w:rsidR="009A48CC" w:rsidRPr="007E6F84" w14:paraId="568F8D8D" w14:textId="77777777" w:rsidTr="00A52CAA">
        <w:tc>
          <w:tcPr>
            <w:tcW w:w="13680" w:type="dxa"/>
            <w:gridSpan w:val="4"/>
            <w:shd w:val="clear" w:color="auto" w:fill="FFFF66"/>
          </w:tcPr>
          <w:p w14:paraId="0F3049F4" w14:textId="2623858A" w:rsidR="009A48CC" w:rsidRPr="007E6F84" w:rsidRDefault="009F0A29" w:rsidP="009F0A2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3.3.4 Außenpolitisch gegen Terrorismus vorgehen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die Anti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Terrorismus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softHyphen/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9F0A29">
              <w:rPr>
                <w:rFonts w:asciiTheme="minorHAnsi" w:hAnsiTheme="minorHAnsi" w:cstheme="minorHAnsi"/>
                <w:b/>
                <w:vertAlign w:val="subscript"/>
              </w:rPr>
              <w:t>Politik der Europäischen Union</w:t>
            </w:r>
          </w:p>
        </w:tc>
        <w:tc>
          <w:tcPr>
            <w:tcW w:w="1278" w:type="dxa"/>
            <w:shd w:val="clear" w:color="auto" w:fill="FFFF66"/>
          </w:tcPr>
          <w:p w14:paraId="4A91CDC3" w14:textId="2B2365A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495937C2" w14:textId="77777777" w:rsidTr="00CD4DE4">
        <w:tc>
          <w:tcPr>
            <w:tcW w:w="2201" w:type="dxa"/>
            <w:shd w:val="clear" w:color="auto" w:fill="auto"/>
          </w:tcPr>
          <w:p w14:paraId="5C3640A6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66"/>
          </w:tcPr>
          <w:p w14:paraId="285B05C2" w14:textId="32AECD58" w:rsidR="00134D39" w:rsidRPr="007E6F84" w:rsidRDefault="00176F0B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nehmen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Stellung zu innen- und au</w:t>
            </w:r>
            <w:r>
              <w:rPr>
                <w:rFonts w:asciiTheme="minorHAnsi" w:hAnsiTheme="minorHAnsi" w:cstheme="minorHAnsi"/>
                <w:vertAlign w:val="subscript"/>
              </w:rPr>
              <w:t>ßenpolitischen Maßnahmen gegen internationalen Terro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rismus</w:t>
            </w:r>
          </w:p>
        </w:tc>
        <w:tc>
          <w:tcPr>
            <w:tcW w:w="3242" w:type="dxa"/>
            <w:shd w:val="clear" w:color="auto" w:fill="FFFF66"/>
          </w:tcPr>
          <w:p w14:paraId="46F8BB11" w14:textId="23654315" w:rsidR="009A48CC" w:rsidRPr="007E6F84" w:rsidRDefault="00AF2506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1B1495C1" w14:textId="3FC005FD" w:rsidR="003E3A67" w:rsidRPr="007E6F84" w:rsidRDefault="00A52CAA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Innen- und außenpolitische Maß</w:t>
            </w:r>
            <w:r w:rsidRPr="00A52CAA">
              <w:rPr>
                <w:rFonts w:asciiTheme="minorHAnsi" w:hAnsiTheme="minorHAnsi" w:cstheme="minorHAnsi"/>
                <w:vertAlign w:val="subscript"/>
              </w:rPr>
              <w:t>nahmen gegen internationalen Terrorismu</w:t>
            </w:r>
            <w:r>
              <w:rPr>
                <w:rFonts w:asciiTheme="minorHAnsi" w:hAnsiTheme="minorHAnsi" w:cstheme="minorHAnsi"/>
                <w:vertAlign w:val="subscript"/>
              </w:rPr>
              <w:t>s</w:t>
            </w:r>
          </w:p>
        </w:tc>
        <w:tc>
          <w:tcPr>
            <w:tcW w:w="1278" w:type="dxa"/>
            <w:shd w:val="clear" w:color="auto" w:fill="FFFF66"/>
          </w:tcPr>
          <w:p w14:paraId="7FC1D018" w14:textId="58F7F85C" w:rsidR="009A48CC" w:rsidRPr="007E6F84" w:rsidRDefault="009F0A2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104</w:t>
            </w:r>
          </w:p>
        </w:tc>
      </w:tr>
      <w:tr w:rsidR="009A48CC" w:rsidRPr="007E6F84" w14:paraId="32B3DA40" w14:textId="77777777" w:rsidTr="009F0A29">
        <w:tc>
          <w:tcPr>
            <w:tcW w:w="13680" w:type="dxa"/>
            <w:gridSpan w:val="4"/>
            <w:shd w:val="clear" w:color="auto" w:fill="auto"/>
          </w:tcPr>
          <w:p w14:paraId="7EBCDDDF" w14:textId="23D27E3C" w:rsidR="009A48CC" w:rsidRPr="007E6F84" w:rsidRDefault="009F0A29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9F0A29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lastRenderedPageBreak/>
              <w:t>KOMPETENZEN ANWENDEN</w:t>
            </w:r>
          </w:p>
        </w:tc>
        <w:tc>
          <w:tcPr>
            <w:tcW w:w="1278" w:type="dxa"/>
            <w:shd w:val="clear" w:color="auto" w:fill="auto"/>
          </w:tcPr>
          <w:p w14:paraId="2E98B065" w14:textId="74519DCD" w:rsidR="009A48CC" w:rsidRPr="007E6F84" w:rsidRDefault="009F0A29" w:rsidP="009F0A2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109</w:t>
            </w:r>
          </w:p>
        </w:tc>
      </w:tr>
      <w:tr w:rsidR="009A48CC" w:rsidRPr="007E6F84" w14:paraId="28DA8FA6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731496D" w14:textId="78B9B45E" w:rsidR="009A48CC" w:rsidRPr="00CA7519" w:rsidRDefault="00CA7519" w:rsidP="00CA751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4 Deutsche Entwicklungspolitik – ein sinnvoller Beitrag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zu gesellschaftlicher Entwicklung und globalem Frieden?</w:t>
            </w:r>
          </w:p>
        </w:tc>
      </w:tr>
      <w:tr w:rsidR="009A48CC" w:rsidRPr="007E6F84" w14:paraId="245C6E3B" w14:textId="77777777" w:rsidTr="00CA7519">
        <w:tc>
          <w:tcPr>
            <w:tcW w:w="13680" w:type="dxa"/>
            <w:gridSpan w:val="4"/>
            <w:shd w:val="clear" w:color="auto" w:fill="auto"/>
          </w:tcPr>
          <w:p w14:paraId="63C59DDB" w14:textId="34771E72" w:rsidR="009A48CC" w:rsidRPr="00CA7519" w:rsidRDefault="00CA7519" w:rsidP="00CA751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4.1 Solidarische Unterstützung für Wohlstand und Frieden?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Ziele und Maßnahmen deutscher Entwicklungspolitik</w:t>
            </w:r>
          </w:p>
        </w:tc>
        <w:tc>
          <w:tcPr>
            <w:tcW w:w="1278" w:type="dxa"/>
            <w:shd w:val="clear" w:color="auto" w:fill="auto"/>
          </w:tcPr>
          <w:p w14:paraId="2F45D07F" w14:textId="566CA217" w:rsidR="009A48CC" w:rsidRPr="007E6F84" w:rsidRDefault="00CA7519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112</w:t>
            </w:r>
          </w:p>
        </w:tc>
      </w:tr>
      <w:tr w:rsidR="00D57BFB" w:rsidRPr="007E6F84" w14:paraId="4126F612" w14:textId="77777777" w:rsidTr="00CA7519">
        <w:tc>
          <w:tcPr>
            <w:tcW w:w="13680" w:type="dxa"/>
            <w:gridSpan w:val="4"/>
            <w:shd w:val="clear" w:color="auto" w:fill="auto"/>
          </w:tcPr>
          <w:p w14:paraId="701E80C2" w14:textId="1D5A86EA" w:rsidR="00D57BFB" w:rsidRPr="007E6F84" w:rsidRDefault="00CA7519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4.1.1 Côte d’Ivoire – ein Entwicklungsland?!</w:t>
            </w:r>
          </w:p>
        </w:tc>
        <w:tc>
          <w:tcPr>
            <w:tcW w:w="1278" w:type="dxa"/>
            <w:shd w:val="clear" w:color="auto" w:fill="auto"/>
          </w:tcPr>
          <w:p w14:paraId="5D3E7BF9" w14:textId="0785F8D4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18B1D71D" w14:textId="77777777" w:rsidTr="00CA7519">
        <w:tc>
          <w:tcPr>
            <w:tcW w:w="2201" w:type="dxa"/>
            <w:shd w:val="clear" w:color="auto" w:fill="auto"/>
          </w:tcPr>
          <w:p w14:paraId="0EBAD8A0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1151B90" w14:textId="76B39D0F" w:rsidR="00377EE1" w:rsidRPr="007E6F84" w:rsidRDefault="00377EE1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11CF27F3" w14:textId="7C032F0E" w:rsidR="00D57BFB" w:rsidRPr="007E6F84" w:rsidRDefault="00FD527E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4CF34C70" w14:textId="569268CE" w:rsidR="00D57BFB" w:rsidRPr="007E6F84" w:rsidRDefault="00D57BFB" w:rsidP="00377EE1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CC83BFB" w14:textId="6AD54B10" w:rsidR="00D57BFB" w:rsidRPr="007E6F84" w:rsidRDefault="00CA7519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112</w:t>
            </w:r>
          </w:p>
        </w:tc>
      </w:tr>
      <w:tr w:rsidR="00D57BFB" w:rsidRPr="007E6F84" w14:paraId="1BFB1185" w14:textId="77777777" w:rsidTr="00176F0B">
        <w:tc>
          <w:tcPr>
            <w:tcW w:w="13680" w:type="dxa"/>
            <w:gridSpan w:val="4"/>
            <w:shd w:val="clear" w:color="auto" w:fill="auto"/>
          </w:tcPr>
          <w:p w14:paraId="79963F96" w14:textId="376B4BCA" w:rsidR="00D57BFB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4.1.2 Wie soll (und kann) Côte d’Ivoire „entwickelt“ werden?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Maßnahmen deutscher Entwicklungszusammenarbeit</w:t>
            </w:r>
          </w:p>
        </w:tc>
        <w:tc>
          <w:tcPr>
            <w:tcW w:w="1278" w:type="dxa"/>
            <w:shd w:val="clear" w:color="auto" w:fill="auto"/>
          </w:tcPr>
          <w:p w14:paraId="14124559" w14:textId="7C69D113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55BD3EA9" w14:textId="77777777" w:rsidTr="00176F0B">
        <w:tc>
          <w:tcPr>
            <w:tcW w:w="2201" w:type="dxa"/>
            <w:shd w:val="clear" w:color="auto" w:fill="auto"/>
          </w:tcPr>
          <w:p w14:paraId="09DBD8E9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21D21F5" w14:textId="7CBDEBE9" w:rsidR="00D57BFB" w:rsidRPr="007E6F84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erläutern Maßnahmen deutscher Entwicklungspolitik (u. a. wirtschaftliche Kooperationen, Hilfe zur 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Selbsthilfe)</w:t>
            </w:r>
          </w:p>
        </w:tc>
        <w:tc>
          <w:tcPr>
            <w:tcW w:w="3242" w:type="dxa"/>
            <w:shd w:val="clear" w:color="auto" w:fill="auto"/>
          </w:tcPr>
          <w:p w14:paraId="42ACA080" w14:textId="4C7523AB" w:rsidR="008F6A70" w:rsidRPr="007E6F84" w:rsidRDefault="00AF2506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2AD623E" w14:textId="1137D4F5" w:rsidR="00D57BFB" w:rsidRPr="007E6F84" w:rsidRDefault="00D57BFB" w:rsidP="003E3A6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09EC375" w14:textId="0F626019" w:rsidR="00D57BFB" w:rsidRPr="007E6F84" w:rsidRDefault="00CA7519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116</w:t>
            </w:r>
          </w:p>
        </w:tc>
      </w:tr>
      <w:tr w:rsidR="00D57BFB" w:rsidRPr="007E6F84" w14:paraId="255E58B8" w14:textId="77777777" w:rsidTr="00176F0B">
        <w:tc>
          <w:tcPr>
            <w:tcW w:w="13680" w:type="dxa"/>
            <w:gridSpan w:val="4"/>
            <w:shd w:val="clear" w:color="auto" w:fill="auto"/>
          </w:tcPr>
          <w:p w14:paraId="5819CD75" w14:textId="598768E3" w:rsidR="00D57BFB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4.1.3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Internationale Solidarität vs. Interessenpolitik oder: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Mit welchen Zielen betreibt Deutschland (nicht nur)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gegenüber Côte d’Ivoire Entwicklungshilfe?</w:t>
            </w:r>
          </w:p>
        </w:tc>
        <w:tc>
          <w:tcPr>
            <w:tcW w:w="1278" w:type="dxa"/>
            <w:shd w:val="clear" w:color="auto" w:fill="auto"/>
          </w:tcPr>
          <w:p w14:paraId="70EBE934" w14:textId="07133A59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7340C785" w14:textId="77777777" w:rsidTr="00176F0B">
        <w:tc>
          <w:tcPr>
            <w:tcW w:w="2201" w:type="dxa"/>
            <w:shd w:val="clear" w:color="auto" w:fill="auto"/>
          </w:tcPr>
          <w:p w14:paraId="2F7E42D1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9D619B4" w14:textId="639D3864" w:rsidR="00D57BFB" w:rsidRPr="007E6F84" w:rsidRDefault="00D86627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Ziele deut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scher Entwicklungspolitik</w:t>
            </w:r>
          </w:p>
        </w:tc>
        <w:tc>
          <w:tcPr>
            <w:tcW w:w="3242" w:type="dxa"/>
            <w:shd w:val="clear" w:color="auto" w:fill="auto"/>
          </w:tcPr>
          <w:p w14:paraId="45A4D6B2" w14:textId="5E02D652" w:rsidR="00D57BFB" w:rsidRPr="007E6F84" w:rsidRDefault="00AF2506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26AA7C8" w14:textId="179D231A" w:rsidR="00D57BFB" w:rsidRPr="007E6F84" w:rsidRDefault="00D57BFB" w:rsidP="003E3A6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0B38D4E" w14:textId="73CCEF31" w:rsidR="00D57BFB" w:rsidRPr="007E6F84" w:rsidRDefault="00CA7519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120</w:t>
            </w:r>
          </w:p>
        </w:tc>
      </w:tr>
      <w:tr w:rsidR="007B266F" w:rsidRPr="007E6F84" w14:paraId="0FB4B97C" w14:textId="77777777" w:rsidTr="00CD4DE4">
        <w:tc>
          <w:tcPr>
            <w:tcW w:w="14958" w:type="dxa"/>
            <w:gridSpan w:val="5"/>
            <w:shd w:val="clear" w:color="auto" w:fill="auto"/>
          </w:tcPr>
          <w:p w14:paraId="179D7C42" w14:textId="35488C1F" w:rsidR="007B266F" w:rsidRPr="00CA7519" w:rsidRDefault="00CA7519" w:rsidP="00CA751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4.2 (Deutsche) Entwicklungspolitik – ein sinnvoller Beitrag zu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bCs/>
                <w:vertAlign w:val="subscript"/>
              </w:rPr>
              <w:t>gesellschaftlicher Entwicklung und globaler Friedenssicherung?</w:t>
            </w:r>
          </w:p>
        </w:tc>
      </w:tr>
      <w:tr w:rsidR="007B266F" w:rsidRPr="007E6F84" w14:paraId="36A7287B" w14:textId="77777777" w:rsidTr="00176F0B">
        <w:tc>
          <w:tcPr>
            <w:tcW w:w="13680" w:type="dxa"/>
            <w:gridSpan w:val="4"/>
            <w:shd w:val="clear" w:color="auto" w:fill="auto"/>
          </w:tcPr>
          <w:p w14:paraId="233C84CB" w14:textId="42707E08" w:rsidR="007B266F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4.2.1 Deutsche Entwicklungspolitik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mit den richtigen Schwerpunkten?</w:t>
            </w:r>
          </w:p>
        </w:tc>
        <w:tc>
          <w:tcPr>
            <w:tcW w:w="1278" w:type="dxa"/>
            <w:shd w:val="clear" w:color="auto" w:fill="auto"/>
          </w:tcPr>
          <w:p w14:paraId="63BF22CE" w14:textId="06739336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42B9A938" w14:textId="77777777" w:rsidTr="00176F0B">
        <w:tc>
          <w:tcPr>
            <w:tcW w:w="2201" w:type="dxa"/>
            <w:shd w:val="clear" w:color="auto" w:fill="auto"/>
          </w:tcPr>
          <w:p w14:paraId="45C8C2E3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1E94DE4" w14:textId="57008C35" w:rsidR="007B266F" w:rsidRPr="007E6F84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überprüfen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deutsche Entwicklungspolitik als Teil einer präven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tiven Friedenspolitik</w:t>
            </w:r>
          </w:p>
        </w:tc>
        <w:tc>
          <w:tcPr>
            <w:tcW w:w="3242" w:type="dxa"/>
            <w:shd w:val="clear" w:color="auto" w:fill="auto"/>
          </w:tcPr>
          <w:p w14:paraId="2E5DEBFC" w14:textId="1CA6ED55" w:rsidR="007B266F" w:rsidRPr="007E6F84" w:rsidRDefault="00AF2506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129358F1" w14:textId="0C521F23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9C7D816" w14:textId="2B38F31C" w:rsidR="007B266F" w:rsidRPr="007E6F84" w:rsidRDefault="00CA751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125</w:t>
            </w:r>
          </w:p>
        </w:tc>
      </w:tr>
      <w:tr w:rsidR="007B266F" w:rsidRPr="007E6F84" w14:paraId="2EFA5795" w14:textId="77777777" w:rsidTr="00176F0B">
        <w:tc>
          <w:tcPr>
            <w:tcW w:w="13680" w:type="dxa"/>
            <w:gridSpan w:val="4"/>
            <w:shd w:val="clear" w:color="auto" w:fill="auto"/>
          </w:tcPr>
          <w:p w14:paraId="679DB264" w14:textId="46C2F7CD" w:rsidR="007B266F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4.2.2 Deutsche Entwicklungspolitik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mit den richtigen (wirksamen) Maßnahmen?</w:t>
            </w:r>
          </w:p>
        </w:tc>
        <w:tc>
          <w:tcPr>
            <w:tcW w:w="1278" w:type="dxa"/>
            <w:shd w:val="clear" w:color="auto" w:fill="auto"/>
          </w:tcPr>
          <w:p w14:paraId="27D1997F" w14:textId="1D8045B0" w:rsidR="007B266F" w:rsidRPr="007E6F84" w:rsidRDefault="007B266F" w:rsidP="00CA751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2B8B0F23" w14:textId="77777777" w:rsidTr="00176F0B">
        <w:tc>
          <w:tcPr>
            <w:tcW w:w="2201" w:type="dxa"/>
            <w:shd w:val="clear" w:color="auto" w:fill="auto"/>
          </w:tcPr>
          <w:p w14:paraId="54FEBCAE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B9938FA" w14:textId="6B6F2D90" w:rsidR="007B266F" w:rsidRPr="007E6F84" w:rsidRDefault="00D86627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überprüfen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deutsche Entwicklungspolitik als Teil einer präven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tiven Friedenspolitik</w:t>
            </w:r>
          </w:p>
        </w:tc>
        <w:tc>
          <w:tcPr>
            <w:tcW w:w="3242" w:type="dxa"/>
            <w:shd w:val="clear" w:color="auto" w:fill="auto"/>
          </w:tcPr>
          <w:p w14:paraId="502B9986" w14:textId="2BF32ED7" w:rsidR="007B266F" w:rsidRPr="007E6F84" w:rsidRDefault="00AF2506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232830A7" w14:textId="28005242" w:rsidR="003E3A67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7DF45F1" w14:textId="24C81D55" w:rsidR="007B266F" w:rsidRPr="007E6F84" w:rsidRDefault="00CA751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129</w:t>
            </w:r>
          </w:p>
        </w:tc>
      </w:tr>
      <w:tr w:rsidR="007B266F" w:rsidRPr="007E6F84" w14:paraId="11B2B7CE" w14:textId="77777777" w:rsidTr="00176F0B">
        <w:tc>
          <w:tcPr>
            <w:tcW w:w="13680" w:type="dxa"/>
            <w:gridSpan w:val="4"/>
            <w:shd w:val="clear" w:color="auto" w:fill="auto"/>
          </w:tcPr>
          <w:p w14:paraId="10D06A5D" w14:textId="655EC9E7" w:rsidR="007B266F" w:rsidRPr="007E6F84" w:rsidRDefault="00CA7519" w:rsidP="00CA751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4.2.3 Kooperation oder (neue) Abhängigkeiten?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CA7519">
              <w:rPr>
                <w:rFonts w:asciiTheme="minorHAnsi" w:hAnsiTheme="minorHAnsi" w:cstheme="minorHAnsi"/>
                <w:b/>
                <w:vertAlign w:val="subscript"/>
              </w:rPr>
              <w:t>Entwicklungszusammenarbeit in der Diskussion</w:t>
            </w:r>
          </w:p>
        </w:tc>
        <w:tc>
          <w:tcPr>
            <w:tcW w:w="1278" w:type="dxa"/>
            <w:shd w:val="clear" w:color="auto" w:fill="auto"/>
          </w:tcPr>
          <w:p w14:paraId="268D318D" w14:textId="639F3E18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7110D246" w14:textId="77777777" w:rsidTr="00176F0B">
        <w:tc>
          <w:tcPr>
            <w:tcW w:w="2201" w:type="dxa"/>
            <w:shd w:val="clear" w:color="auto" w:fill="auto"/>
          </w:tcPr>
          <w:p w14:paraId="10421B8D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327AF29" w14:textId="7F962DD4" w:rsidR="007B266F" w:rsidRPr="007E6F84" w:rsidRDefault="00D86627" w:rsidP="00377EE1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überprüfen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deutsche Entwicklungspolitik als Teil einer präven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tiven Friedenspolitik</w:t>
            </w:r>
          </w:p>
        </w:tc>
        <w:tc>
          <w:tcPr>
            <w:tcW w:w="3242" w:type="dxa"/>
            <w:shd w:val="clear" w:color="auto" w:fill="auto"/>
          </w:tcPr>
          <w:p w14:paraId="3477A7EA" w14:textId="423C6EF6" w:rsidR="007B266F" w:rsidRPr="007E6F84" w:rsidRDefault="00AF2506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6FC351F" w14:textId="547D883D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48EB05F" w14:textId="7883C4F6" w:rsidR="007B266F" w:rsidRPr="007E6F84" w:rsidRDefault="00CA7519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133</w:t>
            </w:r>
          </w:p>
        </w:tc>
      </w:tr>
      <w:tr w:rsidR="00CA7519" w:rsidRPr="007E6F84" w14:paraId="7C36420E" w14:textId="77777777" w:rsidTr="00CA7519">
        <w:tc>
          <w:tcPr>
            <w:tcW w:w="14958" w:type="dxa"/>
            <w:gridSpan w:val="5"/>
            <w:shd w:val="clear" w:color="auto" w:fill="auto"/>
          </w:tcPr>
          <w:p w14:paraId="2F9EDAA2" w14:textId="01EA6F3B" w:rsidR="00CA7519" w:rsidRPr="00CA7519" w:rsidRDefault="00CA7519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A7519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</w:tr>
      <w:tr w:rsidR="007B266F" w:rsidRPr="007E6F84" w14:paraId="4BDF819A" w14:textId="77777777" w:rsidTr="009A245B">
        <w:tc>
          <w:tcPr>
            <w:tcW w:w="14958" w:type="dxa"/>
            <w:gridSpan w:val="5"/>
            <w:shd w:val="clear" w:color="auto" w:fill="auto"/>
          </w:tcPr>
          <w:p w14:paraId="2D5FB640" w14:textId="3E1EF15F" w:rsidR="007B266F" w:rsidRPr="007E6F84" w:rsidRDefault="00377EE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5 Krieg und Frieden – theoretische Zugriffe</w:t>
            </w:r>
          </w:p>
        </w:tc>
      </w:tr>
      <w:tr w:rsidR="007B266F" w:rsidRPr="007E6F84" w14:paraId="2BA19A8E" w14:textId="77777777" w:rsidTr="00CD4DE4">
        <w:tc>
          <w:tcPr>
            <w:tcW w:w="13680" w:type="dxa"/>
            <w:gridSpan w:val="4"/>
            <w:shd w:val="clear" w:color="auto" w:fill="auto"/>
          </w:tcPr>
          <w:p w14:paraId="587BCE4E" w14:textId="74310ECD" w:rsidR="007B266F" w:rsidRPr="007E6F84" w:rsidRDefault="00377EE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5.1 Sicherheit in Gefahr: Erscheinungsformen und Ursachen von Krieg</w:t>
            </w:r>
          </w:p>
        </w:tc>
        <w:tc>
          <w:tcPr>
            <w:tcW w:w="1278" w:type="dxa"/>
            <w:shd w:val="clear" w:color="auto" w:fill="auto"/>
          </w:tcPr>
          <w:p w14:paraId="20A66C9E" w14:textId="4702B208" w:rsidR="007B266F" w:rsidRPr="007E6F84" w:rsidRDefault="007B266F" w:rsidP="00377EE1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0D19586" w14:textId="77777777" w:rsidTr="00DE0B1D">
        <w:tc>
          <w:tcPr>
            <w:tcW w:w="13680" w:type="dxa"/>
            <w:gridSpan w:val="4"/>
            <w:shd w:val="clear" w:color="auto" w:fill="auto"/>
          </w:tcPr>
          <w:p w14:paraId="0918F6C1" w14:textId="172833EB" w:rsidR="00B22C83" w:rsidRPr="007E6F84" w:rsidRDefault="00377EE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vertAlign w:val="subscript"/>
              </w:rPr>
              <w:t>5.1.1 Fragile Staatlichkeit – warum zerfallen Staaten?</w:t>
            </w:r>
          </w:p>
        </w:tc>
        <w:tc>
          <w:tcPr>
            <w:tcW w:w="1278" w:type="dxa"/>
            <w:shd w:val="clear" w:color="auto" w:fill="auto"/>
          </w:tcPr>
          <w:p w14:paraId="1DBEEE88" w14:textId="2F98CC8A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1AAE3B07" w14:textId="77777777" w:rsidTr="00DE0B1D">
        <w:tc>
          <w:tcPr>
            <w:tcW w:w="2201" w:type="dxa"/>
            <w:shd w:val="clear" w:color="auto" w:fill="auto"/>
          </w:tcPr>
          <w:p w14:paraId="4361FF69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21902ECC" w14:textId="10CE1310" w:rsidR="00B22C83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beispielbezogen Erscheinungsformen internationaler Konflikte und Kriege sowie politische und 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ökonomische Ursachen</w:t>
            </w:r>
          </w:p>
        </w:tc>
        <w:tc>
          <w:tcPr>
            <w:tcW w:w="3242" w:type="dxa"/>
            <w:shd w:val="clear" w:color="auto" w:fill="auto"/>
          </w:tcPr>
          <w:p w14:paraId="335FFECF" w14:textId="06B5D6AF" w:rsidR="008F6A70" w:rsidRPr="007E6F84" w:rsidRDefault="00AF250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1AC9CF2" w14:textId="729D6DDC" w:rsidR="003E3A67" w:rsidRPr="007E6F84" w:rsidRDefault="003E3A67" w:rsidP="00AA631D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60DCE40" w14:textId="34AFFAC8" w:rsidR="00B22C83" w:rsidRPr="007E6F84" w:rsidRDefault="00377EE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140</w:t>
            </w:r>
          </w:p>
        </w:tc>
      </w:tr>
      <w:tr w:rsidR="00B22C83" w:rsidRPr="007E6F84" w14:paraId="1C152668" w14:textId="77777777" w:rsidTr="00AA631D">
        <w:tc>
          <w:tcPr>
            <w:tcW w:w="13680" w:type="dxa"/>
            <w:gridSpan w:val="4"/>
            <w:shd w:val="clear" w:color="auto" w:fill="FFFF66"/>
          </w:tcPr>
          <w:p w14:paraId="291B43DA" w14:textId="2A70621F" w:rsidR="00B22C83" w:rsidRPr="007E6F84" w:rsidRDefault="00377EE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vertAlign w:val="subscript"/>
              </w:rPr>
              <w:t>5.1.2 Rollen im Krieg immer Panzer? Alte und neue Kriege im Vergleich</w:t>
            </w:r>
          </w:p>
        </w:tc>
        <w:tc>
          <w:tcPr>
            <w:tcW w:w="1278" w:type="dxa"/>
            <w:shd w:val="clear" w:color="auto" w:fill="FFFF66"/>
          </w:tcPr>
          <w:p w14:paraId="1606C08A" w14:textId="64FBECE4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19725A7" w14:textId="77777777" w:rsidTr="00CD4DE4">
        <w:tc>
          <w:tcPr>
            <w:tcW w:w="2201" w:type="dxa"/>
            <w:shd w:val="clear" w:color="auto" w:fill="auto"/>
          </w:tcPr>
          <w:p w14:paraId="726F2710" w14:textId="05E44EE4" w:rsidR="008848DA" w:rsidRDefault="008848DA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22B345D7" w14:textId="7446E073" w:rsidR="008848DA" w:rsidRDefault="008848DA" w:rsidP="008848DA">
            <w:pPr>
              <w:rPr>
                <w:rFonts w:asciiTheme="minorHAnsi" w:hAnsiTheme="minorHAnsi" w:cstheme="minorHAnsi"/>
              </w:rPr>
            </w:pPr>
          </w:p>
          <w:p w14:paraId="5E1D904A" w14:textId="77777777" w:rsidR="00B22C83" w:rsidRPr="008848DA" w:rsidRDefault="00B22C83" w:rsidP="008848DA">
            <w:pPr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FFFF66"/>
          </w:tcPr>
          <w:p w14:paraId="2D3A955D" w14:textId="6F3D6B6A" w:rsidR="00B22C83" w:rsidRPr="007E6F84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Merkmale alter und neuer Kriege (u. a. Öko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nomisierung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des Krieges, Privatisierung,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Entrechtli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chung</w:t>
            </w:r>
            <w:proofErr w:type="spellEnd"/>
            <w:r w:rsidRPr="00176F0B">
              <w:rPr>
                <w:rFonts w:asciiTheme="minorHAnsi" w:hAnsiTheme="minorHAnsi" w:cstheme="minorHAnsi"/>
                <w:vertAlign w:val="subscript"/>
              </w:rPr>
              <w:t>)</w:t>
            </w:r>
          </w:p>
        </w:tc>
        <w:tc>
          <w:tcPr>
            <w:tcW w:w="3242" w:type="dxa"/>
            <w:shd w:val="clear" w:color="auto" w:fill="FFFF66"/>
          </w:tcPr>
          <w:p w14:paraId="3B80D0B3" w14:textId="7726A165" w:rsidR="008F6A70" w:rsidRPr="007E6F84" w:rsidRDefault="00AF250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66"/>
          </w:tcPr>
          <w:p w14:paraId="5D79C654" w14:textId="0084AECF" w:rsidR="00B22C83" w:rsidRPr="007E6F84" w:rsidRDefault="00AA631D" w:rsidP="00AA631D">
            <w:pPr>
              <w:rPr>
                <w:rFonts w:asciiTheme="minorHAnsi" w:hAnsiTheme="minorHAnsi" w:cstheme="minorHAnsi"/>
                <w:vertAlign w:val="subscript"/>
              </w:rPr>
            </w:pPr>
            <w:r w:rsidRPr="00AA631D">
              <w:rPr>
                <w:rFonts w:asciiTheme="minorHAnsi" w:hAnsiTheme="minorHAnsi" w:cstheme="minorHAnsi"/>
                <w:vertAlign w:val="subscript"/>
              </w:rPr>
              <w:t>Merkmal</w:t>
            </w:r>
            <w:r>
              <w:rPr>
                <w:rFonts w:asciiTheme="minorHAnsi" w:hAnsiTheme="minorHAnsi" w:cstheme="minorHAnsi"/>
                <w:vertAlign w:val="subscript"/>
              </w:rPr>
              <w:t>e alter und neuer Kriege (u.a. Ö</w:t>
            </w:r>
            <w:r w:rsidRPr="00AA631D">
              <w:rPr>
                <w:rFonts w:asciiTheme="minorHAnsi" w:hAnsiTheme="minorHAnsi" w:cstheme="minorHAnsi"/>
                <w:vertAlign w:val="subscript"/>
              </w:rPr>
              <w:t>konomisierung des Krieg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es, Privatisierung,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Entrechtli</w:t>
            </w:r>
            <w:r w:rsidRPr="00AA631D">
              <w:rPr>
                <w:rFonts w:asciiTheme="minorHAnsi" w:hAnsiTheme="minorHAnsi" w:cstheme="minorHAnsi"/>
                <w:vertAlign w:val="subscript"/>
              </w:rPr>
              <w:t>chung</w:t>
            </w:r>
            <w:proofErr w:type="spellEnd"/>
            <w:r w:rsidRPr="00AA631D">
              <w:rPr>
                <w:rFonts w:asciiTheme="minorHAnsi" w:hAnsiTheme="minorHAnsi" w:cstheme="minorHAnsi"/>
                <w:vertAlign w:val="subscript"/>
              </w:rPr>
              <w:t>)</w:t>
            </w:r>
          </w:p>
        </w:tc>
        <w:tc>
          <w:tcPr>
            <w:tcW w:w="1278" w:type="dxa"/>
            <w:shd w:val="clear" w:color="auto" w:fill="FFFF66"/>
          </w:tcPr>
          <w:p w14:paraId="23BA6A92" w14:textId="1EF555C7" w:rsidR="00B22C83" w:rsidRPr="007E6F84" w:rsidRDefault="00377EE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143</w:t>
            </w:r>
          </w:p>
        </w:tc>
      </w:tr>
      <w:tr w:rsidR="00B22C83" w:rsidRPr="007E6F84" w14:paraId="00BB1524" w14:textId="77777777" w:rsidTr="00757F00">
        <w:tc>
          <w:tcPr>
            <w:tcW w:w="13680" w:type="dxa"/>
            <w:gridSpan w:val="4"/>
            <w:shd w:val="clear" w:color="auto" w:fill="F79646" w:themeFill="accent6"/>
          </w:tcPr>
          <w:p w14:paraId="5E8C3D80" w14:textId="5FD20CAF" w:rsidR="00B22C83" w:rsidRPr="007E6F84" w:rsidRDefault="00377EE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vertAlign w:val="subscript"/>
              </w:rPr>
              <w:t>5.1.3 Hybride Kriege – die vorherrschende Sicherheitsbedrohung unserer Zeit?</w:t>
            </w:r>
          </w:p>
        </w:tc>
        <w:tc>
          <w:tcPr>
            <w:tcW w:w="1278" w:type="dxa"/>
            <w:shd w:val="clear" w:color="auto" w:fill="F79646" w:themeFill="accent6"/>
          </w:tcPr>
          <w:p w14:paraId="45203C6E" w14:textId="782D9C22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15486968" w14:textId="77777777" w:rsidTr="00757F00">
        <w:tc>
          <w:tcPr>
            <w:tcW w:w="2201" w:type="dxa"/>
            <w:shd w:val="clear" w:color="auto" w:fill="F79646" w:themeFill="accent6"/>
          </w:tcPr>
          <w:p w14:paraId="2426BD01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7D2D884E" w14:textId="688C75B2" w:rsidR="00B22C83" w:rsidRPr="007E6F84" w:rsidRDefault="00176F0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Merkmale alter und neuer Kriege (u. a. Öko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nomisierung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des Krieges, Privatisierung,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Entrechtli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chung</w:t>
            </w:r>
            <w:proofErr w:type="spellEnd"/>
            <w:r w:rsidRPr="00176F0B">
              <w:rPr>
                <w:rFonts w:asciiTheme="minorHAnsi" w:hAnsiTheme="minorHAnsi" w:cstheme="minorHAnsi"/>
                <w:vertAlign w:val="subscript"/>
              </w:rPr>
              <w:t>)</w:t>
            </w:r>
          </w:p>
        </w:tc>
        <w:tc>
          <w:tcPr>
            <w:tcW w:w="3242" w:type="dxa"/>
            <w:shd w:val="clear" w:color="auto" w:fill="F79646" w:themeFill="accent6"/>
          </w:tcPr>
          <w:p w14:paraId="56D325D6" w14:textId="380B6ED9" w:rsidR="00B22C83" w:rsidRPr="007E6F84" w:rsidRDefault="00AF2506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517D6EA0" w14:textId="264E403C" w:rsidR="003E3A67" w:rsidRPr="007E6F84" w:rsidRDefault="00757F0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DE0B1D">
              <w:rPr>
                <w:rFonts w:asciiTheme="minorHAnsi" w:hAnsiTheme="minorHAnsi" w:cstheme="minorHAnsi"/>
                <w:b/>
                <w:vertAlign w:val="subscript"/>
              </w:rPr>
              <w:t xml:space="preserve">nur für </w:t>
            </w:r>
            <w:proofErr w:type="spellStart"/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eA</w:t>
            </w:r>
            <w:proofErr w:type="spellEnd"/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-Kurs verbindlich: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Merkmal</w:t>
            </w:r>
            <w:r w:rsidR="00AA631D">
              <w:rPr>
                <w:rFonts w:asciiTheme="minorHAnsi" w:hAnsiTheme="minorHAnsi" w:cstheme="minorHAnsi"/>
                <w:vertAlign w:val="subscript"/>
              </w:rPr>
              <w:t>e alter und neuer Kriege (u.a. Ö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konomisierung des Krieg</w:t>
            </w:r>
            <w:r w:rsidR="00AA631D">
              <w:rPr>
                <w:rFonts w:asciiTheme="minorHAnsi" w:hAnsiTheme="minorHAnsi" w:cstheme="minorHAnsi"/>
                <w:vertAlign w:val="subscript"/>
              </w:rPr>
              <w:t xml:space="preserve">es, Privatisierung, </w:t>
            </w:r>
            <w:proofErr w:type="spellStart"/>
            <w:r w:rsidR="00AA631D">
              <w:rPr>
                <w:rFonts w:asciiTheme="minorHAnsi" w:hAnsiTheme="minorHAnsi" w:cstheme="minorHAnsi"/>
                <w:vertAlign w:val="subscript"/>
              </w:rPr>
              <w:t>Entrechtli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chung</w:t>
            </w:r>
            <w:proofErr w:type="spellEnd"/>
            <w:r w:rsidR="00AA631D" w:rsidRPr="00AA631D">
              <w:rPr>
                <w:rFonts w:asciiTheme="minorHAnsi" w:hAnsiTheme="minorHAnsi" w:cstheme="minorHAnsi"/>
                <w:vertAlign w:val="subscript"/>
              </w:rPr>
              <w:t>)</w:t>
            </w:r>
          </w:p>
        </w:tc>
        <w:tc>
          <w:tcPr>
            <w:tcW w:w="1278" w:type="dxa"/>
            <w:shd w:val="clear" w:color="auto" w:fill="F79646" w:themeFill="accent6"/>
          </w:tcPr>
          <w:p w14:paraId="5409C145" w14:textId="2D79C30F" w:rsidR="00B22C83" w:rsidRPr="007E6F84" w:rsidRDefault="00377EE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145</w:t>
            </w:r>
          </w:p>
        </w:tc>
      </w:tr>
      <w:tr w:rsidR="00377EE1" w:rsidRPr="007E6F84" w14:paraId="2E700D1D" w14:textId="77777777" w:rsidTr="00CD4DE4">
        <w:tc>
          <w:tcPr>
            <w:tcW w:w="13680" w:type="dxa"/>
            <w:gridSpan w:val="4"/>
            <w:shd w:val="clear" w:color="auto" w:fill="auto"/>
          </w:tcPr>
          <w:p w14:paraId="1B942842" w14:textId="71476EDD" w:rsidR="00377EE1" w:rsidRPr="007E6F84" w:rsidRDefault="00377EE1" w:rsidP="00377EE1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5.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2 </w:t>
            </w:r>
            <w:r w:rsidRPr="00377EE1">
              <w:rPr>
                <w:rFonts w:asciiTheme="minorHAnsi" w:hAnsiTheme="minorHAnsi" w:cstheme="minorHAnsi"/>
                <w:b/>
                <w:bCs/>
                <w:vertAlign w:val="subscript"/>
              </w:rPr>
              <w:t>Wann herrschen Frieden und Sicherheit?</w:t>
            </w:r>
          </w:p>
        </w:tc>
        <w:tc>
          <w:tcPr>
            <w:tcW w:w="1278" w:type="dxa"/>
            <w:shd w:val="clear" w:color="auto" w:fill="auto"/>
          </w:tcPr>
          <w:p w14:paraId="1DD92513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77EE1" w:rsidRPr="007E6F84" w14:paraId="53DDC113" w14:textId="77777777" w:rsidTr="00DE0B1D">
        <w:tc>
          <w:tcPr>
            <w:tcW w:w="13680" w:type="dxa"/>
            <w:gridSpan w:val="4"/>
            <w:shd w:val="clear" w:color="auto" w:fill="auto"/>
          </w:tcPr>
          <w:p w14:paraId="1BB3E8C1" w14:textId="63DEF7CB" w:rsidR="00377EE1" w:rsidRPr="007E6F84" w:rsidRDefault="00AA631D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5.2.1 Sicherheit heute – vom engen zum erweiterten Sicherheitsbegriff</w:t>
            </w:r>
          </w:p>
        </w:tc>
        <w:tc>
          <w:tcPr>
            <w:tcW w:w="1278" w:type="dxa"/>
            <w:shd w:val="clear" w:color="auto" w:fill="auto"/>
          </w:tcPr>
          <w:p w14:paraId="5FF4F812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77EE1" w:rsidRPr="007E6F84" w14:paraId="487760E0" w14:textId="77777777" w:rsidTr="00DE0B1D">
        <w:tc>
          <w:tcPr>
            <w:tcW w:w="2201" w:type="dxa"/>
            <w:shd w:val="clear" w:color="auto" w:fill="auto"/>
          </w:tcPr>
          <w:p w14:paraId="7D44DD60" w14:textId="77777777" w:rsidR="00377EE1" w:rsidRPr="007E6F84" w:rsidRDefault="00377EE1" w:rsidP="00BF69A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5EDA628" w14:textId="48961729" w:rsidR="00377EE1" w:rsidRPr="007E6F84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soziale, politische </w:t>
            </w:r>
            <w:r w:rsidR="00D86627">
              <w:rPr>
                <w:rFonts w:asciiTheme="minorHAnsi" w:hAnsiTheme="minorHAnsi" w:cstheme="minorHAnsi"/>
                <w:vertAlign w:val="subscript"/>
              </w:rPr>
              <w:t>und ökonomische Ansätze zur Konfliktlösung unter Berücksichtigung des zivilisato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rischen Hexagons</w:t>
            </w:r>
          </w:p>
        </w:tc>
        <w:tc>
          <w:tcPr>
            <w:tcW w:w="3242" w:type="dxa"/>
            <w:shd w:val="clear" w:color="auto" w:fill="auto"/>
          </w:tcPr>
          <w:p w14:paraId="190C3728" w14:textId="048A2766" w:rsidR="00377EE1" w:rsidRPr="007E6F84" w:rsidRDefault="00AF2506" w:rsidP="00BF69A7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04ACBF38" w14:textId="1F80EC0F" w:rsidR="00377EE1" w:rsidRPr="007E6F84" w:rsidRDefault="00377EE1" w:rsidP="00AA631D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723077F8" w14:textId="6AF8BD05" w:rsidR="00377EE1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150</w:t>
            </w:r>
          </w:p>
        </w:tc>
      </w:tr>
      <w:tr w:rsidR="00AA631D" w:rsidRPr="007E6F84" w14:paraId="64D8795B" w14:textId="77777777" w:rsidTr="00DE0B1D">
        <w:tc>
          <w:tcPr>
            <w:tcW w:w="2201" w:type="dxa"/>
            <w:shd w:val="clear" w:color="auto" w:fill="auto"/>
          </w:tcPr>
          <w:p w14:paraId="39C4617E" w14:textId="77777777" w:rsidR="00AA631D" w:rsidRPr="007E6F84" w:rsidRDefault="00AA631D" w:rsidP="00BF69A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88D0796" w14:textId="77777777" w:rsidR="00AA631D" w:rsidRPr="00AA631D" w:rsidRDefault="00AA631D" w:rsidP="00AA631D">
            <w:pPr>
              <w:pStyle w:val="Default"/>
              <w:rPr>
                <w:rFonts w:asciiTheme="minorHAnsi" w:hAnsiTheme="minorHAnsi" w:cstheme="minorHAnsi"/>
                <w:b/>
                <w:color w:val="F79646" w:themeColor="accent6"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color w:val="F79646" w:themeColor="accent6"/>
                <w:vertAlign w:val="subscript"/>
              </w:rPr>
              <w:t>METHODE: Mit dem Zivilisatorischen Hexagon die Friedlichkeit</w:t>
            </w:r>
          </w:p>
          <w:p w14:paraId="3DDCEC53" w14:textId="2568BCB7" w:rsidR="00AA631D" w:rsidRPr="007E6F84" w:rsidRDefault="00AA631D" w:rsidP="00AA631D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color w:val="F79646" w:themeColor="accent6"/>
                <w:vertAlign w:val="subscript"/>
              </w:rPr>
              <w:t>von Gesellschaften analysieren</w:t>
            </w:r>
          </w:p>
        </w:tc>
        <w:tc>
          <w:tcPr>
            <w:tcW w:w="3242" w:type="dxa"/>
            <w:shd w:val="clear" w:color="auto" w:fill="auto"/>
          </w:tcPr>
          <w:p w14:paraId="5F6305EA" w14:textId="0AC6D6A9" w:rsidR="00AA631D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4E6D312" w14:textId="77777777" w:rsidR="00AA631D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63C5D69" w14:textId="4820D061" w:rsidR="00AA631D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152</w:t>
            </w:r>
          </w:p>
        </w:tc>
        <w:bookmarkStart w:id="0" w:name="_GoBack"/>
        <w:bookmarkEnd w:id="0"/>
      </w:tr>
      <w:tr w:rsidR="00377EE1" w:rsidRPr="007E6F84" w14:paraId="52B31A1F" w14:textId="77777777" w:rsidTr="00DE0B1D">
        <w:tc>
          <w:tcPr>
            <w:tcW w:w="13680" w:type="dxa"/>
            <w:gridSpan w:val="4"/>
            <w:shd w:val="clear" w:color="auto" w:fill="F79646" w:themeFill="accent6"/>
          </w:tcPr>
          <w:p w14:paraId="26CC4DEA" w14:textId="684FB301" w:rsidR="00377EE1" w:rsidRPr="007E6F84" w:rsidRDefault="00AA631D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5.2.2 Ist Pazifismus heute noch möglich und nötig?</w:t>
            </w:r>
          </w:p>
        </w:tc>
        <w:tc>
          <w:tcPr>
            <w:tcW w:w="1278" w:type="dxa"/>
            <w:shd w:val="clear" w:color="auto" w:fill="F79646" w:themeFill="accent6"/>
          </w:tcPr>
          <w:p w14:paraId="06D5CA00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77EE1" w:rsidRPr="007E6F84" w14:paraId="2EB3DDC4" w14:textId="77777777" w:rsidTr="00DE0B1D">
        <w:tc>
          <w:tcPr>
            <w:tcW w:w="2201" w:type="dxa"/>
            <w:shd w:val="clear" w:color="auto" w:fill="auto"/>
          </w:tcPr>
          <w:p w14:paraId="3BFDF2F9" w14:textId="77777777" w:rsidR="00377EE1" w:rsidRDefault="00377EE1" w:rsidP="00BF69A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185F20E3" w14:textId="77777777" w:rsidR="00377EE1" w:rsidRDefault="00377EE1" w:rsidP="00BF69A7">
            <w:pPr>
              <w:rPr>
                <w:rFonts w:asciiTheme="minorHAnsi" w:hAnsiTheme="minorHAnsi" w:cstheme="minorHAnsi"/>
              </w:rPr>
            </w:pPr>
          </w:p>
          <w:p w14:paraId="147D638F" w14:textId="77777777" w:rsidR="00377EE1" w:rsidRPr="008848DA" w:rsidRDefault="00377EE1" w:rsidP="00BF69A7">
            <w:pPr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shd w:val="clear" w:color="auto" w:fill="F79646" w:themeFill="accent6"/>
          </w:tcPr>
          <w:p w14:paraId="2961162E" w14:textId="33383E94" w:rsidR="00377EE1" w:rsidRPr="007E6F84" w:rsidRDefault="00D86627" w:rsidP="00BF69A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soziale, politische und ökonomische Ansätze zur Konfliktlösung unter Berücksichtigung des zivilisato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rischen Hexagons</w:t>
            </w:r>
          </w:p>
        </w:tc>
        <w:tc>
          <w:tcPr>
            <w:tcW w:w="3242" w:type="dxa"/>
            <w:shd w:val="clear" w:color="auto" w:fill="F79646" w:themeFill="accent6"/>
          </w:tcPr>
          <w:p w14:paraId="0C9CA327" w14:textId="2960CF8D" w:rsidR="00377EE1" w:rsidRPr="007E6F84" w:rsidRDefault="00AF2506" w:rsidP="00BF69A7">
            <w:pPr>
              <w:rPr>
                <w:rFonts w:asciiTheme="minorHAnsi" w:hAnsiTheme="minorHAnsi" w:cstheme="minorHAnsi"/>
                <w:vertAlign w:val="subscript"/>
              </w:rPr>
            </w:pPr>
            <w:r w:rsidRPr="0062480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79646" w:themeFill="accent6"/>
          </w:tcPr>
          <w:p w14:paraId="702BCABC" w14:textId="141A3D55" w:rsidR="00377EE1" w:rsidRPr="007E6F84" w:rsidRDefault="00DE0B1D" w:rsidP="00BF69A7">
            <w:pPr>
              <w:rPr>
                <w:rFonts w:asciiTheme="minorHAnsi" w:hAnsiTheme="minorHAnsi" w:cstheme="minorHAnsi"/>
                <w:vertAlign w:val="subscript"/>
              </w:rPr>
            </w:pPr>
            <w:r w:rsidRPr="00DE0B1D">
              <w:rPr>
                <w:rFonts w:asciiTheme="minorHAnsi" w:hAnsiTheme="minorHAnsi" w:cstheme="minorHAnsi"/>
                <w:b/>
                <w:vertAlign w:val="subscript"/>
              </w:rPr>
              <w:t xml:space="preserve">nur für </w:t>
            </w:r>
            <w:proofErr w:type="spellStart"/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eA</w:t>
            </w:r>
            <w:proofErr w:type="spellEnd"/>
            <w:r w:rsidRPr="00DE0B1D">
              <w:rPr>
                <w:rFonts w:asciiTheme="minorHAnsi" w:hAnsiTheme="minorHAnsi" w:cstheme="minorHAnsi"/>
                <w:b/>
                <w:vertAlign w:val="subscript"/>
              </w:rPr>
              <w:t>-Kurs verbindlich: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AA631D">
              <w:rPr>
                <w:rFonts w:asciiTheme="minorHAnsi" w:hAnsiTheme="minorHAnsi" w:cstheme="minorHAnsi"/>
                <w:vertAlign w:val="subscript"/>
              </w:rPr>
              <w:t>Soziale, politische und ö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konomische Ans</w:t>
            </w:r>
            <w:r w:rsidR="00AA631D">
              <w:rPr>
                <w:rFonts w:asciiTheme="minorHAnsi" w:hAnsiTheme="minorHAnsi" w:cstheme="minorHAnsi"/>
                <w:vertAlign w:val="subscript"/>
              </w:rPr>
              <w:t>ätze zur Konfliktlösung unter Berücksichtigung des zi</w:t>
            </w:r>
            <w:r w:rsidR="00AA631D" w:rsidRPr="00AA631D">
              <w:rPr>
                <w:rFonts w:asciiTheme="minorHAnsi" w:hAnsiTheme="minorHAnsi" w:cstheme="minorHAnsi"/>
                <w:vertAlign w:val="subscript"/>
              </w:rPr>
              <w:t>vilisatorischen Hexagons</w:t>
            </w:r>
          </w:p>
        </w:tc>
        <w:tc>
          <w:tcPr>
            <w:tcW w:w="1278" w:type="dxa"/>
            <w:shd w:val="clear" w:color="auto" w:fill="F79646" w:themeFill="accent6"/>
          </w:tcPr>
          <w:p w14:paraId="5B0D77A5" w14:textId="24535C75" w:rsidR="00377EE1" w:rsidRPr="007E6F84" w:rsidRDefault="00AA631D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155</w:t>
            </w:r>
          </w:p>
        </w:tc>
      </w:tr>
      <w:tr w:rsidR="00377EE1" w:rsidRPr="007E6F84" w14:paraId="1BB32E10" w14:textId="77777777" w:rsidTr="00DE0B1D">
        <w:tc>
          <w:tcPr>
            <w:tcW w:w="13680" w:type="dxa"/>
            <w:gridSpan w:val="4"/>
            <w:shd w:val="clear" w:color="auto" w:fill="auto"/>
          </w:tcPr>
          <w:p w14:paraId="454F8677" w14:textId="44692C70" w:rsidR="00377EE1" w:rsidRPr="007E6F84" w:rsidRDefault="00AA631D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  <w:tc>
          <w:tcPr>
            <w:tcW w:w="1278" w:type="dxa"/>
            <w:shd w:val="clear" w:color="auto" w:fill="auto"/>
          </w:tcPr>
          <w:p w14:paraId="16E64A0A" w14:textId="77777777" w:rsidR="00377EE1" w:rsidRPr="007E6F84" w:rsidRDefault="00377EE1" w:rsidP="00BF69A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15F5503" w14:textId="77777777" w:rsidR="00867847" w:rsidRPr="003E7D70" w:rsidRDefault="00867847">
      <w:pPr>
        <w:rPr>
          <w:rFonts w:asciiTheme="minorHAnsi" w:hAnsiTheme="minorHAnsi" w:cstheme="minorHAnsi"/>
          <w:sz w:val="22"/>
          <w:szCs w:val="22"/>
        </w:rPr>
      </w:pPr>
      <w:r w:rsidRPr="003E7D7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62"/>
        <w:gridCol w:w="4696"/>
        <w:gridCol w:w="3242"/>
        <w:gridCol w:w="3402"/>
        <w:gridCol w:w="77"/>
        <w:gridCol w:w="1199"/>
        <w:gridCol w:w="79"/>
      </w:tblGrid>
      <w:tr w:rsidR="00F06F4D" w:rsidRPr="00724ABC" w14:paraId="6B9E0671" w14:textId="77777777" w:rsidTr="002F4009">
        <w:tc>
          <w:tcPr>
            <w:tcW w:w="2201" w:type="dxa"/>
            <w:shd w:val="clear" w:color="auto" w:fill="CC3300"/>
          </w:tcPr>
          <w:p w14:paraId="5296AA2F" w14:textId="1A09D2DB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CC3300"/>
          </w:tcPr>
          <w:p w14:paraId="790BA3FD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4E9F15B9" w14:textId="77777777" w:rsidR="00F06F4D" w:rsidRDefault="00F06F4D" w:rsidP="002F4009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8113A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gridSpan w:val="2"/>
            <w:shd w:val="clear" w:color="auto" w:fill="CC3300"/>
          </w:tcPr>
          <w:p w14:paraId="580EF622" w14:textId="77777777" w:rsidR="00F06F4D" w:rsidRDefault="00F06F4D" w:rsidP="002F4009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5105543C" w14:textId="77777777" w:rsidR="00F06F4D" w:rsidRPr="00724ABC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gridSpan w:val="2"/>
            <w:shd w:val="clear" w:color="auto" w:fill="CC3300"/>
          </w:tcPr>
          <w:p w14:paraId="547D72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4E6B7C" w14:paraId="057BEBC8" w14:textId="77777777" w:rsidTr="002F4009">
        <w:tc>
          <w:tcPr>
            <w:tcW w:w="14958" w:type="dxa"/>
            <w:gridSpan w:val="8"/>
            <w:shd w:val="clear" w:color="auto" w:fill="auto"/>
          </w:tcPr>
          <w:p w14:paraId="2869FF82" w14:textId="640CD16A" w:rsidR="00F06F4D" w:rsidRPr="00AA631D" w:rsidRDefault="00AA631D" w:rsidP="00AA631D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bCs/>
                <w:vertAlign w:val="subscript"/>
              </w:rPr>
              <w:t>6 Ökonomische Globalisierung – Chance oder Gefahr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AA631D">
              <w:rPr>
                <w:rFonts w:asciiTheme="minorHAnsi" w:hAnsiTheme="minorHAnsi" w:cstheme="minorHAnsi"/>
                <w:b/>
                <w:bCs/>
                <w:vertAlign w:val="subscript"/>
              </w:rPr>
              <w:t>für die Wirtschaft Deutschlands?</w:t>
            </w:r>
          </w:p>
        </w:tc>
      </w:tr>
      <w:tr w:rsidR="00F06F4D" w:rsidRPr="00724ABC" w14:paraId="7085FAC0" w14:textId="77777777" w:rsidTr="002F4009">
        <w:tc>
          <w:tcPr>
            <w:tcW w:w="136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E110B0E" w14:textId="5A8BE6AE" w:rsidR="00F06F4D" w:rsidRPr="000F4A9E" w:rsidRDefault="00AA631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bCs/>
                <w:vertAlign w:val="subscript"/>
              </w:rPr>
              <w:t>6.1 Wächst die Welt wirtschaftlich immer stärker zusammen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?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E20926" w14:textId="5C61ADEA" w:rsidR="00F06F4D" w:rsidRPr="00724ABC" w:rsidRDefault="00AA631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162</w:t>
            </w:r>
          </w:p>
        </w:tc>
      </w:tr>
      <w:tr w:rsidR="00F06F4D" w:rsidRPr="00724ABC" w14:paraId="739B9289" w14:textId="77777777" w:rsidTr="00D23FA3">
        <w:tc>
          <w:tcPr>
            <w:tcW w:w="13680" w:type="dxa"/>
            <w:gridSpan w:val="6"/>
            <w:shd w:val="clear" w:color="auto" w:fill="FFFF66"/>
          </w:tcPr>
          <w:p w14:paraId="5EF19301" w14:textId="048DE571" w:rsidR="00F06F4D" w:rsidRPr="00B4286A" w:rsidRDefault="00AA631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6.1.1 (Ökonomische) Globalisierung – was ist das?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4A185EC" w14:textId="5E34E9E4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424F4E4B" w14:textId="77777777" w:rsidTr="00CD4DE4">
        <w:tc>
          <w:tcPr>
            <w:tcW w:w="2201" w:type="dxa"/>
            <w:shd w:val="clear" w:color="auto" w:fill="auto"/>
          </w:tcPr>
          <w:p w14:paraId="32518FE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7E0952D2" w14:textId="7A27811B" w:rsidR="00F06F4D" w:rsidRPr="00724ABC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Merkmale der ökonomischen Globalisierung (u. a. Welthandelsvolumen und -ströme, Direktin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vestitionen)</w:t>
            </w:r>
          </w:p>
        </w:tc>
        <w:tc>
          <w:tcPr>
            <w:tcW w:w="3242" w:type="dxa"/>
            <w:shd w:val="clear" w:color="auto" w:fill="FFFF66"/>
          </w:tcPr>
          <w:p w14:paraId="46BB494F" w14:textId="236B5454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19F841D4" w14:textId="5BE4F47D" w:rsidR="00F06F4D" w:rsidRPr="00724ABC" w:rsidRDefault="00BF69A7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Merkmale der ö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konomischen Globalisierung (u</w:t>
            </w:r>
            <w:r>
              <w:rPr>
                <w:rFonts w:asciiTheme="minorHAnsi" w:hAnsiTheme="minorHAnsi" w:cstheme="minorHAnsi"/>
                <w:vertAlign w:val="subscript"/>
              </w:rPr>
              <w:t>.a. Welthandelsvolumen und -ströme, Direktin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vestitionen)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64022B98" w14:textId="77B227CD" w:rsidR="00F06F4D" w:rsidRPr="00724ABC" w:rsidRDefault="00AA631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162</w:t>
            </w:r>
          </w:p>
        </w:tc>
      </w:tr>
      <w:tr w:rsidR="00F06F4D" w:rsidRPr="00724ABC" w14:paraId="27290C54" w14:textId="77777777" w:rsidTr="00D23FA3">
        <w:tc>
          <w:tcPr>
            <w:tcW w:w="13680" w:type="dxa"/>
            <w:gridSpan w:val="6"/>
            <w:shd w:val="clear" w:color="auto" w:fill="FFFF66"/>
          </w:tcPr>
          <w:p w14:paraId="7B9B806D" w14:textId="19769069" w:rsidR="00F06F4D" w:rsidRPr="00B4286A" w:rsidRDefault="00AA631D" w:rsidP="00AA631D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6.1.2 Ist die Welt wirtschaftlich vollständig zusammengewachsen?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Indikatoren ökonomischer Globalisierung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179AC29F" w14:textId="72AFB953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3BD21E57" w14:textId="77777777" w:rsidTr="00CD4DE4">
        <w:tc>
          <w:tcPr>
            <w:tcW w:w="2201" w:type="dxa"/>
            <w:shd w:val="clear" w:color="auto" w:fill="auto"/>
          </w:tcPr>
          <w:p w14:paraId="6CCABFB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3928C696" w14:textId="55172B3E" w:rsidR="00F06F4D" w:rsidRPr="00724ABC" w:rsidRDefault="00176F0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176F0B">
              <w:rPr>
                <w:rFonts w:asciiTheme="minorHAnsi" w:hAnsiTheme="minorHAnsi" w:cstheme="minorHAnsi"/>
                <w:vertAlign w:val="subscript"/>
              </w:rPr>
              <w:t>beschreiben Merkmale der ökonomischen Globalisierung (u. a. Welthandelsvolumen und -ströme, Direktinvestitionen)</w:t>
            </w:r>
          </w:p>
        </w:tc>
        <w:tc>
          <w:tcPr>
            <w:tcW w:w="3242" w:type="dxa"/>
            <w:shd w:val="clear" w:color="auto" w:fill="FFFF66"/>
          </w:tcPr>
          <w:p w14:paraId="6C5747E0" w14:textId="28E18F2F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6B6D3EFA" w14:textId="2365ED2F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Merkmale der ö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konomischen Globalisierung (u</w:t>
            </w:r>
            <w:r>
              <w:rPr>
                <w:rFonts w:asciiTheme="minorHAnsi" w:hAnsiTheme="minorHAnsi" w:cstheme="minorHAnsi"/>
                <w:vertAlign w:val="subscript"/>
              </w:rPr>
              <w:t>.a. Welthandelsvolumen und -ströme, Direktin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vestitionen)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5915FE85" w14:textId="77815646" w:rsidR="00F06F4D" w:rsidRPr="00724ABC" w:rsidRDefault="00AA631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165</w:t>
            </w:r>
          </w:p>
        </w:tc>
      </w:tr>
      <w:tr w:rsidR="00F06F4D" w:rsidRPr="00724ABC" w14:paraId="6FB26E2D" w14:textId="77777777" w:rsidTr="00D23FA3">
        <w:tc>
          <w:tcPr>
            <w:tcW w:w="13680" w:type="dxa"/>
            <w:gridSpan w:val="6"/>
            <w:shd w:val="clear" w:color="auto" w:fill="FFFF66"/>
          </w:tcPr>
          <w:p w14:paraId="06E2CA46" w14:textId="08C1E119" w:rsidR="00F06F4D" w:rsidRPr="00B4286A" w:rsidRDefault="00AA631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6.1.3 Welche Ursachen hat(</w:t>
            </w:r>
            <w:proofErr w:type="spellStart"/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te</w:t>
            </w:r>
            <w:proofErr w:type="spellEnd"/>
            <w:r w:rsidRPr="00AA631D">
              <w:rPr>
                <w:rFonts w:asciiTheme="minorHAnsi" w:hAnsiTheme="minorHAnsi" w:cstheme="minorHAnsi"/>
                <w:b/>
                <w:vertAlign w:val="subscript"/>
              </w:rPr>
              <w:t>) die (ökonomische) Globalisierung?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45768AAA" w14:textId="26F302F2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05E45C45" w14:textId="77777777" w:rsidTr="00CD4DE4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B39AD0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5EB0E3E7" w14:textId="6A092329" w:rsidR="00F06F4D" w:rsidRPr="00724ABC" w:rsidRDefault="00176F0B" w:rsidP="00176F0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4323EB63" w14:textId="07EE5875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5409FFF8" w14:textId="57A32543" w:rsidR="00F06F4D" w:rsidRPr="00724ABC" w:rsidRDefault="00BF69A7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Ökonomische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Erkärungsansätze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für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internationalen Handel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(u.a. absolute und komparative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Kostenvorteile, intraindustrieller Handel)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1EADA01E" w14:textId="6A12332D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168</w:t>
            </w:r>
          </w:p>
        </w:tc>
      </w:tr>
      <w:tr w:rsidR="00F06F4D" w:rsidRPr="00724ABC" w14:paraId="6C77323D" w14:textId="77777777" w:rsidTr="00D23FA3">
        <w:tc>
          <w:tcPr>
            <w:tcW w:w="13680" w:type="dxa"/>
            <w:gridSpan w:val="6"/>
            <w:shd w:val="clear" w:color="auto" w:fill="FFFF66"/>
          </w:tcPr>
          <w:p w14:paraId="24B46D7A" w14:textId="4A456D89" w:rsidR="00F06F4D" w:rsidRPr="00B4286A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6.1.4 Kostenvorteile: Internationale Arbeitsteilung theoretisch erklärt – Teil I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38D8B3D1" w14:textId="7D9D7C45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599D3AC" w14:textId="77777777" w:rsidTr="00CD4DE4">
        <w:tc>
          <w:tcPr>
            <w:tcW w:w="2201" w:type="dxa"/>
            <w:shd w:val="clear" w:color="auto" w:fill="auto"/>
          </w:tcPr>
          <w:p w14:paraId="33CF3BC8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3035379B" w14:textId="07CA089C" w:rsidR="00F06F4D" w:rsidRPr="00724ABC" w:rsidRDefault="00176F0B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3242" w:type="dxa"/>
            <w:shd w:val="clear" w:color="auto" w:fill="FFFF66"/>
          </w:tcPr>
          <w:p w14:paraId="04A307E2" w14:textId="71651177" w:rsidR="00F06F4D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7D722305" w14:textId="71EFD7F4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Ökonomische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Erkärungsansätze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für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internationalen Handel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(u.a. absolute und komparative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Kostenvorteile, intraindustrieller Handel)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1EB66051" w14:textId="60AFC947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170</w:t>
            </w:r>
          </w:p>
        </w:tc>
      </w:tr>
      <w:tr w:rsidR="00D23FA3" w:rsidRPr="00724ABC" w14:paraId="78DF7C70" w14:textId="77777777" w:rsidTr="00D23FA3">
        <w:tc>
          <w:tcPr>
            <w:tcW w:w="13680" w:type="dxa"/>
            <w:gridSpan w:val="6"/>
            <w:shd w:val="clear" w:color="auto" w:fill="FFFF66"/>
          </w:tcPr>
          <w:p w14:paraId="443E7333" w14:textId="37E37E68" w:rsidR="00D23FA3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6.1.5 Intraindustrieller Handel: Internationale Arbeitsteilung theoretisch erklärt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Teil II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2AD64345" w14:textId="77777777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23FA3" w:rsidRPr="00724ABC" w14:paraId="71F97A4D" w14:textId="77777777" w:rsidTr="00CD4DE4">
        <w:trPr>
          <w:gridAfter w:val="1"/>
          <w:wAfter w:w="79" w:type="dxa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E7A378" w14:textId="71DB66E2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96" w:type="dxa"/>
            <w:tcBorders>
              <w:bottom w:val="single" w:sz="4" w:space="0" w:color="auto"/>
            </w:tcBorders>
            <w:shd w:val="clear" w:color="auto" w:fill="FFFF66"/>
          </w:tcPr>
          <w:p w14:paraId="63770B9B" w14:textId="151686D6" w:rsidR="00D23FA3" w:rsidRPr="00724ABC" w:rsidRDefault="00176F0B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6905316B" w14:textId="366BD98E" w:rsidR="00D23FA3" w:rsidRPr="00724ABC" w:rsidRDefault="00176F0B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66"/>
          </w:tcPr>
          <w:p w14:paraId="0745B63C" w14:textId="2D8DF807" w:rsidR="00D23FA3" w:rsidRPr="00724ABC" w:rsidRDefault="00BF69A7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Ökonomische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Erkärungsansätze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für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internationalen Handel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(u.a. absolute und komparative </w:t>
            </w:r>
            <w:r w:rsidRPr="00BF69A7">
              <w:rPr>
                <w:rFonts w:asciiTheme="minorHAnsi" w:hAnsiTheme="minorHAnsi" w:cstheme="minorHAnsi"/>
                <w:vertAlign w:val="subscript"/>
              </w:rPr>
              <w:t>Kostenvorteile, intraindustrieller Handel)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67A64D89" w14:textId="0906EDCE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172</w:t>
            </w:r>
          </w:p>
        </w:tc>
      </w:tr>
      <w:tr w:rsidR="00D23FA3" w:rsidRPr="00724ABC" w14:paraId="5085464A" w14:textId="77777777" w:rsidTr="00FD527E">
        <w:tc>
          <w:tcPr>
            <w:tcW w:w="13680" w:type="dxa"/>
            <w:gridSpan w:val="6"/>
            <w:shd w:val="clear" w:color="auto" w:fill="auto"/>
          </w:tcPr>
          <w:p w14:paraId="0AD5CDA4" w14:textId="16E47B74" w:rsidR="00D23FA3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 xml:space="preserve">6.1.6 Befinden wir uns in einer Phase der </w:t>
            </w:r>
            <w:proofErr w:type="spellStart"/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Deglobalisierung</w:t>
            </w:r>
            <w:proofErr w:type="spellEnd"/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Welthandel nach Corona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-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softHyphen/>
              <w:t>Pandemie und Krieg gegen die Ukraine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473ED52F" w14:textId="77777777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23FA3" w:rsidRPr="00724ABC" w14:paraId="2120D52C" w14:textId="77777777" w:rsidTr="00FD527E">
        <w:trPr>
          <w:gridAfter w:val="1"/>
          <w:wAfter w:w="79" w:type="dxa"/>
        </w:trPr>
        <w:tc>
          <w:tcPr>
            <w:tcW w:w="2263" w:type="dxa"/>
            <w:gridSpan w:val="2"/>
            <w:shd w:val="clear" w:color="auto" w:fill="auto"/>
          </w:tcPr>
          <w:p w14:paraId="23E65309" w14:textId="77777777" w:rsidR="00D23FA3" w:rsidRPr="00724ABC" w:rsidRDefault="00D23FA3" w:rsidP="00E94408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96" w:type="dxa"/>
            <w:shd w:val="clear" w:color="auto" w:fill="auto"/>
          </w:tcPr>
          <w:p w14:paraId="560C450D" w14:textId="178601AF" w:rsidR="00D23FA3" w:rsidRPr="00724ABC" w:rsidRDefault="00FD527E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internationalen Handel mithilfe ökonomischer Erklärungsansätze (u. a. absolute und komparative Kostenvorteile, intrain</w:t>
            </w:r>
            <w:r w:rsidRPr="00176F0B">
              <w:rPr>
                <w:rFonts w:asciiTheme="minorHAnsi" w:hAnsiTheme="minorHAnsi" w:cstheme="minorHAnsi"/>
                <w:vertAlign w:val="subscript"/>
              </w:rPr>
              <w:t>dustrieller Handel)</w:t>
            </w:r>
          </w:p>
        </w:tc>
        <w:tc>
          <w:tcPr>
            <w:tcW w:w="6644" w:type="dxa"/>
            <w:gridSpan w:val="2"/>
            <w:shd w:val="clear" w:color="auto" w:fill="auto"/>
          </w:tcPr>
          <w:p w14:paraId="2FC1FA30" w14:textId="1AACA8B0" w:rsidR="00D23FA3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A7BD95" w14:textId="679769F7" w:rsidR="00D23FA3" w:rsidRPr="00724ABC" w:rsidRDefault="00D23FA3" w:rsidP="00E9440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175</w:t>
            </w:r>
          </w:p>
        </w:tc>
      </w:tr>
      <w:tr w:rsidR="00F06F4D" w:rsidRPr="00724ABC" w14:paraId="1FEF93FA" w14:textId="77777777" w:rsidTr="008848DA">
        <w:tc>
          <w:tcPr>
            <w:tcW w:w="13680" w:type="dxa"/>
            <w:gridSpan w:val="6"/>
            <w:shd w:val="clear" w:color="auto" w:fill="auto"/>
          </w:tcPr>
          <w:p w14:paraId="095A5BEF" w14:textId="39B9D2BF" w:rsidR="00F06F4D" w:rsidRPr="000F4A9E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bCs/>
                <w:vertAlign w:val="subscript"/>
              </w:rPr>
              <w:t>6.2 Deutschland im internationalen Standortwettbewerb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6A858942" w14:textId="22C00326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178</w:t>
            </w:r>
          </w:p>
        </w:tc>
      </w:tr>
      <w:tr w:rsidR="00F06F4D" w:rsidRPr="00724ABC" w14:paraId="2594D01E" w14:textId="77777777" w:rsidTr="00DE0B1D">
        <w:tc>
          <w:tcPr>
            <w:tcW w:w="13680" w:type="dxa"/>
            <w:gridSpan w:val="6"/>
            <w:shd w:val="clear" w:color="auto" w:fill="FFFF66"/>
          </w:tcPr>
          <w:p w14:paraId="450C9FFB" w14:textId="38457E28" w:rsidR="00F06F4D" w:rsidRPr="00B4286A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6.2.1 Was wird (nicht) in Deutschland produziert?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106248F0" w14:textId="73A7409C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4CAC02D" w14:textId="77777777" w:rsidTr="00DE0B1D">
        <w:tc>
          <w:tcPr>
            <w:tcW w:w="2201" w:type="dxa"/>
            <w:shd w:val="clear" w:color="auto" w:fill="auto"/>
          </w:tcPr>
          <w:p w14:paraId="5900D9D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10B16612" w14:textId="628B31A0" w:rsidR="00F06F4D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die Bedeutung von Standortfaktoren im globalen Wett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bewerb</w:t>
            </w:r>
          </w:p>
        </w:tc>
        <w:tc>
          <w:tcPr>
            <w:tcW w:w="3242" w:type="dxa"/>
            <w:shd w:val="clear" w:color="auto" w:fill="FFFF66"/>
          </w:tcPr>
          <w:p w14:paraId="00A58208" w14:textId="787E0089" w:rsidR="00F06F4D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2ECEF192" w14:textId="4F667F84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shd w:val="clear" w:color="auto" w:fill="FFFF66"/>
          </w:tcPr>
          <w:p w14:paraId="5416410F" w14:textId="4F87779F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178</w:t>
            </w:r>
          </w:p>
        </w:tc>
      </w:tr>
      <w:tr w:rsidR="00F06F4D" w:rsidRPr="00724ABC" w14:paraId="66E9B58D" w14:textId="77777777" w:rsidTr="00DE0B1D">
        <w:tc>
          <w:tcPr>
            <w:tcW w:w="13680" w:type="dxa"/>
            <w:gridSpan w:val="6"/>
            <w:shd w:val="clear" w:color="auto" w:fill="FFFF66"/>
          </w:tcPr>
          <w:p w14:paraId="213B757C" w14:textId="00DA78AF" w:rsidR="00F06F4D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6.2.2 Welche Qualitäten hat der Wirtschaftsstandort Deutschland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im internationalen Vergleich?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0116E8B2" w14:textId="0B9FE8D8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B58642B" w14:textId="77777777" w:rsidTr="00DE0B1D">
        <w:tc>
          <w:tcPr>
            <w:tcW w:w="2201" w:type="dxa"/>
            <w:shd w:val="clear" w:color="auto" w:fill="auto"/>
          </w:tcPr>
          <w:p w14:paraId="2EE6C79A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66843B08" w14:textId="17B75C44" w:rsidR="00F06F4D" w:rsidRPr="00724ABC" w:rsidRDefault="00FD527E" w:rsidP="007E6F8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die Bedeutung von Standortfaktoren im globalen Wett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bewerb</w:t>
            </w:r>
          </w:p>
        </w:tc>
        <w:tc>
          <w:tcPr>
            <w:tcW w:w="3242" w:type="dxa"/>
            <w:shd w:val="clear" w:color="auto" w:fill="FFFF66"/>
          </w:tcPr>
          <w:p w14:paraId="79D984CF" w14:textId="1C35868F" w:rsidR="00F06F4D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3FBBC5AF" w14:textId="5AC9FFBC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shd w:val="clear" w:color="auto" w:fill="FFFF66"/>
          </w:tcPr>
          <w:p w14:paraId="219BA6BD" w14:textId="1ACF4766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180</w:t>
            </w:r>
          </w:p>
        </w:tc>
      </w:tr>
      <w:tr w:rsidR="00F06F4D" w:rsidRPr="00724ABC" w14:paraId="2F4643AD" w14:textId="77777777" w:rsidTr="00BF69A7">
        <w:tc>
          <w:tcPr>
            <w:tcW w:w="13680" w:type="dxa"/>
            <w:gridSpan w:val="6"/>
            <w:shd w:val="clear" w:color="auto" w:fill="auto"/>
          </w:tcPr>
          <w:p w14:paraId="3907B8B6" w14:textId="23941C09" w:rsidR="00F06F4D" w:rsidRPr="00B4286A" w:rsidRDefault="00D23FA3" w:rsidP="00D23FA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6.2.3 Abhängigkeiten abbauen – aber wie? Ein neues Ziel der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D23FA3">
              <w:rPr>
                <w:rFonts w:asciiTheme="minorHAnsi" w:hAnsiTheme="minorHAnsi" w:cstheme="minorHAnsi"/>
                <w:b/>
                <w:vertAlign w:val="subscript"/>
              </w:rPr>
              <w:t>Wirtschaftspolitik und seine Strategien in der Diskussion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7845F7F4" w14:textId="6047700B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77EA552" w14:textId="77777777" w:rsidTr="00BF69A7">
        <w:tc>
          <w:tcPr>
            <w:tcW w:w="2201" w:type="dxa"/>
            <w:shd w:val="clear" w:color="auto" w:fill="auto"/>
          </w:tcPr>
          <w:p w14:paraId="359F1D63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auto"/>
          </w:tcPr>
          <w:p w14:paraId="34373B21" w14:textId="79D9E68B" w:rsidR="00F06F4D" w:rsidRPr="00724ABC" w:rsidRDefault="00FD527E" w:rsidP="00D23FA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die Bedeutung von Standortfaktoren im globalen Wett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bewerb</w:t>
            </w:r>
          </w:p>
        </w:tc>
        <w:tc>
          <w:tcPr>
            <w:tcW w:w="3242" w:type="dxa"/>
            <w:shd w:val="clear" w:color="auto" w:fill="auto"/>
          </w:tcPr>
          <w:p w14:paraId="45E42480" w14:textId="44BD0743" w:rsidR="00F06F4D" w:rsidRPr="00724ABC" w:rsidRDefault="00FD527E" w:rsidP="00BF69A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gridSpan w:val="2"/>
            <w:shd w:val="clear" w:color="auto" w:fill="auto"/>
          </w:tcPr>
          <w:p w14:paraId="5C590F3A" w14:textId="289CF155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5FA9FDE8" w14:textId="3B62249B" w:rsidR="00F06F4D" w:rsidRPr="00724ABC" w:rsidRDefault="00D23FA3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184</w:t>
            </w:r>
          </w:p>
        </w:tc>
      </w:tr>
      <w:tr w:rsidR="00D23FA3" w:rsidRPr="00724ABC" w14:paraId="3AB12B7F" w14:textId="77777777" w:rsidTr="00D23FA3">
        <w:tc>
          <w:tcPr>
            <w:tcW w:w="14958" w:type="dxa"/>
            <w:gridSpan w:val="8"/>
            <w:shd w:val="clear" w:color="auto" w:fill="auto"/>
          </w:tcPr>
          <w:p w14:paraId="0C3DD215" w14:textId="0BC34F76" w:rsidR="00D23FA3" w:rsidRPr="00D23FA3" w:rsidRDefault="00D23FA3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23FA3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  <w:r w:rsidR="00FD527E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vertAlign w:val="subscript"/>
              </w:rPr>
              <w:br/>
            </w:r>
          </w:p>
        </w:tc>
      </w:tr>
      <w:tr w:rsidR="00FD527E" w:rsidRPr="00724ABC" w14:paraId="7291706A" w14:textId="77777777" w:rsidTr="00FD527E">
        <w:tc>
          <w:tcPr>
            <w:tcW w:w="2201" w:type="dxa"/>
            <w:shd w:val="clear" w:color="auto" w:fill="CC3300"/>
          </w:tcPr>
          <w:p w14:paraId="65401B1B" w14:textId="77777777" w:rsidR="00FD527E" w:rsidRPr="007354F1" w:rsidRDefault="00FD527E" w:rsidP="00FD527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CC3300"/>
          </w:tcPr>
          <w:p w14:paraId="675CD0BE" w14:textId="77777777" w:rsidR="00FD527E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6EC1057A" w14:textId="77777777" w:rsidR="00FD527E" w:rsidRDefault="00FD527E" w:rsidP="00FD527E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DFC0E34" w14:textId="77777777" w:rsidR="00FD527E" w:rsidRPr="00724ABC" w:rsidRDefault="00FD527E" w:rsidP="00FD527E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gridSpan w:val="2"/>
            <w:shd w:val="clear" w:color="auto" w:fill="CC3300"/>
          </w:tcPr>
          <w:p w14:paraId="49B9EEE1" w14:textId="77777777" w:rsidR="00FD527E" w:rsidRDefault="00FD527E" w:rsidP="00FD527E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7D0E0FAB" w14:textId="77777777" w:rsidR="00FD527E" w:rsidRPr="00724ABC" w:rsidRDefault="00FD527E" w:rsidP="00FD527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gridSpan w:val="2"/>
            <w:shd w:val="clear" w:color="auto" w:fill="CC3300"/>
          </w:tcPr>
          <w:p w14:paraId="1F7BFC79" w14:textId="77777777" w:rsidR="00FD527E" w:rsidRPr="00724ABC" w:rsidRDefault="00FD527E" w:rsidP="00FD527E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724ABC" w14:paraId="28E558EC" w14:textId="77777777" w:rsidTr="00BF69A7">
        <w:tc>
          <w:tcPr>
            <w:tcW w:w="13680" w:type="dxa"/>
            <w:gridSpan w:val="6"/>
            <w:shd w:val="clear" w:color="auto" w:fill="auto"/>
          </w:tcPr>
          <w:p w14:paraId="7098EDD0" w14:textId="21CD483B" w:rsidR="00F06F4D" w:rsidRPr="00BF69A7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7 Welthandel und Welthandelspolitik zwischen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Freihandel und Protektionismus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35E83927" w14:textId="373A09B2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190</w:t>
            </w:r>
          </w:p>
        </w:tc>
      </w:tr>
      <w:tr w:rsidR="00BF69A7" w:rsidRPr="00724ABC" w14:paraId="222CBD7D" w14:textId="77777777" w:rsidTr="00BF69A7">
        <w:tc>
          <w:tcPr>
            <w:tcW w:w="13680" w:type="dxa"/>
            <w:gridSpan w:val="6"/>
            <w:shd w:val="clear" w:color="auto" w:fill="auto"/>
          </w:tcPr>
          <w:p w14:paraId="3F2A86C1" w14:textId="77D97250" w:rsidR="00BF69A7" w:rsidRPr="00BF69A7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7.1 Welthandel – ungeregelt oder mit Grenzen?</w:t>
            </w:r>
          </w:p>
        </w:tc>
        <w:tc>
          <w:tcPr>
            <w:tcW w:w="1278" w:type="dxa"/>
            <w:gridSpan w:val="2"/>
            <w:shd w:val="clear" w:color="auto" w:fill="auto"/>
          </w:tcPr>
          <w:p w14:paraId="5D806843" w14:textId="77777777" w:rsidR="00BF69A7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69A7" w:rsidRPr="00724ABC" w14:paraId="54C50F5E" w14:textId="77777777" w:rsidTr="00CD6826">
        <w:tc>
          <w:tcPr>
            <w:tcW w:w="13680" w:type="dxa"/>
            <w:gridSpan w:val="6"/>
            <w:shd w:val="clear" w:color="auto" w:fill="FFFF66"/>
          </w:tcPr>
          <w:p w14:paraId="0F9B11CC" w14:textId="7E61A8E2" w:rsidR="00BF69A7" w:rsidRPr="00BF69A7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bCs/>
                <w:vertAlign w:val="subscript"/>
              </w:rPr>
              <w:t>7.1.1 (Wie) Sollte der Welthandel geregelt werden?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4B068910" w14:textId="77777777" w:rsidR="00BF69A7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ECDE3AE" w14:textId="77777777" w:rsidTr="00CD4DE4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019121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37C72400" w14:textId="37F365F2" w:rsidR="00F06F4D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Leitbilder der europäischen Außenhandelspolitik (Freihandel und Protektionismus) und deren 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Instrumente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12949CA2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DBCE885" w14:textId="364EFD04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0331176D" w14:textId="110A79D1" w:rsidR="00F06F4D" w:rsidRPr="00724ABC" w:rsidRDefault="00CD6826" w:rsidP="00CD682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Leitbilder der europäischen Auß</w:t>
            </w:r>
            <w:r w:rsidRPr="00CD6826">
              <w:rPr>
                <w:rFonts w:asciiTheme="minorHAnsi" w:hAnsiTheme="minorHAnsi" w:cstheme="minorHAnsi"/>
                <w:vertAlign w:val="subscript"/>
              </w:rPr>
              <w:t>enhandelspolitik (Freihandel und Protektionismus)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0D5C73A9" w14:textId="786FE631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192</w:t>
            </w:r>
          </w:p>
        </w:tc>
      </w:tr>
      <w:tr w:rsidR="00BF69A7" w:rsidRPr="00724ABC" w14:paraId="272C2A51" w14:textId="77777777" w:rsidTr="00CD6826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6BC26BB5" w14:textId="77777777" w:rsidR="00BF69A7" w:rsidRPr="007354F1" w:rsidRDefault="00BF69A7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1CAAED93" w14:textId="01B1F5A2" w:rsidR="00BF69A7" w:rsidRPr="00BF69A7" w:rsidRDefault="00BF69A7" w:rsidP="002F4009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color w:val="92D050"/>
                <w:vertAlign w:val="subscript"/>
              </w:rPr>
              <w:t>HANDELND LERNEN: Braucht der Welthandel (Spiel-)Regeln?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FFFF66"/>
          </w:tcPr>
          <w:p w14:paraId="6468ECC1" w14:textId="77777777" w:rsidR="00BF69A7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284F857A" w14:textId="77777777" w:rsidR="00BF69A7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FFFF66"/>
          </w:tcPr>
          <w:p w14:paraId="0DC0593D" w14:textId="004355F7" w:rsidR="00BF69A7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192</w:t>
            </w:r>
          </w:p>
        </w:tc>
      </w:tr>
      <w:tr w:rsidR="00F06F4D" w:rsidRPr="00724ABC" w14:paraId="5944FC3F" w14:textId="77777777" w:rsidTr="00CD6826">
        <w:tc>
          <w:tcPr>
            <w:tcW w:w="13680" w:type="dxa"/>
            <w:gridSpan w:val="6"/>
            <w:shd w:val="clear" w:color="auto" w:fill="FFFF66"/>
          </w:tcPr>
          <w:p w14:paraId="34E71962" w14:textId="1B06F7F1" w:rsidR="00F06F4D" w:rsidRPr="00B4286A" w:rsidRDefault="00BF69A7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 xml:space="preserve">7.1.2 Der </w:t>
            </w:r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Inflation </w:t>
            </w:r>
            <w:proofErr w:type="spellStart"/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Reduction</w:t>
            </w:r>
            <w:proofErr w:type="spellEnd"/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 Act </w:t>
            </w: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>der USA –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>Anlass für einen Handelskonflikt mit der Europäischen Union?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20C5A483" w14:textId="1549E11D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780C273" w14:textId="77777777" w:rsidTr="00CD4DE4">
        <w:tc>
          <w:tcPr>
            <w:tcW w:w="2201" w:type="dxa"/>
            <w:shd w:val="clear" w:color="auto" w:fill="auto"/>
          </w:tcPr>
          <w:p w14:paraId="468DE1BD" w14:textId="4B1F1422" w:rsidR="00626CE9" w:rsidRDefault="00626CE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  <w:p w14:paraId="02543D50" w14:textId="77777777" w:rsidR="00F06F4D" w:rsidRPr="00626CE9" w:rsidRDefault="00F06F4D" w:rsidP="00626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4C19FC3B" w14:textId="52D09CD6" w:rsidR="00F06F4D" w:rsidRPr="00724ABC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nationale und europäische Handelspolitik im Hinblick auf tarifäre und nichttarifäre Handelshemm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nisse</w:t>
            </w:r>
          </w:p>
        </w:tc>
        <w:tc>
          <w:tcPr>
            <w:tcW w:w="3242" w:type="dxa"/>
            <w:shd w:val="clear" w:color="auto" w:fill="FFFF66"/>
          </w:tcPr>
          <w:p w14:paraId="1CF321EC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BEE44D8" w14:textId="0757C302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1ED3CB0B" w14:textId="7BB938F8" w:rsidR="00F06F4D" w:rsidRPr="00724ABC" w:rsidRDefault="00CD6826" w:rsidP="00CD682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Nationale und europä</w:t>
            </w:r>
            <w:r w:rsidRPr="00CD6826">
              <w:rPr>
                <w:rFonts w:asciiTheme="minorHAnsi" w:hAnsiTheme="minorHAnsi" w:cstheme="minorHAnsi"/>
                <w:vertAlign w:val="subscript"/>
              </w:rPr>
              <w:t>ische Hande</w:t>
            </w:r>
            <w:r>
              <w:rPr>
                <w:rFonts w:asciiTheme="minorHAnsi" w:hAnsiTheme="minorHAnsi" w:cstheme="minorHAnsi"/>
                <w:vertAlign w:val="subscript"/>
              </w:rPr>
              <w:t>lspolitik im Hinblick auf tarifäre und nichttarifäre Handels</w:t>
            </w:r>
            <w:r w:rsidRPr="00CD6826">
              <w:rPr>
                <w:rFonts w:asciiTheme="minorHAnsi" w:hAnsiTheme="minorHAnsi" w:cstheme="minorHAnsi"/>
                <w:vertAlign w:val="subscript"/>
              </w:rPr>
              <w:t>hemmnisse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3E211DCB" w14:textId="0F00B067" w:rsidR="00F06F4D" w:rsidRPr="00724ABC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195</w:t>
            </w:r>
          </w:p>
        </w:tc>
      </w:tr>
      <w:tr w:rsidR="00F06F4D" w:rsidRPr="00724ABC" w14:paraId="246DB3AF" w14:textId="77777777" w:rsidTr="00CD6826">
        <w:tc>
          <w:tcPr>
            <w:tcW w:w="13680" w:type="dxa"/>
            <w:gridSpan w:val="6"/>
            <w:shd w:val="clear" w:color="auto" w:fill="FFFF66"/>
          </w:tcPr>
          <w:p w14:paraId="41B0771D" w14:textId="3D0A919D" w:rsidR="00F06F4D" w:rsidRPr="00BF69A7" w:rsidRDefault="00BF69A7" w:rsidP="00BF69A7">
            <w:pP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</w:pP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 xml:space="preserve">7.1.3 (Wie) Sollte die Europäische Union auf den </w:t>
            </w:r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Inflation </w:t>
            </w:r>
            <w:proofErr w:type="spellStart"/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Reduction</w:t>
            </w:r>
            <w:proofErr w:type="spellEnd"/>
            <w:r w:rsidRPr="00BF69A7"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 Act</w:t>
            </w:r>
            <w: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 xml:space="preserve"> </w:t>
            </w:r>
            <w:r w:rsidRPr="00BF69A7">
              <w:rPr>
                <w:rFonts w:asciiTheme="minorHAnsi" w:hAnsiTheme="minorHAnsi" w:cstheme="minorHAnsi"/>
                <w:b/>
                <w:vertAlign w:val="subscript"/>
              </w:rPr>
              <w:t>handelspolitisch reagieren?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29D67C5D" w14:textId="78490C75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886DEE7" w14:textId="77777777" w:rsidTr="00CD4DE4">
        <w:tc>
          <w:tcPr>
            <w:tcW w:w="2201" w:type="dxa"/>
            <w:shd w:val="clear" w:color="auto" w:fill="auto"/>
          </w:tcPr>
          <w:p w14:paraId="1F930762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668F0707" w14:textId="643992F3" w:rsidR="00F06F4D" w:rsidRPr="00CD6826" w:rsidRDefault="00FD527E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nationale und europäische Handelspolitik im Hinblick auf tarifäre und nichttarifäre Handelshemm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nisse</w:t>
            </w:r>
          </w:p>
        </w:tc>
        <w:tc>
          <w:tcPr>
            <w:tcW w:w="3242" w:type="dxa"/>
            <w:shd w:val="clear" w:color="auto" w:fill="FFFF66"/>
          </w:tcPr>
          <w:p w14:paraId="48C11D55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80D7BE0" w14:textId="42B9EA59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5855FC2B" w14:textId="1B4EDD3B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Nationale und europäische Handelspolitik im Hinblick auf tarifäre und nichttarifäre Handelshemmnisse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5B7D582" w14:textId="251B8B74" w:rsidR="00F06F4D" w:rsidRPr="00CD6826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198</w:t>
            </w:r>
          </w:p>
        </w:tc>
      </w:tr>
      <w:tr w:rsidR="00BF69A7" w:rsidRPr="00724ABC" w14:paraId="758D5229" w14:textId="77777777" w:rsidTr="00FD527E">
        <w:tc>
          <w:tcPr>
            <w:tcW w:w="14958" w:type="dxa"/>
            <w:gridSpan w:val="8"/>
            <w:shd w:val="clear" w:color="auto" w:fill="auto"/>
          </w:tcPr>
          <w:p w14:paraId="3E3AEC70" w14:textId="1B76177C" w:rsidR="00BF69A7" w:rsidRPr="00CD6826" w:rsidRDefault="00BF69A7" w:rsidP="00BF69A7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7.2 Die multilaterale Freihandelsordnung vor dem Aus? Welthandelspolitik in Zeiten der </w:t>
            </w:r>
            <w:proofErr w:type="spellStart"/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Deglobalisierung</w:t>
            </w:r>
            <w:proofErr w:type="spellEnd"/>
          </w:p>
        </w:tc>
      </w:tr>
      <w:tr w:rsidR="00F06F4D" w:rsidRPr="00724ABC" w14:paraId="4085D071" w14:textId="77777777" w:rsidTr="00CD6826">
        <w:tc>
          <w:tcPr>
            <w:tcW w:w="13680" w:type="dxa"/>
            <w:gridSpan w:val="6"/>
            <w:shd w:val="clear" w:color="auto" w:fill="FFFF66"/>
          </w:tcPr>
          <w:p w14:paraId="5922155D" w14:textId="2CD8D162" w:rsidR="00F06F4D" w:rsidRPr="00CD6826" w:rsidRDefault="00BF69A7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vertAlign w:val="subscript"/>
              </w:rPr>
              <w:t>7.2.1 Die Welthandelsordnung der WTO – (k)ein geeigneter Rahmen (mehr) für globalen Handel?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0B9A7BA3" w14:textId="4C8C8179" w:rsidR="00F06F4D" w:rsidRPr="00CD6826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202</w:t>
            </w:r>
          </w:p>
        </w:tc>
      </w:tr>
      <w:tr w:rsidR="00F06F4D" w:rsidRPr="00724ABC" w14:paraId="76DB1A5F" w14:textId="77777777" w:rsidTr="00CD4DE4">
        <w:tc>
          <w:tcPr>
            <w:tcW w:w="2201" w:type="dxa"/>
            <w:shd w:val="clear" w:color="auto" w:fill="auto"/>
          </w:tcPr>
          <w:p w14:paraId="689A49AD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02096EC2" w14:textId="7DF39888" w:rsidR="0029446B" w:rsidRPr="00CD6826" w:rsidRDefault="00FD527E" w:rsidP="00FD527E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Möglichkeiten und Grenzen von Handelsregimen (u. a. WTO, internatio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nale Handelsabkommen)</w:t>
            </w:r>
          </w:p>
        </w:tc>
        <w:tc>
          <w:tcPr>
            <w:tcW w:w="3242" w:type="dxa"/>
            <w:shd w:val="clear" w:color="auto" w:fill="FFFF66"/>
          </w:tcPr>
          <w:p w14:paraId="4FDE0FE9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3EEAB416" w14:textId="0CDCCA40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4D0B7EE5" w14:textId="2D92C853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Möglichkeiten und Grenzen von Handelsregimen (u.a. WTO, internationale Handelsabkommen)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4D0FEBEF" w14:textId="77777777" w:rsidR="00F06F4D" w:rsidRPr="00CD6826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169BF903" w14:textId="77777777" w:rsidTr="00CD6826">
        <w:tc>
          <w:tcPr>
            <w:tcW w:w="13680" w:type="dxa"/>
            <w:gridSpan w:val="6"/>
            <w:shd w:val="clear" w:color="auto" w:fill="FFFF66"/>
          </w:tcPr>
          <w:p w14:paraId="4E8F9397" w14:textId="6A4095E4" w:rsidR="00F06F4D" w:rsidRPr="00CD6826" w:rsidRDefault="00BF69A7" w:rsidP="00BF69A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vertAlign w:val="subscript"/>
              </w:rPr>
              <w:t>7.2.2 Die Renaissance bilateraler und regionaler Handelsabkommen – neue Hoffnung für einen regelbasierten Welthandel?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51DE30A" w14:textId="0827DCFD" w:rsidR="00F06F4D" w:rsidRPr="00CD6826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6C227D8" w14:textId="77777777" w:rsidTr="00CD4DE4">
        <w:tc>
          <w:tcPr>
            <w:tcW w:w="2201" w:type="dxa"/>
            <w:shd w:val="clear" w:color="auto" w:fill="auto"/>
          </w:tcPr>
          <w:p w14:paraId="78AC9DA9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112957BB" w14:textId="306AC5B5" w:rsidR="0029446B" w:rsidRPr="00CD6826" w:rsidRDefault="00FD527E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Möglichkeiten und Grenzen von Handelsregimen (u. a. WTO, internatio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nale Handelsabkommen)</w:t>
            </w:r>
          </w:p>
        </w:tc>
        <w:tc>
          <w:tcPr>
            <w:tcW w:w="3242" w:type="dxa"/>
            <w:shd w:val="clear" w:color="auto" w:fill="FFFF66"/>
          </w:tcPr>
          <w:p w14:paraId="1E126E1D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7A1753CF" w14:textId="5CF812D0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6BF712D9" w14:textId="2A65AC7A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Möglichkeiten und Grenzen von Handelsregimen (u.a. WTO, internationale Handelsabkommen)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009B0958" w14:textId="4D24AC14" w:rsidR="00F06F4D" w:rsidRPr="00CD6826" w:rsidRDefault="00BF69A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206</w:t>
            </w:r>
          </w:p>
        </w:tc>
      </w:tr>
      <w:tr w:rsidR="00CD6826" w:rsidRPr="00724ABC" w14:paraId="3D717FD4" w14:textId="77777777" w:rsidTr="00CD6826">
        <w:tc>
          <w:tcPr>
            <w:tcW w:w="14958" w:type="dxa"/>
            <w:gridSpan w:val="8"/>
            <w:shd w:val="clear" w:color="auto" w:fill="FFFF66"/>
          </w:tcPr>
          <w:p w14:paraId="4CDC6091" w14:textId="0AF5E2AE" w:rsidR="00CD6826" w:rsidRPr="00CD6826" w:rsidRDefault="00CD6826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vertAlign w:val="subscript"/>
              </w:rPr>
              <w:t>7.2.3 Die Zukunft des Welthandels: Von einer regelbasierten zu einer wertebasierten Handelsordnung?</w:t>
            </w:r>
          </w:p>
        </w:tc>
      </w:tr>
      <w:tr w:rsidR="00F06F4D" w:rsidRPr="00724ABC" w14:paraId="2C640076" w14:textId="77777777" w:rsidTr="00CD4DE4">
        <w:tc>
          <w:tcPr>
            <w:tcW w:w="2201" w:type="dxa"/>
            <w:shd w:val="clear" w:color="auto" w:fill="auto"/>
          </w:tcPr>
          <w:p w14:paraId="4641CA19" w14:textId="77777777" w:rsidR="00F06F4D" w:rsidRPr="00CD6826" w:rsidRDefault="00F06F4D" w:rsidP="002F4009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gridSpan w:val="2"/>
            <w:shd w:val="clear" w:color="auto" w:fill="FFFF66"/>
          </w:tcPr>
          <w:p w14:paraId="64F2F201" w14:textId="0F33D1BA" w:rsidR="0029446B" w:rsidRPr="00CD6826" w:rsidRDefault="00FD527E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Möglichkeiten und Grenzen von Handelsregimen (u. a. WTO, internatio</w:t>
            </w:r>
            <w:r w:rsidRPr="00FD527E">
              <w:rPr>
                <w:rFonts w:asciiTheme="minorHAnsi" w:hAnsiTheme="minorHAnsi" w:cstheme="minorHAnsi"/>
                <w:vertAlign w:val="subscript"/>
              </w:rPr>
              <w:t>nale Handelsabkommen)</w:t>
            </w:r>
          </w:p>
        </w:tc>
        <w:tc>
          <w:tcPr>
            <w:tcW w:w="3242" w:type="dxa"/>
            <w:shd w:val="clear" w:color="auto" w:fill="FFFF66"/>
          </w:tcPr>
          <w:p w14:paraId="55CC7F6D" w14:textId="77777777" w:rsidR="00F06F4D" w:rsidRDefault="00FD527E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573AF0CB" w14:textId="1AD43749" w:rsidR="00D86627" w:rsidRPr="00CD6826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gridSpan w:val="2"/>
            <w:shd w:val="clear" w:color="auto" w:fill="FFFF66"/>
          </w:tcPr>
          <w:p w14:paraId="0B34932F" w14:textId="38D57166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Möglichkeiten und Grenzen von Handelsregimen (u.a. WTO, internationale Handelsabkommen)</w:t>
            </w:r>
          </w:p>
        </w:tc>
        <w:tc>
          <w:tcPr>
            <w:tcW w:w="1278" w:type="dxa"/>
            <w:gridSpan w:val="2"/>
            <w:shd w:val="clear" w:color="auto" w:fill="FFFF66"/>
          </w:tcPr>
          <w:p w14:paraId="7AFF3A14" w14:textId="59D333D2" w:rsidR="00F06F4D" w:rsidRPr="00CD6826" w:rsidRDefault="00CD6826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CD6826">
              <w:rPr>
                <w:rFonts w:asciiTheme="minorHAnsi" w:hAnsiTheme="minorHAnsi" w:cstheme="minorHAnsi"/>
                <w:vertAlign w:val="subscript"/>
              </w:rPr>
              <w:t>211</w:t>
            </w:r>
          </w:p>
        </w:tc>
      </w:tr>
      <w:tr w:rsidR="00CD6826" w:rsidRPr="00724ABC" w14:paraId="45883B20" w14:textId="77777777" w:rsidTr="00CD6826">
        <w:tc>
          <w:tcPr>
            <w:tcW w:w="1495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16F4A75" w14:textId="4C7F7A10" w:rsidR="00CD6826" w:rsidRPr="00CD6826" w:rsidRDefault="00CD6826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  <w:r w:rsidR="00FD527E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br/>
            </w:r>
            <w:r w:rsidR="00FD527E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br/>
            </w:r>
          </w:p>
        </w:tc>
      </w:tr>
    </w:tbl>
    <w:p w14:paraId="3AD26561" w14:textId="043240D7" w:rsidR="00867847" w:rsidRDefault="00867847" w:rsidP="00CD6826"/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7310D22B" w14:textId="77777777" w:rsidTr="00867847">
        <w:tc>
          <w:tcPr>
            <w:tcW w:w="2201" w:type="dxa"/>
            <w:shd w:val="clear" w:color="auto" w:fill="CC3300"/>
          </w:tcPr>
          <w:p w14:paraId="64A8DCCE" w14:textId="6A0AB157" w:rsidR="00867847" w:rsidRPr="007354F1" w:rsidRDefault="00867847" w:rsidP="004C0C35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CC3300"/>
          </w:tcPr>
          <w:p w14:paraId="3D2BA713" w14:textId="21617050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321E6855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EB54E61" w14:textId="5395525B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22853FD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60CFA177" w14:textId="6CEF8361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87246BF" w14:textId="3B9023B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67651903" w14:textId="77777777" w:rsidTr="009A245B">
        <w:tc>
          <w:tcPr>
            <w:tcW w:w="14958" w:type="dxa"/>
            <w:gridSpan w:val="5"/>
            <w:shd w:val="clear" w:color="auto" w:fill="auto"/>
          </w:tcPr>
          <w:p w14:paraId="3110AA61" w14:textId="344C12E6" w:rsidR="00867847" w:rsidRPr="00CD6826" w:rsidRDefault="00CD6826" w:rsidP="00CD6826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8 (Globaler) Wohlstand durch Welthandel?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Die Rolle von Entwicklungs- und Schwellenländern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in der globalisierten Welt</w:t>
            </w:r>
          </w:p>
        </w:tc>
      </w:tr>
      <w:tr w:rsidR="00867847" w:rsidRPr="00724ABC" w14:paraId="4C9C2458" w14:textId="77777777" w:rsidTr="009A245B">
        <w:tc>
          <w:tcPr>
            <w:tcW w:w="13680" w:type="dxa"/>
            <w:gridSpan w:val="4"/>
            <w:shd w:val="clear" w:color="auto" w:fill="auto"/>
          </w:tcPr>
          <w:p w14:paraId="2C7D76C3" w14:textId="5C1F8AEC" w:rsidR="00867847" w:rsidRPr="00CD6826" w:rsidRDefault="00CD6826" w:rsidP="00CD6826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8.1 Entwicklungs- und Schwellenländer in der globalen Wirtschaft –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</w:t>
            </w:r>
            <w:r w:rsidRPr="00CD6826">
              <w:rPr>
                <w:rFonts w:asciiTheme="minorHAnsi" w:hAnsiTheme="minorHAnsi" w:cstheme="minorHAnsi"/>
                <w:b/>
                <w:bCs/>
                <w:vertAlign w:val="subscript"/>
              </w:rPr>
              <w:t>auf dem Weg zu Wohlstand?</w:t>
            </w:r>
          </w:p>
        </w:tc>
        <w:tc>
          <w:tcPr>
            <w:tcW w:w="1278" w:type="dxa"/>
            <w:shd w:val="clear" w:color="auto" w:fill="auto"/>
          </w:tcPr>
          <w:p w14:paraId="6441D52E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E2B0E55" w14:textId="77777777" w:rsidTr="009A245B">
        <w:tc>
          <w:tcPr>
            <w:tcW w:w="13680" w:type="dxa"/>
            <w:gridSpan w:val="4"/>
            <w:shd w:val="clear" w:color="auto" w:fill="auto"/>
          </w:tcPr>
          <w:p w14:paraId="1D2B2D9F" w14:textId="30675B51" w:rsidR="00867847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8.1.1 Wirtschaftsstrukturen und Entwicklungsperspektiven im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Entwicklungsland Côte d’Ivoire</w:t>
            </w:r>
          </w:p>
        </w:tc>
        <w:tc>
          <w:tcPr>
            <w:tcW w:w="1278" w:type="dxa"/>
            <w:shd w:val="clear" w:color="auto" w:fill="auto"/>
          </w:tcPr>
          <w:p w14:paraId="1C81E496" w14:textId="73B4871F" w:rsidR="00867847" w:rsidRPr="00724ABC" w:rsidRDefault="00BB3C6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218</w:t>
            </w:r>
          </w:p>
        </w:tc>
      </w:tr>
      <w:tr w:rsidR="002F4009" w:rsidRPr="00724ABC" w14:paraId="4E303302" w14:textId="77777777" w:rsidTr="00B56342">
        <w:tc>
          <w:tcPr>
            <w:tcW w:w="2201" w:type="dxa"/>
            <w:shd w:val="clear" w:color="auto" w:fill="auto"/>
          </w:tcPr>
          <w:p w14:paraId="14D1A36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977708D" w14:textId="736FED91" w:rsidR="002F4009" w:rsidRPr="00724ABC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die Integration von Schwellen- und Entwicklungsländern in ökonomische Globalisierungsprozes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se</w:t>
            </w:r>
          </w:p>
        </w:tc>
        <w:tc>
          <w:tcPr>
            <w:tcW w:w="3242" w:type="dxa"/>
            <w:shd w:val="clear" w:color="auto" w:fill="auto"/>
          </w:tcPr>
          <w:p w14:paraId="51816FC7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0625B6E7" w14:textId="747EC052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79180728" w14:textId="4D94542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9D79307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60C3F4EF" w14:textId="77777777" w:rsidTr="009A245B">
        <w:tc>
          <w:tcPr>
            <w:tcW w:w="13680" w:type="dxa"/>
            <w:gridSpan w:val="4"/>
            <w:shd w:val="clear" w:color="auto" w:fill="auto"/>
          </w:tcPr>
          <w:p w14:paraId="4CA4538B" w14:textId="4FA42A83" w:rsidR="002F4009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8.1.2 China – Lebensbedingungen und Wirtschaftsstruktur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in einem Schwellenland</w:t>
            </w:r>
          </w:p>
        </w:tc>
        <w:tc>
          <w:tcPr>
            <w:tcW w:w="1278" w:type="dxa"/>
            <w:shd w:val="clear" w:color="auto" w:fill="auto"/>
          </w:tcPr>
          <w:p w14:paraId="5725D0B1" w14:textId="63D5A65E" w:rsidR="002F4009" w:rsidRPr="00724ABC" w:rsidRDefault="002F4009" w:rsidP="00BB3C6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B093770" w14:textId="77777777" w:rsidTr="00B56342">
        <w:tc>
          <w:tcPr>
            <w:tcW w:w="2201" w:type="dxa"/>
            <w:shd w:val="clear" w:color="auto" w:fill="auto"/>
          </w:tcPr>
          <w:p w14:paraId="58985E79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6D2624" w14:textId="11A3C312" w:rsidR="002F4009" w:rsidRPr="00724ABC" w:rsidRDefault="00D86627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die Integration von Schwellen- und Entwicklungsländern in ökonomische Globalisierungsprozes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se</w:t>
            </w:r>
          </w:p>
        </w:tc>
        <w:tc>
          <w:tcPr>
            <w:tcW w:w="3242" w:type="dxa"/>
            <w:shd w:val="clear" w:color="auto" w:fill="auto"/>
          </w:tcPr>
          <w:p w14:paraId="1DEA1FAA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3E5D1948" w14:textId="296618CF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4D247058" w14:textId="32D6498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09F6C5A6" w14:textId="36CCB8B5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221</w:t>
            </w:r>
          </w:p>
        </w:tc>
      </w:tr>
      <w:tr w:rsidR="002F4009" w:rsidRPr="00724ABC" w14:paraId="282935FF" w14:textId="77777777" w:rsidTr="009A245B">
        <w:tc>
          <w:tcPr>
            <w:tcW w:w="13680" w:type="dxa"/>
            <w:gridSpan w:val="4"/>
            <w:shd w:val="clear" w:color="auto" w:fill="auto"/>
          </w:tcPr>
          <w:p w14:paraId="0BA09E21" w14:textId="0C60DA88" w:rsidR="002F4009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8.1.3 Wie lässt sich gesellschaftliche Entwicklung erfassen?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Wohlstandsindikatoren im Vergleich</w:t>
            </w:r>
          </w:p>
        </w:tc>
        <w:tc>
          <w:tcPr>
            <w:tcW w:w="1278" w:type="dxa"/>
            <w:shd w:val="clear" w:color="auto" w:fill="auto"/>
          </w:tcPr>
          <w:p w14:paraId="2BDF14AF" w14:textId="6B0072A2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0FECB65" w14:textId="77777777" w:rsidTr="00B56342">
        <w:tc>
          <w:tcPr>
            <w:tcW w:w="2201" w:type="dxa"/>
            <w:shd w:val="clear" w:color="auto" w:fill="auto"/>
          </w:tcPr>
          <w:p w14:paraId="500948D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F3CF5DE" w14:textId="2ADD334E" w:rsidR="00F90090" w:rsidRPr="00724ABC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vergleichen ausgewählte Schwellen- und Entwicklungsländer mithilfe von Wohlstandsindikatoren (u. a. 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 xml:space="preserve">Bruttoinlandsprodukt, </w:t>
            </w:r>
            <w:proofErr w:type="spellStart"/>
            <w:r w:rsidRPr="00D86627">
              <w:rPr>
                <w:rFonts w:asciiTheme="minorHAnsi" w:hAnsiTheme="minorHAnsi" w:cstheme="minorHAnsi"/>
                <w:vertAlign w:val="subscript"/>
              </w:rPr>
              <w:t>Gin</w:t>
            </w:r>
            <w:r>
              <w:rPr>
                <w:rFonts w:asciiTheme="minorHAnsi" w:hAnsiTheme="minorHAnsi" w:cstheme="minorHAnsi"/>
                <w:vertAlign w:val="subscript"/>
              </w:rPr>
              <w:t>i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-Koeffizient, Human Development Index, Index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Sustainable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Economic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Wel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fare</w:t>
            </w:r>
            <w:proofErr w:type="spellEnd"/>
            <w:r w:rsidRPr="00D86627">
              <w:rPr>
                <w:rFonts w:asciiTheme="minorHAnsi" w:hAnsiTheme="minorHAnsi" w:cstheme="minorHAnsi"/>
                <w:vertAlign w:val="subscript"/>
              </w:rPr>
              <w:t>, Happy Planet Index)</w:t>
            </w:r>
          </w:p>
        </w:tc>
        <w:tc>
          <w:tcPr>
            <w:tcW w:w="3242" w:type="dxa"/>
            <w:shd w:val="clear" w:color="auto" w:fill="auto"/>
          </w:tcPr>
          <w:p w14:paraId="30B1063D" w14:textId="4CFDDF59" w:rsidR="002F4009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</w:tc>
        <w:tc>
          <w:tcPr>
            <w:tcW w:w="3479" w:type="dxa"/>
            <w:shd w:val="clear" w:color="auto" w:fill="auto"/>
          </w:tcPr>
          <w:p w14:paraId="19B729DE" w14:textId="7A772003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2CDECB6" w14:textId="16B202BD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225</w:t>
            </w:r>
          </w:p>
        </w:tc>
      </w:tr>
      <w:tr w:rsidR="002F4009" w:rsidRPr="00724ABC" w14:paraId="4A2C3B44" w14:textId="77777777" w:rsidTr="00F90090">
        <w:tc>
          <w:tcPr>
            <w:tcW w:w="13680" w:type="dxa"/>
            <w:gridSpan w:val="4"/>
            <w:shd w:val="clear" w:color="auto" w:fill="auto"/>
          </w:tcPr>
          <w:p w14:paraId="19A4BF09" w14:textId="137102CB" w:rsidR="002F4009" w:rsidRPr="00B4286A" w:rsidRDefault="00BB3C67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8.2 Anschluss gesucht: Zukunftsperspektiven von Entwicklungs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- </w:t>
            </w: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und Schwellenländern in der globalisierten Wirtschaft</w:t>
            </w:r>
          </w:p>
        </w:tc>
        <w:tc>
          <w:tcPr>
            <w:tcW w:w="1278" w:type="dxa"/>
            <w:shd w:val="clear" w:color="auto" w:fill="auto"/>
          </w:tcPr>
          <w:p w14:paraId="604174D7" w14:textId="776897D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1EE350BD" w14:textId="77777777" w:rsidTr="00F90090">
        <w:tc>
          <w:tcPr>
            <w:tcW w:w="13680" w:type="dxa"/>
            <w:gridSpan w:val="4"/>
            <w:shd w:val="clear" w:color="auto" w:fill="auto"/>
          </w:tcPr>
          <w:p w14:paraId="6C37C2DA" w14:textId="32A8A8D0" w:rsidR="002F4009" w:rsidRPr="00B4286A" w:rsidRDefault="00BB3C67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8.2.1 Côte d’Ivoire – mit Industrie und Handelsintegration zu mehr Wohlstand?</w:t>
            </w:r>
          </w:p>
        </w:tc>
        <w:tc>
          <w:tcPr>
            <w:tcW w:w="1278" w:type="dxa"/>
            <w:shd w:val="clear" w:color="auto" w:fill="auto"/>
          </w:tcPr>
          <w:p w14:paraId="323B100B" w14:textId="51E70A2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3DF4DF0A" w14:textId="77777777" w:rsidTr="00F90090">
        <w:tc>
          <w:tcPr>
            <w:tcW w:w="2201" w:type="dxa"/>
            <w:shd w:val="clear" w:color="auto" w:fill="auto"/>
          </w:tcPr>
          <w:p w14:paraId="119D14D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2363096" w14:textId="4A036526" w:rsidR="00F90090" w:rsidRPr="00724ABC" w:rsidRDefault="00D86627" w:rsidP="00D8662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Zukunftsperspektiven von Schwellen- und Entwicklungsländern in ökonomischen Globalisierungspro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zessen</w:t>
            </w:r>
          </w:p>
        </w:tc>
        <w:tc>
          <w:tcPr>
            <w:tcW w:w="3242" w:type="dxa"/>
            <w:shd w:val="clear" w:color="auto" w:fill="auto"/>
          </w:tcPr>
          <w:p w14:paraId="3CF2CE7E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03F2BD38" w14:textId="32F00D55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62AD28FF" w14:textId="2FCBBBDF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280AB600" w14:textId="35C77ACC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230</w:t>
            </w:r>
          </w:p>
        </w:tc>
      </w:tr>
      <w:tr w:rsidR="002F4009" w:rsidRPr="00724ABC" w14:paraId="041F57D6" w14:textId="77777777" w:rsidTr="00F90090">
        <w:tc>
          <w:tcPr>
            <w:tcW w:w="13680" w:type="dxa"/>
            <w:gridSpan w:val="4"/>
            <w:shd w:val="clear" w:color="auto" w:fill="auto"/>
          </w:tcPr>
          <w:p w14:paraId="761D4F95" w14:textId="592CBE3E" w:rsidR="002F4009" w:rsidRPr="00B4286A" w:rsidRDefault="00BB3C67" w:rsidP="00BB3C6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8.2.2 China – erfolgreicher Wandel von der „Werkbank der Welt“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BB3C67">
              <w:rPr>
                <w:rFonts w:asciiTheme="minorHAnsi" w:hAnsiTheme="minorHAnsi" w:cstheme="minorHAnsi"/>
                <w:b/>
                <w:vertAlign w:val="subscript"/>
              </w:rPr>
              <w:t>zum Hochtechnologiestandort?</w:t>
            </w:r>
          </w:p>
        </w:tc>
        <w:tc>
          <w:tcPr>
            <w:tcW w:w="1278" w:type="dxa"/>
            <w:shd w:val="clear" w:color="auto" w:fill="auto"/>
          </w:tcPr>
          <w:p w14:paraId="5D82F5DF" w14:textId="0DD47A12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CC14BD6" w14:textId="77777777" w:rsidTr="00F90090">
        <w:tc>
          <w:tcPr>
            <w:tcW w:w="2201" w:type="dxa"/>
            <w:shd w:val="clear" w:color="auto" w:fill="auto"/>
          </w:tcPr>
          <w:p w14:paraId="41796ED4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A9D9CCB" w14:textId="434A5207" w:rsidR="002F4009" w:rsidRPr="00724ABC" w:rsidRDefault="00D86627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Zukunftsperspektiven von Schwellen- und Entwicklungsländern in ökonomischen Globalisierungspro</w:t>
            </w:r>
            <w:r w:rsidRPr="00D86627">
              <w:rPr>
                <w:rFonts w:asciiTheme="minorHAnsi" w:hAnsiTheme="minorHAnsi" w:cstheme="minorHAnsi"/>
                <w:vertAlign w:val="subscript"/>
              </w:rPr>
              <w:t>zessen</w:t>
            </w:r>
          </w:p>
        </w:tc>
        <w:tc>
          <w:tcPr>
            <w:tcW w:w="3242" w:type="dxa"/>
            <w:shd w:val="clear" w:color="auto" w:fill="auto"/>
          </w:tcPr>
          <w:p w14:paraId="5CA880F5" w14:textId="77777777" w:rsidR="002F4009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Ordnungen und System</w:t>
            </w:r>
            <w:r>
              <w:rPr>
                <w:rFonts w:asciiTheme="minorHAnsi" w:hAnsiTheme="minorHAnsi" w:cstheme="minorHAnsi"/>
                <w:vertAlign w:val="subscript"/>
              </w:rPr>
              <w:t>e</w:t>
            </w:r>
          </w:p>
          <w:p w14:paraId="3B951986" w14:textId="62B0EC96" w:rsidR="00D86627" w:rsidRPr="00724ABC" w:rsidRDefault="00D86627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D86627">
              <w:rPr>
                <w:rFonts w:asciiTheme="minorHAnsi" w:hAnsiTheme="minorHAnsi" w:cstheme="minorHAnsi"/>
                <w:vertAlign w:val="subscript"/>
              </w:rPr>
              <w:t>Interaktion und Entscheidunge</w:t>
            </w:r>
            <w:r>
              <w:rPr>
                <w:rFonts w:asciiTheme="minorHAnsi" w:hAnsiTheme="minorHAnsi" w:cstheme="minorHAnsi"/>
                <w:vertAlign w:val="subscript"/>
              </w:rPr>
              <w:t>n</w:t>
            </w:r>
          </w:p>
        </w:tc>
        <w:tc>
          <w:tcPr>
            <w:tcW w:w="3479" w:type="dxa"/>
            <w:shd w:val="clear" w:color="auto" w:fill="auto"/>
          </w:tcPr>
          <w:p w14:paraId="59A6715F" w14:textId="3E4F06F2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1581F9A" w14:textId="15A0BEA5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234</w:t>
            </w:r>
          </w:p>
        </w:tc>
      </w:tr>
      <w:tr w:rsidR="002F4009" w:rsidRPr="00724ABC" w14:paraId="4C5850E0" w14:textId="77777777" w:rsidTr="00F90090">
        <w:tc>
          <w:tcPr>
            <w:tcW w:w="13680" w:type="dxa"/>
            <w:gridSpan w:val="4"/>
            <w:shd w:val="clear" w:color="auto" w:fill="auto"/>
          </w:tcPr>
          <w:p w14:paraId="6E871201" w14:textId="1B3769E2" w:rsidR="002F4009" w:rsidRPr="00B4286A" w:rsidRDefault="00BB3C67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  <w:t>KOMPETENZEN ANWENDEN</w:t>
            </w:r>
          </w:p>
        </w:tc>
        <w:tc>
          <w:tcPr>
            <w:tcW w:w="1278" w:type="dxa"/>
            <w:shd w:val="clear" w:color="auto" w:fill="auto"/>
          </w:tcPr>
          <w:p w14:paraId="4ECA9238" w14:textId="6929B6A8" w:rsidR="002F4009" w:rsidRPr="00724ABC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239</w:t>
            </w:r>
          </w:p>
        </w:tc>
      </w:tr>
      <w:tr w:rsidR="00BB3C67" w:rsidRPr="00724ABC" w14:paraId="526C23CC" w14:textId="77777777" w:rsidTr="00BB3C67">
        <w:tc>
          <w:tcPr>
            <w:tcW w:w="13680" w:type="dxa"/>
            <w:gridSpan w:val="4"/>
            <w:shd w:val="clear" w:color="auto" w:fill="auto"/>
          </w:tcPr>
          <w:p w14:paraId="653178F3" w14:textId="3981B929" w:rsidR="00BB3C67" w:rsidRPr="00BB3C67" w:rsidRDefault="00BB3C67" w:rsidP="002F4009">
            <w:pPr>
              <w:rPr>
                <w:rFonts w:asciiTheme="minorHAnsi" w:hAnsiTheme="minorHAnsi" w:cstheme="minorHAnsi"/>
                <w:b/>
                <w:color w:val="4F81BD" w:themeColor="accent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9</w:t>
            </w: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 xml:space="preserve"> Abiturvorbereitung</w:t>
            </w:r>
          </w:p>
        </w:tc>
        <w:tc>
          <w:tcPr>
            <w:tcW w:w="1278" w:type="dxa"/>
            <w:shd w:val="clear" w:color="auto" w:fill="auto"/>
          </w:tcPr>
          <w:p w14:paraId="35F9FD03" w14:textId="04169E86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240</w:t>
            </w:r>
          </w:p>
        </w:tc>
      </w:tr>
      <w:tr w:rsidR="00BB3C67" w:rsidRPr="00724ABC" w14:paraId="7DA4EB3B" w14:textId="77777777" w:rsidTr="00BB3C67">
        <w:tc>
          <w:tcPr>
            <w:tcW w:w="13680" w:type="dxa"/>
            <w:gridSpan w:val="4"/>
            <w:shd w:val="clear" w:color="auto" w:fill="auto"/>
          </w:tcPr>
          <w:p w14:paraId="4FF76E1C" w14:textId="61D3C3FB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9.1 Operatoren im Zentralabitur</w:t>
            </w:r>
          </w:p>
        </w:tc>
        <w:tc>
          <w:tcPr>
            <w:tcW w:w="1278" w:type="dxa"/>
            <w:shd w:val="clear" w:color="auto" w:fill="auto"/>
          </w:tcPr>
          <w:p w14:paraId="6247F593" w14:textId="22099ACF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242</w:t>
            </w:r>
          </w:p>
        </w:tc>
      </w:tr>
      <w:tr w:rsidR="00BB3C67" w:rsidRPr="00724ABC" w14:paraId="4C7B2BEC" w14:textId="77777777" w:rsidTr="00BB3C67">
        <w:tc>
          <w:tcPr>
            <w:tcW w:w="13680" w:type="dxa"/>
            <w:gridSpan w:val="4"/>
            <w:shd w:val="clear" w:color="auto" w:fill="auto"/>
          </w:tcPr>
          <w:p w14:paraId="1AC1FC63" w14:textId="15B9523B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9.2 Die schriftliche Abiturprüfung</w:t>
            </w:r>
          </w:p>
        </w:tc>
        <w:tc>
          <w:tcPr>
            <w:tcW w:w="1278" w:type="dxa"/>
            <w:shd w:val="clear" w:color="auto" w:fill="auto"/>
          </w:tcPr>
          <w:p w14:paraId="1EFC349D" w14:textId="75367EE8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244</w:t>
            </w:r>
          </w:p>
        </w:tc>
      </w:tr>
      <w:tr w:rsidR="00BB3C67" w:rsidRPr="00724ABC" w14:paraId="3D00E37F" w14:textId="77777777" w:rsidTr="00BB3C67">
        <w:tc>
          <w:tcPr>
            <w:tcW w:w="13680" w:type="dxa"/>
            <w:gridSpan w:val="4"/>
            <w:shd w:val="clear" w:color="auto" w:fill="auto"/>
          </w:tcPr>
          <w:p w14:paraId="6375DE1D" w14:textId="5D04B5B5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9.2.1 Musterklausu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r</w:t>
            </w:r>
          </w:p>
        </w:tc>
        <w:tc>
          <w:tcPr>
            <w:tcW w:w="1278" w:type="dxa"/>
            <w:shd w:val="clear" w:color="auto" w:fill="auto"/>
          </w:tcPr>
          <w:p w14:paraId="3BD6DD9F" w14:textId="280271E3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244</w:t>
            </w:r>
          </w:p>
        </w:tc>
      </w:tr>
      <w:tr w:rsidR="00BB3C67" w:rsidRPr="00724ABC" w14:paraId="378F3C63" w14:textId="77777777" w:rsidTr="00BB3C67">
        <w:tc>
          <w:tcPr>
            <w:tcW w:w="13680" w:type="dxa"/>
            <w:gridSpan w:val="4"/>
            <w:shd w:val="clear" w:color="auto" w:fill="auto"/>
          </w:tcPr>
          <w:p w14:paraId="6C8DD3B2" w14:textId="0177E7FA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9.2.2 Erwartungshorizont für die Musterklausur</w:t>
            </w:r>
          </w:p>
        </w:tc>
        <w:tc>
          <w:tcPr>
            <w:tcW w:w="1278" w:type="dxa"/>
            <w:shd w:val="clear" w:color="auto" w:fill="auto"/>
          </w:tcPr>
          <w:p w14:paraId="17FF488E" w14:textId="23B1DD90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247</w:t>
            </w:r>
          </w:p>
        </w:tc>
      </w:tr>
      <w:tr w:rsidR="00BB3C67" w:rsidRPr="00724ABC" w14:paraId="40417373" w14:textId="77777777" w:rsidTr="00BB3C67">
        <w:tc>
          <w:tcPr>
            <w:tcW w:w="13680" w:type="dxa"/>
            <w:gridSpan w:val="4"/>
            <w:shd w:val="clear" w:color="auto" w:fill="auto"/>
          </w:tcPr>
          <w:p w14:paraId="24931B14" w14:textId="76A17B02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9.3 Formate der mündlichen Abiturprüfung</w:t>
            </w:r>
          </w:p>
        </w:tc>
        <w:tc>
          <w:tcPr>
            <w:tcW w:w="1278" w:type="dxa"/>
            <w:shd w:val="clear" w:color="auto" w:fill="auto"/>
          </w:tcPr>
          <w:p w14:paraId="3A82A003" w14:textId="7A3A14C1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249</w:t>
            </w:r>
          </w:p>
        </w:tc>
      </w:tr>
      <w:tr w:rsidR="00BB3C67" w:rsidRPr="00724ABC" w14:paraId="6BA7B1BA" w14:textId="77777777" w:rsidTr="00BB3C67">
        <w:tc>
          <w:tcPr>
            <w:tcW w:w="13680" w:type="dxa"/>
            <w:gridSpan w:val="4"/>
            <w:shd w:val="clear" w:color="auto" w:fill="auto"/>
          </w:tcPr>
          <w:p w14:paraId="1504E611" w14:textId="4732FCC8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t>9.3.1 Die mündliche Abiturprüfung</w:t>
            </w:r>
          </w:p>
        </w:tc>
        <w:tc>
          <w:tcPr>
            <w:tcW w:w="1278" w:type="dxa"/>
            <w:shd w:val="clear" w:color="auto" w:fill="auto"/>
          </w:tcPr>
          <w:p w14:paraId="77FACD6C" w14:textId="45F7E3CF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249</w:t>
            </w:r>
          </w:p>
        </w:tc>
      </w:tr>
      <w:tr w:rsidR="00BB3C67" w:rsidRPr="00724ABC" w14:paraId="354091B2" w14:textId="77777777" w:rsidTr="00BB3C67">
        <w:tc>
          <w:tcPr>
            <w:tcW w:w="13680" w:type="dxa"/>
            <w:gridSpan w:val="4"/>
            <w:shd w:val="clear" w:color="auto" w:fill="auto"/>
          </w:tcPr>
          <w:p w14:paraId="7870A970" w14:textId="7940B5F4" w:rsidR="00BB3C67" w:rsidRDefault="00BB3C67" w:rsidP="002F4009">
            <w:pPr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B3C67">
              <w:rPr>
                <w:rFonts w:asciiTheme="minorHAnsi" w:hAnsiTheme="minorHAnsi" w:cstheme="minorHAnsi"/>
                <w:b/>
                <w:bCs/>
                <w:vertAlign w:val="subscript"/>
              </w:rPr>
              <w:lastRenderedPageBreak/>
              <w:t>9.3.2 Die Präsentationsprüfung als alternatives Prüfungsformat</w:t>
            </w:r>
          </w:p>
        </w:tc>
        <w:tc>
          <w:tcPr>
            <w:tcW w:w="1278" w:type="dxa"/>
            <w:shd w:val="clear" w:color="auto" w:fill="auto"/>
          </w:tcPr>
          <w:p w14:paraId="15213024" w14:textId="040CA25A" w:rsidR="00BB3C67" w:rsidRDefault="00BB3C67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252</w:t>
            </w:r>
          </w:p>
        </w:tc>
      </w:tr>
    </w:tbl>
    <w:p w14:paraId="3525E9EB" w14:textId="54A6B12F" w:rsidR="00867847" w:rsidRDefault="00867847"/>
    <w:p w14:paraId="5ACFE6EE" w14:textId="4E92FEB4" w:rsidR="00675F60" w:rsidRDefault="00675F60" w:rsidP="00724ABC"/>
    <w:sectPr w:rsidR="00675F60" w:rsidSect="00A8224E">
      <w:headerReference w:type="default" r:id="rId14"/>
      <w:footerReference w:type="default" r:id="rId15"/>
      <w:footerReference w:type="first" r:id="rId16"/>
      <w:pgSz w:w="16838" w:h="11906" w:orient="landscape"/>
      <w:pgMar w:top="1418" w:right="737" w:bottom="1418" w:left="1134" w:header="709" w:footer="709" w:gutter="0"/>
      <w:pgNumType w:start="1"/>
      <w:cols w:space="720"/>
      <w:formProt w:val="0"/>
      <w:titlePg/>
      <w:docGrid w:linePitch="360" w:charSpace="-635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1E1941" w16cid:durableId="29E4867C"/>
  <w16cid:commentId w16cid:paraId="3D0A5683" w16cid:durableId="29E48750"/>
  <w16cid:commentId w16cid:paraId="75B37DE7" w16cid:durableId="29E48768"/>
  <w16cid:commentId w16cid:paraId="72DF384C" w16cid:durableId="29E487D3"/>
  <w16cid:commentId w16cid:paraId="6B7D5CF7" w16cid:durableId="29E487E5"/>
  <w16cid:commentId w16cid:paraId="4513EBDD" w16cid:durableId="29E488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D45E7" w14:textId="77777777" w:rsidR="00DE6FD5" w:rsidRDefault="00DE6FD5">
      <w:r>
        <w:separator/>
      </w:r>
    </w:p>
  </w:endnote>
  <w:endnote w:type="continuationSeparator" w:id="0">
    <w:p w14:paraId="414106A9" w14:textId="77777777" w:rsidR="00DE6FD5" w:rsidRDefault="00D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DE6FD5" w:rsidRDefault="00DE6FD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DE6FD5" w:rsidRDefault="00DE6FD5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F9A043" id="Text Box 144" o:spid="_x0000_s1031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4Gv0AEAAPYDAAAOAAAAZHJzL2Uyb0RvYy54bWysU8tu2zAQvBfoPxC817Icw0kFy0HbIL0U&#10;bdCkH0BTpEWA5BJLxpL/vkvKVvo4peiFIvcxuzO72t6OzrKjwmjAt7xeLDlTXkJn/KHlP57u391w&#10;FpPwnbDgVctPKvLb3ds32yE0agU92E4hIxAfmyG0vE8pNFUVZa+ciAsIypNTAzqR6ImHqkMxELqz&#10;1Wq53FQDYBcQpIqRrHeTk+8KvtZKpm9aR5WYbTn1lsqJ5dzns9ptRXNAEXojz22If+jCCeOp6Ax1&#10;J5Jgz2j+gnJGIkTQaSHBVaC1kapwIDb18g82j70IqnAhcWKYZYr/D1Z+PT4gM13LVxvOvHA0oyc1&#10;JvYRRlav11mgIcSG4h7DA55fka6Z7ajR5S/xYGMR9TSLmkEkGev1+/X1irSX5Lu6ut7cFNWrl+yA&#10;MX1W4Fi+tBxpaEVLcfwSE1Wk0EtILubh3lhbBmf9bwYKzJYqNzy1WG7pZFWOs/670sS1dJoNUeJh&#10;/8kimxaCNpbavKxFAaOEHKip4Ctzzyk5W5U9fGX+nFTqg09zvjMeMM9l4jmxy0TTuB/LKOvL1PbQ&#10;naZJefjwnECbomcOvrgKCC1Xkfn8I+Tt/fVdSr38rrufAAAA//8DAFBLAwQUAAYACAAAACEARVPX&#10;vuMAAAAOAQAADwAAAGRycy9kb3ducmV2LnhtbEyPXUvDMBSG7wX/QziCN+KSlVW6rumQgThEGHZu&#10;11kT22Jz0jVZW/+9Z1d6d17Ow/uRrSfbssH0vnEoYT4TwAyWTjdYSfjcvzwmwHxQqFXr0Ej4MR7W&#10;+e1NplLtRvwwQxEqRiboUyWhDqFLOfdlbazyM9cZpN+X660KJPuK616NZG5bHgnxxK1qkBJq1ZlN&#10;bcrv4mIljOVuOO7fX/nu4bh1eN6eN8XhTcr7u+l5BSyYKfzBcK1P1SGnTid3Qe1ZSzpK4gWxEpbx&#10;gkZckTgSS2AnuoRI5sDzjP+fkf8CAAD//wMAUEsBAi0AFAAGAAgAAAAhALaDOJL+AAAA4QEAABMA&#10;AAAAAAAAAAAAAAAAAAAAAFtDb250ZW50X1R5cGVzXS54bWxQSwECLQAUAAYACAAAACEAOP0h/9YA&#10;AACUAQAACwAAAAAAAAAAAAAAAAAvAQAAX3JlbHMvLnJlbHNQSwECLQAUAAYACAAAACEA2UOBr9AB&#10;AAD2AwAADgAAAAAAAAAAAAAAAAAuAgAAZHJzL2Uyb0RvYy54bWxQSwECLQAUAAYACAAAACEARVPX&#10;vuMAAAAOAQAADwAAAAAAAAAAAAAAAAAqBAAAZHJzL2Rvd25yZXYueG1sUEsFBgAAAAAEAAQA8wAA&#10;ADoFAAAAAA==&#10;" filled="f" stroked="f">
              <v:textbox>
                <w:txbxContent>
                  <w:p w14:paraId="205679AE" w14:textId="77777777" w:rsidR="00BF69A7" w:rsidRDefault="00BF69A7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0C423DCA" w:rsidR="00DE6FD5" w:rsidRDefault="00DE6FD5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13</w:t>
                          </w:r>
                        </w:p>
                        <w:p w14:paraId="09495B28" w14:textId="77777777" w:rsidR="00DE6FD5" w:rsidRDefault="00DE6FD5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1D245" id="Text Box 146" o:spid="_x0000_s1032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T5zwEAAPYDAAAOAAAAZHJzL2Uyb0RvYy54bWysU8tu2zAQvBfoPxC815INN3EEy0HbIL0U&#10;bdCkH0BTpEWA5BJLxpL/vkvKVvo4peiFIvcxuzO72t6OzrKjwmjAt3y5qDlTXkJn/KHlP57u3204&#10;i0n4TljwquUnFfnt7u2b7RAatYIebKeQEYiPzRBa3qcUmqqKsldOxAUE5cmpAZ1I9MRD1aEYCN3Z&#10;alXXV9UA2AUEqWIk693k5LuCr7WS6ZvWUSVmW069pXJiOff5rHZb0RxQhN7IcxviH7pwwngqOkPd&#10;iSTYM5q/oJyRCBF0WkhwFWhtpCociM2y/oPNYy+CKlxInBhmmeL/g5Vfjw/ITNfy1Q1nXjia0ZMa&#10;E/sII1uur7JAQ4gNxT2GBzy/Il0z21Gjy1/iwcYi6mkWNYNIMl6/31zXNWkvybe6Wa83RfXqJTtg&#10;TJ8VOJYvLUcaWtFSHL/ERBUp9BKSi3m4N9aWwVn/m4ECs6XKDU8tlls6WZXjrP+uNHEtnWZDlHjY&#10;f7LIpoWgjaU2L2tRwCghB2oq+Mrcc0rOVmUPX5k/J5X64NOc74wHzHOZeE7sMtE07sdplJep7aE7&#10;TZPy8OE5gTZFzxx8cRUQWq4i8/lHyNv767uUevlddz8BAAD//wMAUEsDBBQABgAIAAAAIQA8vu5B&#10;4QAAAAwBAAAPAAAAZHJzL2Rvd25yZXYueG1sTI9NS8NAEIbvgv9hGcGLtLtpVWrMpkhBLFIoprXn&#10;bTImwexsmt0m8d87PeltXubh/UiWo21Ej52vHWmIpgoEUu6KmkoN+93rZAHCB0OFaRyhhh/0sEyv&#10;rxITF26gD+yzUAo2IR8bDVUIbSylzyu0xk9di8S/L9dZE1h2pSw6M7C5beRMqUdpTU2cUJkWVxXm&#10;39nZahjybX/Ybd7k9u6wdnRan1bZ57vWtzfjyzOIgGP4g+FSn6tDyp2O7kyFFw3rRcSkhqeHe55w&#10;AWbRnNcd+VIqmoNME/l/RPoLAAD//wMAUEsBAi0AFAAGAAgAAAAhALaDOJL+AAAA4QEAABMAAAAA&#10;AAAAAAAAAAAAAAAAAFtDb250ZW50X1R5cGVzXS54bWxQSwECLQAUAAYACAAAACEAOP0h/9YAAACU&#10;AQAACwAAAAAAAAAAAAAAAAAvAQAAX3JlbHMvLnJlbHNQSwECLQAUAAYACAAAACEAU3SU+c8BAAD2&#10;AwAADgAAAAAAAAAAAAAAAAAuAgAAZHJzL2Uyb0RvYy54bWxQSwECLQAUAAYACAAAACEAPL7uQeEA&#10;AAAMAQAADwAAAAAAAAAAAAAAAAApBAAAZHJzL2Rvd25yZXYueG1sUEsFBgAAAAAEAAQA8wAAADcF&#10;AAAAAA==&#10;" filled="f" stroked="f">
              <v:textbox>
                <w:txbxContent>
                  <w:p w14:paraId="3F3C59AF" w14:textId="0C423DCA" w:rsidR="00BF69A7" w:rsidRDefault="00BF69A7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13</w:t>
                    </w:r>
                  </w:p>
                  <w:p w14:paraId="09495B28" w14:textId="77777777" w:rsidR="00BF69A7" w:rsidRDefault="00BF69A7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77777777" w:rsidR="00DE6FD5" w:rsidRDefault="00DE6FD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77777777" w:rsidR="00DE6FD5" w:rsidRDefault="00DE6FD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DE6FD5" w:rsidRDefault="00DE6FD5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487473" id="_x0000_s1033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O5zwEAAPYDAAAOAAAAZHJzL2Uyb0RvYy54bWysU8lu2zAQvRfIPxC8x/KGJBUsB02C9FK0&#10;QZN+AE2RFgGSQwwZS/77Dilb6XJK0QtFzvJm3pvR5nZwlh0URgO+4YvZnDPlJbTG7xv+4+Xx8oaz&#10;mIRvhQWvGn5Ukd9uLz5s+lCrJXRgW4WMQHys+9DwLqVQV1WUnXIiziAoT04N6ESiJ+6rFkVP6M5W&#10;y/n8quoB24AgVYxkfRidfFvwtVYyfdM6qsRsw6m3VE4s5y6f1XYj6j2K0Bl5akP8QxdOGE9FJ6gH&#10;kQR7RfMXlDMSIYJOMwmuAq2NVIUDsVnM/2Dz3ImgChcSJ4ZJpvj/YOXXwxMy0zZ8teTMC0czelFD&#10;YncwsMV6nQXqQ6wp7jk84ekV6ZrZDhpd/hIPNhRRj5OoGUSScbH+uL5ekvaSfKvV9dVNUb16yw4Y&#10;02cFjuVLw5GGVrQUhy8xUUUKPYfkYh4ejbVlcNb/ZqDAbKlyw2OL5ZaOVuU4678rTVxLp9kQJe53&#10;9xbZuBC0sdTmeS0KGCXkQE0F35l7SsnZquzhO/OnpFIffJrynfGAeS4jz5FdJpqG3TCO8jy1HbTH&#10;cVIePr0m0KbomYPPrgJCy1VkPv0IeXt/fZdSb7/r9icAAAD//wMAUEsDBBQABgAIAAAAIQBFU9e+&#10;4wAAAA4BAAAPAAAAZHJzL2Rvd25yZXYueG1sTI9dS8MwFIbvBf9DOII34pKVVbqu6ZCBOEQYdm7X&#10;WRPbYnPSNVlb/71nV3p3Xs7D+5GtJ9uywfS+cShhPhPADJZON1hJ+Ny/PCbAfFCoVevQSPgxHtb5&#10;7U2mUu1G/DBDESpGJuhTJaEOoUs592VtrPIz1xmk35frrQok+4rrXo1kblseCfHErWqQEmrVmU1t&#10;yu/iYiWM5W447t9f+e7huHV43p43xeFNyvu76XkFLJgp/MFwrU/VIadOJ3dB7VlLOkriBbESlvGC&#10;RlyROBJLYCe6hEjmwPOM/5+R/wIAAP//AwBQSwECLQAUAAYACAAAACEAtoM4kv4AAADhAQAAEwAA&#10;AAAAAAAAAAAAAAAAAAAAW0NvbnRlbnRfVHlwZXNdLnhtbFBLAQItABQABgAIAAAAIQA4/SH/1gAA&#10;AJQBAAALAAAAAAAAAAAAAAAAAC8BAABfcmVscy8ucmVsc1BLAQItABQABgAIAAAAIQAD/QO5zwEA&#10;APYDAAAOAAAAAAAAAAAAAAAAAC4CAABkcnMvZTJvRG9jLnhtbFBLAQItABQABgAIAAAAIQBFU9e+&#10;4wAAAA4BAAAPAAAAAAAAAAAAAAAAACkEAABkcnMvZG93bnJldi54bWxQSwUGAAAAAAQABADzAAAA&#10;OQUAAAAA&#10;" filled="f" stroked="f">
              <v:textbox>
                <w:txbxContent>
                  <w:p w14:paraId="0CF49375" w14:textId="77777777" w:rsidR="00BF69A7" w:rsidRDefault="00BF69A7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5280394D" w:rsidR="00DE6FD5" w:rsidRDefault="00DE6FD5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Politik-Wirtschaft Qualifikationsphase 13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F7B5F" id="_x0000_s1034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sC0AEAAPYDAAAOAAAAZHJzL2Uyb0RvYy54bWysU01v2zAMvQ/YfxB0X+xkaZsacYptRXcZ&#10;tqLtfoAiS4kASRQoNXb+/Sg5cbf11GEXWeLHI98jvb4ZnGUHhdGAb/l8VnOmvITO+F3Lfz7dfVhx&#10;FpPwnbDgVcuPKvKbzft36z40agF7sJ1CRiA+Nn1o+T6l0FRVlHvlRJxBUJ6cGtCJRE/cVR2KntCd&#10;rRZ1fVn1gF1AkCpGst6OTr4p+FormX5oHVVituXUWyonlnObz2qzFs0ORdgbeWpD/EMXThhPRSeo&#10;W5EEe0bzCsoZiRBBp5kEV4HWRqrCgdjM67/YPO5FUIULiRPDJFP8f7Dy++Eemela/vGCMy8czehJ&#10;DYl9hoHNl5dZoD7EhuIewz2eXpGume2g0eUv8WBDEfU4iZpBJBmvLlZXdU3aS/ItrpfLVVG9eskO&#10;GNNXBY7lS8uRhla0FIdvMVFFCj2H5GIe7oy1ZXDW/2GgwGypcsNji+WWjlblOOsflCaupdNsiBJ3&#10;2y8W2bgQtLHU5nktChgl5EBNBd+Ye0rJ2ars4Rvzp6RSH3ya8p3xgHkuI8+RXSaahu1QRrk8T20L&#10;3XGclIdPzwm0KXrm4LOrgNByFZlPP0Le3t/fpdTL77r5BQAA//8DAFBLAwQUAAYACAAAACEAPL7u&#10;QeEAAAAMAQAADwAAAGRycy9kb3ducmV2LnhtbEyPTUvDQBCG74L/YRnBi7S7aVVqzKZIQSxSKKa1&#10;520yJsHsbJrdJvHfOz3pbV7m4f1IlqNtRI+drx1piKYKBFLuippKDfvd62QBwgdDhWkcoYYf9LBM&#10;r68SExduoA/ss1AKNiEfGw1VCG0spc8rtMZPXYvEvy/XWRNYdqUsOjOwuW3kTKlHaU1NnFCZFlcV&#10;5t/Z2WoY8m1/2G3e5PbusHZ0Wp9W2ee71rc348sziIBj+IPhUp+rQ8qdju5MhRcN60XEpIanh3ue&#10;cAFm0ZzXHflSKpqDTBP5f0T6CwAA//8DAFBLAQItABQABgAIAAAAIQC2gziS/gAAAOEBAAATAAAA&#10;AAAAAAAAAAAAAAAAAABbQ29udGVudF9UeXBlc10ueG1sUEsBAi0AFAAGAAgAAAAhADj9If/WAAAA&#10;lAEAAAsAAAAAAAAAAAAAAAAALwEAAF9yZWxzLy5yZWxzUEsBAi0AFAAGAAgAAAAhADxKOwLQAQAA&#10;9gMAAA4AAAAAAAAAAAAAAAAALgIAAGRycy9lMm9Eb2MueG1sUEsBAi0AFAAGAAgAAAAhADy+7kHh&#10;AAAADAEAAA8AAAAAAAAAAAAAAAAAKgQAAGRycy9kb3ducmV2LnhtbFBLBQYAAAAABAAEAPMAAAA4&#10;BQAAAAA=&#10;" filled="f" stroked="f">
              <v:textbox>
                <w:txbxContent>
                  <w:p w14:paraId="5B504AEC" w14:textId="5280394D" w:rsidR="00BF69A7" w:rsidRDefault="00BF69A7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Politik-Wirtschaft Qualifikationsphase 13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B2D8" w14:textId="77777777" w:rsidR="00DE6FD5" w:rsidRDefault="00DE6FD5">
      <w:r>
        <w:separator/>
      </w:r>
    </w:p>
  </w:footnote>
  <w:footnote w:type="continuationSeparator" w:id="0">
    <w:p w14:paraId="58C64737" w14:textId="77777777" w:rsidR="00DE6FD5" w:rsidRDefault="00DE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DE6FD5" w:rsidRDefault="00DE6FD5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19620AA1" w:rsidR="00DE6FD5" w:rsidRDefault="00DE6FD5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7F00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0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19620AA1" w:rsidR="00DE6FD5" w:rsidRDefault="00DE6FD5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7F00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E7727"/>
    <w:multiLevelType w:val="hybridMultilevel"/>
    <w:tmpl w:val="B9080C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C47818"/>
    <w:multiLevelType w:val="hybridMultilevel"/>
    <w:tmpl w:val="2EFA77FE"/>
    <w:lvl w:ilvl="0" w:tplc="DB2846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88212C"/>
    <w:multiLevelType w:val="multilevel"/>
    <w:tmpl w:val="81004B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6EF16DBE"/>
    <w:multiLevelType w:val="multilevel"/>
    <w:tmpl w:val="D8467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01262"/>
    <w:rsid w:val="000278E0"/>
    <w:rsid w:val="00027EAD"/>
    <w:rsid w:val="00040870"/>
    <w:rsid w:val="000805EF"/>
    <w:rsid w:val="0008150E"/>
    <w:rsid w:val="00085F46"/>
    <w:rsid w:val="00086DE3"/>
    <w:rsid w:val="000A1CDE"/>
    <w:rsid w:val="000A65A4"/>
    <w:rsid w:val="000C2001"/>
    <w:rsid w:val="000D1EA9"/>
    <w:rsid w:val="000F0BFC"/>
    <w:rsid w:val="000F4A9E"/>
    <w:rsid w:val="00107598"/>
    <w:rsid w:val="001140C1"/>
    <w:rsid w:val="00121395"/>
    <w:rsid w:val="00134D39"/>
    <w:rsid w:val="00156207"/>
    <w:rsid w:val="001659DC"/>
    <w:rsid w:val="00176F0B"/>
    <w:rsid w:val="0018174D"/>
    <w:rsid w:val="00184431"/>
    <w:rsid w:val="001B4553"/>
    <w:rsid w:val="00200590"/>
    <w:rsid w:val="0021689E"/>
    <w:rsid w:val="00281A07"/>
    <w:rsid w:val="00292EE6"/>
    <w:rsid w:val="002933B5"/>
    <w:rsid w:val="00293962"/>
    <w:rsid w:val="0029446B"/>
    <w:rsid w:val="0029572A"/>
    <w:rsid w:val="002A175E"/>
    <w:rsid w:val="002F4009"/>
    <w:rsid w:val="002F698B"/>
    <w:rsid w:val="00310851"/>
    <w:rsid w:val="00312D32"/>
    <w:rsid w:val="00334921"/>
    <w:rsid w:val="00356EED"/>
    <w:rsid w:val="00377EE1"/>
    <w:rsid w:val="003B1DB9"/>
    <w:rsid w:val="003C4C75"/>
    <w:rsid w:val="003C7E8D"/>
    <w:rsid w:val="003D23A8"/>
    <w:rsid w:val="003E3A67"/>
    <w:rsid w:val="003E7D70"/>
    <w:rsid w:val="00402799"/>
    <w:rsid w:val="004071D9"/>
    <w:rsid w:val="00433D11"/>
    <w:rsid w:val="00441361"/>
    <w:rsid w:val="00442DD7"/>
    <w:rsid w:val="004666A6"/>
    <w:rsid w:val="004739B8"/>
    <w:rsid w:val="004773E1"/>
    <w:rsid w:val="00490DB7"/>
    <w:rsid w:val="00491D43"/>
    <w:rsid w:val="00491EEC"/>
    <w:rsid w:val="004A0F81"/>
    <w:rsid w:val="004B1539"/>
    <w:rsid w:val="004C0C35"/>
    <w:rsid w:val="004F3FFF"/>
    <w:rsid w:val="00531020"/>
    <w:rsid w:val="00556B3B"/>
    <w:rsid w:val="005D7455"/>
    <w:rsid w:val="005E096F"/>
    <w:rsid w:val="0060189B"/>
    <w:rsid w:val="006038B5"/>
    <w:rsid w:val="0061545B"/>
    <w:rsid w:val="0062480C"/>
    <w:rsid w:val="00626CE9"/>
    <w:rsid w:val="00641605"/>
    <w:rsid w:val="00667E51"/>
    <w:rsid w:val="00672C63"/>
    <w:rsid w:val="00675E87"/>
    <w:rsid w:val="00675F60"/>
    <w:rsid w:val="006A120B"/>
    <w:rsid w:val="006A274B"/>
    <w:rsid w:val="006C0BB4"/>
    <w:rsid w:val="006C30A1"/>
    <w:rsid w:val="006C441B"/>
    <w:rsid w:val="006D38D9"/>
    <w:rsid w:val="00711F2A"/>
    <w:rsid w:val="00716191"/>
    <w:rsid w:val="00724ABC"/>
    <w:rsid w:val="00757B6A"/>
    <w:rsid w:val="00757F00"/>
    <w:rsid w:val="00764EBC"/>
    <w:rsid w:val="00773E65"/>
    <w:rsid w:val="007B266F"/>
    <w:rsid w:val="007E6F84"/>
    <w:rsid w:val="00800D11"/>
    <w:rsid w:val="00820101"/>
    <w:rsid w:val="00843B3A"/>
    <w:rsid w:val="00867847"/>
    <w:rsid w:val="00867CC7"/>
    <w:rsid w:val="008848DA"/>
    <w:rsid w:val="00892B0F"/>
    <w:rsid w:val="008A26CA"/>
    <w:rsid w:val="008B2140"/>
    <w:rsid w:val="008D4774"/>
    <w:rsid w:val="008F00EC"/>
    <w:rsid w:val="008F63F3"/>
    <w:rsid w:val="008F6A70"/>
    <w:rsid w:val="009260D4"/>
    <w:rsid w:val="00926ACC"/>
    <w:rsid w:val="00947FF6"/>
    <w:rsid w:val="009501C5"/>
    <w:rsid w:val="0097741B"/>
    <w:rsid w:val="009A245B"/>
    <w:rsid w:val="009A48CC"/>
    <w:rsid w:val="009C1236"/>
    <w:rsid w:val="009C5915"/>
    <w:rsid w:val="009D13B4"/>
    <w:rsid w:val="009D1E3A"/>
    <w:rsid w:val="009D3599"/>
    <w:rsid w:val="009E1BA2"/>
    <w:rsid w:val="009F0A29"/>
    <w:rsid w:val="009F715F"/>
    <w:rsid w:val="00A01990"/>
    <w:rsid w:val="00A17947"/>
    <w:rsid w:val="00A204E4"/>
    <w:rsid w:val="00A26DC5"/>
    <w:rsid w:val="00A52CAA"/>
    <w:rsid w:val="00A8224E"/>
    <w:rsid w:val="00A82C6E"/>
    <w:rsid w:val="00AA631D"/>
    <w:rsid w:val="00AC7BDB"/>
    <w:rsid w:val="00AF2506"/>
    <w:rsid w:val="00B05DCD"/>
    <w:rsid w:val="00B074B1"/>
    <w:rsid w:val="00B22C83"/>
    <w:rsid w:val="00B371F1"/>
    <w:rsid w:val="00B4286A"/>
    <w:rsid w:val="00B56342"/>
    <w:rsid w:val="00B64344"/>
    <w:rsid w:val="00B76955"/>
    <w:rsid w:val="00B80417"/>
    <w:rsid w:val="00B804DD"/>
    <w:rsid w:val="00B87170"/>
    <w:rsid w:val="00B87D45"/>
    <w:rsid w:val="00B95A97"/>
    <w:rsid w:val="00BB33E0"/>
    <w:rsid w:val="00BB3C67"/>
    <w:rsid w:val="00BC12EF"/>
    <w:rsid w:val="00BE12DB"/>
    <w:rsid w:val="00BF3334"/>
    <w:rsid w:val="00BF69A7"/>
    <w:rsid w:val="00C01E32"/>
    <w:rsid w:val="00C1233B"/>
    <w:rsid w:val="00C26930"/>
    <w:rsid w:val="00C35975"/>
    <w:rsid w:val="00C44A4A"/>
    <w:rsid w:val="00C70CC2"/>
    <w:rsid w:val="00C74E90"/>
    <w:rsid w:val="00C95B31"/>
    <w:rsid w:val="00CA033E"/>
    <w:rsid w:val="00CA7519"/>
    <w:rsid w:val="00CB0713"/>
    <w:rsid w:val="00CC2379"/>
    <w:rsid w:val="00CC706A"/>
    <w:rsid w:val="00CD4DE4"/>
    <w:rsid w:val="00CD6826"/>
    <w:rsid w:val="00D22F8C"/>
    <w:rsid w:val="00D23FA3"/>
    <w:rsid w:val="00D44E8E"/>
    <w:rsid w:val="00D54431"/>
    <w:rsid w:val="00D56EA4"/>
    <w:rsid w:val="00D57BFB"/>
    <w:rsid w:val="00D86627"/>
    <w:rsid w:val="00D9256D"/>
    <w:rsid w:val="00D9624B"/>
    <w:rsid w:val="00DB38B4"/>
    <w:rsid w:val="00DC01BE"/>
    <w:rsid w:val="00DC41EA"/>
    <w:rsid w:val="00DE0B1D"/>
    <w:rsid w:val="00DE6FD5"/>
    <w:rsid w:val="00DF6846"/>
    <w:rsid w:val="00E22CA6"/>
    <w:rsid w:val="00E27DD0"/>
    <w:rsid w:val="00E31058"/>
    <w:rsid w:val="00E44825"/>
    <w:rsid w:val="00E81699"/>
    <w:rsid w:val="00E94408"/>
    <w:rsid w:val="00EC1248"/>
    <w:rsid w:val="00ED2999"/>
    <w:rsid w:val="00F03E0D"/>
    <w:rsid w:val="00F06F4D"/>
    <w:rsid w:val="00F32941"/>
    <w:rsid w:val="00F4207E"/>
    <w:rsid w:val="00F608F7"/>
    <w:rsid w:val="00F65B1B"/>
    <w:rsid w:val="00F73AE9"/>
    <w:rsid w:val="00F80B8C"/>
    <w:rsid w:val="00F81983"/>
    <w:rsid w:val="00F90090"/>
    <w:rsid w:val="00F919E9"/>
    <w:rsid w:val="00F968B3"/>
    <w:rsid w:val="00FB0602"/>
    <w:rsid w:val="00FD0307"/>
    <w:rsid w:val="00FD42E2"/>
    <w:rsid w:val="00FD527E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  <w:style w:type="character" w:customStyle="1" w:styleId="fontstyle01">
    <w:name w:val="fontstyle01"/>
    <w:basedOn w:val="Absatz-Standardschriftart"/>
    <w:rsid w:val="00BB3C67"/>
    <w:rPr>
      <w:rFonts w:ascii="Roboto-Bold" w:hAnsi="Roboto-Bold" w:hint="default"/>
      <w:b/>
      <w:bCs/>
      <w:i w:val="0"/>
      <w:iCs w:val="0"/>
      <w:color w:val="033D6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bildungsportal-niedersachsen.de/index.php?eID=dumpFile&amp;t=f&amp;f=14055&amp;token=9775dc8fcd3572a68a248fd602307d6b8a0a1af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1708-64DD-478E-9563-A6D124FC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2881</Words>
  <Characters>18151</Characters>
  <Application>Microsoft Office Word</Application>
  <DocSecurity>0</DocSecurity>
  <Lines>151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Gerner - C.C.Buchner Verlag</cp:lastModifiedBy>
  <cp:revision>11</cp:revision>
  <cp:lastPrinted>2025-07-09T08:57:00Z</cp:lastPrinted>
  <dcterms:created xsi:type="dcterms:W3CDTF">2025-06-23T15:15:00Z</dcterms:created>
  <dcterms:modified xsi:type="dcterms:W3CDTF">2025-11-11T12:15:00Z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