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C3D" w:rsidRPr="00A67C3D" w:rsidRDefault="00A67C3D" w:rsidP="00A67C3D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bookmarkStart w:id="0" w:name="_GoBack"/>
      <w:bookmarkEnd w:id="0"/>
      <w:r w:rsidRPr="00A67C3D">
        <w:rPr>
          <w:rFonts w:ascii="Calibri" w:hAnsi="Calibri"/>
          <w:b/>
          <w:color w:val="25408F"/>
          <w:sz w:val="28"/>
        </w:rPr>
        <w:t xml:space="preserve">Bogen zur Selbsteinschätzung: </w:t>
      </w:r>
    </w:p>
    <w:p w:rsidR="00ED23F3" w:rsidRPr="001454F5" w:rsidRDefault="004C3C05" w:rsidP="00A67C3D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r w:rsidRPr="004C3C05">
        <w:rPr>
          <w:rFonts w:ascii="Calibri" w:hAnsi="Calibri"/>
          <w:b/>
          <w:color w:val="25408F"/>
          <w:sz w:val="28"/>
        </w:rPr>
        <w:t xml:space="preserve">Einen regionalen Wirtschaftsraum analysieren </w:t>
      </w:r>
    </w:p>
    <w:p w:rsidR="00DE0345" w:rsidRDefault="00A67C3D" w:rsidP="00A67C3D">
      <w:pPr>
        <w:numPr>
          <w:ilvl w:val="0"/>
          <w:numId w:val="39"/>
        </w:numPr>
        <w:spacing w:after="120"/>
        <w:jc w:val="both"/>
        <w:rPr>
          <w:rFonts w:ascii="Calibri" w:hAnsi="Calibri"/>
          <w:sz w:val="24"/>
        </w:rPr>
      </w:pPr>
      <w:r w:rsidRPr="00A67C3D">
        <w:rPr>
          <w:rFonts w:ascii="Calibri" w:hAnsi="Calibri"/>
          <w:sz w:val="24"/>
        </w:rPr>
        <w:t xml:space="preserve">Lesen Sie die folgenden Sätze und entscheiden Sie jeweils für sich, welche der Spalten </w:t>
      </w:r>
      <w:r w:rsidR="00A3335F">
        <w:rPr>
          <w:rFonts w:ascii="Calibri" w:hAnsi="Calibri"/>
          <w:sz w:val="24"/>
        </w:rPr>
        <w:t>S</w:t>
      </w:r>
      <w:r w:rsidRPr="00A67C3D">
        <w:rPr>
          <w:rFonts w:ascii="Calibri" w:hAnsi="Calibri"/>
          <w:sz w:val="24"/>
        </w:rPr>
        <w:t>ie ankreuzen können</w:t>
      </w:r>
      <w:r>
        <w:rPr>
          <w:rFonts w:ascii="Calibri" w:hAnsi="Calibri"/>
          <w:sz w:val="24"/>
        </w:rPr>
        <w:t>.</w:t>
      </w:r>
    </w:p>
    <w:tbl>
      <w:tblPr>
        <w:tblW w:w="9640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95"/>
        <w:gridCol w:w="2268"/>
        <w:gridCol w:w="992"/>
        <w:gridCol w:w="992"/>
        <w:gridCol w:w="993"/>
      </w:tblGrid>
      <w:tr w:rsidR="00CD318A" w:rsidRPr="00E366A5" w:rsidTr="004A157E">
        <w:trPr>
          <w:trHeight w:val="983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CD318A" w:rsidRDefault="00CD318A" w:rsidP="001F04AB">
            <w:pPr>
              <w:spacing w:after="0"/>
              <w:rPr>
                <w:rFonts w:ascii="Calibri" w:hAnsi="Calibri"/>
                <w:b/>
                <w:sz w:val="24"/>
              </w:rPr>
            </w:pPr>
            <w:r w:rsidRPr="00CD318A">
              <w:rPr>
                <w:rFonts w:ascii="Calibri" w:hAnsi="Calibri"/>
                <w:b/>
                <w:sz w:val="24"/>
              </w:rPr>
              <w:t xml:space="preserve">Kompetenzen: </w:t>
            </w:r>
          </w:p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>Ich kenne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 xml:space="preserve">Dazu kann ich folgende </w:t>
            </w:r>
            <w:r w:rsidRPr="00CD318A">
              <w:rPr>
                <w:rFonts w:ascii="Calibri" w:hAnsi="Calibri"/>
                <w:b/>
                <w:sz w:val="24"/>
              </w:rPr>
              <w:t xml:space="preserve">Begriffe </w:t>
            </w:r>
            <w:r w:rsidRPr="00CD318A">
              <w:rPr>
                <w:rFonts w:ascii="Calibri" w:hAnsi="Calibri"/>
                <w:sz w:val="24"/>
              </w:rPr>
              <w:t>erklären und nutzen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CD318A" w:rsidRDefault="004A157E" w:rsidP="004A157E">
            <w:pPr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die Begriffe „regionaler Wirtschaftsraum“, „Verdichtungsraum“ un</w:t>
            </w:r>
            <w:r>
              <w:rPr>
                <w:rFonts w:ascii="Calibri" w:hAnsi="Calibri"/>
                <w:sz w:val="24"/>
              </w:rPr>
              <w:t>d „ländlicher Raum“.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340AD4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40AD4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CD318A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mögliche Analyseperspektiven auf einen regionalen Wirtschaftsraum.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CD318A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Unternehmer*in, Arbeitnehmer*in, Konsument*in, kritische*r Wirtschaftsbürger*in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4A157E">
        <w:trPr>
          <w:trHeight w:val="660"/>
        </w:trPr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>Ich kann (Analyse) ...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eine Perspektive auf einen regionalen Wirtschaftsraum auswählen und beibehalten.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4A157E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4A157E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den regionalen Wirtschaftsraum aus dieser Perspektive analysieren, indem ich selektiv auf nützliche Daten/Materialien zurückgreife.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4A157E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4A157E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für „meinen“ regionalen Wirtschaftsraum umfassende, nützliche und hinreichen aktuelle Daten recherchieren.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4A157E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4A157E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die Analyse „meines“ regionalen Wirtschaftsraums anschaulich und visuell unterstützt präsentieren.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Ich kann (Beurteilung) …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t>… hypothetisch beurteilen, wie sich der regionale Wirtschaftsraum entwickeln wird.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4A157E"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  <w:r w:rsidRPr="004A157E">
              <w:rPr>
                <w:rFonts w:ascii="Calibri" w:hAnsi="Calibri"/>
                <w:sz w:val="24"/>
              </w:rPr>
              <w:lastRenderedPageBreak/>
              <w:t>… in Abgleich meiner Interessen und Fähigkeiten mit der Beschaffenheit des regionalen Wirtschaftsraums meine eigenen Zukunftschancen in diesem Raum beurteilen.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</w:tbl>
    <w:p w:rsidR="004A157E" w:rsidRPr="004A157E" w:rsidRDefault="004A157E" w:rsidP="004A157E">
      <w:pPr>
        <w:spacing w:after="120"/>
        <w:jc w:val="both"/>
        <w:rPr>
          <w:rFonts w:ascii="Calibri" w:hAnsi="Calibri"/>
          <w:sz w:val="24"/>
        </w:rPr>
      </w:pPr>
    </w:p>
    <w:p w:rsidR="004A157E" w:rsidRPr="004A157E" w:rsidRDefault="004A157E" w:rsidP="004A157E">
      <w:pPr>
        <w:pStyle w:val="Listenabsatz"/>
        <w:numPr>
          <w:ilvl w:val="0"/>
          <w:numId w:val="39"/>
        </w:numPr>
        <w:jc w:val="both"/>
        <w:rPr>
          <w:rFonts w:ascii="Calibri" w:hAnsi="Calibri"/>
          <w:sz w:val="24"/>
        </w:rPr>
      </w:pPr>
      <w:r w:rsidRPr="004A157E">
        <w:rPr>
          <w:rFonts w:ascii="Calibri" w:hAnsi="Calibri"/>
          <w:sz w:val="24"/>
        </w:rPr>
        <w:t xml:space="preserve">Nach dem Unterricht beantworten: </w:t>
      </w:r>
    </w:p>
    <w:p w:rsidR="004A157E" w:rsidRPr="004A157E" w:rsidRDefault="004A157E" w:rsidP="004A157E">
      <w:pPr>
        <w:spacing w:after="120"/>
        <w:jc w:val="both"/>
        <w:rPr>
          <w:rFonts w:ascii="Calibri" w:hAnsi="Calibri"/>
          <w:sz w:val="24"/>
        </w:rPr>
      </w:pPr>
      <w:r w:rsidRPr="004A157E">
        <w:rPr>
          <w:rFonts w:ascii="Calibri" w:hAnsi="Calibri"/>
          <w:sz w:val="24"/>
        </w:rPr>
        <w:t xml:space="preserve">a) Kennzeichnen Sie (mit einer anderen Farbe oder einem anderen Symbol), wie Sie Ihr Wissen und Ihre Fähigkeiten nun einschätzen. </w:t>
      </w:r>
    </w:p>
    <w:p w:rsidR="004A157E" w:rsidRDefault="004A157E" w:rsidP="004A157E">
      <w:pPr>
        <w:spacing w:after="120"/>
        <w:jc w:val="both"/>
        <w:rPr>
          <w:rFonts w:ascii="Calibri" w:hAnsi="Calibri"/>
          <w:sz w:val="24"/>
        </w:rPr>
      </w:pPr>
      <w:proofErr w:type="gramStart"/>
      <w:r w:rsidRPr="004A157E">
        <w:rPr>
          <w:rFonts w:ascii="Calibri" w:hAnsi="Calibri"/>
          <w:sz w:val="24"/>
        </w:rPr>
        <w:t>b</w:t>
      </w:r>
      <w:proofErr w:type="gramEnd"/>
      <w:r w:rsidRPr="004A157E">
        <w:rPr>
          <w:rFonts w:ascii="Calibri" w:hAnsi="Calibri"/>
          <w:sz w:val="24"/>
        </w:rPr>
        <w:t>) Überprüfen Sie Ihre anfänglichen Einschätzungen und korrigieren diese wenn nötig (mit einer dritten Farbe oder einem neuen Symbol).</w:t>
      </w:r>
    </w:p>
    <w:p w:rsidR="00B41142" w:rsidRDefault="00B41142">
      <w:pPr>
        <w:spacing w:after="0" w:line="240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 w:type="page"/>
      </w:r>
    </w:p>
    <w:p w:rsidR="00E366A5" w:rsidRPr="00B41142" w:rsidRDefault="00E366A5" w:rsidP="00B41142">
      <w:pPr>
        <w:pStyle w:val="Listenabsatz"/>
        <w:numPr>
          <w:ilvl w:val="0"/>
          <w:numId w:val="39"/>
        </w:numPr>
        <w:jc w:val="both"/>
        <w:rPr>
          <w:rFonts w:ascii="Calibri" w:hAnsi="Calibri"/>
          <w:sz w:val="24"/>
        </w:rPr>
      </w:pPr>
      <w:r w:rsidRPr="00B41142">
        <w:rPr>
          <w:rFonts w:ascii="Calibri" w:hAnsi="Calibri"/>
          <w:sz w:val="24"/>
        </w:rPr>
        <w:lastRenderedPageBreak/>
        <w:t xml:space="preserve">Nach dem Unterricht beantworten: </w:t>
      </w:r>
    </w:p>
    <w:p w:rsidR="00E366A5" w:rsidRPr="00E366A5" w:rsidRDefault="00E366A5" w:rsidP="00E366A5">
      <w:pPr>
        <w:numPr>
          <w:ilvl w:val="0"/>
          <w:numId w:val="44"/>
        </w:numPr>
        <w:spacing w:after="120"/>
        <w:jc w:val="both"/>
        <w:rPr>
          <w:rFonts w:ascii="Calibri" w:hAnsi="Calibri"/>
          <w:sz w:val="24"/>
        </w:rPr>
      </w:pPr>
      <w:r w:rsidRPr="00E366A5">
        <w:rPr>
          <w:rFonts w:ascii="Calibri" w:hAnsi="Calibri"/>
          <w:sz w:val="24"/>
        </w:rPr>
        <w:t xml:space="preserve">Kennzeichnen Sie (mit einer anderen Farbe oder </w:t>
      </w:r>
      <w:r w:rsidR="0012248C">
        <w:rPr>
          <w:rFonts w:ascii="Calibri" w:hAnsi="Calibri"/>
          <w:sz w:val="24"/>
        </w:rPr>
        <w:t xml:space="preserve">einem anderen Symbol), </w:t>
      </w:r>
      <w:proofErr w:type="gramStart"/>
      <w:r w:rsidR="0012248C">
        <w:rPr>
          <w:rFonts w:ascii="Calibri" w:hAnsi="Calibri"/>
          <w:sz w:val="24"/>
        </w:rPr>
        <w:t>wie</w:t>
      </w:r>
      <w:proofErr w:type="gramEnd"/>
      <w:r w:rsidR="0012248C">
        <w:rPr>
          <w:rFonts w:ascii="Calibri" w:hAnsi="Calibri"/>
          <w:sz w:val="24"/>
        </w:rPr>
        <w:t xml:space="preserve"> Sie I</w:t>
      </w:r>
      <w:r w:rsidRPr="00E366A5">
        <w:rPr>
          <w:rFonts w:ascii="Calibri" w:hAnsi="Calibri"/>
          <w:sz w:val="24"/>
        </w:rPr>
        <w:t>hr Wissen und Ihre Fähigkeiten nun einschätzen.</w:t>
      </w:r>
    </w:p>
    <w:p w:rsidR="00E366A5" w:rsidRPr="00E366A5" w:rsidRDefault="00E366A5" w:rsidP="00E366A5">
      <w:pPr>
        <w:numPr>
          <w:ilvl w:val="0"/>
          <w:numId w:val="44"/>
        </w:numPr>
        <w:spacing w:after="120"/>
        <w:jc w:val="both"/>
        <w:rPr>
          <w:rFonts w:ascii="Calibri" w:hAnsi="Calibri"/>
          <w:sz w:val="24"/>
        </w:rPr>
      </w:pPr>
      <w:r w:rsidRPr="00E366A5">
        <w:rPr>
          <w:rFonts w:ascii="Calibri" w:hAnsi="Calibri"/>
          <w:sz w:val="24"/>
        </w:rPr>
        <w:t xml:space="preserve">Überprüfen Sie Ihre anfänglichen Einschätzungen und korrigieren diese wenn nötig (mit einer dritten Farbe oder einem neuen Symbol). </w:t>
      </w:r>
    </w:p>
    <w:sectPr w:rsidR="00E366A5" w:rsidRPr="00E366A5" w:rsidSect="004964C9">
      <w:headerReference w:type="default" r:id="rId8"/>
      <w:footerReference w:type="default" r:id="rId9"/>
      <w:pgSz w:w="11906" w:h="16838" w:code="9"/>
      <w:pgMar w:top="1667" w:right="2125" w:bottom="1843" w:left="1418" w:header="680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444" w:rsidRDefault="001A6444" w:rsidP="00C910D4">
      <w:pPr>
        <w:spacing w:after="0" w:line="240" w:lineRule="auto"/>
      </w:pPr>
      <w:r>
        <w:separator/>
      </w:r>
    </w:p>
  </w:endnote>
  <w:endnote w:type="continuationSeparator" w:id="0">
    <w:p w:rsidR="001A6444" w:rsidRDefault="001A6444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C84732" w:rsidRDefault="00683889" w:rsidP="00D03440">
    <w:pPr>
      <w:pStyle w:val="Fuzeile"/>
      <w:tabs>
        <w:tab w:val="clear" w:pos="9072"/>
        <w:tab w:val="left" w:pos="4536"/>
        <w:tab w:val="right" w:pos="9070"/>
      </w:tabs>
      <w:spacing w:before="640" w:after="340"/>
      <w:rPr>
        <w:color w:val="auto"/>
        <w:sz w:val="18"/>
      </w:rPr>
    </w:pPr>
    <w:r>
      <w:rPr>
        <w:noProof/>
        <w:lang w:val="de-DE" w:eastAsia="de-DE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4761865</wp:posOffset>
          </wp:positionH>
          <wp:positionV relativeFrom="margin">
            <wp:posOffset>8752840</wp:posOffset>
          </wp:positionV>
          <wp:extent cx="536575" cy="536575"/>
          <wp:effectExtent l="0" t="0" r="0" b="0"/>
          <wp:wrapTight wrapText="bothSides">
            <wp:wrapPolygon edited="0">
              <wp:start x="0" y="0"/>
              <wp:lineTo x="0" y="20705"/>
              <wp:lineTo x="20705" y="20705"/>
              <wp:lineTo x="20705" y="0"/>
              <wp:lineTo x="0" y="0"/>
            </wp:wrapPolygon>
          </wp:wrapTight>
          <wp:docPr id="8" name="Bild 8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7FFB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LNc10M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="00631D49" w:rsidRPr="00C84732">
      <w:rPr>
        <w:color w:val="auto"/>
        <w:sz w:val="18"/>
      </w:rPr>
      <w:t xml:space="preserve">Seite </w:t>
    </w:r>
    <w:r w:rsidR="00631D49" w:rsidRPr="00C84732">
      <w:rPr>
        <w:color w:val="auto"/>
        <w:sz w:val="18"/>
      </w:rPr>
      <w:fldChar w:fldCharType="begin"/>
    </w:r>
    <w:r w:rsidR="00631D49" w:rsidRPr="00C84732">
      <w:rPr>
        <w:color w:val="auto"/>
        <w:sz w:val="18"/>
      </w:rPr>
      <w:instrText>PAGE   \* MERGEFORMAT</w:instrText>
    </w:r>
    <w:r w:rsidR="00631D49" w:rsidRPr="00C84732">
      <w:rPr>
        <w:color w:val="auto"/>
        <w:sz w:val="18"/>
      </w:rPr>
      <w:fldChar w:fldCharType="separate"/>
    </w:r>
    <w:r w:rsidR="004A157E">
      <w:rPr>
        <w:noProof/>
        <w:color w:val="auto"/>
        <w:sz w:val="18"/>
      </w:rPr>
      <w:t>1</w:t>
    </w:r>
    <w:r w:rsidR="00631D49" w:rsidRPr="00C84732">
      <w:rPr>
        <w:color w:val="auto"/>
        <w:sz w:val="18"/>
      </w:rPr>
      <w:fldChar w:fldCharType="end"/>
    </w:r>
    <w:r w:rsidR="00D03440">
      <w:rPr>
        <w:color w:val="auto"/>
        <w:sz w:val="18"/>
        <w:lang w:val="de-DE"/>
      </w:rPr>
      <w:tab/>
    </w:r>
    <w:r w:rsidR="00631D49" w:rsidRPr="00C84732">
      <w:rPr>
        <w:color w:val="auto"/>
        <w:sz w:val="18"/>
      </w:rPr>
      <w:t>© C.C.Buchner Verlag, Bamberg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444" w:rsidRDefault="001A6444" w:rsidP="00C910D4">
      <w:pPr>
        <w:spacing w:after="0" w:line="240" w:lineRule="auto"/>
      </w:pPr>
      <w:r>
        <w:separator/>
      </w:r>
    </w:p>
  </w:footnote>
  <w:footnote w:type="continuationSeparator" w:id="0">
    <w:p w:rsidR="001A6444" w:rsidRDefault="001A6444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ED23F3" w:rsidRDefault="00683889" w:rsidP="00956BA1">
    <w:pPr>
      <w:suppressLineNumbers/>
      <w:spacing w:after="120"/>
      <w:rPr>
        <w:rFonts w:ascii="Calibri" w:hAnsi="Calibri"/>
        <w:szCs w:val="28"/>
        <w:lang w:eastAsia="de-DE"/>
      </w:rPr>
    </w:pPr>
    <w:r>
      <w:rPr>
        <w:rFonts w:cs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D29BDC" wp14:editId="24B22B41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ED8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" strokecolor="#7f7f7f" strokeweight=".5pt">
              <w10:wrap anchorx="page"/>
            </v:shape>
          </w:pict>
        </mc:Fallback>
      </mc:AlternateContent>
    </w:r>
    <w:r w:rsidR="00CD318A" w:rsidRPr="00CD318A">
      <w:rPr>
        <w:rFonts w:ascii="Calibri" w:hAnsi="Calibri"/>
        <w:szCs w:val="28"/>
      </w:rPr>
      <w:t xml:space="preserve"> </w:t>
    </w:r>
    <w:r w:rsidR="00CD318A">
      <w:rPr>
        <w:rFonts w:ascii="Calibri" w:hAnsi="Calibri"/>
        <w:szCs w:val="28"/>
      </w:rPr>
      <w:t>Kolleg Politik und Wirtschaft - Einführungsphase / Niedersachsen (BN 72051)</w:t>
    </w:r>
    <w:r w:rsidR="00631D49" w:rsidRPr="00ED23F3">
      <w:rPr>
        <w:rFonts w:cs="Arial"/>
        <w:sz w:val="18"/>
      </w:rPr>
      <w:tab/>
    </w:r>
    <w:r w:rsidR="00D86822" w:rsidRPr="00ED23F3">
      <w:rPr>
        <w:rFonts w:cs="Arial"/>
        <w:sz w:val="18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D8B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D27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5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ECE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22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2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8F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A055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54F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6B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2E32"/>
    <w:multiLevelType w:val="multilevel"/>
    <w:tmpl w:val="D7B8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C0B13"/>
    <w:multiLevelType w:val="hybridMultilevel"/>
    <w:tmpl w:val="1DD26B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E454E"/>
    <w:multiLevelType w:val="hybridMultilevel"/>
    <w:tmpl w:val="60FADF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6652"/>
    <w:multiLevelType w:val="hybridMultilevel"/>
    <w:tmpl w:val="2D9287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35FB"/>
    <w:multiLevelType w:val="hybridMultilevel"/>
    <w:tmpl w:val="088A0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035F"/>
    <w:multiLevelType w:val="hybridMultilevel"/>
    <w:tmpl w:val="5EBAA3C2"/>
    <w:lvl w:ilvl="0" w:tplc="5596CDA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07B34"/>
    <w:multiLevelType w:val="hybridMultilevel"/>
    <w:tmpl w:val="B94E6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27947"/>
    <w:multiLevelType w:val="hybridMultilevel"/>
    <w:tmpl w:val="BB682CEE"/>
    <w:lvl w:ilvl="0" w:tplc="593A6A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DA3F2F"/>
    <w:multiLevelType w:val="hybridMultilevel"/>
    <w:tmpl w:val="200846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C3129"/>
    <w:multiLevelType w:val="hybridMultilevel"/>
    <w:tmpl w:val="6A60494C"/>
    <w:lvl w:ilvl="0" w:tplc="88E099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3854BF"/>
    <w:multiLevelType w:val="hybridMultilevel"/>
    <w:tmpl w:val="9C46ABE2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F42A7D"/>
    <w:multiLevelType w:val="hybridMultilevel"/>
    <w:tmpl w:val="8E3290F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C17594"/>
    <w:multiLevelType w:val="hybridMultilevel"/>
    <w:tmpl w:val="B2B675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58D"/>
    <w:multiLevelType w:val="hybridMultilevel"/>
    <w:tmpl w:val="55CE58D6"/>
    <w:lvl w:ilvl="0" w:tplc="06B6C516">
      <w:start w:val="201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151B26"/>
    <w:multiLevelType w:val="hybridMultilevel"/>
    <w:tmpl w:val="B94E7A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632B7"/>
    <w:multiLevelType w:val="hybridMultilevel"/>
    <w:tmpl w:val="D250C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82D64"/>
    <w:multiLevelType w:val="hybridMultilevel"/>
    <w:tmpl w:val="13F882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4292B"/>
    <w:multiLevelType w:val="hybridMultilevel"/>
    <w:tmpl w:val="313AE8E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E4D55"/>
    <w:multiLevelType w:val="hybridMultilevel"/>
    <w:tmpl w:val="383A5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81699"/>
    <w:multiLevelType w:val="hybridMultilevel"/>
    <w:tmpl w:val="3AFE98D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D5172"/>
    <w:multiLevelType w:val="hybridMultilevel"/>
    <w:tmpl w:val="AB3EF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C5F14"/>
    <w:multiLevelType w:val="hybridMultilevel"/>
    <w:tmpl w:val="80EC4D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61A5B"/>
    <w:multiLevelType w:val="hybridMultilevel"/>
    <w:tmpl w:val="736EADC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50901"/>
    <w:multiLevelType w:val="hybridMultilevel"/>
    <w:tmpl w:val="597EB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864E9"/>
    <w:multiLevelType w:val="hybridMultilevel"/>
    <w:tmpl w:val="1186C0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96566"/>
    <w:multiLevelType w:val="hybridMultilevel"/>
    <w:tmpl w:val="8586C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90BD5"/>
    <w:multiLevelType w:val="hybridMultilevel"/>
    <w:tmpl w:val="30F6A3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B37C3"/>
    <w:multiLevelType w:val="hybridMultilevel"/>
    <w:tmpl w:val="82CC4FA2"/>
    <w:lvl w:ilvl="0" w:tplc="C660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7"/>
  </w:num>
  <w:num w:numId="3">
    <w:abstractNumId w:val="15"/>
  </w:num>
  <w:num w:numId="4">
    <w:abstractNumId w:val="24"/>
  </w:num>
  <w:num w:numId="5">
    <w:abstractNumId w:val="31"/>
  </w:num>
  <w:num w:numId="6">
    <w:abstractNumId w:val="17"/>
  </w:num>
  <w:num w:numId="7">
    <w:abstractNumId w:val="20"/>
  </w:num>
  <w:num w:numId="8">
    <w:abstractNumId w:val="17"/>
  </w:num>
  <w:num w:numId="9">
    <w:abstractNumId w:val="17"/>
  </w:num>
  <w:num w:numId="10">
    <w:abstractNumId w:val="36"/>
  </w:num>
  <w:num w:numId="11">
    <w:abstractNumId w:val="17"/>
  </w:num>
  <w:num w:numId="12">
    <w:abstractNumId w:val="33"/>
  </w:num>
  <w:num w:numId="13">
    <w:abstractNumId w:val="12"/>
  </w:num>
  <w:num w:numId="14">
    <w:abstractNumId w:val="30"/>
  </w:num>
  <w:num w:numId="15">
    <w:abstractNumId w:val="11"/>
  </w:num>
  <w:num w:numId="16">
    <w:abstractNumId w:val="13"/>
  </w:num>
  <w:num w:numId="17">
    <w:abstractNumId w:val="25"/>
  </w:num>
  <w:num w:numId="18">
    <w:abstractNumId w:val="35"/>
  </w:num>
  <w:num w:numId="19">
    <w:abstractNumId w:val="14"/>
  </w:num>
  <w:num w:numId="20">
    <w:abstractNumId w:val="28"/>
  </w:num>
  <w:num w:numId="21">
    <w:abstractNumId w:val="16"/>
  </w:num>
  <w:num w:numId="22">
    <w:abstractNumId w:val="32"/>
  </w:num>
  <w:num w:numId="23">
    <w:abstractNumId w:val="23"/>
  </w:num>
  <w:num w:numId="24">
    <w:abstractNumId w:val="38"/>
  </w:num>
  <w:num w:numId="25">
    <w:abstractNumId w:val="10"/>
  </w:num>
  <w:num w:numId="26">
    <w:abstractNumId w:val="27"/>
  </w:num>
  <w:num w:numId="27">
    <w:abstractNumId w:val="22"/>
  </w:num>
  <w:num w:numId="28">
    <w:abstractNumId w:val="39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19"/>
  </w:num>
  <w:num w:numId="40">
    <w:abstractNumId w:val="21"/>
  </w:num>
  <w:num w:numId="41">
    <w:abstractNumId w:val="26"/>
  </w:num>
  <w:num w:numId="42">
    <w:abstractNumId w:val="29"/>
  </w:num>
  <w:num w:numId="43">
    <w:abstractNumId w:val="34"/>
  </w:num>
  <w:num w:numId="4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120E4"/>
    <w:rsid w:val="00035FE2"/>
    <w:rsid w:val="00041328"/>
    <w:rsid w:val="0007519E"/>
    <w:rsid w:val="000826A5"/>
    <w:rsid w:val="000831A3"/>
    <w:rsid w:val="000B3368"/>
    <w:rsid w:val="00100DD3"/>
    <w:rsid w:val="0012248C"/>
    <w:rsid w:val="001355FD"/>
    <w:rsid w:val="001454F5"/>
    <w:rsid w:val="00145EA9"/>
    <w:rsid w:val="001519BE"/>
    <w:rsid w:val="001566C6"/>
    <w:rsid w:val="00156916"/>
    <w:rsid w:val="00165885"/>
    <w:rsid w:val="00171C87"/>
    <w:rsid w:val="00185A41"/>
    <w:rsid w:val="00187347"/>
    <w:rsid w:val="001A000C"/>
    <w:rsid w:val="001A3B2F"/>
    <w:rsid w:val="001A6444"/>
    <w:rsid w:val="001C47DA"/>
    <w:rsid w:val="001D5E9E"/>
    <w:rsid w:val="001E06A3"/>
    <w:rsid w:val="001E2418"/>
    <w:rsid w:val="001E577A"/>
    <w:rsid w:val="001E6D82"/>
    <w:rsid w:val="001F04AB"/>
    <w:rsid w:val="001F37AC"/>
    <w:rsid w:val="00203902"/>
    <w:rsid w:val="00220BDF"/>
    <w:rsid w:val="00242ECD"/>
    <w:rsid w:val="00245313"/>
    <w:rsid w:val="0024596C"/>
    <w:rsid w:val="00250BFA"/>
    <w:rsid w:val="00256F0E"/>
    <w:rsid w:val="002600ED"/>
    <w:rsid w:val="00267BE4"/>
    <w:rsid w:val="00276E32"/>
    <w:rsid w:val="002832AD"/>
    <w:rsid w:val="002A5319"/>
    <w:rsid w:val="002B237C"/>
    <w:rsid w:val="002B7178"/>
    <w:rsid w:val="002C543A"/>
    <w:rsid w:val="002C586A"/>
    <w:rsid w:val="002C5D9C"/>
    <w:rsid w:val="002E003D"/>
    <w:rsid w:val="002F084A"/>
    <w:rsid w:val="002F5952"/>
    <w:rsid w:val="002F5DD2"/>
    <w:rsid w:val="002F6F50"/>
    <w:rsid w:val="0033008B"/>
    <w:rsid w:val="00332972"/>
    <w:rsid w:val="00333C35"/>
    <w:rsid w:val="003374C7"/>
    <w:rsid w:val="00340AD4"/>
    <w:rsid w:val="00347A0B"/>
    <w:rsid w:val="0035413D"/>
    <w:rsid w:val="003547AF"/>
    <w:rsid w:val="00375989"/>
    <w:rsid w:val="003854D4"/>
    <w:rsid w:val="00390C19"/>
    <w:rsid w:val="0039248B"/>
    <w:rsid w:val="00393BDA"/>
    <w:rsid w:val="003A049D"/>
    <w:rsid w:val="003A5E0A"/>
    <w:rsid w:val="003B52F7"/>
    <w:rsid w:val="003D0641"/>
    <w:rsid w:val="003D0F7D"/>
    <w:rsid w:val="003D367A"/>
    <w:rsid w:val="003E5BD0"/>
    <w:rsid w:val="003F4E1C"/>
    <w:rsid w:val="00407488"/>
    <w:rsid w:val="004079F2"/>
    <w:rsid w:val="00410492"/>
    <w:rsid w:val="00420B8E"/>
    <w:rsid w:val="00456815"/>
    <w:rsid w:val="004964C9"/>
    <w:rsid w:val="004A157E"/>
    <w:rsid w:val="004B782C"/>
    <w:rsid w:val="004C3C05"/>
    <w:rsid w:val="00501AAA"/>
    <w:rsid w:val="00506088"/>
    <w:rsid w:val="005118F7"/>
    <w:rsid w:val="0051734F"/>
    <w:rsid w:val="00521B95"/>
    <w:rsid w:val="005408B2"/>
    <w:rsid w:val="00552B21"/>
    <w:rsid w:val="00553B5B"/>
    <w:rsid w:val="00562AE4"/>
    <w:rsid w:val="00570C58"/>
    <w:rsid w:val="005746B4"/>
    <w:rsid w:val="00580200"/>
    <w:rsid w:val="0058043B"/>
    <w:rsid w:val="00583538"/>
    <w:rsid w:val="00584297"/>
    <w:rsid w:val="00593E97"/>
    <w:rsid w:val="00595EC0"/>
    <w:rsid w:val="005B07CD"/>
    <w:rsid w:val="005C14E0"/>
    <w:rsid w:val="005C1AD9"/>
    <w:rsid w:val="005C7F91"/>
    <w:rsid w:val="005D7352"/>
    <w:rsid w:val="005D7893"/>
    <w:rsid w:val="005E61B4"/>
    <w:rsid w:val="00600924"/>
    <w:rsid w:val="006042A8"/>
    <w:rsid w:val="00610C10"/>
    <w:rsid w:val="006141B1"/>
    <w:rsid w:val="00616C0A"/>
    <w:rsid w:val="00624CF4"/>
    <w:rsid w:val="00631D49"/>
    <w:rsid w:val="00633689"/>
    <w:rsid w:val="006376C3"/>
    <w:rsid w:val="006414FF"/>
    <w:rsid w:val="0064774D"/>
    <w:rsid w:val="00651D63"/>
    <w:rsid w:val="006619A4"/>
    <w:rsid w:val="00680588"/>
    <w:rsid w:val="00683889"/>
    <w:rsid w:val="006843B7"/>
    <w:rsid w:val="0068538A"/>
    <w:rsid w:val="00694491"/>
    <w:rsid w:val="006A6EB8"/>
    <w:rsid w:val="006D75BA"/>
    <w:rsid w:val="006F45B5"/>
    <w:rsid w:val="00704BBE"/>
    <w:rsid w:val="00725FEC"/>
    <w:rsid w:val="00731FA1"/>
    <w:rsid w:val="00737E14"/>
    <w:rsid w:val="007446A0"/>
    <w:rsid w:val="00750E97"/>
    <w:rsid w:val="00772A24"/>
    <w:rsid w:val="007914D5"/>
    <w:rsid w:val="00791ECA"/>
    <w:rsid w:val="007975A5"/>
    <w:rsid w:val="007B2DCB"/>
    <w:rsid w:val="007B4882"/>
    <w:rsid w:val="007B692F"/>
    <w:rsid w:val="007C3D12"/>
    <w:rsid w:val="007C7DA6"/>
    <w:rsid w:val="007D688D"/>
    <w:rsid w:val="007D7C2E"/>
    <w:rsid w:val="007E00B5"/>
    <w:rsid w:val="007E3B1D"/>
    <w:rsid w:val="008032A8"/>
    <w:rsid w:val="00803FF7"/>
    <w:rsid w:val="00824427"/>
    <w:rsid w:val="008306B3"/>
    <w:rsid w:val="00832F0E"/>
    <w:rsid w:val="0085105B"/>
    <w:rsid w:val="0085532E"/>
    <w:rsid w:val="00874634"/>
    <w:rsid w:val="0087683C"/>
    <w:rsid w:val="008A094F"/>
    <w:rsid w:val="008B4376"/>
    <w:rsid w:val="008B6068"/>
    <w:rsid w:val="008D13A3"/>
    <w:rsid w:val="008E6958"/>
    <w:rsid w:val="008F5379"/>
    <w:rsid w:val="009026C9"/>
    <w:rsid w:val="00905C18"/>
    <w:rsid w:val="00925AD3"/>
    <w:rsid w:val="0094691A"/>
    <w:rsid w:val="009502D7"/>
    <w:rsid w:val="00956BA1"/>
    <w:rsid w:val="009618E5"/>
    <w:rsid w:val="00965F92"/>
    <w:rsid w:val="00973ED1"/>
    <w:rsid w:val="00975036"/>
    <w:rsid w:val="009B2508"/>
    <w:rsid w:val="009B3B04"/>
    <w:rsid w:val="009B5E80"/>
    <w:rsid w:val="009B6A6C"/>
    <w:rsid w:val="009E10BC"/>
    <w:rsid w:val="009E1D5A"/>
    <w:rsid w:val="009E2D62"/>
    <w:rsid w:val="009E3F57"/>
    <w:rsid w:val="009F0EF9"/>
    <w:rsid w:val="009F2DFE"/>
    <w:rsid w:val="009F6970"/>
    <w:rsid w:val="00A14442"/>
    <w:rsid w:val="00A1595B"/>
    <w:rsid w:val="00A3335F"/>
    <w:rsid w:val="00A36C61"/>
    <w:rsid w:val="00A37680"/>
    <w:rsid w:val="00A47A6D"/>
    <w:rsid w:val="00A5566D"/>
    <w:rsid w:val="00A630F8"/>
    <w:rsid w:val="00A66811"/>
    <w:rsid w:val="00A67C3D"/>
    <w:rsid w:val="00A72886"/>
    <w:rsid w:val="00A72D42"/>
    <w:rsid w:val="00A73F4D"/>
    <w:rsid w:val="00A77767"/>
    <w:rsid w:val="00A828A6"/>
    <w:rsid w:val="00A9578D"/>
    <w:rsid w:val="00A97A6B"/>
    <w:rsid w:val="00AA77FD"/>
    <w:rsid w:val="00AA7C70"/>
    <w:rsid w:val="00AC1954"/>
    <w:rsid w:val="00AD021D"/>
    <w:rsid w:val="00AD37E8"/>
    <w:rsid w:val="00AD4C6D"/>
    <w:rsid w:val="00AD733D"/>
    <w:rsid w:val="00AE05B7"/>
    <w:rsid w:val="00AE0690"/>
    <w:rsid w:val="00AE62FE"/>
    <w:rsid w:val="00AE6418"/>
    <w:rsid w:val="00B01CDF"/>
    <w:rsid w:val="00B02CF8"/>
    <w:rsid w:val="00B055BA"/>
    <w:rsid w:val="00B06DCA"/>
    <w:rsid w:val="00B212F0"/>
    <w:rsid w:val="00B41142"/>
    <w:rsid w:val="00B464A3"/>
    <w:rsid w:val="00B51532"/>
    <w:rsid w:val="00B54C17"/>
    <w:rsid w:val="00B74504"/>
    <w:rsid w:val="00B85418"/>
    <w:rsid w:val="00B94C80"/>
    <w:rsid w:val="00B95F07"/>
    <w:rsid w:val="00B974FE"/>
    <w:rsid w:val="00BB1D56"/>
    <w:rsid w:val="00BB737C"/>
    <w:rsid w:val="00BE6E99"/>
    <w:rsid w:val="00BE73F8"/>
    <w:rsid w:val="00C1188A"/>
    <w:rsid w:val="00C45869"/>
    <w:rsid w:val="00C5712C"/>
    <w:rsid w:val="00C66E49"/>
    <w:rsid w:val="00C7446D"/>
    <w:rsid w:val="00C76CD6"/>
    <w:rsid w:val="00C80CC6"/>
    <w:rsid w:val="00C82374"/>
    <w:rsid w:val="00C84732"/>
    <w:rsid w:val="00C87870"/>
    <w:rsid w:val="00C910D4"/>
    <w:rsid w:val="00C92ED7"/>
    <w:rsid w:val="00CB0950"/>
    <w:rsid w:val="00CB541D"/>
    <w:rsid w:val="00CC1F53"/>
    <w:rsid w:val="00CC5CF4"/>
    <w:rsid w:val="00CD1E40"/>
    <w:rsid w:val="00CD318A"/>
    <w:rsid w:val="00CE7C5A"/>
    <w:rsid w:val="00CF4D7C"/>
    <w:rsid w:val="00D03440"/>
    <w:rsid w:val="00D0524E"/>
    <w:rsid w:val="00D168F0"/>
    <w:rsid w:val="00D22AE1"/>
    <w:rsid w:val="00D40AA5"/>
    <w:rsid w:val="00D5407C"/>
    <w:rsid w:val="00D547BA"/>
    <w:rsid w:val="00D54EF5"/>
    <w:rsid w:val="00D65040"/>
    <w:rsid w:val="00D85DAB"/>
    <w:rsid w:val="00D86822"/>
    <w:rsid w:val="00D87BA5"/>
    <w:rsid w:val="00D940D2"/>
    <w:rsid w:val="00D9703F"/>
    <w:rsid w:val="00DA04ED"/>
    <w:rsid w:val="00DB4014"/>
    <w:rsid w:val="00DC12F8"/>
    <w:rsid w:val="00DE0345"/>
    <w:rsid w:val="00E066AF"/>
    <w:rsid w:val="00E14B16"/>
    <w:rsid w:val="00E235BB"/>
    <w:rsid w:val="00E2402C"/>
    <w:rsid w:val="00E33D28"/>
    <w:rsid w:val="00E366A5"/>
    <w:rsid w:val="00E37F69"/>
    <w:rsid w:val="00E41846"/>
    <w:rsid w:val="00E450FF"/>
    <w:rsid w:val="00E54782"/>
    <w:rsid w:val="00E57CAC"/>
    <w:rsid w:val="00E62A23"/>
    <w:rsid w:val="00E64B02"/>
    <w:rsid w:val="00E75EBB"/>
    <w:rsid w:val="00E8201A"/>
    <w:rsid w:val="00E83136"/>
    <w:rsid w:val="00E95E40"/>
    <w:rsid w:val="00EA6D71"/>
    <w:rsid w:val="00EB3AD9"/>
    <w:rsid w:val="00EB5FA1"/>
    <w:rsid w:val="00EB742D"/>
    <w:rsid w:val="00EB762F"/>
    <w:rsid w:val="00EC604C"/>
    <w:rsid w:val="00ED23F3"/>
    <w:rsid w:val="00ED5C83"/>
    <w:rsid w:val="00ED6379"/>
    <w:rsid w:val="00EE3192"/>
    <w:rsid w:val="00EF1D6F"/>
    <w:rsid w:val="00EF73B4"/>
    <w:rsid w:val="00F031D3"/>
    <w:rsid w:val="00F20892"/>
    <w:rsid w:val="00F3542E"/>
    <w:rsid w:val="00F44325"/>
    <w:rsid w:val="00F502E9"/>
    <w:rsid w:val="00F52407"/>
    <w:rsid w:val="00F52753"/>
    <w:rsid w:val="00F61387"/>
    <w:rsid w:val="00FA3C80"/>
    <w:rsid w:val="00FB3BCF"/>
    <w:rsid w:val="00FE3B02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5:docId w15:val="{317B244E-FBFD-4455-AF0D-233691AC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  <w:lang w:val="x-none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35413D"/>
    <w:rPr>
      <w:rFonts w:ascii="Arial" w:hAnsi="Arial"/>
      <w:color w:val="808080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  <w:lang w:val="x-none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  <w:lang w:val="x-none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2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E37F69"/>
    <w:rPr>
      <w:b/>
      <w:bCs/>
    </w:rPr>
  </w:style>
  <w:style w:type="paragraph" w:customStyle="1" w:styleId="weiterebeitraege">
    <w:name w:val="weiterebeitraege"/>
    <w:basedOn w:val="Standard"/>
    <w:rsid w:val="00E57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nhideWhenUsed/>
    <w:rsid w:val="00FF1C1A"/>
    <w:rPr>
      <w:color w:val="0000FF"/>
      <w:u w:val="single"/>
    </w:rPr>
  </w:style>
  <w:style w:type="paragraph" w:styleId="StandardWeb">
    <w:name w:val="Normal (Web)"/>
    <w:basedOn w:val="Standard"/>
    <w:unhideWhenUsed/>
    <w:rsid w:val="00FF1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Hyperlink">
    <w:name w:val="FollowedHyperlink"/>
    <w:uiPriority w:val="99"/>
    <w:semiHidden/>
    <w:unhideWhenUsed/>
    <w:rsid w:val="00FF1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5456B-08F8-4B77-B6B6-079EF93C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Rademacher - C.C.Buchner Verlag</cp:lastModifiedBy>
  <cp:revision>3</cp:revision>
  <cp:lastPrinted>2017-02-06T07:21:00Z</cp:lastPrinted>
  <dcterms:created xsi:type="dcterms:W3CDTF">2018-06-05T09:04:00Z</dcterms:created>
  <dcterms:modified xsi:type="dcterms:W3CDTF">2018-06-05T09:07:00Z</dcterms:modified>
</cp:coreProperties>
</file>