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B29C5" w14:textId="213518EE" w:rsidR="00B23521" w:rsidRDefault="00B23521"/>
    <w:p w14:paraId="53BC568B" w14:textId="77777777" w:rsidR="002E2ED2" w:rsidRDefault="002E2ED2" w:rsidP="002E2ED2"/>
    <w:p w14:paraId="7B50EA62" w14:textId="77777777" w:rsidR="002E2ED2" w:rsidRDefault="002E2ED2" w:rsidP="002E2ED2"/>
    <w:p w14:paraId="6A3CB446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5DCD93E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486E401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03F3B0" wp14:editId="5CA878D5">
            <wp:simplePos x="0" y="0"/>
            <wp:positionH relativeFrom="column">
              <wp:posOffset>5697220</wp:posOffset>
            </wp:positionH>
            <wp:positionV relativeFrom="paragraph">
              <wp:posOffset>3859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6" name="Grafik 6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E5FB50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12E71D22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7555893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3033D439" w14:textId="77777777" w:rsidR="002E2ED2" w:rsidRPr="002463D1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4F6159DC" w14:textId="77777777" w:rsidR="002E2ED2" w:rsidRPr="002463D1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64C12DE1" w14:textId="77777777" w:rsidR="002E2ED2" w:rsidRPr="002463D1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209EC39" w14:textId="77777777" w:rsidR="002E2ED2" w:rsidRPr="002463D1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31B83E98" w14:textId="1878AE36" w:rsidR="002E2ED2" w:rsidRPr="002463D1" w:rsidRDefault="001F7ED7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>
        <w:rPr>
          <w:rFonts w:ascii="Arial-BoldMT" w:hAnsi="Arial-BoldMT" w:cs="Arial-BoldMT"/>
          <w:sz w:val="28"/>
          <w:szCs w:val="28"/>
        </w:rPr>
        <w:t>3</w:t>
      </w:r>
      <w:r w:rsidR="002E2ED2" w:rsidRPr="002463D1">
        <w:rPr>
          <w:rFonts w:ascii="Arial-BoldMT" w:hAnsi="Arial-BoldMT" w:cs="Arial-BoldMT"/>
          <w:sz w:val="28"/>
          <w:szCs w:val="28"/>
        </w:rPr>
        <w:t xml:space="preserve">. Lernjahr: Lektion </w:t>
      </w:r>
      <w:r w:rsidR="002E2ED2">
        <w:rPr>
          <w:rFonts w:ascii="Arial-BoldMT" w:hAnsi="Arial-BoldMT" w:cs="Arial-BoldMT"/>
          <w:sz w:val="28"/>
          <w:szCs w:val="28"/>
        </w:rPr>
        <w:t>1</w:t>
      </w:r>
      <w:r>
        <w:rPr>
          <w:rFonts w:ascii="Arial-BoldMT" w:hAnsi="Arial-BoldMT" w:cs="Arial-BoldMT"/>
          <w:sz w:val="28"/>
          <w:szCs w:val="28"/>
        </w:rPr>
        <w:t>9</w:t>
      </w:r>
      <w:r w:rsidR="002E2ED2" w:rsidRPr="002463D1">
        <w:rPr>
          <w:rFonts w:ascii="Arial-BoldMT" w:hAnsi="Arial-BoldMT" w:cs="Arial-BoldMT"/>
          <w:sz w:val="28"/>
          <w:szCs w:val="28"/>
        </w:rPr>
        <w:t xml:space="preserve"> – </w:t>
      </w:r>
      <w:r>
        <w:rPr>
          <w:rFonts w:ascii="Arial-BoldMT" w:hAnsi="Arial-BoldMT" w:cs="Arial-BoldMT"/>
          <w:sz w:val="28"/>
          <w:szCs w:val="28"/>
        </w:rPr>
        <w:t>30</w:t>
      </w:r>
    </w:p>
    <w:p w14:paraId="044618AD" w14:textId="77777777" w:rsidR="002E2ED2" w:rsidRPr="002463D1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978-3-661-40000-6 (Textband)</w:t>
      </w:r>
    </w:p>
    <w:p w14:paraId="102D54F4" w14:textId="77777777" w:rsidR="002E2ED2" w:rsidRPr="005C48D9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3620DFA5" w14:textId="77777777" w:rsidR="002E2ED2" w:rsidRDefault="002E2ED2" w:rsidP="002E2ED2"/>
    <w:p w14:paraId="26308FF7" w14:textId="77777777" w:rsidR="002E2ED2" w:rsidRDefault="002E2ED2" w:rsidP="002E2ED2"/>
    <w:p w14:paraId="300FB419" w14:textId="77777777" w:rsidR="002E2ED2" w:rsidRDefault="002E2ED2" w:rsidP="002E2ED2"/>
    <w:p w14:paraId="657CF3DA" w14:textId="77777777" w:rsidR="002E2ED2" w:rsidRDefault="002E2ED2" w:rsidP="002E2ED2"/>
    <w:p w14:paraId="05A3EB0F" w14:textId="77777777" w:rsidR="002E2ED2" w:rsidRDefault="002E2ED2" w:rsidP="002E2ED2"/>
    <w:p w14:paraId="7C7D5166" w14:textId="77777777" w:rsidR="002E2ED2" w:rsidRDefault="002E2ED2" w:rsidP="002E2ED2"/>
    <w:p w14:paraId="6EA8A3AC" w14:textId="77777777" w:rsidR="002E2ED2" w:rsidRDefault="002E2ED2" w:rsidP="002E2ED2"/>
    <w:p w14:paraId="569BF3CC" w14:textId="77777777" w:rsidR="002E2ED2" w:rsidRDefault="002E2ED2" w:rsidP="002E2ED2"/>
    <w:p w14:paraId="37E4ABC2" w14:textId="77777777" w:rsidR="002E2ED2" w:rsidRDefault="002E2ED2" w:rsidP="002E2ED2"/>
    <w:p w14:paraId="5A9DF25D" w14:textId="77777777" w:rsidR="002E2ED2" w:rsidRDefault="002E2ED2" w:rsidP="002E2ED2"/>
    <w:p w14:paraId="7867BF29" w14:textId="77777777" w:rsidR="002E2ED2" w:rsidRDefault="002E2ED2" w:rsidP="002E2ED2"/>
    <w:p w14:paraId="3F1D7EE2" w14:textId="77777777" w:rsidR="002E2ED2" w:rsidRDefault="002E2ED2" w:rsidP="002E2ED2"/>
    <w:p w14:paraId="699968A9" w14:textId="77777777" w:rsidR="002E2ED2" w:rsidRDefault="002E2ED2" w:rsidP="002E2ED2"/>
    <w:p w14:paraId="3D50FCF4" w14:textId="77777777" w:rsidR="002E2ED2" w:rsidRDefault="002E2ED2" w:rsidP="002E2ED2"/>
    <w:p w14:paraId="6704E325" w14:textId="77777777" w:rsidR="002E2ED2" w:rsidRDefault="002E2ED2" w:rsidP="002E2ED2"/>
    <w:p w14:paraId="418AFFB9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t>L Lektion</w:t>
      </w:r>
    </w:p>
    <w:p w14:paraId="0C812AA9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524E4FB0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 (vor jeweils 3 Lektionen)</w:t>
      </w:r>
    </w:p>
    <w:p w14:paraId="2153F8EB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D810B04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4A906268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GÜ Grammatik üben / 2. Seite der Lektion</w:t>
      </w:r>
    </w:p>
    <w:p w14:paraId="201C1456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7044F7F0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TV Text vorbereiten / 3. Seite der Lektion</w:t>
      </w:r>
    </w:p>
    <w:p w14:paraId="20E8A415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17EB70B4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(„Text erschliessen“) / 4. Seite der Lektion</w:t>
      </w:r>
    </w:p>
    <w:p w14:paraId="3E4F7046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89300D4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VI Vertiefen, Inhalt / 5. Seite der Lektion</w:t>
      </w:r>
    </w:p>
    <w:p w14:paraId="0A937EDD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VS Vertiefen, Sprache</w:t>
      </w:r>
    </w:p>
    <w:p w14:paraId="5776A074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DIA Deutsch ist anders</w:t>
      </w:r>
    </w:p>
    <w:p w14:paraId="7CF65682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1161A74D" w14:textId="77777777" w:rsidR="002E2ED2" w:rsidRPr="00C6698F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C6698F">
        <w:rPr>
          <w:rFonts w:ascii="Arial-BoldMT" w:hAnsi="Arial-BoldMT" w:cs="Arial-BoldMT"/>
          <w:sz w:val="28"/>
          <w:szCs w:val="28"/>
        </w:rPr>
        <w:t>TDS Teste Dich selbst! / in jeder geraden Lektion, 6. Seite der Lektion</w:t>
      </w:r>
    </w:p>
    <w:p w14:paraId="6A5BE201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C6698F">
        <w:rPr>
          <w:rFonts w:ascii="Arial-BoldMT" w:hAnsi="Arial-BoldMT" w:cs="Arial-BoldMT"/>
          <w:sz w:val="28"/>
          <w:szCs w:val="28"/>
        </w:rPr>
        <w:t>W Wiederholen / in jeder ungeraden Lektion ab Lektion 3, 6. Seite der Lektion</w:t>
      </w:r>
    </w:p>
    <w:p w14:paraId="61FA2092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3C06392" w14:textId="77777777" w:rsidR="002E2ED2" w:rsidRPr="00B73C6B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 BB</w:t>
      </w:r>
    </w:p>
    <w:p w14:paraId="16B8AC69" w14:textId="77777777" w:rsidR="002E2ED2" w:rsidRPr="00B73C6B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 M</w:t>
      </w:r>
    </w:p>
    <w:p w14:paraId="45BAFFDA" w14:textId="77777777" w:rsidR="002E2ED2" w:rsidRPr="00B73C6B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 W</w:t>
      </w:r>
    </w:p>
    <w:p w14:paraId="31F62184" w14:textId="77777777" w:rsidR="002E2ED2" w:rsidRPr="00B73C6B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Grammatik G</w:t>
      </w:r>
    </w:p>
    <w:p w14:paraId="4A709E31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D71A473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6BBECA22" w14:textId="77777777" w:rsidR="002E2ED2" w:rsidRPr="00E44384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115D6BF2" w14:textId="77777777" w:rsid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E67390E" w14:textId="0D4E3FEC" w:rsidR="00E77D14" w:rsidRPr="002E2ED2" w:rsidRDefault="002E2ED2" w:rsidP="002E2ED2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Bearbeitungsstand: </w:t>
      </w:r>
      <w:r w:rsidRPr="00646F43">
        <w:rPr>
          <w:rFonts w:ascii="Arial-BoldMT" w:hAnsi="Arial-BoldMT" w:cs="Arial-BoldMT"/>
          <w:sz w:val="28"/>
          <w:szCs w:val="28"/>
        </w:rPr>
        <w:t>0</w:t>
      </w:r>
      <w:r w:rsidR="00365FD3" w:rsidRPr="00646F43">
        <w:rPr>
          <w:rFonts w:ascii="Arial-BoldMT" w:hAnsi="Arial-BoldMT" w:cs="Arial-BoldMT"/>
          <w:sz w:val="28"/>
          <w:szCs w:val="28"/>
        </w:rPr>
        <w:t>9</w:t>
      </w:r>
      <w:r w:rsidRPr="00646F43">
        <w:rPr>
          <w:rFonts w:ascii="Arial-BoldMT" w:hAnsi="Arial-BoldMT" w:cs="Arial-BoldMT"/>
          <w:sz w:val="28"/>
          <w:szCs w:val="28"/>
        </w:rPr>
        <w:t>/2020</w:t>
      </w:r>
    </w:p>
    <w:p w14:paraId="21828CF5" w14:textId="77777777" w:rsidR="002E2ED2" w:rsidRDefault="002E2ED2"/>
    <w:p w14:paraId="37571BB9" w14:textId="77777777" w:rsidR="00B718FF" w:rsidRPr="00B718FF" w:rsidRDefault="00B718FF" w:rsidP="00B718FF">
      <w:pPr>
        <w:outlineLvl w:val="0"/>
        <w:rPr>
          <w:rFonts w:ascii="Calibri" w:hAnsi="Calibri" w:cs="Calibri"/>
          <w:b/>
          <w:color w:val="808080" w:themeColor="background1" w:themeShade="80"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7AB85B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7E24CCBE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1. Bedienen und Anwenden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64CF819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61C75E9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A3509EE" w14:textId="77777777" w:rsidR="00B718FF" w:rsidRPr="00B718FF" w:rsidRDefault="00B718FF" w:rsidP="00E55A2E">
            <w:pPr>
              <w:pStyle w:val="Default"/>
              <w:rPr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1.1 Medienausstattung (Hardware)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FCACA8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E0E177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41195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Medienausstattung (Hardware) kennen, auswählen und reflektiert anwenden; mit dieser verantwortungsvoll umgehen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3C94BF" w14:textId="7E3FC554" w:rsidR="00E3640E" w:rsidRPr="006A1672" w:rsidRDefault="000D3AD1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6A167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 xml:space="preserve">L </w:t>
            </w:r>
            <w:r w:rsidR="00E3640E"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21</w:t>
            </w:r>
            <w:r w:rsidR="00E3640E"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M</w:t>
            </w:r>
          </w:p>
          <w:p w14:paraId="4DDCA269" w14:textId="6DFEEB96" w:rsidR="00DD6CDD" w:rsidRPr="006A1672" w:rsidRDefault="000D3AD1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6A167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 xml:space="preserve">L </w:t>
            </w:r>
            <w:r w:rsidR="00DD6CDD"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28</w:t>
            </w:r>
            <w:r w:rsidR="00DD6CDD"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M</w:t>
            </w:r>
          </w:p>
          <w:p w14:paraId="3DA35559" w14:textId="3ABBD204" w:rsidR="0064643C" w:rsidRPr="006A1672" w:rsidRDefault="000D3AD1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6A167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 xml:space="preserve">L </w:t>
            </w:r>
            <w:r w:rsidR="00DD6CDD"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29</w:t>
            </w:r>
            <w:r w:rsidR="00DD6CDD"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M</w:t>
            </w:r>
          </w:p>
        </w:tc>
      </w:tr>
      <w:tr w:rsidR="00B718FF" w:rsidRPr="00B718FF" w14:paraId="562C427E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DA70BC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1.2 Digitale Werkzeuge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4C7C433C" w14:textId="77777777" w:rsidR="00B718FF" w:rsidRPr="006A1672" w:rsidRDefault="00B718FF" w:rsidP="0080600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7AB4EBE4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FB29D" w14:textId="77777777" w:rsidR="00B718FF" w:rsidRPr="00B718FF" w:rsidRDefault="00B718FF" w:rsidP="00E55A2E">
            <w:pPr>
              <w:pStyle w:val="Default"/>
              <w:rPr>
                <w:b w:val="0"/>
                <w:sz w:val="24"/>
                <w:szCs w:val="24"/>
              </w:rPr>
            </w:pPr>
            <w:r w:rsidRPr="00B718FF">
              <w:rPr>
                <w:b w:val="0"/>
                <w:sz w:val="24"/>
                <w:szCs w:val="24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B27414" w14:textId="4C6A85FD" w:rsidR="00E3640E" w:rsidRPr="006A1672" w:rsidRDefault="00D75783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L 20</w:t>
            </w:r>
            <w:r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VI 1-2</w:t>
            </w:r>
          </w:p>
          <w:p w14:paraId="2DA324C9" w14:textId="4EECBDC7" w:rsidR="00D75783" w:rsidRPr="006A1672" w:rsidRDefault="00D75783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L 21</w:t>
            </w:r>
            <w:r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VI 2</w:t>
            </w:r>
          </w:p>
          <w:p w14:paraId="0DD3AABB" w14:textId="6418C1F8" w:rsidR="00E3640E" w:rsidRPr="006A1672" w:rsidRDefault="000D3AD1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6A167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 xml:space="preserve">L </w:t>
            </w:r>
            <w:r w:rsidR="00E3640E"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21</w:t>
            </w:r>
            <w:r w:rsidR="00E3640E"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M</w:t>
            </w:r>
          </w:p>
          <w:p w14:paraId="1418ED48" w14:textId="211A5ED2" w:rsidR="00D75783" w:rsidRPr="006A1672" w:rsidRDefault="00D75783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L 23</w:t>
            </w:r>
            <w:r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TA 4 – W 3</w:t>
            </w:r>
          </w:p>
          <w:p w14:paraId="0B8EA74D" w14:textId="624F7665" w:rsidR="00D75783" w:rsidRPr="006A1672" w:rsidRDefault="00D75783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A1672">
              <w:rPr>
                <w:rFonts w:asciiTheme="majorHAnsi" w:eastAsiaTheme="minorEastAsia" w:hAnsiTheme="majorHAnsi" w:cstheme="majorHAnsi"/>
                <w:b/>
                <w:color w:val="C00000"/>
                <w:sz w:val="24"/>
                <w:szCs w:val="24"/>
                <w:lang w:eastAsia="de-DE"/>
              </w:rPr>
              <w:t>L 29</w:t>
            </w:r>
            <w:r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VI 1 – W 4</w:t>
            </w:r>
          </w:p>
        </w:tc>
      </w:tr>
      <w:tr w:rsidR="00B718FF" w:rsidRPr="00B718FF" w14:paraId="23CF072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FFD9"/>
          </w:tcPr>
          <w:p w14:paraId="09CA8F81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1.3 Datenorganisation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AEFFD23" w14:textId="77777777" w:rsidR="00B718FF" w:rsidRPr="006A1672" w:rsidRDefault="00B718FF" w:rsidP="0080600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29D4B29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530C8F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bCs w:val="0"/>
                <w:color w:val="auto"/>
                <w:sz w:val="24"/>
                <w:szCs w:val="24"/>
                <w:u w:color="00B050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EF4B8C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W 3</w:t>
            </w:r>
          </w:p>
          <w:p w14:paraId="39320B4F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4FE89A2F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1</w:t>
            </w:r>
          </w:p>
          <w:p w14:paraId="296FD7AA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21</w:t>
            </w:r>
            <w:r w:rsidRPr="00256F33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  <w:p w14:paraId="42B15F63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TA 4 – VI 1-2</w:t>
            </w:r>
          </w:p>
          <w:p w14:paraId="29A52F82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23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TA 4 – W 1 und 3</w:t>
            </w:r>
          </w:p>
          <w:p w14:paraId="78A3536C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2 – TDS 6</w:t>
            </w:r>
          </w:p>
          <w:p w14:paraId="2CC460B4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04BEA6A5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25</w:t>
            </w:r>
            <w:r w:rsidRPr="00256F33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  <w:p w14:paraId="210BC5D6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27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1-2 – W 2</w:t>
            </w:r>
          </w:p>
          <w:p w14:paraId="5BB15791" w14:textId="77777777" w:rsidR="00C74E81" w:rsidRPr="00256F33" w:rsidRDefault="00C74E81" w:rsidP="0080600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</w:t>
            </w:r>
          </w:p>
          <w:p w14:paraId="0515A12B" w14:textId="1B91580F" w:rsidR="00C74E81" w:rsidRPr="00C74E81" w:rsidRDefault="00C74E81" w:rsidP="00806008">
            <w:pPr>
              <w:pStyle w:val="Default"/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</w:pP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256F33">
              <w:rPr>
                <w:rFonts w:asciiTheme="majorHAnsi" w:hAnsiTheme="majorHAnsi" w:cstheme="majorHAnsi"/>
                <w:sz w:val="24"/>
                <w:szCs w:val="24"/>
              </w:rPr>
              <w:t xml:space="preserve"> VI 1-2 – W 4</w:t>
            </w:r>
          </w:p>
        </w:tc>
      </w:tr>
      <w:tr w:rsidR="00B718FF" w:rsidRPr="00B718FF" w14:paraId="6227DAB2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bottom w:val="nil"/>
            </w:tcBorders>
            <w:shd w:val="clear" w:color="auto" w:fill="D9FFD9"/>
          </w:tcPr>
          <w:p w14:paraId="5FD3CE4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1.4 Datenschutz und Informationssicherheit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B9E4773" w14:textId="77777777" w:rsidR="00B718FF" w:rsidRPr="006A1672" w:rsidRDefault="00B718FF" w:rsidP="0080600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6E1D4EAA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DFDC94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Verantwortungsvoll mit persönlichen und fremden Daten umgehen, Datenschutz, Privatsphäre und Informationssicherheit beachten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1FE190" w14:textId="4C278389" w:rsidR="00B718FF" w:rsidRPr="006A1672" w:rsidRDefault="00162F0A" w:rsidP="0080600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6A1672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-</w:t>
            </w:r>
          </w:p>
        </w:tc>
      </w:tr>
    </w:tbl>
    <w:p w14:paraId="7BB42EA1" w14:textId="4A6DE38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82D657B" w14:textId="617DB150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2E082FF7" w14:textId="77777777" w:rsidR="00907BA4" w:rsidRPr="00B718FF" w:rsidRDefault="00907BA4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1A45997C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7713299D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2. Informieren und Recherchieren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3530554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7D9418D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B1DDF18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2.1 Informationsrecherche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4048CA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B6E785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8AB35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Informationsrecherchen zielgerichtet durchführen und dabei Suchstrategien anwenden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87BB3" w14:textId="4823D96A" w:rsidR="00E3640E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4E027B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4E027B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21</w:t>
            </w:r>
            <w:r w:rsidRPr="004E027B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</w:tc>
      </w:tr>
      <w:tr w:rsidR="00B718FF" w:rsidRPr="00B718FF" w14:paraId="6C5B83F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80B742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2.2 Informationsauswertung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A74C2A1" w14:textId="77777777" w:rsidR="00B718FF" w:rsidRPr="004E027B" w:rsidRDefault="00B718FF" w:rsidP="005024E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3D3176" w14:paraId="248914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DE3512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Themenrelevante Informationen und Daten aus Medienangeboten filtern, strukturieren, umwandeln und aufbereiten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EB4AB9A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W 3</w:t>
            </w:r>
          </w:p>
          <w:p w14:paraId="4427D975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47CE4548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1</w:t>
            </w:r>
          </w:p>
          <w:p w14:paraId="4F44A496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4E027B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4E027B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21</w:t>
            </w:r>
            <w:r w:rsidRPr="004E027B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  <w:p w14:paraId="176AE8A2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TA 4 – VI 1-2</w:t>
            </w:r>
          </w:p>
          <w:p w14:paraId="7B6B5608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23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TA 4 – W 1 und 3</w:t>
            </w:r>
          </w:p>
          <w:p w14:paraId="5FD0602C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2 – TDS 6</w:t>
            </w:r>
          </w:p>
          <w:p w14:paraId="58066E25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09BC6C71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4E027B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4E027B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25</w:t>
            </w:r>
            <w:r w:rsidRPr="004E027B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  <w:p w14:paraId="1C98ED37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27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1-2 – W 2</w:t>
            </w:r>
          </w:p>
          <w:p w14:paraId="31D1195E" w14:textId="77777777" w:rsidR="004E027B" w:rsidRPr="004E027B" w:rsidRDefault="004E027B" w:rsidP="005024EE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</w:t>
            </w:r>
          </w:p>
          <w:p w14:paraId="717B5C19" w14:textId="09AFD40D" w:rsidR="00E3640E" w:rsidRPr="004E027B" w:rsidRDefault="004E027B" w:rsidP="005024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4E027B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4E027B">
              <w:rPr>
                <w:rFonts w:asciiTheme="majorHAnsi" w:hAnsiTheme="majorHAnsi" w:cstheme="majorHAnsi"/>
                <w:sz w:val="24"/>
                <w:szCs w:val="24"/>
              </w:rPr>
              <w:t xml:space="preserve"> VI 1-2 – W 4</w:t>
            </w:r>
          </w:p>
        </w:tc>
      </w:tr>
      <w:tr w:rsidR="00B718FF" w:rsidRPr="00B718FF" w14:paraId="3147212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39D6294E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2.3 Informationsbewertung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67FB5DB7" w14:textId="77777777" w:rsidR="00B718FF" w:rsidRPr="004E027B" w:rsidRDefault="00B718FF" w:rsidP="005024E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C269C0" w14:paraId="5A112875" w14:textId="77777777" w:rsidTr="00D142C6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0CFAFAF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>Informationen, Daten und ihre Quellen sowie dahinterliegende Strategien und Absichten erkennen und kritisch bewerten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5D60EBC" w14:textId="51FC1D2E" w:rsidR="009D3BA1" w:rsidRPr="009D3BA1" w:rsidRDefault="009D3BA1" w:rsidP="00D207A8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</w:pPr>
            <w:r w:rsidRPr="009D3BA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9D3BA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5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Pr="00D142C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D142C6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TDS </w:t>
            </w:r>
            <w:r w:rsidR="00221082" w:rsidRPr="00221082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>1</w:t>
            </w:r>
          </w:p>
          <w:p w14:paraId="481F5D3D" w14:textId="5DC306FE" w:rsidR="009D3BA1" w:rsidRPr="009D3BA1" w:rsidRDefault="00D142C6" w:rsidP="005024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</w:pPr>
            <w:r w:rsidRPr="00D142C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</w:t>
            </w:r>
            <w:r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4</w:t>
            </w:r>
            <w:r w:rsidRPr="00D142C6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TDS </w:t>
            </w:r>
            <w:r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>5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ab/>
            </w:r>
            <w:r w:rsidR="009D3BA1" w:rsidRPr="00D142C6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="009D3BA1" w:rsidRPr="00D142C6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3 – TDS 5</w:t>
            </w:r>
          </w:p>
          <w:p w14:paraId="0A93903D" w14:textId="057FE799" w:rsidR="009D3BA1" w:rsidRPr="004E027B" w:rsidRDefault="009D3BA1" w:rsidP="00D20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</w:pPr>
            <w:r w:rsidRPr="0086117D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86117D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W 2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5024EE" w:rsidRPr="0086117D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="005024EE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4-5</w:t>
            </w:r>
          </w:p>
        </w:tc>
      </w:tr>
      <w:tr w:rsidR="00B718FF" w:rsidRPr="00B718FF" w14:paraId="731ACC0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5F4A0876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2.4 Informationskritik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36338FA7" w14:textId="77777777" w:rsidR="00B718FF" w:rsidRPr="004E027B" w:rsidRDefault="00B718FF" w:rsidP="005024E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2D4D589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180D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Unangemessene und gefährdende Medieninhalte erkennen und hinsichtlich rechtlicher Grundlagen sowie gesellschaftlicher Normen und Werte einschätzen; Jugend- und Verbraucherschutz kennen und Hilfs- und Unterstützungsstrukturen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83B07" w14:textId="2BE786E7" w:rsidR="00B718FF" w:rsidRPr="004E027B" w:rsidRDefault="00863353" w:rsidP="005024E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>-</w:t>
            </w:r>
          </w:p>
        </w:tc>
      </w:tr>
    </w:tbl>
    <w:p w14:paraId="0B4CFCB7" w14:textId="09F775E5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5728D62" w14:textId="16E49EA5" w:rsidR="00D207A8" w:rsidRDefault="00D207A8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5C597122" w14:textId="29152C8A" w:rsidR="00E76EC2" w:rsidRDefault="00E76EC2" w:rsidP="00B718FF">
      <w:pPr>
        <w:rPr>
          <w:rFonts w:ascii="Calibri" w:hAnsi="Calibri" w:cs="Calibri"/>
          <w:b/>
          <w:sz w:val="22"/>
          <w:szCs w:val="22"/>
        </w:rPr>
      </w:pPr>
    </w:p>
    <w:p w14:paraId="2C5A622E" w14:textId="77777777" w:rsidR="00D207A8" w:rsidRPr="00B718FF" w:rsidRDefault="00D207A8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0"/>
        <w:gridCol w:w="7330"/>
      </w:tblGrid>
      <w:tr w:rsidR="00B718FF" w:rsidRPr="00B718FF" w14:paraId="64159E92" w14:textId="77777777" w:rsidTr="00D20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387BA1F" w14:textId="77777777" w:rsidR="00B718FF" w:rsidRPr="00B718FF" w:rsidRDefault="00B718FF" w:rsidP="00E55A2E">
            <w:pPr>
              <w:pStyle w:val="Default"/>
              <w:rPr>
                <w:color w:val="auto"/>
                <w:sz w:val="32"/>
                <w:szCs w:val="32"/>
              </w:rPr>
            </w:pPr>
            <w:r w:rsidRPr="00B718FF">
              <w:rPr>
                <w:color w:val="auto"/>
                <w:sz w:val="32"/>
                <w:szCs w:val="32"/>
              </w:rPr>
              <w:t>3. Kommunizieren und Kooperieren</w:t>
            </w:r>
          </w:p>
        </w:tc>
        <w:tc>
          <w:tcPr>
            <w:tcW w:w="73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8FBEF3C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</w:p>
        </w:tc>
      </w:tr>
      <w:tr w:rsidR="00B718FF" w:rsidRPr="00B718FF" w14:paraId="6D437823" w14:textId="77777777" w:rsidTr="00D2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2C7135B6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3.1 Kommunikations- und Kooperationsprozesse</w:t>
            </w:r>
          </w:p>
        </w:tc>
        <w:tc>
          <w:tcPr>
            <w:tcW w:w="73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0E264576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9C88C97" w14:textId="77777777" w:rsidTr="00D207A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4C0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Kommunikations- und Kooperationsprozesse mit digitalen Werkzeugen zielgerichtet gestalten sowie mediale Produkte und Informationen teilen</w:t>
            </w:r>
          </w:p>
        </w:tc>
        <w:tc>
          <w:tcPr>
            <w:tcW w:w="7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185A44" w14:textId="22555EC6" w:rsidR="00B718FF" w:rsidRPr="009C76B1" w:rsidRDefault="00EC3968" w:rsidP="00D207A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C76B1">
              <w:rPr>
                <w:rFonts w:asciiTheme="majorHAnsi" w:eastAsia="Calibr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9C76B1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 xml:space="preserve"> TA 4 (GA)</w:t>
            </w:r>
            <w:r w:rsidR="00D207A8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color w:val="auto"/>
                <w:sz w:val="24"/>
                <w:szCs w:val="24"/>
                <w:u w:color="00B050"/>
              </w:rPr>
              <w:tab/>
            </w: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 TA 5 (GA) – VI 2 (GA)</w:t>
            </w:r>
          </w:p>
          <w:p w14:paraId="02D9D502" w14:textId="51AF7651" w:rsidR="00EC3968" w:rsidRPr="009C76B1" w:rsidRDefault="00EC3968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23</w:t>
            </w:r>
            <w:r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 TA 1 (PA) und 3 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(GA) – W 2 (PA)</w:t>
            </w:r>
          </w:p>
          <w:p w14:paraId="02D11577" w14:textId="637D3C21" w:rsidR="00EC3968" w:rsidRPr="009C76B1" w:rsidRDefault="00EC3968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3-4 (PA) – VI 1 (PA)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4 (PA)</w:t>
            </w:r>
          </w:p>
          <w:p w14:paraId="3BF0E56B" w14:textId="5E8812F2" w:rsidR="00EC3968" w:rsidRPr="009C76B1" w:rsidRDefault="00EC3968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26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1 (PA)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1 und 3 (PA)</w:t>
            </w:r>
          </w:p>
          <w:p w14:paraId="044A8477" w14:textId="63D0F8E0" w:rsidR="00EC3968" w:rsidRPr="009C76B1" w:rsidRDefault="00EC3968" w:rsidP="00D20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 TA 3 (PA) – VI 1 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(GA)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Pr="009C76B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 TA </w:t>
            </w:r>
            <w:r w:rsidR="00280854"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1 (PA) und </w:t>
            </w:r>
            <w:r w:rsidRPr="009C76B1">
              <w:rPr>
                <w:rFonts w:asciiTheme="majorHAnsi" w:hAnsiTheme="majorHAnsi" w:cstheme="majorHAnsi"/>
                <w:sz w:val="24"/>
                <w:szCs w:val="24"/>
              </w:rPr>
              <w:t xml:space="preserve">6 </w:t>
            </w:r>
            <w:r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(GA)</w:t>
            </w:r>
            <w:r w:rsidR="00280854" w:rsidRPr="009C76B1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– VI 3 (PA)</w:t>
            </w:r>
          </w:p>
        </w:tc>
      </w:tr>
      <w:tr w:rsidR="00B718FF" w:rsidRPr="00B718FF" w14:paraId="18E67E20" w14:textId="77777777" w:rsidTr="00D2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5DC66202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3.2 Kommunikations- und Kooperationsregeln</w:t>
            </w:r>
          </w:p>
        </w:tc>
        <w:tc>
          <w:tcPr>
            <w:tcW w:w="733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1EAAC8C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8F266AB" w14:textId="77777777" w:rsidTr="00D207A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D814BB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Regeln für digitale Kommunikation und Kooperation kennen, formulieren und einhalten</w:t>
            </w:r>
          </w:p>
        </w:tc>
        <w:tc>
          <w:tcPr>
            <w:tcW w:w="7330" w:type="dxa"/>
            <w:tcBorders>
              <w:top w:val="nil"/>
              <w:bottom w:val="single" w:sz="8" w:space="0" w:color="auto"/>
            </w:tcBorders>
          </w:tcPr>
          <w:p w14:paraId="4441BCBD" w14:textId="143A0BBF" w:rsidR="00B718FF" w:rsidRPr="00162F0A" w:rsidRDefault="00162F0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  <w:tr w:rsidR="00B718FF" w:rsidRPr="00B718FF" w14:paraId="519B05EA" w14:textId="77777777" w:rsidTr="00D2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765976F3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3.3 Kommunikation und Kooperation in der Gesellschaft</w:t>
            </w:r>
          </w:p>
        </w:tc>
        <w:tc>
          <w:tcPr>
            <w:tcW w:w="733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61353765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DEA7830" w14:textId="77777777" w:rsidTr="00D207A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3ED53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7330" w:type="dxa"/>
            <w:tcBorders>
              <w:top w:val="nil"/>
              <w:bottom w:val="single" w:sz="8" w:space="0" w:color="auto"/>
            </w:tcBorders>
          </w:tcPr>
          <w:p w14:paraId="54BE1C6F" w14:textId="237E64A7" w:rsidR="00EB6C68" w:rsidRPr="00915BB0" w:rsidRDefault="00EB6C68" w:rsidP="003C3BC3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15BB0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 xml:space="preserve"> TA 3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-4 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>– W 1-3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915BB0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 xml:space="preserve"> TDS 5</w:t>
            </w:r>
          </w:p>
          <w:p w14:paraId="1E68D630" w14:textId="5EC08D17" w:rsidR="00EB6C68" w:rsidRPr="00915BB0" w:rsidRDefault="00EB6C68" w:rsidP="00D207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21</w:t>
            </w:r>
            <w:r w:rsidRPr="003E69B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5 (GA) – VI 2 (GA)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915BB0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 xml:space="preserve"> TA 4</w:t>
            </w:r>
          </w:p>
          <w:p w14:paraId="59D40B89" w14:textId="69A5BF21" w:rsidR="00EB6C68" w:rsidRPr="003B0E94" w:rsidRDefault="00EB6C68" w:rsidP="003B0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u w:color="00B050"/>
              </w:rPr>
            </w:pP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23</w:t>
            </w:r>
            <w:r w:rsidRPr="003E69B8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1 (PA) und 3 </w:t>
            </w:r>
            <w:r w:rsidRPr="003E69B8">
              <w:rPr>
                <w:rFonts w:asciiTheme="majorHAnsi" w:hAnsiTheme="majorHAnsi" w:cstheme="majorHAnsi"/>
                <w:bCs/>
                <w:sz w:val="24"/>
                <w:szCs w:val="24"/>
                <w:u w:color="00B050"/>
              </w:rPr>
              <w:t>(GA) – W 2 (PA)</w:t>
            </w:r>
          </w:p>
          <w:p w14:paraId="343D4739" w14:textId="602B0FC0" w:rsidR="00EB6C68" w:rsidRPr="003E69B8" w:rsidRDefault="00EB6C68" w:rsidP="003E6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3E69B8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23</w:t>
            </w:r>
            <w:r w:rsidRPr="003E69B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24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3-4 (PA) – VI 1 (PA)</w:t>
            </w:r>
            <w:r w:rsidR="003B0E94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</w:t>
            </w:r>
            <w:r w:rsidR="003B0E94">
              <w:rPr>
                <w:rFonts w:asciiTheme="majorHAnsi" w:hAnsiTheme="majorHAnsi" w:cstheme="majorHAnsi"/>
                <w:sz w:val="24"/>
                <w:szCs w:val="24"/>
              </w:rPr>
              <w:t xml:space="preserve">– TDS </w:t>
            </w:r>
            <w:r w:rsidR="003B0E94" w:rsidRPr="00915BB0">
              <w:rPr>
                <w:rFonts w:asciiTheme="majorHAnsi" w:hAnsiTheme="majorHAnsi" w:cstheme="majorHAnsi"/>
                <w:sz w:val="24"/>
                <w:szCs w:val="24"/>
              </w:rPr>
              <w:t>6</w:t>
            </w:r>
          </w:p>
          <w:p w14:paraId="0AF96F62" w14:textId="449CC841" w:rsidR="00EB6C68" w:rsidRPr="00915BB0" w:rsidRDefault="00EB6C68" w:rsidP="003B0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25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4 (PA)</w:t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ab/>
            </w: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26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1 (PA)</w:t>
            </w:r>
            <w:r w:rsidR="003B0E94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–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TDS 7</w:t>
            </w:r>
          </w:p>
          <w:p w14:paraId="26E75926" w14:textId="4ECB625C" w:rsidR="00EB6C68" w:rsidRPr="00915BB0" w:rsidRDefault="00EB6C68" w:rsidP="00D207A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915BB0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27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 xml:space="preserve"> TA 3-4 – W 3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28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1 und 3 (PA)</w:t>
            </w:r>
            <w:r w:rsidR="003B0E94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und 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>5 – TDS 6</w:t>
            </w:r>
          </w:p>
          <w:p w14:paraId="6EA1E559" w14:textId="77777777" w:rsidR="00EB6C68" w:rsidRPr="003E69B8" w:rsidRDefault="00EB6C68" w:rsidP="003E69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29</w:t>
            </w:r>
            <w:r w:rsidRPr="003E69B8">
              <w:rPr>
                <w:rFonts w:asciiTheme="majorHAnsi" w:hAnsiTheme="majorHAnsi" w:cstheme="majorHAnsi"/>
                <w:sz w:val="24"/>
                <w:szCs w:val="24"/>
              </w:rPr>
              <w:t xml:space="preserve"> TA 3 (PA) – VI 1 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(GA)</w:t>
            </w:r>
          </w:p>
          <w:p w14:paraId="5C87B9A9" w14:textId="471DCAFA" w:rsidR="007E2B70" w:rsidRPr="003B0E94" w:rsidRDefault="00EB6C68" w:rsidP="003B0E9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theme="majorHAnsi"/>
                <w:color w:val="C00000"/>
                <w:sz w:val="24"/>
                <w:szCs w:val="24"/>
                <w:u w:color="00B050"/>
                <w:lang w:eastAsia="de-DE"/>
              </w:rPr>
            </w:pPr>
            <w:r w:rsidRPr="003E69B8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30</w:t>
            </w:r>
            <w:r w:rsidRPr="003E69B8">
              <w:rPr>
                <w:rFonts w:asciiTheme="majorHAnsi" w:hAnsiTheme="majorHAnsi" w:cstheme="majorHAnsi"/>
                <w:sz w:val="24"/>
                <w:szCs w:val="24"/>
              </w:rPr>
              <w:t xml:space="preserve"> TA 1 (PA)</w:t>
            </w:r>
            <w:r w:rsidR="003B0E94">
              <w:rPr>
                <w:rFonts w:asciiTheme="majorHAnsi" w:hAnsiTheme="majorHAnsi" w:cstheme="majorHAnsi"/>
                <w:sz w:val="24"/>
                <w:szCs w:val="24"/>
              </w:rPr>
              <w:t xml:space="preserve"> und 3</w:t>
            </w:r>
            <w:r w:rsidRPr="003E69B8">
              <w:rPr>
                <w:rFonts w:asciiTheme="majorHAnsi" w:hAnsiTheme="majorHAnsi" w:cstheme="majorHAnsi"/>
                <w:sz w:val="24"/>
                <w:szCs w:val="24"/>
              </w:rPr>
              <w:t xml:space="preserve"> und 6 </w:t>
            </w:r>
            <w:r w:rsidRPr="003E69B8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(GA) – VI 3 (PA)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 xml:space="preserve">– TDS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3 und 6-</w:t>
            </w:r>
            <w:r w:rsidRPr="00915BB0"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</w:tr>
      <w:tr w:rsidR="00B718FF" w:rsidRPr="00B718FF" w14:paraId="564BD22E" w14:textId="77777777" w:rsidTr="00D20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0711A39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3.4 Cybergewalt und -kriminalität</w:t>
            </w:r>
          </w:p>
        </w:tc>
        <w:tc>
          <w:tcPr>
            <w:tcW w:w="733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4ABD2BF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734D5B" w14:textId="77777777" w:rsidTr="00D207A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CB24CD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  <w:tc>
          <w:tcPr>
            <w:tcW w:w="73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F8A23" w14:textId="3E25A674" w:rsidR="00B718FF" w:rsidRPr="00B718FF" w:rsidRDefault="00162F0A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056BAACD" w14:textId="255EBCAF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E795081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07EB68DD" w14:textId="6D22905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2076FCE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60AFD222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E842F00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4. Produzieren und Präsentieren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00BD325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545C41F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41D5C2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4.1 Medienproduktion und -präsentation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05666BE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0AC5C180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1BF3E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70C0"/>
              </w:rPr>
              <w:t>Medienprodukte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adressatengerecht planen,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gestalten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und präsentieren;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Möglichkeiten des Veröffentlichens und Teilens kennen und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0C4355" w14:textId="7F58E0EE" w:rsidR="00F3660C" w:rsidRPr="00021CCA" w:rsidRDefault="00F3660C" w:rsidP="00021CCA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W 3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010F9439" w14:textId="39A4B49F" w:rsidR="00F3660C" w:rsidRPr="00021CCA" w:rsidRDefault="00F3660C" w:rsidP="00021CCA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</w:pP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1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021CCA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21</w:t>
            </w:r>
            <w:r w:rsidRPr="00021CCA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</w:p>
          <w:p w14:paraId="5CF41A6C" w14:textId="553FECD7" w:rsidR="00F3660C" w:rsidRPr="00021CCA" w:rsidRDefault="00F3660C" w:rsidP="00021CCA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TA 4 – VI 1-2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23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TA 4 – W 1 und 3</w:t>
            </w:r>
          </w:p>
          <w:p w14:paraId="612D6723" w14:textId="28D12096" w:rsidR="00F3660C" w:rsidRPr="00021CCA" w:rsidRDefault="00F3660C" w:rsidP="00021CCA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2 – TDS 6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1-2</w:t>
            </w:r>
          </w:p>
          <w:p w14:paraId="4B7FAA0D" w14:textId="281E7E3E" w:rsidR="00F3660C" w:rsidRPr="00021CCA" w:rsidRDefault="00F3660C" w:rsidP="00021CCA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021CCA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25</w:t>
            </w:r>
            <w:r w:rsidRPr="00021CCA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M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27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1-2 – W 2</w:t>
            </w:r>
          </w:p>
          <w:p w14:paraId="0836C93E" w14:textId="27532256" w:rsidR="00E3640E" w:rsidRPr="00021CCA" w:rsidRDefault="00F3660C" w:rsidP="00D207A8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</w:t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VI 1-2 – W 4</w:t>
            </w:r>
          </w:p>
          <w:p w14:paraId="107F9D64" w14:textId="2732E802" w:rsidR="00BD6233" w:rsidRPr="00021CCA" w:rsidRDefault="00BD6233" w:rsidP="00D207A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021C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G A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021CCA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Pr="00021C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>TDS 4</w:t>
            </w:r>
          </w:p>
        </w:tc>
      </w:tr>
      <w:tr w:rsidR="00B718FF" w:rsidRPr="00B718FF" w14:paraId="7CC91F24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F9CF98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4.2 Gestaltungsmittel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241CB7EF" w14:textId="77777777" w:rsidR="00B718FF" w:rsidRPr="00021CCA" w:rsidRDefault="00B718FF" w:rsidP="00021CC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3D3176" w14:paraId="5DDDD852" w14:textId="77777777" w:rsidTr="00021CCA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ABCA7A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Gestaltungsmittel von Medienprodukten kennen, reflektiert anwenden sowie hinsichtlich ihrer Qualität, Wirkung und Aussageabsicht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</w:tcPr>
          <w:p w14:paraId="18DAE012" w14:textId="4A849E7F" w:rsidR="00F935D9" w:rsidRPr="00021CCA" w:rsidRDefault="00F935D9" w:rsidP="00021CC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24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TDS 5</w:t>
            </w:r>
          </w:p>
          <w:p w14:paraId="1FD2C69E" w14:textId="5C55427C" w:rsidR="00F935D9" w:rsidRPr="00021CCA" w:rsidRDefault="00F935D9" w:rsidP="00021CC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28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TA 3</w:t>
            </w:r>
          </w:p>
          <w:p w14:paraId="741A5816" w14:textId="77777777" w:rsidR="00F935D9" w:rsidRPr="00021CCA" w:rsidRDefault="00F935D9" w:rsidP="00021CC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29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W 2</w:t>
            </w:r>
          </w:p>
          <w:p w14:paraId="3CD4C6BB" w14:textId="77777777" w:rsidR="00D07E4D" w:rsidRPr="00021CCA" w:rsidRDefault="00F935D9" w:rsidP="00021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30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TA 4-5</w:t>
            </w:r>
          </w:p>
          <w:p w14:paraId="01EF8C16" w14:textId="5DBD1F2B" w:rsidR="00F935D9" w:rsidRPr="00021CCA" w:rsidRDefault="00F935D9" w:rsidP="00021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021CCA">
              <w:rPr>
                <w:rFonts w:asciiTheme="majorHAnsi" w:hAnsiTheme="majorHAnsi" w:cstheme="majorHAnsi"/>
                <w:color w:val="1F497D" w:themeColor="text2"/>
                <w:sz w:val="24"/>
                <w:szCs w:val="24"/>
              </w:rPr>
              <w:t>BB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21CCA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30</w:t>
            </w:r>
            <w:r w:rsidRPr="00021CCA">
              <w:rPr>
                <w:rFonts w:asciiTheme="majorHAnsi" w:hAnsiTheme="majorHAnsi" w:cstheme="majorHAnsi"/>
                <w:sz w:val="24"/>
                <w:szCs w:val="24"/>
              </w:rPr>
              <w:t xml:space="preserve"> G A und Anhang</w:t>
            </w:r>
          </w:p>
        </w:tc>
      </w:tr>
      <w:tr w:rsidR="00B718FF" w:rsidRPr="00B718FF" w14:paraId="7BCD94B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22C0A1B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4.3 Quellendokumentation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3082DB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A1B6C1" w14:textId="77777777" w:rsidTr="00D32AC7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</w:tcPr>
          <w:p w14:paraId="18CF6A9B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Standards der Quellenangaben beim Produzieren und Präsentieren von eigenen und fremden Inhalten kennen und anwenden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  <w:shd w:val="clear" w:color="auto" w:fill="FFFFFF" w:themeFill="background1"/>
          </w:tcPr>
          <w:p w14:paraId="68397746" w14:textId="04A03A9E" w:rsidR="00B718FF" w:rsidRPr="00B718FF" w:rsidRDefault="00D07E4D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</w:tr>
      <w:tr w:rsidR="00B718FF" w:rsidRPr="00B718FF" w14:paraId="1FA971A5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79ED13C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4.4 Rechtliche Grundlagen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171BC6E1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1B213C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14:paraId="42797A7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Rechtliche Grundlagen des Persönlichkeits- (u. a. des Bildrechts), Urheber- und Nutzungsrechts (u. a. Lizenzen) überprüfen, bewerten und beachten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</w:tcBorders>
          </w:tcPr>
          <w:p w14:paraId="495D0C6A" w14:textId="11F56730" w:rsidR="00B718FF" w:rsidRPr="00B718FF" w:rsidRDefault="00D07E4D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785D4132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533C9080" w14:textId="55806932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3A50962E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35D2ACDA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5743246C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5. Analysieren und Reflektieren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45D920F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DD36F66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E3DEA1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5.1 Medienanalyse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584AEF8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16AD4" w14:paraId="2004DEA7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656AB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Die Vielfalt der Medien, ihre Entwicklung und Bedeutungen kennen, analysieren und reflektieren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BBF457" w14:textId="58B0E622" w:rsidR="00D07E4D" w:rsidRPr="00627D77" w:rsidRDefault="004176AB" w:rsidP="0062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627D77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1</w:t>
            </w:r>
          </w:p>
          <w:p w14:paraId="4A99930F" w14:textId="77777777" w:rsidR="004176AB" w:rsidRPr="00627D77" w:rsidRDefault="004176AB" w:rsidP="00E45633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627D77">
              <w:rPr>
                <w:rFonts w:asciiTheme="majorHAnsi" w:hAnsiTheme="majorHAnsi" w:cstheme="majorHAnsi"/>
                <w:sz w:val="24"/>
                <w:szCs w:val="24"/>
              </w:rPr>
              <w:t xml:space="preserve"> TA 5</w:t>
            </w:r>
          </w:p>
          <w:p w14:paraId="00AB7E0B" w14:textId="77777777" w:rsidR="004176AB" w:rsidRPr="00627D77" w:rsidRDefault="004176AB" w:rsidP="00687F31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23</w:t>
            </w:r>
            <w:r w:rsidRPr="00627D77">
              <w:rPr>
                <w:rFonts w:asciiTheme="majorHAnsi" w:hAnsiTheme="majorHAnsi" w:cstheme="majorHAnsi"/>
                <w:sz w:val="24"/>
                <w:szCs w:val="24"/>
              </w:rPr>
              <w:t xml:space="preserve"> TA 4</w:t>
            </w:r>
          </w:p>
          <w:p w14:paraId="4E0F2C6F" w14:textId="77777777" w:rsidR="004176AB" w:rsidRPr="00627D77" w:rsidRDefault="004176AB" w:rsidP="00151CFF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627D77">
              <w:rPr>
                <w:rFonts w:asciiTheme="majorHAnsi" w:hAnsiTheme="majorHAnsi" w:cstheme="majorHAnsi"/>
                <w:sz w:val="24"/>
                <w:szCs w:val="24"/>
              </w:rPr>
              <w:t xml:space="preserve"> W 3</w:t>
            </w:r>
          </w:p>
          <w:p w14:paraId="7048BB69" w14:textId="77777777" w:rsidR="006F5B2D" w:rsidRDefault="004176AB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27</w:t>
            </w:r>
            <w:r w:rsidRPr="00627D7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94355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>W 2</w:t>
            </w:r>
          </w:p>
          <w:p w14:paraId="496AC498" w14:textId="7436AAF0" w:rsidR="004176AB" w:rsidRPr="00627D77" w:rsidRDefault="004176AB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  <w:u w:color="00B050"/>
              </w:rPr>
            </w:pPr>
            <w:r w:rsidRPr="006F5B2D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29</w:t>
            </w:r>
            <w:r w:rsidRPr="006F5B2D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W 3</w:t>
            </w:r>
          </w:p>
        </w:tc>
      </w:tr>
      <w:tr w:rsidR="00B718FF" w:rsidRPr="00B718FF" w14:paraId="323E36EC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75DE6190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highlight w:val="yellow"/>
              </w:rPr>
            </w:pPr>
            <w:r w:rsidRPr="00B718FF">
              <w:rPr>
                <w:color w:val="auto"/>
                <w:sz w:val="24"/>
                <w:szCs w:val="24"/>
              </w:rPr>
              <w:t>5.2 Meinungsbildung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F51DAA7" w14:textId="77777777" w:rsidR="00B718FF" w:rsidRPr="00627D77" w:rsidRDefault="00B718FF" w:rsidP="00627D7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5A25D49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7CDD820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7F3D2CFD" w14:textId="77777777" w:rsidR="00D32AC7" w:rsidRPr="00627D77" w:rsidRDefault="00D32AC7" w:rsidP="00627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5</w:t>
            </w:r>
          </w:p>
          <w:p w14:paraId="68F3EB22" w14:textId="0D3AE36F" w:rsidR="00D32AC7" w:rsidRPr="00627D77" w:rsidRDefault="00D32AC7" w:rsidP="00687F31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TDS 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>1</w:t>
            </w:r>
          </w:p>
          <w:p w14:paraId="70905B14" w14:textId="77777777" w:rsidR="00D32AC7" w:rsidRPr="00627D77" w:rsidRDefault="00D32AC7" w:rsidP="00151CFF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TDS 5</w:t>
            </w:r>
          </w:p>
          <w:p w14:paraId="27F31311" w14:textId="4E6D8A89" w:rsidR="00D32AC7" w:rsidRPr="00627D77" w:rsidRDefault="00D32AC7" w:rsidP="006F5B2D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28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</w:t>
            </w:r>
            <w:r w:rsidRPr="006F5B2D">
              <w:rPr>
                <w:rFonts w:asciiTheme="majorHAnsi" w:hAnsiTheme="majorHAnsi" w:cstheme="majorHAnsi"/>
                <w:sz w:val="24"/>
                <w:szCs w:val="24"/>
                <w:u w:color="00B050"/>
                <w:shd w:val="clear" w:color="auto" w:fill="FFFFFF" w:themeFill="background1"/>
              </w:rPr>
              <w:t>TA 3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– TDS 5</w:t>
            </w:r>
          </w:p>
          <w:p w14:paraId="332F3424" w14:textId="77777777" w:rsidR="00D32AC7" w:rsidRPr="00627D77" w:rsidRDefault="00D32AC7" w:rsidP="006F5B2D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29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W 2</w:t>
            </w:r>
          </w:p>
          <w:p w14:paraId="4EE8F5AD" w14:textId="034AF224" w:rsidR="00D32AC7" w:rsidRPr="00627D77" w:rsidRDefault="00D32AC7" w:rsidP="00627D7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</w:t>
            </w:r>
            <w:r w:rsidR="00667135"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GÜ – 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>TA 4-5</w:t>
            </w:r>
          </w:p>
        </w:tc>
      </w:tr>
      <w:tr w:rsidR="00B718FF" w:rsidRPr="00B718FF" w14:paraId="2A4184FD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7858E65D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5.3 Identitätsbildung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058A6B42" w14:textId="77777777" w:rsidR="00B718FF" w:rsidRPr="00627D77" w:rsidRDefault="00B718FF" w:rsidP="00627D7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5F6FF333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E97B8B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Chancen und Herausforderungen von Medien für die Realitätswahrnehmung erkennen und analysieren sowie für die eigene Identitätsbildung nutzen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2ACD2C63" w14:textId="77777777" w:rsidR="001478D6" w:rsidRPr="00627D77" w:rsidRDefault="001478D6" w:rsidP="00627D77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u w:color="00B050"/>
              </w:rPr>
            </w:pPr>
            <w:r w:rsidRPr="00627D77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627D77">
              <w:rPr>
                <w:rFonts w:asciiTheme="majorHAnsi" w:hAnsiTheme="majorHAnsi" w:cstheme="majorHAnsi"/>
                <w:sz w:val="24"/>
                <w:szCs w:val="24"/>
                <w:u w:color="00B050"/>
              </w:rPr>
              <w:t xml:space="preserve"> TA 5</w:t>
            </w:r>
          </w:p>
          <w:p w14:paraId="62DDEEF8" w14:textId="6D5A0D13" w:rsidR="001478D6" w:rsidRPr="00627D77" w:rsidRDefault="001478D6" w:rsidP="00627D7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627D77">
              <w:rPr>
                <w:rFonts w:asciiTheme="majorHAnsi" w:eastAsia="Calibr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627D7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TDS 4</w:t>
            </w:r>
          </w:p>
          <w:p w14:paraId="0D9670BE" w14:textId="432AE2F0" w:rsidR="00D32AC7" w:rsidRPr="00627D77" w:rsidRDefault="001478D6" w:rsidP="00627D7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C00000"/>
                <w:sz w:val="24"/>
                <w:szCs w:val="24"/>
              </w:rPr>
            </w:pPr>
            <w:r w:rsidRPr="00627D77">
              <w:rPr>
                <w:rFonts w:asciiTheme="majorHAnsi" w:eastAsia="Calibr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627D7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VI 2</w:t>
            </w:r>
          </w:p>
        </w:tc>
      </w:tr>
      <w:tr w:rsidR="00B718FF" w:rsidRPr="00B718FF" w14:paraId="3C73778A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64D1E4F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5.4 Selbstregulierte Mediennutzung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34A823E" w14:textId="77777777" w:rsidR="00B718FF" w:rsidRPr="00627D77" w:rsidRDefault="00B718FF" w:rsidP="00627D7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</w:p>
        </w:tc>
      </w:tr>
      <w:tr w:rsidR="00B718FF" w:rsidRPr="00B718FF" w14:paraId="1CF6FF8C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34BDBC0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Medien und ihre Wirkungen beschreiben,</w:t>
            </w:r>
            <w:r w:rsidRPr="00B718FF">
              <w:rPr>
                <w:b w:val="0"/>
                <w:color w:val="auto"/>
                <w:sz w:val="24"/>
                <w:szCs w:val="24"/>
                <w:u w:color="000000"/>
              </w:rPr>
              <w:t xml:space="preserve"> kritisch reflektieren und  deren Nutzung selbstverantwortlich </w:t>
            </w: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regulieren; andere bei ihrer Mediennutzung unterstützen</w:t>
            </w:r>
          </w:p>
        </w:tc>
        <w:tc>
          <w:tcPr>
            <w:tcW w:w="6196" w:type="dxa"/>
            <w:tcBorders>
              <w:top w:val="nil"/>
            </w:tcBorders>
          </w:tcPr>
          <w:p w14:paraId="4B0DBA3C" w14:textId="77777777" w:rsidR="001478D6" w:rsidRPr="00627D77" w:rsidRDefault="001478D6" w:rsidP="00627D7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627D77">
              <w:rPr>
                <w:rFonts w:asciiTheme="majorHAnsi" w:eastAsia="Calibr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627D7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TDS 4</w:t>
            </w:r>
          </w:p>
          <w:p w14:paraId="61361291" w14:textId="0445B8D7" w:rsidR="00B718FF" w:rsidRPr="00627D77" w:rsidRDefault="001478D6" w:rsidP="00627D7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</w:rPr>
            </w:pPr>
            <w:r w:rsidRPr="00627D77">
              <w:rPr>
                <w:rFonts w:asciiTheme="majorHAnsi" w:eastAsia="Calibr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627D77">
              <w:rPr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VI 2</w:t>
            </w:r>
          </w:p>
          <w:p w14:paraId="6DE24827" w14:textId="2FE5509B" w:rsidR="00D32AC7" w:rsidRPr="00627D77" w:rsidRDefault="00D32AC7" w:rsidP="00627D7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4"/>
                <w:szCs w:val="24"/>
                <w:u w:color="0070C0"/>
              </w:rPr>
            </w:pPr>
          </w:p>
        </w:tc>
      </w:tr>
    </w:tbl>
    <w:p w14:paraId="4AB66F9B" w14:textId="4364B8C0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A106F80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0C01413F" w14:textId="2730B3A7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1268D620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5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6196"/>
      </w:tblGrid>
      <w:tr w:rsidR="00B718FF" w:rsidRPr="00B718FF" w14:paraId="01989434" w14:textId="77777777" w:rsidTr="00E55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53E46DAA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6. Problemlösen und Modellieren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7D500339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2024238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7A30F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6.1 Prinzipien der digitalen Welt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BB5FFD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35BE7A5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3149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Grundlegende Prinzipien und Funktionsweisen der digitalen Welt identifizieren, kennen, verstehen und bewusst nutzen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8770D" w14:textId="00F0BCAA" w:rsidR="00B718FF" w:rsidRPr="00B718FF" w:rsidRDefault="003C24E4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-</w:t>
            </w:r>
          </w:p>
        </w:tc>
      </w:tr>
      <w:tr w:rsidR="00B718FF" w:rsidRPr="00B718FF" w14:paraId="1B946B09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7D26814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6.2 Algorithmen erkennen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6DEF978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0FC9D74B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DB0838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Algorithmische Muster und Strukturen in verschiedenen Kontexten erkennen, nachvollziehen und reflektieren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0D94DB7D" w14:textId="5CBDA1A5" w:rsidR="008C6A81" w:rsidRPr="008C6A81" w:rsidRDefault="008C6A81" w:rsidP="00687F31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8C6A8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20</w:t>
            </w:r>
            <w:r w:rsidRPr="008C6A8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TDS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8C6A8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22</w:t>
            </w:r>
            <w:r w:rsidRPr="008C6A8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TDS </w:t>
            </w:r>
            <w:r w:rsidRPr="008C6A8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3</w:t>
            </w:r>
          </w:p>
          <w:p w14:paraId="0B97FE8A" w14:textId="3C3D7CA3" w:rsidR="008C6A81" w:rsidRPr="008C6A81" w:rsidRDefault="008C6A81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8C6A8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26</w:t>
            </w:r>
            <w:r w:rsidRPr="008C6A8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TDS 3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-4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8C6A81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28</w:t>
            </w:r>
            <w:r w:rsidRPr="008C6A8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TDS 3</w:t>
            </w:r>
          </w:p>
          <w:p w14:paraId="73D44ED8" w14:textId="125CC006" w:rsidR="008C6A81" w:rsidRPr="008C6A81" w:rsidRDefault="008C6A81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8C6A81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29</w:t>
            </w:r>
            <w:r w:rsidRPr="008C6A81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W 2</w:t>
            </w:r>
            <w:r w:rsidR="00D207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Pr="008C6A8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Pr="008C6A81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8C6A81">
              <w:rPr>
                <w:rFonts w:asciiTheme="majorHAnsi" w:hAnsiTheme="majorHAnsi" w:cstheme="majorHAnsi"/>
                <w:sz w:val="24"/>
                <w:szCs w:val="24"/>
              </w:rPr>
              <w:t>TDS 4</w:t>
            </w:r>
          </w:p>
          <w:p w14:paraId="547F29E7" w14:textId="01EC07AC" w:rsidR="00F40D3B" w:rsidRDefault="00521EB4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F40D3B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20</w:t>
            </w:r>
            <w:r w:rsidR="00F40D3B"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F40D3B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22</w:t>
            </w:r>
            <w:r w:rsidR="00F40D3B" w:rsidRPr="00521EB4">
              <w:rPr>
                <w:rFonts w:ascii="Calibri" w:hAnsi="Calibri" w:cs="Calibri"/>
                <w:sz w:val="24"/>
                <w:szCs w:val="24"/>
              </w:rPr>
              <w:t xml:space="preserve"> M1-M2</w:t>
            </w:r>
          </w:p>
          <w:p w14:paraId="59F9CD6E" w14:textId="21AAF75A" w:rsidR="00F40D3B" w:rsidRDefault="00521EB4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F40D3B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26</w:t>
            </w:r>
            <w:r w:rsidR="00F40D3B"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F40D3B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27</w:t>
            </w:r>
            <w:r w:rsidR="00F40D3B"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</w:p>
          <w:p w14:paraId="18D71EEB" w14:textId="1DAC2641" w:rsidR="00355E25" w:rsidRPr="003C24E4" w:rsidRDefault="00521EB4" w:rsidP="00D207A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355E25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28</w:t>
            </w:r>
            <w:r w:rsidR="00355E25"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="00355E25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</w:t>
            </w:r>
            <w:r w:rsidR="007B27FD"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9</w:t>
            </w:r>
            <w:r w:rsidR="007B27FD" w:rsidRPr="00521EB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B27FD">
              <w:rPr>
                <w:rFonts w:ascii="Calibri" w:hAnsi="Calibri" w:cs="Calibri"/>
                <w:sz w:val="24"/>
                <w:szCs w:val="24"/>
              </w:rPr>
              <w:t>G A – M</w:t>
            </w:r>
          </w:p>
        </w:tc>
      </w:tr>
      <w:tr w:rsidR="00B718FF" w:rsidRPr="00B718FF" w14:paraId="3AC5C947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4D551B62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6.3 Modellieren und Programmieren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084ED9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75EE4AB8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0C77897" w14:textId="77777777" w:rsidR="00B718FF" w:rsidRPr="00B718FF" w:rsidRDefault="00B718FF" w:rsidP="00E55A2E">
            <w:pPr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Probleme formalisiert beschreiben, Problemlösestrategien entwickeln und dazu eine strukturierte, algorithmische Sequenz planen, diese auch durch Programmieren umsetzen und die gefundene Lösungsstrategie beurteilen</w:t>
            </w:r>
          </w:p>
        </w:tc>
        <w:tc>
          <w:tcPr>
            <w:tcW w:w="6196" w:type="dxa"/>
            <w:tcBorders>
              <w:top w:val="nil"/>
              <w:bottom w:val="single" w:sz="8" w:space="0" w:color="auto"/>
            </w:tcBorders>
          </w:tcPr>
          <w:p w14:paraId="63887BB2" w14:textId="6C6B4B09" w:rsidR="00555524" w:rsidRPr="00555524" w:rsidRDefault="00555524" w:rsidP="00E45633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55552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19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2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E456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20</w:t>
            </w:r>
            <w:r w:rsidRPr="00E45633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TA 2 –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E45633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>TDS 4</w:t>
            </w:r>
          </w:p>
          <w:p w14:paraId="229B4572" w14:textId="4F5C061C" w:rsidR="00555524" w:rsidRPr="00555524" w:rsidRDefault="00555524" w:rsidP="00687F31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55552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21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3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687F31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L 22</w:t>
            </w:r>
            <w:r w:rsidRPr="00687F31">
              <w:rPr>
                <w:rFonts w:asciiTheme="majorHAnsi" w:hAnsiTheme="majorHAnsi" w:cstheme="majorHAnsi"/>
                <w:bCs/>
                <w:sz w:val="24"/>
                <w:szCs w:val="24"/>
                <w:shd w:val="clear" w:color="auto" w:fill="FFFFFF" w:themeFill="background1"/>
              </w:rPr>
              <w:t xml:space="preserve"> TA 2 –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TDS 3</w:t>
            </w:r>
          </w:p>
          <w:p w14:paraId="2B2B9EC0" w14:textId="673D1E28" w:rsidR="00555524" w:rsidRPr="00555524" w:rsidRDefault="00555524" w:rsidP="00151CFF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55552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24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TDS 4</w:t>
            </w:r>
            <w:r w:rsidR="00151CFF">
              <w:rPr>
                <w:rFonts w:asciiTheme="majorHAnsi" w:hAnsiTheme="majorHAnsi" w:cstheme="majorHAnsi"/>
                <w:bCs/>
                <w:sz w:val="24"/>
                <w:szCs w:val="24"/>
              </w:rPr>
              <w:t>-5</w:t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bCs/>
                <w:sz w:val="24"/>
                <w:szCs w:val="24"/>
              </w:rPr>
              <w:tab/>
            </w:r>
            <w:r w:rsidRPr="0055552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25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3</w:t>
            </w:r>
          </w:p>
          <w:p w14:paraId="657DEA57" w14:textId="4DE98B64" w:rsidR="00555524" w:rsidRPr="00555524" w:rsidRDefault="00555524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E85931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shd w:val="clear" w:color="auto" w:fill="FFFFFF" w:themeFill="background1"/>
              </w:rPr>
              <w:t>L 26</w:t>
            </w:r>
            <w:r w:rsidRPr="00E85931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TA 2 –</w:t>
            </w:r>
            <w:r w:rsidRPr="0055552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TDS 4</w:t>
            </w:r>
            <w:r w:rsidR="00D207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Pr="006F5B2D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  <w:shd w:val="clear" w:color="auto" w:fill="FFFFFF" w:themeFill="background1"/>
              </w:rPr>
              <w:t>L 28</w:t>
            </w:r>
            <w:r w:rsidRPr="006F5B2D"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TA 2 –</w:t>
            </w:r>
            <w:r w:rsidRPr="0055552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TDS </w:t>
            </w:r>
            <w:r w:rsidR="006F5B2D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4</w:t>
            </w:r>
            <w:r w:rsidRPr="0055552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-5</w:t>
            </w:r>
          </w:p>
          <w:p w14:paraId="011F5AF7" w14:textId="0F7B285A" w:rsidR="00555524" w:rsidRPr="00555524" w:rsidRDefault="00555524" w:rsidP="006F5B2D">
            <w:pPr>
              <w:shd w:val="clear" w:color="auto" w:fill="FFFFFF" w:themeFill="background1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555524">
              <w:rPr>
                <w:rFonts w:asciiTheme="majorHAnsi" w:hAnsiTheme="majorHAnsi" w:cstheme="majorHAnsi"/>
                <w:b/>
                <w:bCs/>
                <w:color w:val="C00000"/>
                <w:sz w:val="24"/>
                <w:szCs w:val="24"/>
              </w:rPr>
              <w:t>L 29</w:t>
            </w:r>
            <w:r w:rsidRPr="00555524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W 2</w:t>
            </w:r>
            <w:r w:rsidR="00D207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="00D207A8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ab/>
            </w:r>
            <w:r w:rsidRPr="0055552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</w:rPr>
              <w:t>L 30</w:t>
            </w:r>
            <w:r w:rsidRPr="00555524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TA 2</w:t>
            </w:r>
          </w:p>
          <w:p w14:paraId="6B64AC7D" w14:textId="26AB0AF9" w:rsidR="007B27FD" w:rsidRDefault="007B27FD" w:rsidP="007B27F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20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22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M1-M2</w:t>
            </w:r>
          </w:p>
          <w:p w14:paraId="24D8EF55" w14:textId="636C2DA7" w:rsidR="007B27FD" w:rsidRDefault="007B27FD" w:rsidP="007B27F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26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27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</w:p>
          <w:p w14:paraId="0F6A23DB" w14:textId="7C61EA71" w:rsidR="007B27FD" w:rsidRPr="003C24E4" w:rsidRDefault="007B27FD" w:rsidP="00D207A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C00000"/>
                <w:sz w:val="24"/>
                <w:szCs w:val="24"/>
                <w:u w:color="FF0000"/>
              </w:rPr>
            </w:pP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28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M</w:t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="00D207A8">
              <w:rPr>
                <w:rFonts w:ascii="Calibri" w:hAnsi="Calibri" w:cs="Calibri"/>
                <w:sz w:val="24"/>
                <w:szCs w:val="24"/>
              </w:rPr>
              <w:tab/>
            </w:r>
            <w:r w:rsidRPr="00256F33">
              <w:rPr>
                <w:rFonts w:asciiTheme="majorHAnsi" w:hAnsiTheme="majorHAnsi" w:cstheme="majorHAnsi"/>
                <w:color w:val="1F497D" w:themeColor="text2"/>
                <w:sz w:val="24"/>
                <w:szCs w:val="24"/>
                <w:shd w:val="clear" w:color="auto" w:fill="FFFFFF" w:themeFill="background1"/>
              </w:rPr>
              <w:t>BB</w:t>
            </w:r>
            <w:r w:rsidRPr="00256F33">
              <w:rPr>
                <w:rFonts w:asciiTheme="majorHAnsi" w:hAnsiTheme="majorHAnsi" w:cstheme="majorHAns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256F33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 xml:space="preserve">L </w:t>
            </w:r>
            <w:r w:rsidRPr="00521EB4">
              <w:rPr>
                <w:rFonts w:asciiTheme="majorHAnsi" w:hAnsiTheme="majorHAnsi" w:cstheme="majorHAnsi"/>
                <w:b/>
                <w:color w:val="C00000"/>
                <w:sz w:val="24"/>
                <w:szCs w:val="24"/>
                <w:shd w:val="clear" w:color="auto" w:fill="FFFFFF" w:themeFill="background1"/>
              </w:rPr>
              <w:t>29</w:t>
            </w:r>
            <w:r w:rsidRPr="00521EB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G A – </w:t>
            </w:r>
            <w:r w:rsidRPr="00521EB4">
              <w:rPr>
                <w:rFonts w:ascii="Calibri" w:hAnsi="Calibri" w:cs="Calibri"/>
                <w:sz w:val="24"/>
                <w:szCs w:val="24"/>
              </w:rPr>
              <w:t>M</w:t>
            </w:r>
          </w:p>
        </w:tc>
      </w:tr>
      <w:tr w:rsidR="00B718FF" w:rsidRPr="00B718FF" w14:paraId="30999743" w14:textId="77777777" w:rsidTr="00E55A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51B55D98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6.4 Bedeutung von Algorithmen</w:t>
            </w:r>
          </w:p>
        </w:tc>
        <w:tc>
          <w:tcPr>
            <w:tcW w:w="619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35D467A9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6B00222" w14:textId="77777777" w:rsidTr="00E55A2E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4" w:type="dxa"/>
            <w:tcBorders>
              <w:top w:val="nil"/>
            </w:tcBorders>
            <w:shd w:val="clear" w:color="auto" w:fill="auto"/>
          </w:tcPr>
          <w:p w14:paraId="0F4CA927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Einflüsse von Algorithmen und Auswirkung der Automatisierung von Prozessen in der digitalen Welt beschreiben und reflektieren</w:t>
            </w:r>
          </w:p>
        </w:tc>
        <w:tc>
          <w:tcPr>
            <w:tcW w:w="6196" w:type="dxa"/>
            <w:tcBorders>
              <w:top w:val="nil"/>
            </w:tcBorders>
          </w:tcPr>
          <w:p w14:paraId="0B01FF68" w14:textId="2E826B86" w:rsidR="00B718FF" w:rsidRPr="00B718FF" w:rsidRDefault="003C24E4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-</w:t>
            </w:r>
          </w:p>
        </w:tc>
      </w:tr>
    </w:tbl>
    <w:p w14:paraId="598B1D21" w14:textId="6A63D7DC" w:rsidR="00E55693" w:rsidRPr="00B718FF" w:rsidRDefault="00E55693" w:rsidP="00B718FF">
      <w:pPr>
        <w:rPr>
          <w:rFonts w:ascii="Calibri" w:hAnsi="Calibri" w:cs="Calibri"/>
        </w:rPr>
      </w:pPr>
    </w:p>
    <w:sectPr w:rsidR="00E55693" w:rsidRPr="00B718FF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326E6100">
              <wp:simplePos x="0" y="0"/>
              <wp:positionH relativeFrom="margin">
                <wp:align>left</wp:align>
              </wp:positionH>
              <wp:positionV relativeFrom="paragraph">
                <wp:posOffset>100965</wp:posOffset>
              </wp:positionV>
              <wp:extent cx="5119735" cy="253497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9735" cy="25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32324" w14:textId="0BA073D3" w:rsidR="00B718FF" w:rsidRPr="00394C7F" w:rsidRDefault="00E77D14" w:rsidP="00B718F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Lektion 1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9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– 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30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. Synopse Medienkompetenzrahmen Nordrhein-Westfalen 2020.</w:t>
                          </w:r>
                        </w:p>
                        <w:p w14:paraId="5E175F06" w14:textId="5232FD7A" w:rsidR="00645E83" w:rsidRPr="00394C7F" w:rsidRDefault="00645E8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26" type="#_x0000_t202" style="position:absolute;margin-left:0;margin-top:7.95pt;width:403.15pt;height:19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" filled="f" stroked="f">
              <v:textbox>
                <w:txbxContent>
                  <w:p w14:paraId="09332324" w14:textId="0BA073D3" w:rsidR="00B718FF" w:rsidRPr="00394C7F" w:rsidRDefault="00E77D14" w:rsidP="00B718F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 Lektion 1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9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 xml:space="preserve"> – 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>30</w:t>
                    </w:r>
                    <w:r w:rsidR="00B718FF">
                      <w:rPr>
                        <w:rFonts w:ascii="Calibri" w:hAnsi="Calibri"/>
                        <w:sz w:val="22"/>
                        <w:szCs w:val="22"/>
                      </w:rPr>
                      <w:t>. Synopse Medienkompetenzrahmen Nordrhein-Westfalen 2020.</w:t>
                    </w:r>
                  </w:p>
                  <w:p w14:paraId="5E175F06" w14:textId="5232FD7A" w:rsidR="00645E83" w:rsidRPr="00394C7F" w:rsidRDefault="00645E8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27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defaultTabStop w:val="708"/>
  <w:hyphenationZone w:val="425"/>
  <w:characterSpacingControl w:val="doNotCompress"/>
  <w:hdrShapeDefaults>
    <o:shapedefaults v:ext="edit" spidmax="49153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0BA5"/>
    <w:rsid w:val="00021CCA"/>
    <w:rsid w:val="0002455A"/>
    <w:rsid w:val="00053DCE"/>
    <w:rsid w:val="00082943"/>
    <w:rsid w:val="00086679"/>
    <w:rsid w:val="000937EA"/>
    <w:rsid w:val="000A1C63"/>
    <w:rsid w:val="000C1656"/>
    <w:rsid w:val="000C2C66"/>
    <w:rsid w:val="000C64AA"/>
    <w:rsid w:val="000D3AD1"/>
    <w:rsid w:val="00143CE7"/>
    <w:rsid w:val="001478D6"/>
    <w:rsid w:val="00151407"/>
    <w:rsid w:val="00151CFF"/>
    <w:rsid w:val="00162F0A"/>
    <w:rsid w:val="001A18BC"/>
    <w:rsid w:val="001C6DC5"/>
    <w:rsid w:val="001F7ED7"/>
    <w:rsid w:val="00206B71"/>
    <w:rsid w:val="00221082"/>
    <w:rsid w:val="00222EB2"/>
    <w:rsid w:val="00256F33"/>
    <w:rsid w:val="00280854"/>
    <w:rsid w:val="00292DE3"/>
    <w:rsid w:val="002A53C3"/>
    <w:rsid w:val="002B1FA7"/>
    <w:rsid w:val="002C0B7F"/>
    <w:rsid w:val="002E2ED2"/>
    <w:rsid w:val="0030762E"/>
    <w:rsid w:val="00355E25"/>
    <w:rsid w:val="00365FD3"/>
    <w:rsid w:val="00376E39"/>
    <w:rsid w:val="003864FA"/>
    <w:rsid w:val="00390AF4"/>
    <w:rsid w:val="00394C7F"/>
    <w:rsid w:val="00396651"/>
    <w:rsid w:val="003A0346"/>
    <w:rsid w:val="003B0E94"/>
    <w:rsid w:val="003C24E4"/>
    <w:rsid w:val="003C3BC3"/>
    <w:rsid w:val="003C469C"/>
    <w:rsid w:val="003D3176"/>
    <w:rsid w:val="003D6185"/>
    <w:rsid w:val="003E3C0B"/>
    <w:rsid w:val="003E69B8"/>
    <w:rsid w:val="00402958"/>
    <w:rsid w:val="004176AB"/>
    <w:rsid w:val="004302AD"/>
    <w:rsid w:val="00435F6C"/>
    <w:rsid w:val="00471A89"/>
    <w:rsid w:val="0047421F"/>
    <w:rsid w:val="00481AAB"/>
    <w:rsid w:val="004A4EE0"/>
    <w:rsid w:val="004B6ABC"/>
    <w:rsid w:val="004C0238"/>
    <w:rsid w:val="004D6E13"/>
    <w:rsid w:val="004E027B"/>
    <w:rsid w:val="005024EE"/>
    <w:rsid w:val="00502609"/>
    <w:rsid w:val="00521EB4"/>
    <w:rsid w:val="00552829"/>
    <w:rsid w:val="00555524"/>
    <w:rsid w:val="005629D7"/>
    <w:rsid w:val="0056743F"/>
    <w:rsid w:val="005B1F04"/>
    <w:rsid w:val="005C4275"/>
    <w:rsid w:val="005E46EB"/>
    <w:rsid w:val="00621103"/>
    <w:rsid w:val="00627D77"/>
    <w:rsid w:val="00644372"/>
    <w:rsid w:val="00645E83"/>
    <w:rsid w:val="0064643C"/>
    <w:rsid w:val="00646F43"/>
    <w:rsid w:val="006511EA"/>
    <w:rsid w:val="00652DD8"/>
    <w:rsid w:val="0066146E"/>
    <w:rsid w:val="00665F12"/>
    <w:rsid w:val="00666756"/>
    <w:rsid w:val="00667135"/>
    <w:rsid w:val="00674B61"/>
    <w:rsid w:val="00687F31"/>
    <w:rsid w:val="00693D6B"/>
    <w:rsid w:val="006A1672"/>
    <w:rsid w:val="006A2D3D"/>
    <w:rsid w:val="006B58CC"/>
    <w:rsid w:val="006D0771"/>
    <w:rsid w:val="006F5B2D"/>
    <w:rsid w:val="0071184F"/>
    <w:rsid w:val="00714774"/>
    <w:rsid w:val="0071693E"/>
    <w:rsid w:val="00723E7D"/>
    <w:rsid w:val="00773AD9"/>
    <w:rsid w:val="007A3075"/>
    <w:rsid w:val="007A4AC1"/>
    <w:rsid w:val="007B27FD"/>
    <w:rsid w:val="007C03DD"/>
    <w:rsid w:val="007E2B70"/>
    <w:rsid w:val="007E6E8B"/>
    <w:rsid w:val="00806008"/>
    <w:rsid w:val="00807B7B"/>
    <w:rsid w:val="00815857"/>
    <w:rsid w:val="008163CE"/>
    <w:rsid w:val="00830C46"/>
    <w:rsid w:val="00841B14"/>
    <w:rsid w:val="0086117D"/>
    <w:rsid w:val="00863353"/>
    <w:rsid w:val="00892F68"/>
    <w:rsid w:val="008A1F2A"/>
    <w:rsid w:val="008B07BA"/>
    <w:rsid w:val="008B49ED"/>
    <w:rsid w:val="008C6A81"/>
    <w:rsid w:val="008D52DC"/>
    <w:rsid w:val="008E5AC0"/>
    <w:rsid w:val="00907BA4"/>
    <w:rsid w:val="00915BB0"/>
    <w:rsid w:val="009240F4"/>
    <w:rsid w:val="00975411"/>
    <w:rsid w:val="009C76B1"/>
    <w:rsid w:val="009D3BA1"/>
    <w:rsid w:val="009E2664"/>
    <w:rsid w:val="009E4681"/>
    <w:rsid w:val="009E49DD"/>
    <w:rsid w:val="009F7186"/>
    <w:rsid w:val="00A25478"/>
    <w:rsid w:val="00A26C16"/>
    <w:rsid w:val="00A27F61"/>
    <w:rsid w:val="00A450B8"/>
    <w:rsid w:val="00A66F28"/>
    <w:rsid w:val="00A72042"/>
    <w:rsid w:val="00A75177"/>
    <w:rsid w:val="00A92F2F"/>
    <w:rsid w:val="00AA6105"/>
    <w:rsid w:val="00B14B10"/>
    <w:rsid w:val="00B16939"/>
    <w:rsid w:val="00B16AD4"/>
    <w:rsid w:val="00B1729B"/>
    <w:rsid w:val="00B23521"/>
    <w:rsid w:val="00B23DD0"/>
    <w:rsid w:val="00B24310"/>
    <w:rsid w:val="00B5508B"/>
    <w:rsid w:val="00B6075B"/>
    <w:rsid w:val="00B718FF"/>
    <w:rsid w:val="00B929B7"/>
    <w:rsid w:val="00BD6233"/>
    <w:rsid w:val="00BD7F08"/>
    <w:rsid w:val="00BE1AF3"/>
    <w:rsid w:val="00C00D52"/>
    <w:rsid w:val="00C0784B"/>
    <w:rsid w:val="00C269C0"/>
    <w:rsid w:val="00C310C5"/>
    <w:rsid w:val="00C33CF1"/>
    <w:rsid w:val="00C54309"/>
    <w:rsid w:val="00C70F27"/>
    <w:rsid w:val="00C74E81"/>
    <w:rsid w:val="00CC3543"/>
    <w:rsid w:val="00CC6CB2"/>
    <w:rsid w:val="00CD0D24"/>
    <w:rsid w:val="00D07E4D"/>
    <w:rsid w:val="00D142C6"/>
    <w:rsid w:val="00D207A8"/>
    <w:rsid w:val="00D232DB"/>
    <w:rsid w:val="00D308EC"/>
    <w:rsid w:val="00D32AC7"/>
    <w:rsid w:val="00D40336"/>
    <w:rsid w:val="00D75783"/>
    <w:rsid w:val="00D94355"/>
    <w:rsid w:val="00DD6CDD"/>
    <w:rsid w:val="00DE722E"/>
    <w:rsid w:val="00DF10AE"/>
    <w:rsid w:val="00E3640E"/>
    <w:rsid w:val="00E45633"/>
    <w:rsid w:val="00E55693"/>
    <w:rsid w:val="00E55A15"/>
    <w:rsid w:val="00E706E7"/>
    <w:rsid w:val="00E76EC2"/>
    <w:rsid w:val="00E77D14"/>
    <w:rsid w:val="00E85931"/>
    <w:rsid w:val="00EB6C68"/>
    <w:rsid w:val="00EC3968"/>
    <w:rsid w:val="00F03260"/>
    <w:rsid w:val="00F03E50"/>
    <w:rsid w:val="00F129AD"/>
    <w:rsid w:val="00F22A9D"/>
    <w:rsid w:val="00F3660C"/>
    <w:rsid w:val="00F40D3B"/>
    <w:rsid w:val="00F50E4E"/>
    <w:rsid w:val="00F51C94"/>
    <w:rsid w:val="00F612D7"/>
    <w:rsid w:val="00F62BF4"/>
    <w:rsid w:val="00F935D9"/>
    <w:rsid w:val="00F94356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6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table" w:customStyle="1" w:styleId="HelleListe1">
    <w:name w:val="Helle Liste1"/>
    <w:basedOn w:val="NormaleTabelle"/>
    <w:uiPriority w:val="61"/>
    <w:rsid w:val="00B718FF"/>
    <w:rPr>
      <w:rFonts w:ascii="Arial" w:eastAsia="Calibri" w:hAnsi="Arial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B718F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852DEC-3494-4386-BB52-3C647135B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975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186</cp:revision>
  <cp:lastPrinted>2020-09-13T19:38:00Z</cp:lastPrinted>
  <dcterms:created xsi:type="dcterms:W3CDTF">2020-08-10T16:00:00Z</dcterms:created>
  <dcterms:modified xsi:type="dcterms:W3CDTF">2020-09-16T07:50:00Z</dcterms:modified>
</cp:coreProperties>
</file>